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519" w:rsidRPr="00AD6519" w:rsidRDefault="00AD6519" w:rsidP="00AD65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Вариант 4. Формула цены контракта по электронному аукциону (44-ФЗ):</w:t>
      </w:r>
    </w:p>
    <w:p w:rsidR="00AD6519" w:rsidRPr="00AD6519" w:rsidRDefault="00AD6519" w:rsidP="00AD65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Формула цены контракта:</w:t>
      </w:r>
    </w:p>
    <w:p w:rsidR="00AD6519" w:rsidRPr="00AD6519" w:rsidRDefault="00AD6519" w:rsidP="00AD65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1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27EE46D" wp14:editId="190E0623">
            <wp:extent cx="1550670" cy="532765"/>
            <wp:effectExtent l="0" t="0" r="0" b="635"/>
            <wp:docPr id="1" name="Рисунок 1" descr="http://www.makovlev.ru/images/cms/data/snimok_ekrana_2018-04-09_v_13_40_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kovlev.ru/images/cms/data/snimok_ekrana_2018-04-09_v_13_40_22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670" cy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519" w:rsidRPr="00AD6519" w:rsidRDefault="00AD6519" w:rsidP="00AD65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где:</w:t>
      </w:r>
    </w:p>
    <w:p w:rsidR="00AD6519" w:rsidRPr="00AD6519" w:rsidRDefault="00AD6519" w:rsidP="00AD65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AD65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ЦК</w:t>
      </w:r>
      <w:proofErr w:type="gramEnd"/>
      <w:r w:rsidRPr="00AD65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max</w:t>
      </w:r>
      <w:proofErr w:type="spellEnd"/>
      <w:r w:rsidRPr="00AD65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максимальное значение цены контракта (цена контракта, предложенная участником электронного аукциона, с которым заключается контракт);</w:t>
      </w:r>
    </w:p>
    <w:p w:rsidR="00AD6519" w:rsidRPr="00AD6519" w:rsidRDefault="00AD6519" w:rsidP="00AD65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 </w:t>
      </w:r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начальное значение, сумма величин </w:t>
      </w:r>
      <w:proofErr w:type="spellStart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gramStart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proofErr w:type="gramEnd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· </w:t>
      </w:r>
      <w:proofErr w:type="spellStart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Ki</w:t>
      </w:r>
      <w:proofErr w:type="spellEnd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конкретному этапу поставки;</w:t>
      </w:r>
    </w:p>
    <w:p w:rsidR="00AD6519" w:rsidRPr="00AD6519" w:rsidRDefault="00AD6519" w:rsidP="00AD65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n – конечное значение, сумма величин </w:t>
      </w:r>
      <w:proofErr w:type="spellStart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gramStart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proofErr w:type="gramEnd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· </w:t>
      </w:r>
      <w:proofErr w:type="spellStart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Ki</w:t>
      </w:r>
      <w:proofErr w:type="spellEnd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количеству этапов поставки;</w:t>
      </w:r>
    </w:p>
    <w:p w:rsidR="00AD6519" w:rsidRPr="00AD6519" w:rsidRDefault="00AD6519" w:rsidP="00AD65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 </w:t>
      </w:r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этап поставки;</w:t>
      </w:r>
    </w:p>
    <w:p w:rsidR="00AD6519" w:rsidRPr="00AD6519" w:rsidRDefault="00AD6519" w:rsidP="00AD65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Ki</w:t>
      </w:r>
      <w:proofErr w:type="spellEnd"/>
      <w:r w:rsidRPr="00AD65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количество литров конкретного вида топлива по этапу поставки;</w:t>
      </w:r>
    </w:p>
    <w:p w:rsidR="00AD6519" w:rsidRPr="00AD6519" w:rsidRDefault="00AD6519" w:rsidP="00AD65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D65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</w:t>
      </w:r>
      <w:proofErr w:type="gramStart"/>
      <w:r w:rsidRPr="00AD65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</w:t>
      </w:r>
      <w:proofErr w:type="spellEnd"/>
      <w:proofErr w:type="gramEnd"/>
      <w:r w:rsidRPr="00AD65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отпускная цена одного литра конкретного вида топлива на дату отпуска.</w:t>
      </w:r>
    </w:p>
    <w:p w:rsidR="00AD6519" w:rsidRPr="00AD6519" w:rsidRDefault="00AD6519" w:rsidP="00AD65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значение отпускной цены одного литра конкретного вида топлива на дату отпуска (</w:t>
      </w:r>
      <w:proofErr w:type="spellStart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gramStart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proofErr w:type="spellEnd"/>
      <w:proofErr w:type="gramEnd"/>
      <w:r w:rsidRPr="00AD65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должно соответствовать значению, определяемому по формуле:</w:t>
      </w:r>
    </w:p>
    <w:p w:rsidR="00AD6519" w:rsidRPr="00AD6519" w:rsidRDefault="00AD6519" w:rsidP="00AD65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19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6167DF" wp14:editId="49DA7BDA">
            <wp:extent cx="970280" cy="437515"/>
            <wp:effectExtent l="0" t="0" r="1270" b="635"/>
            <wp:docPr id="2" name="Рисунок 2" descr="http://www.makovlev.ru/images/cms/data/snimok_ekrana_2018-04-09_v_13_41_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akovlev.ru/images/cms/data/snimok_ekrana_2018-04-09_v_13_41_4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80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6519" w:rsidRPr="00AD6519" w:rsidRDefault="00AD6519" w:rsidP="00AD65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</w:t>
      </w:r>
    </w:p>
    <w:p w:rsidR="00AD6519" w:rsidRPr="00AD6519" w:rsidRDefault="00AD6519" w:rsidP="00AD65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ЦК </w:t>
      </w:r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– цена контракта;</w:t>
      </w:r>
    </w:p>
    <w:p w:rsidR="00AD6519" w:rsidRPr="00AD6519" w:rsidRDefault="00AD6519" w:rsidP="00AD65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AD65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proofErr w:type="gramEnd"/>
      <w:r w:rsidRPr="00AD65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max</w:t>
      </w:r>
      <w:proofErr w:type="spellEnd"/>
      <w:r w:rsidRPr="00AD651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– максимальное (предельное) количество литров конкретного вида топлива по контракту.</w:t>
      </w:r>
    </w:p>
    <w:p w:rsidR="00AD6519" w:rsidRPr="00AD6519" w:rsidRDefault="00AD6519" w:rsidP="00AD65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</w:t>
      </w:r>
      <w:proofErr w:type="gramStart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отпускной цены одного литра конкретного вида топлива</w:t>
      </w:r>
      <w:proofErr w:type="gramEnd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дату отпуска (передачи) (</w:t>
      </w:r>
      <w:proofErr w:type="spellStart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Цi</w:t>
      </w:r>
      <w:proofErr w:type="spellEnd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),расчет сумм величин </w:t>
      </w:r>
      <w:proofErr w:type="spellStart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Цi</w:t>
      </w:r>
      <w:proofErr w:type="spellEnd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· </w:t>
      </w:r>
      <w:proofErr w:type="spellStart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Ki</w:t>
      </w:r>
      <w:proofErr w:type="spellEnd"/>
      <w:r w:rsidRPr="00AD6519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рамках этапа (этапов) поставки осуществляется по каждому значению отпускной цены одного литра конкретного вида топлива на дату отпуска.</w:t>
      </w:r>
    </w:p>
    <w:p w:rsidR="00AD6519" w:rsidRPr="00AD6519" w:rsidRDefault="00AD6519" w:rsidP="00AD65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51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Особенности закупок топлива: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5"/>
        <w:gridCol w:w="4252"/>
        <w:gridCol w:w="3978"/>
      </w:tblGrid>
      <w:tr w:rsidR="00AD6519" w:rsidRPr="00AD6519" w:rsidTr="00AD65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№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Основание</w:t>
            </w:r>
          </w:p>
        </w:tc>
      </w:tr>
      <w:tr w:rsidR="00AD6519" w:rsidRPr="00AD6519" w:rsidTr="00AD65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Особенности закупок распространяются на топливо моторное, включая автомобильный и авиационный бензин (бензин автомобильный, топливо дизельное, топливо судовое)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ОКПД 2 Классификатор </w:t>
            </w:r>
            <w:proofErr w:type="gramStart"/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</w:t>
            </w:r>
            <w:proofErr w:type="gramEnd"/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034-2014 (КПЕС 2008)</w:t>
            </w:r>
          </w:p>
        </w:tc>
      </w:tr>
      <w:tr w:rsidR="00AD6519" w:rsidRPr="00AD6519" w:rsidTr="00AD65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объекта закупки устанавливается в соответствии с </w:t>
            </w: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каталогом товаров, работ, услуг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ч.4 ст.23 Закона № 44-ФЗ</w:t>
            </w:r>
          </w:p>
        </w:tc>
      </w:tr>
      <w:tr w:rsidR="00AD6519" w:rsidRPr="00AD6519" w:rsidTr="00AD65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 цена контракта определяются и обосновываются по общим правилам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ст.22 Закона № 44-ФЗ</w:t>
            </w:r>
          </w:p>
        </w:tc>
      </w:tr>
      <w:tr w:rsidR="00AD6519" w:rsidRPr="00AD6519" w:rsidTr="00AD65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numPr>
                <w:ilvl w:val="0"/>
                <w:numId w:val="4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Формула цены </w:t>
            </w:r>
            <w:r w:rsidRPr="00AD651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</w:t>
            </w: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может применяться при запросе котировок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 от 13.01.2014 № 19</w:t>
            </w:r>
          </w:p>
        </w:tc>
      </w:tr>
      <w:tr w:rsidR="00AD6519" w:rsidRPr="00AD6519" w:rsidTr="00AD65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numPr>
                <w:ilvl w:val="0"/>
                <w:numId w:val="5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описании объекта закупки применяем каталожные:</w:t>
            </w:r>
          </w:p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наименование товара, работы, услуги;</w:t>
            </w:r>
          </w:p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единицы измерения количества товара;</w:t>
            </w:r>
          </w:p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в) описание товара, работы, услуги).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п.4 и 6 Правил использования каталога товаров, работ, услуг для обеспечения государственных и муниципальных нужд, утв. постановлением от 8.02.2017 № 145</w:t>
            </w:r>
          </w:p>
        </w:tc>
      </w:tr>
      <w:tr w:rsidR="00AD6519" w:rsidRPr="00AD6519" w:rsidTr="00AD65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numPr>
                <w:ilvl w:val="0"/>
                <w:numId w:val="6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 расширении каталожного описания объекта закупки включаем в документацию обоснование</w:t>
            </w:r>
          </w:p>
        </w:tc>
        <w:tc>
          <w:tcPr>
            <w:tcW w:w="0" w:type="auto"/>
            <w:vMerge/>
            <w:vAlign w:val="center"/>
            <w:hideMark/>
          </w:tcPr>
          <w:p w:rsidR="00AD6519" w:rsidRPr="00AD6519" w:rsidRDefault="00AD6519" w:rsidP="00AD6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519" w:rsidRPr="00AD6519" w:rsidTr="00AD65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Закупка топлива не подпадает под </w:t>
            </w:r>
            <w:proofErr w:type="gramStart"/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закупку</w:t>
            </w:r>
            <w:proofErr w:type="gramEnd"/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которым количество (объем) невозможно определить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Распоряжение от 21.03.2016 № 471-р</w:t>
            </w:r>
          </w:p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ч.2 ст.34 Закона № 44-ФЗ</w:t>
            </w:r>
          </w:p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ч.2 ст.42 Закона № 44-ФЗ</w:t>
            </w:r>
          </w:p>
        </w:tc>
      </w:tr>
      <w:tr w:rsidR="00AD6519" w:rsidRPr="00AD6519" w:rsidTr="00AD65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11.04.2018 в аукционной документации установить:</w:t>
            </w:r>
          </w:p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а) формулу цены и максимальное значение цены контракта;</w:t>
            </w:r>
          </w:p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б) информацию о максимальном (предельном) количестве топлива</w:t>
            </w:r>
          </w:p>
        </w:tc>
        <w:tc>
          <w:tcPr>
            <w:tcW w:w="0" w:type="auto"/>
            <w:vMerge/>
            <w:vAlign w:val="center"/>
            <w:hideMark/>
          </w:tcPr>
          <w:p w:rsidR="00AD6519" w:rsidRPr="00AD6519" w:rsidRDefault="00AD6519" w:rsidP="00AD6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D6519" w:rsidRPr="00AD6519" w:rsidTr="00AD65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аукционной документации устанавливается начальная (максимальная) цена контракта равная максимальному значению цены контракта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ч.2 ст.42 Закона № 44-ФЗ</w:t>
            </w:r>
          </w:p>
        </w:tc>
      </w:tr>
      <w:tr w:rsidR="00AD6519" w:rsidRPr="00AD6519" w:rsidTr="00AD65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Применяются «расширенные» антидемпинговые меры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ч.9 ст.37 Закона № 44-ФЗ</w:t>
            </w:r>
          </w:p>
        </w:tc>
      </w:tr>
      <w:tr w:rsidR="00AD6519" w:rsidRPr="00AD6519" w:rsidTr="00AD65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Установить содержание этапа закупки (например – 1 месяц)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ч.13 ст.34 Закона № 44-ФЗ</w:t>
            </w:r>
          </w:p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Письмо Минфина от 15.09.2017 № 24-03-07/61189</w:t>
            </w:r>
          </w:p>
        </w:tc>
      </w:tr>
      <w:tr w:rsidR="00AD6519" w:rsidRPr="00AD6519" w:rsidTr="00AD65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0" w:type="auto"/>
            <w:vAlign w:val="center"/>
            <w:hideMark/>
          </w:tcPr>
          <w:p w:rsidR="00AD6519" w:rsidRPr="00AD6519" w:rsidRDefault="00AD6519" w:rsidP="00AD651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Скорректировать порядок и срок приемки товара, выполненной, а также о порядок и сроки оформления результатов такой </w:t>
            </w:r>
            <w:proofErr w:type="gramStart"/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приемки</w:t>
            </w:r>
            <w:proofErr w:type="gramEnd"/>
            <w:r w:rsidRPr="00AD65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том числе по этапам</w:t>
            </w:r>
          </w:p>
        </w:tc>
        <w:tc>
          <w:tcPr>
            <w:tcW w:w="0" w:type="auto"/>
            <w:vMerge/>
            <w:vAlign w:val="center"/>
            <w:hideMark/>
          </w:tcPr>
          <w:p w:rsidR="00AD6519" w:rsidRPr="00AD6519" w:rsidRDefault="00AD6519" w:rsidP="00AD65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D38A2" w:rsidRDefault="00AD6519">
      <w:bookmarkStart w:id="0" w:name="_GoBack"/>
      <w:bookmarkEnd w:id="0"/>
    </w:p>
    <w:sectPr w:rsidR="002D3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03F7D"/>
    <w:multiLevelType w:val="multilevel"/>
    <w:tmpl w:val="BB06685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D7651B"/>
    <w:multiLevelType w:val="multilevel"/>
    <w:tmpl w:val="02F0EE9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4871CD"/>
    <w:multiLevelType w:val="multilevel"/>
    <w:tmpl w:val="0CD23AB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4B1482"/>
    <w:multiLevelType w:val="multilevel"/>
    <w:tmpl w:val="D93EC7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281FDF"/>
    <w:multiLevelType w:val="multilevel"/>
    <w:tmpl w:val="D7707CE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91366B"/>
    <w:multiLevelType w:val="multilevel"/>
    <w:tmpl w:val="CA1408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99C4243"/>
    <w:multiLevelType w:val="multilevel"/>
    <w:tmpl w:val="9BCA3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F380335"/>
    <w:multiLevelType w:val="multilevel"/>
    <w:tmpl w:val="60AC022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E636EE5"/>
    <w:multiLevelType w:val="multilevel"/>
    <w:tmpl w:val="5164CF5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8"/>
  </w:num>
  <w:num w:numId="7">
    <w:abstractNumId w:val="4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271"/>
    <w:rsid w:val="00096426"/>
    <w:rsid w:val="000F0012"/>
    <w:rsid w:val="00561466"/>
    <w:rsid w:val="00631DB9"/>
    <w:rsid w:val="00794271"/>
    <w:rsid w:val="00A86E7A"/>
    <w:rsid w:val="00AD6519"/>
    <w:rsid w:val="00AE0240"/>
    <w:rsid w:val="00CA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6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65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65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65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983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443</Words>
  <Characters>2527</Characters>
  <Application>Microsoft Office Word</Application>
  <DocSecurity>0</DocSecurity>
  <Lines>21</Lines>
  <Paragraphs>5</Paragraphs>
  <ScaleCrop>false</ScaleCrop>
  <Company/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Н. Коваль</dc:creator>
  <cp:keywords/>
  <dc:description/>
  <cp:lastModifiedBy>Сергей Н. Коваль</cp:lastModifiedBy>
  <cp:revision>2</cp:revision>
  <dcterms:created xsi:type="dcterms:W3CDTF">2019-11-19T09:13:00Z</dcterms:created>
  <dcterms:modified xsi:type="dcterms:W3CDTF">2019-11-19T09:13:00Z</dcterms:modified>
</cp:coreProperties>
</file>