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66CE">
      <w:pPr>
        <w:spacing w:before="0" w:line="340" w:lineRule="exact"/>
        <w:ind w:firstLine="0"/>
        <w:rPr>
          <w:sz w:val="20"/>
          <w:szCs w:val="20"/>
        </w:rPr>
      </w:pP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К–</w:t>
      </w:r>
      <w:r>
        <w:rPr>
          <w:sz w:val="28"/>
          <w:szCs w:val="28"/>
        </w:rPr>
        <w:t xml:space="preserve">1083/15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нарушении</w:t>
      </w:r>
      <w:r>
        <w:rPr>
          <w:sz w:val="28"/>
          <w:szCs w:val="28"/>
        </w:rPr>
        <w:t xml:space="preserve"> </w:t>
      </w: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07.09.2015</w:t>
      </w:r>
      <w:r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>Москва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«Премьер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СТ»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Министерства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обороны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чрезвычайным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ситуациям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ликвидации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последствий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стихийных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бедствий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ОКР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«Создание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многоуровневой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нави</w:t>
      </w:r>
      <w:r>
        <w:rPr>
          <w:sz w:val="28"/>
          <w:szCs w:val="28"/>
        </w:rPr>
        <w:t>гационно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>информационной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мониторинга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транспортных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МЧС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базе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ГЛОНАСС»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>
        <w:rPr>
          <w:sz w:val="28"/>
          <w:szCs w:val="28"/>
        </w:rPr>
        <w:t xml:space="preserve"> 0173100003415000046)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</w:t>
      </w:r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15 </w:t>
      </w:r>
      <w:r>
        <w:rPr>
          <w:sz w:val="28"/>
          <w:szCs w:val="28"/>
        </w:rPr>
        <w:t>стат</w:t>
      </w:r>
      <w:r>
        <w:rPr>
          <w:sz w:val="28"/>
          <w:szCs w:val="28"/>
        </w:rPr>
        <w:t>ьи</w:t>
      </w:r>
      <w:r>
        <w:rPr>
          <w:sz w:val="28"/>
          <w:szCs w:val="28"/>
        </w:rPr>
        <w:t xml:space="preserve"> 99 </w:t>
      </w:r>
      <w:r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05.04.2013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44-</w:t>
      </w:r>
      <w:r>
        <w:rPr>
          <w:sz w:val="28"/>
          <w:szCs w:val="28"/>
        </w:rPr>
        <w:t>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работ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услуг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нужд»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3.31 </w:t>
      </w:r>
      <w:r>
        <w:rPr>
          <w:sz w:val="28"/>
          <w:szCs w:val="28"/>
        </w:rPr>
        <w:t>Административного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регламента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бездействие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специализированной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членов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должно</w:t>
      </w:r>
      <w:r>
        <w:rPr>
          <w:sz w:val="28"/>
          <w:szCs w:val="28"/>
        </w:rPr>
        <w:t>стного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контрактного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управляющего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оператора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поставщиков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исполнителей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нужд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Приказом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ФАС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19.11.2014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727/14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регламент</w:t>
      </w:r>
      <w:r>
        <w:rPr>
          <w:sz w:val="28"/>
          <w:szCs w:val="28"/>
        </w:rPr>
        <w:t>),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</w:t>
      </w:r>
      <w:r>
        <w:rPr>
          <w:sz w:val="28"/>
          <w:szCs w:val="28"/>
        </w:rPr>
        <w:t>: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Федеральную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антимонопольную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службу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поступила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мнению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интересы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</w:t>
      </w:r>
      <w:r>
        <w:rPr>
          <w:sz w:val="28"/>
          <w:szCs w:val="28"/>
        </w:rPr>
        <w:t>вшего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надлежащим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выданное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-981/15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14.08.2015.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Заказчик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письменных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возражениях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04.09.2015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32-6-3184 </w:t>
      </w:r>
      <w:r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согласился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дово</w:t>
      </w:r>
      <w:r>
        <w:rPr>
          <w:sz w:val="28"/>
          <w:szCs w:val="28"/>
        </w:rPr>
        <w:t>дом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сообщил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действовал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15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99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следующее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протоколами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составленными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подрядчика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исполнителя</w:t>
      </w:r>
      <w:r>
        <w:rPr>
          <w:sz w:val="28"/>
          <w:szCs w:val="28"/>
        </w:rPr>
        <w:t>):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z w:val="28"/>
          <w:szCs w:val="28"/>
        </w:rPr>
        <w:t>извещение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разме</w:t>
      </w:r>
      <w:r>
        <w:rPr>
          <w:sz w:val="28"/>
          <w:szCs w:val="28"/>
        </w:rPr>
        <w:t>щено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</w:t>
      </w:r>
      <w:r>
        <w:rPr>
          <w:sz w:val="28"/>
          <w:szCs w:val="28"/>
        </w:rPr>
        <w:t>-</w:t>
      </w:r>
      <w:r>
        <w:rPr>
          <w:sz w:val="28"/>
          <w:szCs w:val="28"/>
        </w:rPr>
        <w:t>телекоммуникационной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выполнение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оказание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>
        <w:rPr>
          <w:sz w:val="28"/>
          <w:szCs w:val="28"/>
        </w:rPr>
        <w:t xml:space="preserve"> www.zakupki.gov.ru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28.07.2015;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подрядчика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исполнителя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</w:t>
      </w:r>
      <w:r>
        <w:rPr>
          <w:sz w:val="28"/>
          <w:szCs w:val="28"/>
        </w:rPr>
        <w:t>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z w:val="28"/>
          <w:szCs w:val="28"/>
        </w:rPr>
        <w:t>начальная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максимальная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цена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 291 870 000 </w:t>
      </w:r>
      <w:r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4 </w:t>
      </w:r>
      <w:r>
        <w:rPr>
          <w:sz w:val="28"/>
          <w:szCs w:val="28"/>
        </w:rPr>
        <w:t>заявки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>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допущено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>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- 26.08.2015;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>
        <w:rPr>
          <w:sz w:val="28"/>
          <w:szCs w:val="28"/>
        </w:rPr>
        <w:tab/>
      </w:r>
      <w:r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оценки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- 28.08.2015.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22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99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выявлении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z w:val="28"/>
          <w:szCs w:val="28"/>
        </w:rPr>
        <w:t>овых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проверок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бездействие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специализированной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оператора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</w:t>
      </w:r>
      <w:r>
        <w:rPr>
          <w:sz w:val="28"/>
          <w:szCs w:val="28"/>
        </w:rPr>
        <w:t>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правовых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актов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контрольный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вправе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выдавать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</w:t>
      </w:r>
      <w:r>
        <w:rPr>
          <w:sz w:val="28"/>
          <w:szCs w:val="28"/>
        </w:rPr>
        <w:t>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10.08.2015 </w:t>
      </w:r>
      <w:r>
        <w:rPr>
          <w:sz w:val="28"/>
          <w:szCs w:val="28"/>
        </w:rPr>
        <w:t>обратился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ФАС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тем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один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технологически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функционально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нес</w:t>
      </w:r>
      <w:r>
        <w:rPr>
          <w:sz w:val="28"/>
          <w:szCs w:val="28"/>
        </w:rPr>
        <w:t>вязанные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опытно</w:t>
      </w:r>
      <w:r>
        <w:rPr>
          <w:sz w:val="28"/>
          <w:szCs w:val="28"/>
        </w:rPr>
        <w:t>-</w:t>
      </w:r>
      <w:r>
        <w:rPr>
          <w:sz w:val="28"/>
          <w:szCs w:val="28"/>
        </w:rPr>
        <w:t>конструкторские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монтажу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пуско</w:t>
      </w:r>
      <w:r>
        <w:rPr>
          <w:sz w:val="28"/>
          <w:szCs w:val="28"/>
        </w:rPr>
        <w:t>-</w:t>
      </w:r>
      <w:r>
        <w:rPr>
          <w:sz w:val="28"/>
          <w:szCs w:val="28"/>
        </w:rPr>
        <w:t>наладке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оборудования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ограничивает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10.08.2015).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14.08.2015 </w:t>
      </w:r>
      <w:r>
        <w:rPr>
          <w:sz w:val="28"/>
          <w:szCs w:val="28"/>
        </w:rPr>
        <w:t>жалобу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10.0</w:t>
      </w:r>
      <w:r>
        <w:rPr>
          <w:sz w:val="28"/>
          <w:szCs w:val="28"/>
        </w:rPr>
        <w:t xml:space="preserve">8.2015, </w:t>
      </w:r>
      <w:r>
        <w:rPr>
          <w:sz w:val="28"/>
          <w:szCs w:val="28"/>
        </w:rPr>
        <w:t>решила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указанную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обоснованной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выявлены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частей</w:t>
      </w:r>
      <w:r>
        <w:rPr>
          <w:sz w:val="28"/>
          <w:szCs w:val="28"/>
        </w:rPr>
        <w:t xml:space="preserve"> 5, 7, 8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34, </w:t>
      </w:r>
      <w:r>
        <w:rPr>
          <w:sz w:val="28"/>
          <w:szCs w:val="28"/>
        </w:rPr>
        <w:t>пунктов</w:t>
      </w:r>
      <w:r>
        <w:rPr>
          <w:sz w:val="28"/>
          <w:szCs w:val="28"/>
        </w:rPr>
        <w:t xml:space="preserve"> 1, 9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50,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50,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4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51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19.08.2015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981/15, </w:t>
      </w:r>
      <w:r>
        <w:rPr>
          <w:sz w:val="28"/>
          <w:szCs w:val="28"/>
        </w:rPr>
        <w:t>принятого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итогам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10.08.2015, </w:t>
      </w:r>
      <w:r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выдано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К–</w:t>
      </w:r>
      <w:r>
        <w:rPr>
          <w:sz w:val="28"/>
          <w:szCs w:val="28"/>
        </w:rPr>
        <w:t xml:space="preserve">981/15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аннулировать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подрядчика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исполнителя</w:t>
      </w:r>
      <w:r>
        <w:rPr>
          <w:sz w:val="28"/>
          <w:szCs w:val="28"/>
        </w:rPr>
        <w:t>).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Срок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31.08.2015.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установлено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исполнено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установлено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Арб</w:t>
      </w:r>
      <w:r>
        <w:rPr>
          <w:sz w:val="28"/>
          <w:szCs w:val="28"/>
        </w:rPr>
        <w:t>итражным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судом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Москвы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удовлетворении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ходатайства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МЧС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обеспечительных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виде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приостановления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14.08.2015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-981/15 </w:t>
      </w:r>
      <w:r>
        <w:rPr>
          <w:sz w:val="28"/>
          <w:szCs w:val="28"/>
        </w:rPr>
        <w:t>отказано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образом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испол</w:t>
      </w:r>
      <w:r>
        <w:rPr>
          <w:sz w:val="28"/>
          <w:szCs w:val="28"/>
        </w:rPr>
        <w:t>нившего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срок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нарушают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пункт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22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99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предусмотренного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7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19.5 </w:t>
      </w:r>
      <w:r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изложенного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2,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15, </w:t>
      </w:r>
      <w:r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22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99, </w:t>
      </w:r>
      <w:r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8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106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Административным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регламентом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center"/>
        <w:rPr>
          <w:sz w:val="28"/>
          <w:szCs w:val="28"/>
        </w:rPr>
      </w:pPr>
      <w:r>
        <w:rPr>
          <w:sz w:val="28"/>
          <w:szCs w:val="28"/>
        </w:rPr>
        <w:t>РЕШИЛА</w:t>
      </w:r>
      <w:r>
        <w:rPr>
          <w:sz w:val="28"/>
          <w:szCs w:val="28"/>
        </w:rPr>
        <w:t>: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«Премь</w:t>
      </w:r>
      <w:r>
        <w:rPr>
          <w:sz w:val="28"/>
          <w:szCs w:val="28"/>
        </w:rPr>
        <w:t>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СТ»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обоснованной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t>части</w:t>
      </w:r>
      <w:r>
        <w:rPr>
          <w:sz w:val="28"/>
          <w:szCs w:val="28"/>
        </w:rPr>
        <w:t xml:space="preserve"> 22 </w:t>
      </w:r>
      <w:r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99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. 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предписание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устранении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. 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>Передать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</w:rPr>
        <w:t xml:space="preserve"> 07.09.2015 </w:t>
      </w:r>
      <w:r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К–</w:t>
      </w:r>
      <w:r>
        <w:rPr>
          <w:sz w:val="28"/>
          <w:szCs w:val="28"/>
        </w:rPr>
        <w:t xml:space="preserve">1083/15 </w:t>
      </w:r>
      <w:r>
        <w:rPr>
          <w:sz w:val="28"/>
          <w:szCs w:val="28"/>
        </w:rPr>
        <w:t>соответствующему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лицу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заказа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ФАС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возбуждении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правонарушении</w:t>
      </w:r>
      <w:r>
        <w:rPr>
          <w:sz w:val="28"/>
          <w:szCs w:val="28"/>
        </w:rPr>
        <w:t>.</w:t>
      </w:r>
    </w:p>
    <w:p w:rsidR="00000000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обжаловано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суде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арбитражном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суде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течение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трех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месяцев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порядке</w:t>
      </w:r>
      <w:r>
        <w:rPr>
          <w:sz w:val="28"/>
          <w:szCs w:val="28"/>
        </w:rPr>
        <w:t>.</w:t>
      </w:r>
    </w:p>
    <w:p w:rsidR="00CB66CE" w:rsidRDefault="00CB66CE">
      <w:pPr>
        <w:spacing w:before="0" w:line="340" w:lineRule="exact"/>
        <w:ind w:firstLine="542"/>
        <w:jc w:val="both"/>
        <w:rPr>
          <w:sz w:val="28"/>
          <w:szCs w:val="28"/>
        </w:rPr>
      </w:pPr>
    </w:p>
    <w:sectPr w:rsidR="00CB66CE">
      <w:headerReference w:type="default" r:id="rId7"/>
      <w:pgSz w:w="11907" w:h="16389" w:code="9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6CE" w:rsidRDefault="00CB66CE">
      <w:pPr>
        <w:spacing w:before="0"/>
      </w:pPr>
      <w:r>
        <w:separator/>
      </w:r>
    </w:p>
  </w:endnote>
  <w:endnote w:type="continuationSeparator" w:id="1">
    <w:p w:rsidR="00CB66CE" w:rsidRDefault="00CB66CE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6CE" w:rsidRDefault="00CB66CE">
      <w:pPr>
        <w:spacing w:before="0"/>
      </w:pPr>
      <w:r>
        <w:separator/>
      </w:r>
    </w:p>
  </w:footnote>
  <w:footnote w:type="continuationSeparator" w:id="1">
    <w:p w:rsidR="00CB66CE" w:rsidRDefault="00CB66CE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66C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255D">
      <w:rPr>
        <w:noProof/>
      </w:rPr>
      <w:t>3</w:t>
    </w:r>
    <w:r>
      <w:fldChar w:fldCharType="end"/>
    </w:r>
  </w:p>
  <w:p w:rsidR="00000000" w:rsidRDefault="00CB66C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F086"/>
    <w:multiLevelType w:val="hybridMultilevel"/>
    <w:tmpl w:val="FFFFFFFF"/>
    <w:lvl w:ilvl="0" w:tplc="D1B6CEB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D1B6CEB4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D1B6CEB4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D1B6CEB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D1B6CEB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D1B6CEB4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D1B6CEB4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>
    <w:nsid w:val="186E3B70"/>
    <w:multiLevelType w:val="hybridMultilevel"/>
    <w:tmpl w:val="FFFFFFFF"/>
    <w:lvl w:ilvl="0" w:tplc="D1B6CEB4">
      <w:start w:val="1"/>
      <w:numFmt w:val="decimal"/>
      <w:lvlText w:val="%1)"/>
      <w:lvlJc w:val="left"/>
      <w:pPr>
        <w:ind w:firstLine="426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2">
    <w:nsid w:val="1D9D873B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3">
    <w:nsid w:val="1F221DBE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4">
    <w:nsid w:val="24DE28D6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35" w:hanging="359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5">
    <w:nsid w:val="2C87BA68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6">
    <w:nsid w:val="3103C217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7">
    <w:nsid w:val="3310243C"/>
    <w:multiLevelType w:val="hybridMultilevel"/>
    <w:tmpl w:val="FFFFFFFF"/>
    <w:lvl w:ilvl="0" w:tplc="D1B6CEB4">
      <w:start w:val="1"/>
      <w:numFmt w:val="decimal"/>
      <w:lvlText w:val="%1."/>
      <w:lvlJc w:val="left"/>
      <w:pPr>
        <w:ind w:left="792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12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32" w:hanging="168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52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72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92" w:hanging="168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12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32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52" w:hanging="168"/>
      </w:pPr>
      <w:rPr>
        <w:color w:val="000000"/>
      </w:rPr>
    </w:lvl>
  </w:abstractNum>
  <w:abstractNum w:abstractNumId="8">
    <w:nsid w:val="447961C2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9">
    <w:nsid w:val="449F438D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1">
    <w:nsid w:val="54211D01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2">
    <w:nsid w:val="56ECB071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3">
    <w:nsid w:val="57467C4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4">
    <w:nsid w:val="6ADE1431"/>
    <w:multiLevelType w:val="multilevel"/>
    <w:tmpl w:val="FFFFFFFF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  <w:sz w:val="22"/>
        <w:szCs w:val="22"/>
      </w:rPr>
    </w:lvl>
  </w:abstractNum>
  <w:abstractNum w:abstractNumId="15">
    <w:nsid w:val="713D4A90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16">
    <w:nsid w:val="713F19D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  <w:sz w:val="22"/>
        <w:szCs w:val="22"/>
      </w:rPr>
    </w:lvl>
  </w:abstractNum>
  <w:abstractNum w:abstractNumId="17">
    <w:nsid w:val="7F431C3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num w:numId="1">
    <w:abstractNumId w:val="7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16"/>
  </w:num>
  <w:num w:numId="8">
    <w:abstractNumId w:val="14"/>
  </w:num>
  <w:num w:numId="9">
    <w:abstractNumId w:val="2"/>
  </w:num>
  <w:num w:numId="10">
    <w:abstractNumId w:val="6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13"/>
  </w:num>
  <w:num w:numId="16">
    <w:abstractNumId w:val="8"/>
  </w:num>
  <w:num w:numId="17">
    <w:abstractNumId w:val="4"/>
  </w:num>
  <w:num w:numId="18">
    <w:abstractNumId w:val="5"/>
  </w:num>
  <w:num w:numId="19">
    <w:abstractNumId w:val="3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embedSystemFonts/>
  <w:bordersDoNotSurroundHeader/>
  <w:bordersDoNotSurroundFooter/>
  <w:doNotTrackMoves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55D"/>
    <w:rsid w:val="0097255D"/>
    <w:rsid w:val="00CB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120"/>
      <w:ind w:firstLine="849"/>
    </w:pPr>
    <w:rPr>
      <w:color w:val="00000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before="0"/>
      <w:ind w:firstLine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before="0"/>
      <w:ind w:firstLine="0"/>
      <w:jc w:val="both"/>
    </w:pPr>
    <w:rPr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before="0"/>
      <w:ind w:left="5664" w:firstLine="0"/>
    </w:pPr>
    <w:rPr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before="0" w:after="144"/>
      <w:ind w:firstLine="0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before="0"/>
      <w:ind w:firstLine="0"/>
    </w:pPr>
  </w:style>
  <w:style w:type="paragraph" w:styleId="a5">
    <w:name w:val="footer"/>
    <w:basedOn w:val="a"/>
    <w:link w:val="a6"/>
    <w:uiPriority w:val="99"/>
    <w:pPr>
      <w:spacing w:before="0"/>
      <w:ind w:firstLine="0"/>
    </w:p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customStyle="1" w:styleId="LineNumber">
    <w:name w:val="Line Number"/>
    <w:basedOn w:val="a0"/>
    <w:uiPriority w:val="99"/>
    <w:rPr>
      <w:color w:val="000000"/>
      <w:sz w:val="28"/>
      <w:szCs w:val="28"/>
    </w:rPr>
  </w:style>
  <w:style w:type="character" w:styleId="a7">
    <w:name w:val="Hyperlink"/>
    <w:basedOn w:val="a0"/>
    <w:uiPriority w:val="99"/>
    <w:rPr>
      <w:color w:val="0000FF"/>
      <w:sz w:val="28"/>
      <w:szCs w:val="28"/>
      <w:u w:val="single"/>
    </w:rPr>
  </w:style>
  <w:style w:type="character" w:customStyle="1" w:styleId="a6">
    <w:name w:val="Нижний колонтитул Знак"/>
    <w:basedOn w:val="a0"/>
    <w:link w:val="a5"/>
    <w:uiPriority w:val="99"/>
    <w:rPr>
      <w:rFonts w:ascii="Calibri" w:hAnsi="Calibri" w:cs="Calibri"/>
      <w:color w:val="000000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hAnsi="Calibri" w:cs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986</Words>
  <Characters>5623</Characters>
  <Application>Microsoft Office Word</Application>
  <DocSecurity>0</DocSecurity>
  <Lines>46</Lines>
  <Paragraphs>13</Paragraphs>
  <ScaleCrop>false</ScaleCrop>
  <Company/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2</cp:revision>
  <dcterms:created xsi:type="dcterms:W3CDTF">2015-09-21T20:58:00Z</dcterms:created>
  <dcterms:modified xsi:type="dcterms:W3CDTF">2015-09-21T20:58:00Z</dcterms:modified>
</cp:coreProperties>
</file>