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CA8" w:rsidRDefault="00490A6A" w:rsidP="00490A6A">
      <w:pPr>
        <w:jc w:val="center"/>
      </w:pPr>
      <w:bookmarkStart w:id="0" w:name="_GoBack"/>
      <w:bookmarkEnd w:id="0"/>
      <w:r>
        <w:t>Запрос разъяснений.</w:t>
      </w:r>
    </w:p>
    <w:p w:rsidR="00490A6A" w:rsidRPr="00490A6A" w:rsidRDefault="00490A6A" w:rsidP="00490A6A">
      <w:pPr>
        <w:pStyle w:val="a3"/>
        <w:numPr>
          <w:ilvl w:val="0"/>
          <w:numId w:val="1"/>
        </w:numPr>
        <w:rPr>
          <w:sz w:val="24"/>
          <w:szCs w:val="24"/>
        </w:rPr>
      </w:pPr>
      <w:r w:rsidRPr="00490A6A">
        <w:rPr>
          <w:sz w:val="24"/>
          <w:szCs w:val="24"/>
        </w:rPr>
        <w:t xml:space="preserve">В техническом задании указана позиция 18 - </w:t>
      </w:r>
      <w:r w:rsidRPr="00490A6A">
        <w:rPr>
          <w:rFonts w:ascii="Calibri" w:hAnsi="Calibri"/>
          <w:sz w:val="24"/>
          <w:szCs w:val="24"/>
        </w:rPr>
        <w:t xml:space="preserve">Герметик бортов для </w:t>
      </w:r>
      <w:proofErr w:type="spellStart"/>
      <w:r w:rsidRPr="00490A6A">
        <w:rPr>
          <w:rFonts w:ascii="Calibri" w:hAnsi="Calibri"/>
          <w:sz w:val="24"/>
          <w:szCs w:val="24"/>
        </w:rPr>
        <w:t>бескамерн</w:t>
      </w:r>
      <w:proofErr w:type="spellEnd"/>
      <w:r w:rsidRPr="00490A6A">
        <w:rPr>
          <w:rFonts w:ascii="Calibri" w:hAnsi="Calibri"/>
          <w:sz w:val="24"/>
          <w:szCs w:val="24"/>
        </w:rPr>
        <w:t xml:space="preserve"> шин 945 мл.</w:t>
      </w:r>
      <w:r>
        <w:rPr>
          <w:rFonts w:ascii="Calibri" w:hAnsi="Calibri"/>
          <w:sz w:val="24"/>
          <w:szCs w:val="24"/>
        </w:rPr>
        <w:t xml:space="preserve"> Объем фасовки указан как неизменяемое значение. Такой объем фасовки есть только у одного производителя. Считаю, что такое указание объема фасовки приводит к ограничению конкуренции.</w:t>
      </w:r>
    </w:p>
    <w:p w:rsidR="00490A6A" w:rsidRDefault="00490A6A" w:rsidP="00490A6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Прошу разъяснить допустима ли поставка герметика </w:t>
      </w:r>
      <w:r w:rsidRPr="00490A6A">
        <w:rPr>
          <w:sz w:val="24"/>
          <w:szCs w:val="24"/>
          <w:u w:val="single"/>
        </w:rPr>
        <w:t>в большем</w:t>
      </w:r>
      <w:r>
        <w:rPr>
          <w:sz w:val="24"/>
          <w:szCs w:val="24"/>
        </w:rPr>
        <w:t xml:space="preserve"> объеме фасовки, например 1000 мл при сохранении общего количества единиц товара (19 шт.)?</w:t>
      </w:r>
    </w:p>
    <w:p w:rsidR="00490A6A" w:rsidRPr="00490A6A" w:rsidRDefault="00490A6A" w:rsidP="00490A6A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490A6A">
        <w:rPr>
          <w:sz w:val="24"/>
          <w:szCs w:val="24"/>
        </w:rPr>
        <w:t>В техническом задании указана позиция 1</w:t>
      </w:r>
      <w:r>
        <w:rPr>
          <w:sz w:val="24"/>
          <w:szCs w:val="24"/>
        </w:rPr>
        <w:t>9</w:t>
      </w:r>
      <w:r w:rsidRPr="00490A6A">
        <w:rPr>
          <w:sz w:val="24"/>
          <w:szCs w:val="24"/>
        </w:rPr>
        <w:t xml:space="preserve"> - </w:t>
      </w:r>
      <w:r w:rsidRPr="00490A6A">
        <w:rPr>
          <w:rFonts w:ascii="Calibri" w:hAnsi="Calibri"/>
          <w:sz w:val="24"/>
          <w:szCs w:val="24"/>
        </w:rPr>
        <w:t xml:space="preserve">Клей резиновый </w:t>
      </w:r>
      <w:proofErr w:type="spellStart"/>
      <w:r w:rsidRPr="00490A6A">
        <w:rPr>
          <w:rFonts w:ascii="Calibri" w:hAnsi="Calibri"/>
          <w:sz w:val="24"/>
          <w:szCs w:val="24"/>
        </w:rPr>
        <w:t>самовулканизующийся</w:t>
      </w:r>
      <w:proofErr w:type="spellEnd"/>
      <w:r w:rsidRPr="00490A6A">
        <w:rPr>
          <w:rFonts w:ascii="Calibri" w:hAnsi="Calibri"/>
          <w:sz w:val="24"/>
          <w:szCs w:val="24"/>
        </w:rPr>
        <w:t xml:space="preserve"> 236 мл (активатор)</w:t>
      </w:r>
      <w:r>
        <w:rPr>
          <w:rFonts w:ascii="Calibri" w:hAnsi="Calibri"/>
          <w:sz w:val="24"/>
          <w:szCs w:val="24"/>
        </w:rPr>
        <w:t>.</w:t>
      </w:r>
      <w:r w:rsidRPr="00490A6A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>Объем фасовки указан как неизменяемое значение. Такой объем фасовки есть только у одного производителя. Считаю, что такое указание объема фасовки приводит к ограничению конкуренции.</w:t>
      </w:r>
    </w:p>
    <w:p w:rsidR="00490A6A" w:rsidRDefault="00490A6A" w:rsidP="00490A6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Прошу разъяснить допустима ли поставка клея </w:t>
      </w:r>
      <w:r w:rsidRPr="00490A6A">
        <w:rPr>
          <w:sz w:val="24"/>
          <w:szCs w:val="24"/>
          <w:u w:val="single"/>
        </w:rPr>
        <w:t>в большем</w:t>
      </w:r>
      <w:r>
        <w:rPr>
          <w:sz w:val="24"/>
          <w:szCs w:val="24"/>
        </w:rPr>
        <w:t xml:space="preserve"> объеме фасовки, например 250 мл при сохранении общего количества единиц товара (19 шт.)?</w:t>
      </w:r>
    </w:p>
    <w:p w:rsidR="00490A6A" w:rsidRPr="005A1673" w:rsidRDefault="005A1673" w:rsidP="005A1673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В техническом задании указана позиция 21 - </w:t>
      </w:r>
      <w:r w:rsidRPr="005A1673">
        <w:rPr>
          <w:rFonts w:ascii="Calibri" w:hAnsi="Calibri"/>
          <w:sz w:val="24"/>
          <w:szCs w:val="24"/>
        </w:rPr>
        <w:t xml:space="preserve">Грибок для ремонта бескамерных шин а/м 45мм стержень d=3мм с </w:t>
      </w:r>
      <w:proofErr w:type="spellStart"/>
      <w:r w:rsidRPr="005A1673">
        <w:rPr>
          <w:rFonts w:ascii="Calibri" w:hAnsi="Calibri"/>
          <w:sz w:val="24"/>
          <w:szCs w:val="24"/>
        </w:rPr>
        <w:t>ад</w:t>
      </w:r>
      <w:r>
        <w:rPr>
          <w:rFonts w:ascii="Calibri" w:hAnsi="Calibri"/>
          <w:sz w:val="24"/>
          <w:szCs w:val="24"/>
        </w:rPr>
        <w:t>г</w:t>
      </w:r>
      <w:r w:rsidRPr="005A1673">
        <w:rPr>
          <w:rFonts w:ascii="Calibri" w:hAnsi="Calibri"/>
          <w:sz w:val="24"/>
          <w:szCs w:val="24"/>
        </w:rPr>
        <w:t>езивом</w:t>
      </w:r>
      <w:proofErr w:type="spellEnd"/>
      <w:r w:rsidRPr="005A1673">
        <w:rPr>
          <w:rFonts w:ascii="Calibri" w:hAnsi="Calibri"/>
          <w:sz w:val="24"/>
          <w:szCs w:val="24"/>
        </w:rPr>
        <w:t>, проволочная ножка</w:t>
      </w:r>
      <w:r>
        <w:rPr>
          <w:rFonts w:ascii="Calibri" w:hAnsi="Calibri"/>
          <w:sz w:val="24"/>
          <w:szCs w:val="24"/>
        </w:rPr>
        <w:t xml:space="preserve">. Грибков с таким соотношением диаметра ножки и диаметра шляпки ни один из производителей не выпускает. Возможно, допущена техническая ошибка и размерность грибка должна быть </w:t>
      </w:r>
      <w:r>
        <w:rPr>
          <w:rFonts w:ascii="Calibri" w:hAnsi="Calibri"/>
          <w:sz w:val="24"/>
          <w:szCs w:val="24"/>
          <w:lang w:val="en-US"/>
        </w:rPr>
        <w:t>d</w:t>
      </w:r>
      <w:r w:rsidRPr="005A1673">
        <w:rPr>
          <w:rFonts w:ascii="Calibri" w:hAnsi="Calibri"/>
          <w:sz w:val="24"/>
          <w:szCs w:val="24"/>
        </w:rPr>
        <w:t xml:space="preserve">=3 </w:t>
      </w:r>
      <w:r>
        <w:rPr>
          <w:rFonts w:ascii="Calibri" w:hAnsi="Calibri"/>
          <w:sz w:val="24"/>
          <w:szCs w:val="24"/>
        </w:rPr>
        <w:t xml:space="preserve">х 30 мм, или </w:t>
      </w:r>
      <w:r>
        <w:rPr>
          <w:rFonts w:ascii="Calibri" w:hAnsi="Calibri"/>
          <w:sz w:val="24"/>
          <w:szCs w:val="24"/>
          <w:lang w:val="en-US"/>
        </w:rPr>
        <w:t>d</w:t>
      </w:r>
      <w:r w:rsidRPr="005A1673">
        <w:rPr>
          <w:rFonts w:ascii="Calibri" w:hAnsi="Calibri"/>
          <w:sz w:val="24"/>
          <w:szCs w:val="24"/>
        </w:rPr>
        <w:t xml:space="preserve">=7 </w:t>
      </w:r>
      <w:r>
        <w:rPr>
          <w:rFonts w:ascii="Calibri" w:hAnsi="Calibri"/>
          <w:sz w:val="24"/>
          <w:szCs w:val="24"/>
        </w:rPr>
        <w:t xml:space="preserve">х 45 мм? Грибки таких размерностей есть у нескольких производителей. Также хотим отметить, что повреждения 3 мм – незначительные и ремонтируются обычно жгутами, а не грибками. В этом случае вполне логичным будет предположение, что заказчику необходимы грибки </w:t>
      </w:r>
      <w:r>
        <w:rPr>
          <w:rFonts w:ascii="Calibri" w:hAnsi="Calibri"/>
          <w:sz w:val="24"/>
          <w:szCs w:val="24"/>
          <w:lang w:val="en-US"/>
        </w:rPr>
        <w:t>d</w:t>
      </w:r>
      <w:r w:rsidRPr="005A1673">
        <w:rPr>
          <w:rFonts w:ascii="Calibri" w:hAnsi="Calibri"/>
          <w:sz w:val="24"/>
          <w:szCs w:val="24"/>
        </w:rPr>
        <w:t xml:space="preserve">=7 </w:t>
      </w:r>
      <w:r>
        <w:rPr>
          <w:rFonts w:ascii="Calibri" w:hAnsi="Calibri"/>
          <w:sz w:val="24"/>
          <w:szCs w:val="24"/>
        </w:rPr>
        <w:t>х 45 мм. Прошу разъяснить данный момент.</w:t>
      </w:r>
    </w:p>
    <w:p w:rsidR="004D4EA7" w:rsidRPr="004D4EA7" w:rsidRDefault="007C754A" w:rsidP="005A1673">
      <w:pPr>
        <w:pStyle w:val="a3"/>
        <w:numPr>
          <w:ilvl w:val="0"/>
          <w:numId w:val="1"/>
        </w:numPr>
        <w:rPr>
          <w:rFonts w:cstheme="majorHAnsi"/>
          <w:sz w:val="24"/>
          <w:szCs w:val="24"/>
        </w:rPr>
      </w:pPr>
      <w:r w:rsidRPr="004D4EA7">
        <w:rPr>
          <w:rFonts w:eastAsia="Times New Roman" w:cstheme="majorHAnsi"/>
          <w:sz w:val="24"/>
          <w:szCs w:val="24"/>
          <w:lang w:eastAsia="ru-RU"/>
        </w:rPr>
        <w:t>В состав лота входят товары с ОКПД из перечня, попадающего под постановление 126Н. Например: Код ОКПД</w:t>
      </w:r>
      <w:proofErr w:type="gramStart"/>
      <w:r w:rsidRPr="004D4EA7">
        <w:rPr>
          <w:rFonts w:eastAsia="Times New Roman" w:cstheme="majorHAnsi"/>
          <w:sz w:val="24"/>
          <w:szCs w:val="24"/>
          <w:lang w:eastAsia="ru-RU"/>
        </w:rPr>
        <w:t>2</w:t>
      </w:r>
      <w:proofErr w:type="gramEnd"/>
      <w:r w:rsidRPr="004D4EA7">
        <w:rPr>
          <w:rFonts w:eastAsia="Times New Roman" w:cstheme="majorHAnsi"/>
          <w:sz w:val="24"/>
          <w:szCs w:val="24"/>
          <w:lang w:eastAsia="ru-RU"/>
        </w:rPr>
        <w:t xml:space="preserve"> </w:t>
      </w:r>
      <w:r w:rsidRPr="004D4EA7">
        <w:rPr>
          <w:rFonts w:ascii="Segoe UI" w:hAnsi="Segoe UI" w:cs="Segoe UI"/>
          <w:sz w:val="21"/>
          <w:szCs w:val="21"/>
        </w:rPr>
        <w:t xml:space="preserve"> </w:t>
      </w:r>
      <w:r w:rsidRPr="004D4EA7">
        <w:rPr>
          <w:rFonts w:cs="Segoe UI"/>
          <w:sz w:val="24"/>
          <w:szCs w:val="24"/>
        </w:rPr>
        <w:t xml:space="preserve">22.19.10.000   </w:t>
      </w:r>
      <w:r w:rsidR="009958B0">
        <w:rPr>
          <w:rFonts w:cs="Segoe UI"/>
          <w:sz w:val="24"/>
          <w:szCs w:val="24"/>
        </w:rPr>
        <w:t>«</w:t>
      </w:r>
      <w:r w:rsidRPr="004D4EA7">
        <w:rPr>
          <w:rFonts w:cs="Segoe UI"/>
          <w:sz w:val="24"/>
          <w:szCs w:val="24"/>
        </w:rPr>
        <w:t>Резина регенерированная (девулканизированная) в первичных формах или в виде пластин, листов или полос (лент)</w:t>
      </w:r>
      <w:r w:rsidR="009958B0">
        <w:rPr>
          <w:rFonts w:cs="Segoe UI"/>
          <w:sz w:val="24"/>
          <w:szCs w:val="24"/>
        </w:rPr>
        <w:t>» -</w:t>
      </w:r>
      <w:r w:rsidRPr="004D4EA7">
        <w:rPr>
          <w:rFonts w:eastAsia="Times New Roman" w:cstheme="majorHAnsi"/>
          <w:sz w:val="24"/>
          <w:szCs w:val="24"/>
          <w:lang w:eastAsia="ru-RU"/>
        </w:rPr>
        <w:t xml:space="preserve"> является </w:t>
      </w:r>
      <w:proofErr w:type="spellStart"/>
      <w:r w:rsidRPr="004D4EA7">
        <w:rPr>
          <w:rFonts w:eastAsia="Times New Roman" w:cstheme="majorHAnsi"/>
          <w:sz w:val="24"/>
          <w:szCs w:val="24"/>
          <w:lang w:eastAsia="ru-RU"/>
        </w:rPr>
        <w:t>подкодом</w:t>
      </w:r>
      <w:proofErr w:type="spellEnd"/>
      <w:r w:rsidRPr="004D4EA7">
        <w:rPr>
          <w:rFonts w:eastAsia="Times New Roman" w:cstheme="majorHAnsi"/>
          <w:sz w:val="24"/>
          <w:szCs w:val="24"/>
          <w:lang w:eastAsia="ru-RU"/>
        </w:rPr>
        <w:t xml:space="preserve"> 22 </w:t>
      </w:r>
      <w:r w:rsidR="009958B0">
        <w:rPr>
          <w:rFonts w:eastAsia="Times New Roman" w:cstheme="majorHAnsi"/>
          <w:sz w:val="24"/>
          <w:szCs w:val="24"/>
          <w:lang w:eastAsia="ru-RU"/>
        </w:rPr>
        <w:t>«</w:t>
      </w:r>
      <w:r w:rsidR="004D4EA7" w:rsidRPr="004D4EA7">
        <w:rPr>
          <w:sz w:val="24"/>
          <w:szCs w:val="24"/>
        </w:rPr>
        <w:t>Изделия резиновые и пластмассовые</w:t>
      </w:r>
      <w:r w:rsidR="009958B0">
        <w:rPr>
          <w:sz w:val="24"/>
          <w:szCs w:val="24"/>
        </w:rPr>
        <w:t>»</w:t>
      </w:r>
      <w:r w:rsidRPr="004D4EA7">
        <w:rPr>
          <w:rFonts w:eastAsia="Times New Roman" w:cstheme="majorHAnsi"/>
          <w:sz w:val="24"/>
          <w:szCs w:val="24"/>
          <w:lang w:eastAsia="ru-RU"/>
        </w:rPr>
        <w:t>. Код 2</w:t>
      </w:r>
      <w:r w:rsidR="004D4EA7" w:rsidRPr="004D4EA7">
        <w:rPr>
          <w:rFonts w:eastAsia="Times New Roman" w:cstheme="majorHAnsi"/>
          <w:sz w:val="24"/>
          <w:szCs w:val="24"/>
          <w:lang w:eastAsia="ru-RU"/>
        </w:rPr>
        <w:t>2</w:t>
      </w:r>
      <w:r w:rsidRPr="004D4EA7">
        <w:rPr>
          <w:rFonts w:eastAsia="Times New Roman" w:cstheme="majorHAnsi"/>
          <w:sz w:val="24"/>
          <w:szCs w:val="24"/>
          <w:lang w:eastAsia="ru-RU"/>
        </w:rPr>
        <w:t xml:space="preserve"> входит в перечень приложения к приказу 126Н. </w:t>
      </w:r>
    </w:p>
    <w:p w:rsidR="004D4EA7" w:rsidRDefault="004D4EA7" w:rsidP="004D4EA7">
      <w:pPr>
        <w:pStyle w:val="a3"/>
        <w:rPr>
          <w:rFonts w:eastAsia="Times New Roman" w:cstheme="majorHAnsi"/>
          <w:sz w:val="24"/>
          <w:szCs w:val="24"/>
          <w:lang w:eastAsia="ru-RU"/>
        </w:rPr>
      </w:pPr>
      <w:r>
        <w:rPr>
          <w:rFonts w:eastAsia="Times New Roman" w:cstheme="majorHAnsi"/>
          <w:sz w:val="24"/>
          <w:szCs w:val="24"/>
          <w:lang w:eastAsia="ru-RU"/>
        </w:rPr>
        <w:t xml:space="preserve">Аналогичная ситуация с кодом ОКПД2 26.51.66.133, который является </w:t>
      </w:r>
      <w:proofErr w:type="spellStart"/>
      <w:r>
        <w:rPr>
          <w:rFonts w:eastAsia="Times New Roman" w:cstheme="majorHAnsi"/>
          <w:sz w:val="24"/>
          <w:szCs w:val="24"/>
          <w:lang w:eastAsia="ru-RU"/>
        </w:rPr>
        <w:t>подкодом</w:t>
      </w:r>
      <w:proofErr w:type="spellEnd"/>
      <w:r>
        <w:rPr>
          <w:rFonts w:eastAsia="Times New Roman" w:cstheme="majorHAnsi"/>
          <w:sz w:val="24"/>
          <w:szCs w:val="24"/>
          <w:lang w:eastAsia="ru-RU"/>
        </w:rPr>
        <w:t xml:space="preserve"> 26.51, который в свою очередь также входит в перечень по приказу 126Н.</w:t>
      </w:r>
    </w:p>
    <w:p w:rsidR="005A1673" w:rsidRDefault="007C754A" w:rsidP="004D4EA7">
      <w:pPr>
        <w:pStyle w:val="a3"/>
        <w:rPr>
          <w:rFonts w:eastAsia="Times New Roman" w:cstheme="majorHAnsi"/>
          <w:sz w:val="24"/>
          <w:szCs w:val="24"/>
          <w:lang w:eastAsia="ru-RU"/>
        </w:rPr>
      </w:pPr>
      <w:r w:rsidRPr="004D4EA7">
        <w:rPr>
          <w:rFonts w:eastAsia="Times New Roman" w:cstheme="majorHAnsi"/>
          <w:sz w:val="24"/>
          <w:szCs w:val="24"/>
          <w:lang w:eastAsia="ru-RU"/>
        </w:rPr>
        <w:t>Прошу разъяснить, на каком основании заказчиком не установлен запрет на допуск товаров, происходящих из иностранных государств и не установлен приоритет на товары российского и приравненного к ним происхождения.</w:t>
      </w:r>
    </w:p>
    <w:p w:rsidR="00A42D79" w:rsidRDefault="00A42D79" w:rsidP="004D4EA7">
      <w:pPr>
        <w:pStyle w:val="a3"/>
        <w:rPr>
          <w:rFonts w:cstheme="majorHAnsi"/>
          <w:sz w:val="24"/>
          <w:szCs w:val="24"/>
        </w:rPr>
      </w:pPr>
    </w:p>
    <w:p w:rsidR="00A42D79" w:rsidRDefault="00A42D79" w:rsidP="004D4EA7">
      <w:pPr>
        <w:pStyle w:val="a3"/>
        <w:rPr>
          <w:rFonts w:cstheme="majorHAnsi"/>
          <w:sz w:val="24"/>
          <w:szCs w:val="24"/>
        </w:rPr>
      </w:pPr>
      <w:r>
        <w:rPr>
          <w:rFonts w:cstheme="majorHAnsi"/>
          <w:sz w:val="24"/>
          <w:szCs w:val="24"/>
        </w:rPr>
        <w:t>Ответ:</w:t>
      </w:r>
    </w:p>
    <w:p w:rsidR="00A42D79" w:rsidRPr="004D4EA7" w:rsidRDefault="00A42D79" w:rsidP="004D4EA7">
      <w:pPr>
        <w:pStyle w:val="a3"/>
        <w:rPr>
          <w:rFonts w:cstheme="majorHAnsi"/>
          <w:sz w:val="24"/>
          <w:szCs w:val="24"/>
        </w:rPr>
      </w:pPr>
      <w:r>
        <w:rPr>
          <w:rFonts w:cstheme="majorHAnsi"/>
          <w:sz w:val="24"/>
          <w:szCs w:val="24"/>
        </w:rPr>
        <w:t>В аукционную документацию будут внесены изменения.</w:t>
      </w:r>
    </w:p>
    <w:sectPr w:rsidR="00A42D79" w:rsidRPr="004D4E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05CBB"/>
    <w:multiLevelType w:val="hybridMultilevel"/>
    <w:tmpl w:val="CF6CF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A6A"/>
    <w:rsid w:val="00282989"/>
    <w:rsid w:val="00490A6A"/>
    <w:rsid w:val="004D4EA7"/>
    <w:rsid w:val="004E5147"/>
    <w:rsid w:val="005A1673"/>
    <w:rsid w:val="007C754A"/>
    <w:rsid w:val="009958B0"/>
    <w:rsid w:val="00A42D79"/>
    <w:rsid w:val="00A94CA8"/>
    <w:rsid w:val="00F81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0A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0A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UserNt-2</dc:creator>
  <cp:lastModifiedBy>User</cp:lastModifiedBy>
  <cp:revision>2</cp:revision>
  <dcterms:created xsi:type="dcterms:W3CDTF">2020-01-13T20:52:00Z</dcterms:created>
  <dcterms:modified xsi:type="dcterms:W3CDTF">2020-01-13T20:52:00Z</dcterms:modified>
</cp:coreProperties>
</file>