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6E8" w:rsidRPr="004C76E8" w:rsidRDefault="00F03775" w:rsidP="004C76E8">
      <w:pPr>
        <w:adjustRightInd w:val="0"/>
        <w:ind w:firstLine="708"/>
        <w:jc w:val="center"/>
        <w:rPr>
          <w:rFonts w:ascii="Times New Roman" w:eastAsia="Calibri" w:hAnsi="Times New Roman" w:cs="Times New Roman"/>
          <w:b/>
          <w:sz w:val="24"/>
          <w:szCs w:val="24"/>
          <w:u w:val="single"/>
        </w:rPr>
      </w:pPr>
      <w:r w:rsidRPr="004C76E8">
        <w:rPr>
          <w:rFonts w:ascii="Times New Roman" w:eastAsia="Calibri" w:hAnsi="Times New Roman" w:cs="Times New Roman"/>
          <w:b/>
          <w:sz w:val="24"/>
          <w:szCs w:val="24"/>
          <w:u w:val="single"/>
        </w:rPr>
        <w:t>Заявка на участие в открытом аукционе в электронной форме,</w:t>
      </w:r>
      <w:r w:rsidR="004C76E8">
        <w:rPr>
          <w:rFonts w:ascii="Times New Roman" w:eastAsia="Calibri" w:hAnsi="Times New Roman" w:cs="Times New Roman"/>
          <w:b/>
          <w:sz w:val="24"/>
          <w:szCs w:val="24"/>
          <w:u w:val="single"/>
        </w:rPr>
        <w:t xml:space="preserve"> </w:t>
      </w:r>
      <w:r w:rsidRPr="004C76E8">
        <w:rPr>
          <w:rFonts w:ascii="Times New Roman" w:eastAsia="TimesNewRomanPS-BoldMT" w:hAnsi="Times New Roman" w:cs="Times New Roman"/>
          <w:b/>
          <w:bCs/>
          <w:sz w:val="24"/>
          <w:szCs w:val="24"/>
          <w:u w:val="single"/>
        </w:rPr>
        <w:t xml:space="preserve">на право заключения </w:t>
      </w:r>
      <w:r w:rsidR="004C76E8" w:rsidRPr="004C76E8">
        <w:rPr>
          <w:rFonts w:ascii="Times New Roman" w:eastAsia="TimesNewRomanPS-BoldMT" w:hAnsi="Times New Roman" w:cs="Times New Roman"/>
          <w:b/>
          <w:bCs/>
          <w:sz w:val="24"/>
          <w:szCs w:val="24"/>
          <w:u w:val="single"/>
        </w:rPr>
        <w:t>муниципального</w:t>
      </w:r>
      <w:r w:rsidRPr="004C76E8">
        <w:rPr>
          <w:rFonts w:ascii="Times New Roman" w:eastAsia="TimesNewRomanPS-BoldMT" w:hAnsi="Times New Roman" w:cs="Times New Roman"/>
          <w:b/>
          <w:bCs/>
          <w:sz w:val="24"/>
          <w:szCs w:val="24"/>
          <w:u w:val="single"/>
        </w:rPr>
        <w:t xml:space="preserve"> контракта на </w:t>
      </w:r>
      <w:r w:rsidR="004C76E8" w:rsidRPr="004C76E8">
        <w:rPr>
          <w:rFonts w:ascii="Times New Roman" w:eastAsia="TimesNewRomanPS-BoldMT" w:hAnsi="Times New Roman" w:cs="Times New Roman"/>
          <w:b/>
          <w:bCs/>
          <w:sz w:val="24"/>
          <w:szCs w:val="24"/>
          <w:u w:val="single"/>
        </w:rPr>
        <w:t xml:space="preserve">выполнение </w:t>
      </w:r>
      <w:r w:rsidR="004C76E8" w:rsidRPr="004C76E8">
        <w:rPr>
          <w:rFonts w:ascii="Times New Roman" w:hAnsi="Times New Roman" w:cs="Times New Roman"/>
          <w:b/>
          <w:sz w:val="24"/>
          <w:szCs w:val="24"/>
          <w:u w:val="single"/>
        </w:rPr>
        <w:t xml:space="preserve">по строительству дошкольного образовательного учреждения на 200 мест с встроенным плавательным бассейном в микрорайоне  «Заречный» </w:t>
      </w:r>
      <w:proofErr w:type="spellStart"/>
      <w:r w:rsidR="004C76E8" w:rsidRPr="004C76E8">
        <w:rPr>
          <w:rFonts w:ascii="Times New Roman" w:hAnsi="Times New Roman" w:cs="Times New Roman"/>
          <w:b/>
          <w:sz w:val="24"/>
          <w:szCs w:val="24"/>
          <w:u w:val="single"/>
        </w:rPr>
        <w:t>г</w:t>
      </w:r>
      <w:proofErr w:type="gramStart"/>
      <w:r w:rsidR="004C76E8" w:rsidRPr="004C76E8">
        <w:rPr>
          <w:rFonts w:ascii="Times New Roman" w:hAnsi="Times New Roman" w:cs="Times New Roman"/>
          <w:b/>
          <w:sz w:val="24"/>
          <w:szCs w:val="24"/>
          <w:u w:val="single"/>
        </w:rPr>
        <w:t>.Щ</w:t>
      </w:r>
      <w:proofErr w:type="gramEnd"/>
      <w:r w:rsidR="004C76E8" w:rsidRPr="004C76E8">
        <w:rPr>
          <w:rFonts w:ascii="Times New Roman" w:hAnsi="Times New Roman" w:cs="Times New Roman"/>
          <w:b/>
          <w:sz w:val="24"/>
          <w:szCs w:val="24"/>
          <w:u w:val="single"/>
        </w:rPr>
        <w:t>ёлково</w:t>
      </w:r>
      <w:proofErr w:type="spellEnd"/>
      <w:r w:rsidR="004C76E8" w:rsidRPr="004C76E8">
        <w:rPr>
          <w:rFonts w:ascii="Times New Roman" w:hAnsi="Times New Roman" w:cs="Times New Roman"/>
          <w:b/>
          <w:sz w:val="24"/>
          <w:szCs w:val="24"/>
          <w:u w:val="single"/>
        </w:rPr>
        <w:t xml:space="preserve"> Московской области</w:t>
      </w:r>
      <w:r w:rsidR="004C76E8">
        <w:rPr>
          <w:i/>
          <w:iCs/>
        </w:rPr>
        <w:t xml:space="preserve"> </w:t>
      </w:r>
    </w:p>
    <w:p w:rsidR="00F03775" w:rsidRPr="00F7559C" w:rsidRDefault="00F03775" w:rsidP="004C76E8">
      <w:pPr>
        <w:adjustRightInd w:val="0"/>
        <w:ind w:firstLine="708"/>
        <w:jc w:val="center"/>
        <w:rPr>
          <w:rFonts w:ascii="Times New Roman" w:hAnsi="Times New Roman" w:cs="Times New Roman"/>
          <w:b/>
          <w:bCs/>
        </w:rPr>
      </w:pPr>
      <w:r w:rsidRPr="00F7559C">
        <w:rPr>
          <w:rFonts w:ascii="Times New Roman" w:hAnsi="Times New Roman" w:cs="Times New Roman"/>
          <w:b/>
          <w:bCs/>
        </w:rPr>
        <w:t>СОГЛАСИЕ УЧАСТНИКА РАЗМЕЩЕНИЯ ЗАКАЗА НА ПОСТАВКУ ТОВАРОВ.</w:t>
      </w:r>
    </w:p>
    <w:p w:rsidR="00F03775" w:rsidRPr="004C76E8" w:rsidRDefault="004C76E8" w:rsidP="004C76E8">
      <w:pPr>
        <w:pStyle w:val="a6"/>
        <w:rPr>
          <w:rFonts w:ascii="Times New Roman" w:hAnsi="Times New Roman" w:cs="Times New Roman"/>
          <w:sz w:val="24"/>
          <w:szCs w:val="24"/>
        </w:rPr>
      </w:pPr>
      <w:r>
        <w:rPr>
          <w:rFonts w:ascii="Times New Roman" w:hAnsi="Times New Roman" w:cs="Times New Roman"/>
          <w:sz w:val="24"/>
          <w:szCs w:val="24"/>
        </w:rPr>
        <w:t xml:space="preserve">       </w:t>
      </w:r>
      <w:r w:rsidR="00F03775" w:rsidRPr="004C76E8">
        <w:rPr>
          <w:rFonts w:ascii="Times New Roman" w:hAnsi="Times New Roman" w:cs="Times New Roman"/>
          <w:sz w:val="24"/>
          <w:szCs w:val="24"/>
        </w:rPr>
        <w:t>Настоящим организация, сведения о которой указаны во второй части заявки на участие в открытом аукционе в электронной фор</w:t>
      </w:r>
      <w:r w:rsidRPr="004C76E8">
        <w:rPr>
          <w:rFonts w:ascii="Times New Roman" w:hAnsi="Times New Roman" w:cs="Times New Roman"/>
          <w:sz w:val="24"/>
          <w:szCs w:val="24"/>
        </w:rPr>
        <w:t>ме выражает согласие на выполнение работ</w:t>
      </w:r>
      <w:r w:rsidR="00F03775" w:rsidRPr="004C76E8">
        <w:rPr>
          <w:rFonts w:ascii="Times New Roman" w:hAnsi="Times New Roman" w:cs="Times New Roman"/>
          <w:sz w:val="24"/>
          <w:szCs w:val="24"/>
        </w:rPr>
        <w:t xml:space="preserve">, соответствующих требованиям документации об открытом аукционе в электронной форме </w:t>
      </w:r>
      <w:r w:rsidRPr="004C76E8">
        <w:rPr>
          <w:rFonts w:ascii="Times New Roman" w:hAnsi="Times New Roman" w:cs="Times New Roman"/>
          <w:sz w:val="24"/>
          <w:szCs w:val="24"/>
        </w:rPr>
        <w:t xml:space="preserve">на право заключения муниципального контракта на выполнение работ по строительству дошкольного образовательного учреждения на 200 мест с встроенным плавательным бассейном в микрорайоне  «Заречный» </w:t>
      </w:r>
      <w:proofErr w:type="spellStart"/>
      <w:r w:rsidRPr="004C76E8">
        <w:rPr>
          <w:rFonts w:ascii="Times New Roman" w:hAnsi="Times New Roman" w:cs="Times New Roman"/>
          <w:sz w:val="24"/>
          <w:szCs w:val="24"/>
        </w:rPr>
        <w:t>г</w:t>
      </w:r>
      <w:proofErr w:type="gramStart"/>
      <w:r w:rsidRPr="004C76E8">
        <w:rPr>
          <w:rFonts w:ascii="Times New Roman" w:hAnsi="Times New Roman" w:cs="Times New Roman"/>
          <w:sz w:val="24"/>
          <w:szCs w:val="24"/>
        </w:rPr>
        <w:t>.Щ</w:t>
      </w:r>
      <w:proofErr w:type="gramEnd"/>
      <w:r w:rsidRPr="004C76E8">
        <w:rPr>
          <w:rFonts w:ascii="Times New Roman" w:hAnsi="Times New Roman" w:cs="Times New Roman"/>
          <w:sz w:val="24"/>
          <w:szCs w:val="24"/>
        </w:rPr>
        <w:t>ёлково</w:t>
      </w:r>
      <w:proofErr w:type="spellEnd"/>
      <w:r w:rsidRPr="004C76E8">
        <w:rPr>
          <w:rFonts w:ascii="Times New Roman" w:hAnsi="Times New Roman" w:cs="Times New Roman"/>
          <w:sz w:val="24"/>
          <w:szCs w:val="24"/>
        </w:rPr>
        <w:t xml:space="preserve"> Московской области</w:t>
      </w:r>
      <w:r w:rsidR="00F03775" w:rsidRPr="004C76E8">
        <w:rPr>
          <w:rFonts w:ascii="Times New Roman" w:hAnsi="Times New Roman" w:cs="Times New Roman"/>
          <w:sz w:val="24"/>
          <w:szCs w:val="24"/>
        </w:rPr>
        <w:t xml:space="preserve">  (</w:t>
      </w:r>
      <w:r w:rsidRPr="004C76E8">
        <w:rPr>
          <w:rFonts w:ascii="Times New Roman" w:hAnsi="Times New Roman" w:cs="Times New Roman"/>
          <w:b/>
          <w:sz w:val="24"/>
          <w:szCs w:val="24"/>
          <w:u w:val="single"/>
        </w:rPr>
        <w:t>0348300153013000002</w:t>
      </w:r>
      <w:r w:rsidR="00F03775" w:rsidRPr="004C76E8">
        <w:rPr>
          <w:rFonts w:ascii="Times New Roman" w:hAnsi="Times New Roman" w:cs="Times New Roman"/>
          <w:sz w:val="24"/>
          <w:szCs w:val="24"/>
        </w:rPr>
        <w:t>), на условиях, предусмотренных указанной документацией об открытом аукционе в электронной форме.</w:t>
      </w:r>
    </w:p>
    <w:p w:rsidR="00F03775" w:rsidRPr="00FE1D63" w:rsidRDefault="00F03775" w:rsidP="00F03775">
      <w:pPr>
        <w:autoSpaceDE w:val="0"/>
        <w:autoSpaceDN w:val="0"/>
        <w:spacing w:after="60"/>
        <w:ind w:firstLine="709"/>
        <w:jc w:val="both"/>
      </w:pPr>
    </w:p>
    <w:p w:rsidR="00F03775" w:rsidRDefault="00F03775" w:rsidP="00F03775">
      <w:pPr>
        <w:autoSpaceDE w:val="0"/>
        <w:autoSpaceDN w:val="0"/>
        <w:adjustRightInd w:val="0"/>
        <w:spacing w:after="0" w:line="240" w:lineRule="auto"/>
        <w:rPr>
          <w:rFonts w:ascii="Times New Roman" w:hAnsi="Times New Roman" w:cs="Times New Roman"/>
        </w:rPr>
      </w:pPr>
      <w:r w:rsidRPr="00F7559C">
        <w:rPr>
          <w:rFonts w:ascii="Times New Roman" w:hAnsi="Times New Roman" w:cs="Times New Roman"/>
        </w:rPr>
        <w:t xml:space="preserve">Настоящей заявкой подтверждаем, что: </w:t>
      </w:r>
    </w:p>
    <w:p w:rsidR="004C76E8" w:rsidRPr="00F7559C" w:rsidRDefault="004C76E8" w:rsidP="00F03775">
      <w:pPr>
        <w:autoSpaceDE w:val="0"/>
        <w:autoSpaceDN w:val="0"/>
        <w:adjustRightInd w:val="0"/>
        <w:spacing w:after="0" w:line="240" w:lineRule="auto"/>
        <w:rPr>
          <w:rFonts w:ascii="Times New Roman" w:hAnsi="Times New Roman" w:cs="Times New Roman"/>
        </w:rPr>
      </w:pPr>
      <w:r>
        <w:rPr>
          <w:rFonts w:ascii="Times New Roman" w:hAnsi="Times New Roman" w:cs="Times New Roman"/>
        </w:rPr>
        <w:t>-</w:t>
      </w:r>
      <w:r w:rsidRPr="004C76E8">
        <w:rPr>
          <w:rFonts w:ascii="Times New Roman" w:hAnsi="Times New Roman"/>
          <w:sz w:val="24"/>
          <w:szCs w:val="24"/>
        </w:rPr>
        <w:t xml:space="preserve"> </w:t>
      </w:r>
      <w:r>
        <w:rPr>
          <w:rFonts w:ascii="Times New Roman" w:hAnsi="Times New Roman"/>
          <w:sz w:val="24"/>
          <w:szCs w:val="24"/>
        </w:rPr>
        <w:t xml:space="preserve">наша организация </w:t>
      </w:r>
      <w:r w:rsidRPr="004702DF">
        <w:rPr>
          <w:rFonts w:ascii="Times New Roman" w:hAnsi="Times New Roman"/>
          <w:sz w:val="24"/>
          <w:szCs w:val="24"/>
        </w:rPr>
        <w:t>соответств</w:t>
      </w:r>
      <w:r>
        <w:rPr>
          <w:rFonts w:ascii="Times New Roman" w:hAnsi="Times New Roman"/>
          <w:sz w:val="24"/>
          <w:szCs w:val="24"/>
        </w:rPr>
        <w:t>ует</w:t>
      </w:r>
      <w:r w:rsidRPr="004702DF">
        <w:rPr>
          <w:rFonts w:ascii="Times New Roman" w:hAnsi="Times New Roman"/>
          <w:sz w:val="24"/>
          <w:szCs w:val="24"/>
        </w:rPr>
        <w:t xml:space="preserve"> требованиям, устанавливаемым в соответствии с законодательством Российской Федерации к лицам, осуществляющим выполнение работ, являющихся предметом торгов</w:t>
      </w:r>
      <w:r>
        <w:rPr>
          <w:rFonts w:ascii="Times New Roman" w:hAnsi="Times New Roman"/>
          <w:sz w:val="24"/>
          <w:szCs w:val="24"/>
        </w:rPr>
        <w:t>;</w:t>
      </w:r>
    </w:p>
    <w:p w:rsidR="00F03775" w:rsidRPr="00F7559C" w:rsidRDefault="00F03775" w:rsidP="00F03775">
      <w:pPr>
        <w:autoSpaceDE w:val="0"/>
        <w:autoSpaceDN w:val="0"/>
        <w:adjustRightInd w:val="0"/>
        <w:spacing w:after="0" w:line="240" w:lineRule="auto"/>
        <w:rPr>
          <w:rFonts w:ascii="Times New Roman" w:hAnsi="Times New Roman" w:cs="Times New Roman"/>
        </w:rPr>
      </w:pPr>
      <w:r w:rsidRPr="00F7559C">
        <w:rPr>
          <w:rFonts w:ascii="Times New Roman" w:hAnsi="Times New Roman" w:cs="Times New Roman"/>
        </w:rPr>
        <w:t>-против нас не проводится процедура ликвидации;</w:t>
      </w:r>
      <w:r w:rsidRPr="00F7559C">
        <w:rPr>
          <w:rFonts w:ascii="Times New Roman" w:hAnsi="Times New Roman" w:cs="Times New Roman"/>
        </w:rPr>
        <w:br/>
        <w:t>- в отношении нас отсутствует решение арбитражного суда о признании банкротом и об открытии конкурсного производства;</w:t>
      </w:r>
      <w:r w:rsidRPr="00F7559C">
        <w:rPr>
          <w:rFonts w:ascii="Times New Roman" w:hAnsi="Times New Roman" w:cs="Times New Roman"/>
        </w:rPr>
        <w:br/>
        <w:t>- наша деятельность не приостановлена;</w:t>
      </w:r>
      <w:r w:rsidRPr="00F7559C">
        <w:rPr>
          <w:rFonts w:ascii="Times New Roman" w:hAnsi="Times New Roman" w:cs="Times New Roman"/>
        </w:rPr>
        <w:br/>
        <w:t>-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25°/о балансовой стоимости наших активов по данным бухгалтерской отчетности за последний завершенный отчетный период;</w:t>
      </w:r>
    </w:p>
    <w:p w:rsidR="004C76E8" w:rsidRDefault="00F03775" w:rsidP="00F03775">
      <w:pPr>
        <w:autoSpaceDE w:val="0"/>
        <w:autoSpaceDN w:val="0"/>
        <w:adjustRightInd w:val="0"/>
        <w:spacing w:after="0" w:line="240" w:lineRule="auto"/>
        <w:rPr>
          <w:rFonts w:ascii="Times New Roman" w:hAnsi="Times New Roman" w:cs="Times New Roman"/>
        </w:rPr>
      </w:pPr>
      <w:r w:rsidRPr="00F7559C">
        <w:rPr>
          <w:rFonts w:ascii="Times New Roman" w:hAnsi="Times New Roman" w:cs="Times New Roman"/>
        </w:rPr>
        <w:t>- в отношении нас отсутствуют сведения реест</w:t>
      </w:r>
      <w:r w:rsidR="004C76E8">
        <w:rPr>
          <w:rFonts w:ascii="Times New Roman" w:hAnsi="Times New Roman" w:cs="Times New Roman"/>
        </w:rPr>
        <w:t>ре недобросовестных поставщиков;</w:t>
      </w:r>
    </w:p>
    <w:p w:rsidR="00F03775" w:rsidRPr="00F7559C" w:rsidRDefault="004C76E8" w:rsidP="00F03775">
      <w:pPr>
        <w:autoSpaceDE w:val="0"/>
        <w:autoSpaceDN w:val="0"/>
        <w:adjustRightInd w:val="0"/>
        <w:spacing w:after="0" w:line="240" w:lineRule="auto"/>
        <w:rPr>
          <w:rFonts w:ascii="Times New Roman" w:hAnsi="Times New Roman" w:cs="Times New Roman"/>
        </w:rPr>
      </w:pPr>
      <w:proofErr w:type="gramStart"/>
      <w:r>
        <w:rPr>
          <w:rFonts w:ascii="Times New Roman" w:hAnsi="Times New Roman" w:cs="Times New Roman"/>
        </w:rPr>
        <w:t xml:space="preserve">- наша организация </w:t>
      </w:r>
      <w:r>
        <w:rPr>
          <w:rFonts w:ascii="Times New Roman" w:hAnsi="Times New Roman"/>
          <w:sz w:val="24"/>
          <w:szCs w:val="24"/>
        </w:rPr>
        <w:t>выпол</w:t>
      </w:r>
      <w:r w:rsidRPr="00387877">
        <w:rPr>
          <w:rFonts w:ascii="Times New Roman" w:hAnsi="Times New Roman"/>
          <w:sz w:val="24"/>
          <w:szCs w:val="24"/>
        </w:rPr>
        <w:t>н</w:t>
      </w:r>
      <w:r>
        <w:rPr>
          <w:rFonts w:ascii="Times New Roman" w:hAnsi="Times New Roman"/>
          <w:sz w:val="24"/>
          <w:szCs w:val="24"/>
        </w:rPr>
        <w:t>ила</w:t>
      </w:r>
      <w:r w:rsidRPr="00387877">
        <w:rPr>
          <w:rFonts w:ascii="Times New Roman" w:hAnsi="Times New Roman"/>
          <w:sz w:val="24"/>
          <w:szCs w:val="24"/>
        </w:rPr>
        <w:t xml:space="preserve"> за последние пять лет, предшествующие дате окончания срока подачи заявок на участие в аукционе, работ</w:t>
      </w:r>
      <w:r>
        <w:rPr>
          <w:rFonts w:ascii="Times New Roman" w:hAnsi="Times New Roman"/>
          <w:sz w:val="24"/>
          <w:szCs w:val="24"/>
        </w:rPr>
        <w:t>ы</w:t>
      </w:r>
      <w:r w:rsidRPr="00387877">
        <w:rPr>
          <w:rFonts w:ascii="Times New Roman" w:hAnsi="Times New Roman"/>
          <w:sz w:val="24"/>
          <w:szCs w:val="24"/>
        </w:rPr>
        <w:t xml:space="preserve"> по строительству, реконструкции, капитальному ремонту объектов капитального строительства, относящихся к той же группе, подгруппе на выполнение которых размещается заказ (объекты капитального строительства (включая отнесенные к уникальным объектам), не относящиеся к особо опасным и технически сложным), в соответствии с номенклатурой товаров, работ, услуг</w:t>
      </w:r>
      <w:proofErr w:type="gramEnd"/>
      <w:r w:rsidRPr="00387877">
        <w:rPr>
          <w:rFonts w:ascii="Times New Roman" w:hAnsi="Times New Roman"/>
          <w:sz w:val="24"/>
          <w:szCs w:val="24"/>
        </w:rPr>
        <w:t xml:space="preserve"> для нужд заказчиков, утвержденной Приказом Министерства </w:t>
      </w:r>
      <w:r>
        <w:rPr>
          <w:rFonts w:ascii="Times New Roman" w:hAnsi="Times New Roman"/>
          <w:sz w:val="24"/>
          <w:szCs w:val="24"/>
        </w:rPr>
        <w:t>экономического развития РФ от 07.06.2011 г. № 273</w:t>
      </w:r>
      <w:r w:rsidRPr="00387877">
        <w:rPr>
          <w:rFonts w:ascii="Times New Roman" w:hAnsi="Times New Roman"/>
          <w:sz w:val="24"/>
          <w:szCs w:val="24"/>
        </w:rPr>
        <w:t xml:space="preserve">, стоимость которых составляет </w:t>
      </w:r>
      <w:r>
        <w:rPr>
          <w:rFonts w:ascii="Times New Roman" w:hAnsi="Times New Roman"/>
          <w:sz w:val="24"/>
          <w:szCs w:val="24"/>
        </w:rPr>
        <w:t>более</w:t>
      </w:r>
      <w:r w:rsidRPr="00387877">
        <w:rPr>
          <w:rFonts w:ascii="Times New Roman" w:hAnsi="Times New Roman"/>
          <w:sz w:val="24"/>
          <w:szCs w:val="24"/>
        </w:rPr>
        <w:t xml:space="preserve"> чем 20 % начальной (максимальной) цены контракта, на </w:t>
      </w:r>
      <w:proofErr w:type="gramStart"/>
      <w:r w:rsidRPr="00387877">
        <w:rPr>
          <w:rFonts w:ascii="Times New Roman" w:hAnsi="Times New Roman"/>
          <w:sz w:val="24"/>
          <w:szCs w:val="24"/>
        </w:rPr>
        <w:t>право</w:t>
      </w:r>
      <w:proofErr w:type="gramEnd"/>
      <w:r w:rsidRPr="00387877">
        <w:rPr>
          <w:rFonts w:ascii="Times New Roman" w:hAnsi="Times New Roman"/>
          <w:sz w:val="24"/>
          <w:szCs w:val="24"/>
        </w:rPr>
        <w:t xml:space="preserve"> заключить который проводится данный аукцион</w:t>
      </w:r>
      <w:r>
        <w:rPr>
          <w:rFonts w:ascii="Times New Roman" w:hAnsi="Times New Roman"/>
          <w:sz w:val="24"/>
          <w:szCs w:val="24"/>
        </w:rPr>
        <w:t>.</w:t>
      </w:r>
      <w:r w:rsidR="00F03775" w:rsidRPr="00F7559C">
        <w:rPr>
          <w:rFonts w:ascii="Times New Roman" w:hAnsi="Times New Roman" w:cs="Times New Roman"/>
        </w:rPr>
        <w:br/>
      </w:r>
      <w:r w:rsidR="00F03775" w:rsidRPr="00F7559C">
        <w:rPr>
          <w:rFonts w:ascii="Times New Roman" w:hAnsi="Times New Roman" w:cs="Times New Roman"/>
        </w:rPr>
        <w:br/>
        <w:t xml:space="preserve">Мы подтверждаем отсутствие </w:t>
      </w:r>
      <w:proofErr w:type="gramStart"/>
      <w:r w:rsidR="00F03775" w:rsidRPr="00F7559C">
        <w:rPr>
          <w:rFonts w:ascii="Times New Roman" w:hAnsi="Times New Roman" w:cs="Times New Roman"/>
        </w:rPr>
        <w:t>нашей</w:t>
      </w:r>
      <w:proofErr w:type="gramEnd"/>
      <w:r w:rsidR="00F03775" w:rsidRPr="00F7559C">
        <w:rPr>
          <w:rFonts w:ascii="Times New Roman" w:hAnsi="Times New Roman" w:cs="Times New Roman"/>
        </w:rPr>
        <w:t xml:space="preserve"> </w:t>
      </w:r>
      <w:proofErr w:type="spellStart"/>
      <w:r w:rsidR="00F03775" w:rsidRPr="00F7559C">
        <w:rPr>
          <w:rFonts w:ascii="Times New Roman" w:hAnsi="Times New Roman" w:cs="Times New Roman"/>
        </w:rPr>
        <w:t>аффилированности</w:t>
      </w:r>
      <w:proofErr w:type="spellEnd"/>
      <w:r w:rsidR="00F03775" w:rsidRPr="00F7559C">
        <w:rPr>
          <w:rFonts w:ascii="Times New Roman" w:hAnsi="Times New Roman" w:cs="Times New Roman"/>
        </w:rPr>
        <w:t xml:space="preserve"> с Заказчиком (а также с его сотрудниками, должностными лицами).</w:t>
      </w:r>
      <w:r w:rsidR="00F03775" w:rsidRPr="00F7559C">
        <w:rPr>
          <w:rFonts w:ascii="Times New Roman" w:hAnsi="Times New Roman" w:cs="Times New Roman"/>
        </w:rPr>
        <w:br/>
      </w:r>
      <w:r w:rsidR="00F03775" w:rsidRPr="00F7559C">
        <w:rPr>
          <w:rFonts w:ascii="Times New Roman" w:hAnsi="Times New Roman" w:cs="Times New Roman"/>
        </w:rPr>
        <w:br/>
        <w:t>Мы гарантируем достоверность информации, содержащейся в документах сведениях, находящихся в реестре аккредитованных на электронной торговой площадке участников размещения заказа.</w:t>
      </w:r>
      <w:r w:rsidR="00F03775" w:rsidRPr="00F7559C">
        <w:rPr>
          <w:rFonts w:ascii="Times New Roman" w:hAnsi="Times New Roman" w:cs="Times New Roman"/>
        </w:rPr>
        <w:br/>
      </w:r>
      <w:r w:rsidR="00F03775" w:rsidRPr="00F7559C">
        <w:rPr>
          <w:rFonts w:ascii="Times New Roman" w:hAnsi="Times New Roman" w:cs="Times New Roman"/>
        </w:rPr>
        <w:br/>
        <w:t>Мы уведомлены о том, что информация из реестра аккредитованных на электронной торговой площадке участников размещения заказа на дату и время окончания срока подачи заявок будет направлена на рассмотрение в составе второй части заявки на участие в электронном аукционе.</w:t>
      </w:r>
      <w:r w:rsidR="00F03775" w:rsidRPr="00F7559C">
        <w:rPr>
          <w:rFonts w:ascii="Times New Roman" w:hAnsi="Times New Roman" w:cs="Times New Roman"/>
        </w:rPr>
        <w:br/>
      </w:r>
      <w:r w:rsidR="00F03775" w:rsidRPr="00F7559C">
        <w:rPr>
          <w:rFonts w:ascii="Times New Roman" w:hAnsi="Times New Roman" w:cs="Times New Roman"/>
        </w:rPr>
        <w:br/>
      </w:r>
      <w:proofErr w:type="gramStart"/>
      <w:r w:rsidR="00F03775" w:rsidRPr="00F7559C">
        <w:rPr>
          <w:rFonts w:ascii="Times New Roman" w:hAnsi="Times New Roman" w:cs="Times New Roman"/>
        </w:rPr>
        <w:t>Мы поручаем Оператору электронной торговом площадки блокировать операции по счету, открытому для проведения операций по обеспечению участия в электронных аукционах, в отношении денежных средств в размере обеспечения заявки на участие в электронном аукционе.</w:t>
      </w:r>
      <w:proofErr w:type="gramEnd"/>
      <w:r w:rsidR="00F03775" w:rsidRPr="00F7559C">
        <w:rPr>
          <w:rFonts w:ascii="Times New Roman" w:hAnsi="Times New Roman" w:cs="Times New Roman"/>
        </w:rPr>
        <w:br/>
      </w:r>
      <w:r w:rsidR="00F03775" w:rsidRPr="00F7559C">
        <w:rPr>
          <w:rFonts w:ascii="Times New Roman" w:hAnsi="Times New Roman" w:cs="Times New Roman"/>
        </w:rPr>
        <w:lastRenderedPageBreak/>
        <w:br/>
      </w:r>
      <w:proofErr w:type="gramStart"/>
      <w:r w:rsidR="00F03775" w:rsidRPr="00F7559C">
        <w:rPr>
          <w:rFonts w:ascii="Times New Roman" w:hAnsi="Times New Roman" w:cs="Times New Roman"/>
        </w:rPr>
        <w:t>Мы обязуемся, в случае если мы окажемся победителем аукциона при условии получения от Заказчика проекта контракта, составленного путем включения цены контракта, предложенной нами на аукционе, в проект контракта, прилагаемый к аукционном документации, предоставить Заказчику подписанный контракт в срок не позднее, чем шесть дней с момента получения от Заказчика проекта контракта.</w:t>
      </w:r>
      <w:proofErr w:type="gramEnd"/>
      <w:r w:rsidR="00F03775" w:rsidRPr="00F7559C">
        <w:rPr>
          <w:rFonts w:ascii="Times New Roman" w:hAnsi="Times New Roman" w:cs="Times New Roman"/>
        </w:rPr>
        <w:br/>
      </w:r>
      <w:r w:rsidR="00F03775" w:rsidRPr="00F7559C">
        <w:rPr>
          <w:rFonts w:ascii="Times New Roman" w:hAnsi="Times New Roman" w:cs="Times New Roman"/>
        </w:rPr>
        <w:br/>
      </w:r>
      <w:proofErr w:type="gramStart"/>
      <w:r w:rsidR="00F03775" w:rsidRPr="00F7559C">
        <w:rPr>
          <w:rFonts w:ascii="Times New Roman" w:hAnsi="Times New Roman" w:cs="Times New Roman"/>
        </w:rPr>
        <w:t>Мы обязуемся, в случае если мы окажемся участником, сделавшим предпоследнее предложение о цене контракта и если победитель аукциона будет признан уклонившимся от заключения контракта, при условии получения от Заказчика проекта контракта, составленного путем включения цены контракта, предложенной нами на аукционе, в проект контракта, прилагаемый к аукционной документации, а также при отсутствии факта отзыва нашей заявки на участие в аукционе в</w:t>
      </w:r>
      <w:proofErr w:type="gramEnd"/>
      <w:r w:rsidR="00BF7CF2">
        <w:rPr>
          <w:rFonts w:ascii="Times New Roman" w:hAnsi="Times New Roman" w:cs="Times New Roman"/>
        </w:rPr>
        <w:t xml:space="preserve"> </w:t>
      </w:r>
      <w:proofErr w:type="gramStart"/>
      <w:r w:rsidR="00F03775" w:rsidRPr="00F7559C">
        <w:rPr>
          <w:rFonts w:ascii="Times New Roman" w:hAnsi="Times New Roman" w:cs="Times New Roman"/>
        </w:rPr>
        <w:t>случаях</w:t>
      </w:r>
      <w:proofErr w:type="gramEnd"/>
      <w:r w:rsidR="00F03775" w:rsidRPr="00F7559C">
        <w:rPr>
          <w:rFonts w:ascii="Times New Roman" w:hAnsi="Times New Roman" w:cs="Times New Roman"/>
        </w:rPr>
        <w:t>, предусмотренных 94-ФЗ, предоставить Заказчику подписанный контракт в срок не позднее, чем шесть дней с момента получения от Заказчика проекта контракта.</w:t>
      </w:r>
      <w:r w:rsidR="00F03775" w:rsidRPr="00F7559C">
        <w:rPr>
          <w:rFonts w:ascii="Times New Roman" w:hAnsi="Times New Roman" w:cs="Times New Roman"/>
        </w:rPr>
        <w:br/>
      </w:r>
      <w:r w:rsidR="00F03775" w:rsidRPr="00F7559C">
        <w:rPr>
          <w:rFonts w:ascii="Times New Roman" w:hAnsi="Times New Roman" w:cs="Times New Roman"/>
        </w:rPr>
        <w:br/>
      </w:r>
      <w:proofErr w:type="gramStart"/>
      <w:r w:rsidR="00F03775" w:rsidRPr="00F7559C">
        <w:rPr>
          <w:rFonts w:ascii="Times New Roman" w:hAnsi="Times New Roman" w:cs="Times New Roman"/>
        </w:rPr>
        <w:t>Мы обязуемся, в случае если мы окажемся участником, сделавшим следующее за предпоследним предложение о цене контракта и если участник аукциона, сделавший предпоследнее предложение, будет признан уклонившимся от заключения контракта, при условии получения от Заказчика проекта контракта, составленного путем включения цены контракта, предложенной нами на аукционе, в проект контракта, прилагаемый к аукционной документации, предоставить Заказчику подписанный контракт в срок не позднее</w:t>
      </w:r>
      <w:proofErr w:type="gramEnd"/>
      <w:r w:rsidR="00F03775" w:rsidRPr="00F7559C">
        <w:rPr>
          <w:rFonts w:ascii="Times New Roman" w:hAnsi="Times New Roman" w:cs="Times New Roman"/>
        </w:rPr>
        <w:t>, чем шесть дней с момента получения от Заказчика проекта контракта.</w:t>
      </w:r>
      <w:r w:rsidR="00F03775" w:rsidRPr="00F7559C">
        <w:rPr>
          <w:rFonts w:ascii="Times New Roman" w:hAnsi="Times New Roman" w:cs="Times New Roman"/>
        </w:rPr>
        <w:br/>
      </w:r>
      <w:r w:rsidR="00F03775" w:rsidRPr="00F7559C">
        <w:rPr>
          <w:rFonts w:ascii="Times New Roman" w:hAnsi="Times New Roman" w:cs="Times New Roman"/>
        </w:rPr>
        <w:br/>
      </w:r>
      <w:proofErr w:type="gramStart"/>
      <w:r w:rsidR="00F03775" w:rsidRPr="00F7559C">
        <w:rPr>
          <w:rFonts w:ascii="Times New Roman" w:hAnsi="Times New Roman" w:cs="Times New Roman"/>
        </w:rPr>
        <w:t>Мы обязуемся, в случае если по результатам рассмотрения заявок наша заявка будет признана единственной соответствующей требованиям аукционной документации, при условии получения от Заказчика проекта контракта, составленного путем включения цены контракта, предложенной нами на аукционе, в проект контракта, прилагаемый к аукционной документации, предоставить Заказчику подписанный контракт в срок не позднее, чем шесть дней с момента получения от Заказчика проекта контракта.</w:t>
      </w:r>
      <w:proofErr w:type="gramEnd"/>
      <w:r w:rsidR="00F03775" w:rsidRPr="00F7559C">
        <w:rPr>
          <w:rFonts w:ascii="Times New Roman" w:hAnsi="Times New Roman" w:cs="Times New Roman"/>
        </w:rPr>
        <w:br/>
      </w:r>
      <w:r w:rsidR="00F03775" w:rsidRPr="00F7559C">
        <w:rPr>
          <w:rFonts w:ascii="Times New Roman" w:hAnsi="Times New Roman" w:cs="Times New Roman"/>
        </w:rPr>
        <w:br/>
        <w:t>Мы обязуемся в случае заключения с нами контракта предоставить обеспечение контракта в размере, предусмотренном аукционной документацией.</w:t>
      </w:r>
      <w:r w:rsidR="00F03775" w:rsidRPr="00F7559C">
        <w:rPr>
          <w:rFonts w:ascii="Times New Roman" w:hAnsi="Times New Roman" w:cs="Times New Roman"/>
        </w:rPr>
        <w:br/>
      </w:r>
      <w:r w:rsidR="00F03775" w:rsidRPr="00F7559C">
        <w:rPr>
          <w:rFonts w:ascii="Times New Roman" w:hAnsi="Times New Roman" w:cs="Times New Roman"/>
        </w:rPr>
        <w:br/>
        <w:t>Мы обязуемся, в случае заключения с нами контракта, выполнить (поставить, оказать) указанный в аукционной документации предмет контракта в соответствии с требованиями аукционной документации.</w:t>
      </w:r>
      <w:r w:rsidR="00F03775" w:rsidRPr="00F7559C">
        <w:rPr>
          <w:rFonts w:ascii="Times New Roman" w:hAnsi="Times New Roman" w:cs="Times New Roman"/>
        </w:rPr>
        <w:br/>
      </w:r>
      <w:r w:rsidR="00F03775" w:rsidRPr="00F7559C">
        <w:rPr>
          <w:rFonts w:ascii="Times New Roman" w:hAnsi="Times New Roman" w:cs="Times New Roman"/>
        </w:rPr>
        <w:br/>
        <w:t>Мы уведомлены о том, что в случае уклонения нами от заключения контракта, денежные средства в размере обеспечения заявки на участие в электронном аукционе с нашего счета, открытого для проведения операций по обеспечению участия в электронных аукционах, будут переведены на счет заказчика.</w:t>
      </w:r>
      <w:r w:rsidR="00F03775" w:rsidRPr="00F7559C">
        <w:rPr>
          <w:rFonts w:ascii="Times New Roman" w:hAnsi="Times New Roman" w:cs="Times New Roman"/>
        </w:rPr>
        <w:br/>
      </w:r>
      <w:r w:rsidR="00F03775" w:rsidRPr="00F7559C">
        <w:rPr>
          <w:rFonts w:ascii="Times New Roman" w:hAnsi="Times New Roman" w:cs="Times New Roman"/>
        </w:rPr>
        <w:br/>
        <w:t>Мы извещены о том, что в случае победы в аукционе при нашем уклонении от заключения контракта или при расторжении с нами контракта по решению суда в связи с существенным нарушением нами условий контракта, сведения о нас будут включены в реестр недобросовестных поставщиков.</w:t>
      </w:r>
    </w:p>
    <w:p w:rsidR="008428D7" w:rsidRDefault="008428D7"/>
    <w:p w:rsidR="00312106" w:rsidRDefault="00312106"/>
    <w:p w:rsidR="00312106" w:rsidRDefault="00312106"/>
    <w:p w:rsidR="00312106" w:rsidRDefault="00312106"/>
    <w:p w:rsidR="00312106" w:rsidRPr="00050672" w:rsidRDefault="00312106" w:rsidP="00312106">
      <w:pPr>
        <w:spacing w:after="0"/>
        <w:jc w:val="center"/>
        <w:rPr>
          <w:rFonts w:ascii="Times New Roman" w:hAnsi="Times New Roman"/>
          <w:b/>
          <w:sz w:val="24"/>
          <w:szCs w:val="24"/>
        </w:rPr>
      </w:pPr>
      <w:r w:rsidRPr="00050672">
        <w:rPr>
          <w:rFonts w:ascii="Times New Roman" w:hAnsi="Times New Roman"/>
          <w:b/>
          <w:sz w:val="24"/>
          <w:szCs w:val="24"/>
        </w:rPr>
        <w:lastRenderedPageBreak/>
        <w:t>Техническое задание на выполнение работ по объекту «Строительство дошкольного образовательного учреждения на 200 ме</w:t>
      </w:r>
      <w:proofErr w:type="gramStart"/>
      <w:r w:rsidRPr="00050672">
        <w:rPr>
          <w:rFonts w:ascii="Times New Roman" w:hAnsi="Times New Roman"/>
          <w:b/>
          <w:sz w:val="24"/>
          <w:szCs w:val="24"/>
        </w:rPr>
        <w:t>ст с пл</w:t>
      </w:r>
      <w:proofErr w:type="gramEnd"/>
      <w:r w:rsidRPr="00050672">
        <w:rPr>
          <w:rFonts w:ascii="Times New Roman" w:hAnsi="Times New Roman"/>
          <w:b/>
          <w:sz w:val="24"/>
          <w:szCs w:val="24"/>
        </w:rPr>
        <w:t>авательным бассейном в микрорайоне "Заречный" г. Щелково»</w:t>
      </w:r>
    </w:p>
    <w:tbl>
      <w:tblPr>
        <w:tblW w:w="93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2368"/>
        <w:gridCol w:w="6266"/>
      </w:tblGrid>
      <w:tr w:rsidR="00312106" w:rsidRPr="00050672" w:rsidTr="001B31E0">
        <w:tc>
          <w:tcPr>
            <w:tcW w:w="751" w:type="dxa"/>
          </w:tcPr>
          <w:p w:rsidR="00312106" w:rsidRPr="00050672" w:rsidRDefault="00312106" w:rsidP="001B31E0">
            <w:pPr>
              <w:spacing w:after="0"/>
              <w:jc w:val="center"/>
              <w:rPr>
                <w:rFonts w:ascii="Times New Roman" w:hAnsi="Times New Roman"/>
                <w:sz w:val="24"/>
                <w:szCs w:val="24"/>
              </w:rPr>
            </w:pPr>
            <w:r w:rsidRPr="00050672">
              <w:rPr>
                <w:rFonts w:ascii="Times New Roman" w:hAnsi="Times New Roman"/>
                <w:sz w:val="24"/>
                <w:szCs w:val="24"/>
              </w:rPr>
              <w:t>№</w:t>
            </w:r>
          </w:p>
        </w:tc>
        <w:tc>
          <w:tcPr>
            <w:tcW w:w="2368" w:type="dxa"/>
          </w:tcPr>
          <w:p w:rsidR="00312106" w:rsidRPr="00050672" w:rsidRDefault="00312106" w:rsidP="001B31E0">
            <w:pPr>
              <w:spacing w:after="0"/>
              <w:jc w:val="center"/>
              <w:rPr>
                <w:rFonts w:ascii="Times New Roman" w:hAnsi="Times New Roman"/>
                <w:sz w:val="24"/>
                <w:szCs w:val="24"/>
              </w:rPr>
            </w:pPr>
            <w:r w:rsidRPr="00050672">
              <w:rPr>
                <w:rFonts w:ascii="Times New Roman" w:hAnsi="Times New Roman"/>
                <w:sz w:val="24"/>
                <w:szCs w:val="24"/>
              </w:rPr>
              <w:t>Основные требования</w:t>
            </w:r>
          </w:p>
        </w:tc>
        <w:tc>
          <w:tcPr>
            <w:tcW w:w="6266" w:type="dxa"/>
          </w:tcPr>
          <w:p w:rsidR="00312106" w:rsidRPr="00050672" w:rsidRDefault="00312106" w:rsidP="001B31E0">
            <w:pPr>
              <w:spacing w:after="0"/>
              <w:jc w:val="center"/>
              <w:rPr>
                <w:rFonts w:ascii="Times New Roman" w:hAnsi="Times New Roman"/>
                <w:sz w:val="24"/>
                <w:szCs w:val="24"/>
              </w:rPr>
            </w:pPr>
            <w:r w:rsidRPr="00050672">
              <w:rPr>
                <w:rFonts w:ascii="Times New Roman" w:hAnsi="Times New Roman"/>
                <w:sz w:val="24"/>
                <w:szCs w:val="24"/>
              </w:rPr>
              <w:t>Содержание</w:t>
            </w:r>
          </w:p>
        </w:tc>
      </w:tr>
      <w:tr w:rsidR="00312106" w:rsidRPr="00050672" w:rsidTr="001B31E0">
        <w:tc>
          <w:tcPr>
            <w:tcW w:w="751" w:type="dxa"/>
          </w:tcPr>
          <w:p w:rsidR="00312106" w:rsidRPr="00050672" w:rsidRDefault="00312106" w:rsidP="001B31E0">
            <w:pPr>
              <w:spacing w:after="0"/>
              <w:rPr>
                <w:rFonts w:ascii="Times New Roman" w:hAnsi="Times New Roman"/>
                <w:sz w:val="24"/>
                <w:szCs w:val="24"/>
              </w:rPr>
            </w:pPr>
            <w:r>
              <w:rPr>
                <w:rFonts w:ascii="Times New Roman" w:hAnsi="Times New Roman"/>
                <w:sz w:val="24"/>
                <w:szCs w:val="24"/>
              </w:rPr>
              <w:t>1</w:t>
            </w:r>
          </w:p>
        </w:tc>
        <w:tc>
          <w:tcPr>
            <w:tcW w:w="2368" w:type="dxa"/>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t>Вид строительства</w:t>
            </w:r>
          </w:p>
        </w:tc>
        <w:tc>
          <w:tcPr>
            <w:tcW w:w="6266" w:type="dxa"/>
          </w:tcPr>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Строительство:</w:t>
            </w:r>
          </w:p>
          <w:p w:rsidR="00312106" w:rsidRPr="00050672" w:rsidRDefault="00312106" w:rsidP="001B31E0">
            <w:pPr>
              <w:spacing w:after="0"/>
              <w:jc w:val="both"/>
              <w:rPr>
                <w:rFonts w:ascii="Times New Roman" w:hAnsi="Times New Roman"/>
                <w:sz w:val="24"/>
                <w:szCs w:val="24"/>
              </w:rPr>
            </w:pPr>
            <w:r>
              <w:rPr>
                <w:rFonts w:ascii="Times New Roman" w:hAnsi="Times New Roman"/>
                <w:sz w:val="24"/>
                <w:szCs w:val="24"/>
              </w:rPr>
              <w:t>Строительство</w:t>
            </w:r>
            <w:r w:rsidRPr="00050672">
              <w:rPr>
                <w:rFonts w:ascii="Times New Roman" w:hAnsi="Times New Roman"/>
                <w:sz w:val="24"/>
                <w:szCs w:val="24"/>
              </w:rPr>
              <w:t xml:space="preserve"> дошкольного образовательного учреждения на 200 ме</w:t>
            </w:r>
            <w:proofErr w:type="gramStart"/>
            <w:r w:rsidRPr="00050672">
              <w:rPr>
                <w:rFonts w:ascii="Times New Roman" w:hAnsi="Times New Roman"/>
                <w:sz w:val="24"/>
                <w:szCs w:val="24"/>
              </w:rPr>
              <w:t>ст с пл</w:t>
            </w:r>
            <w:proofErr w:type="gramEnd"/>
            <w:r w:rsidRPr="00050672">
              <w:rPr>
                <w:rFonts w:ascii="Times New Roman" w:hAnsi="Times New Roman"/>
                <w:sz w:val="24"/>
                <w:szCs w:val="24"/>
              </w:rPr>
              <w:t>авательным бассейном в микрорайоне "Заречный" г. Щелково, прокладка инженерных сетей и благоустройство территории.</w:t>
            </w:r>
          </w:p>
        </w:tc>
      </w:tr>
      <w:tr w:rsidR="00312106" w:rsidRPr="00050672" w:rsidTr="001B31E0">
        <w:tc>
          <w:tcPr>
            <w:tcW w:w="751" w:type="dxa"/>
          </w:tcPr>
          <w:p w:rsidR="00312106" w:rsidRPr="00050672" w:rsidRDefault="00312106" w:rsidP="001B31E0">
            <w:pPr>
              <w:spacing w:after="0"/>
              <w:rPr>
                <w:rFonts w:ascii="Times New Roman" w:hAnsi="Times New Roman"/>
                <w:sz w:val="24"/>
                <w:szCs w:val="24"/>
              </w:rPr>
            </w:pPr>
            <w:r>
              <w:rPr>
                <w:rFonts w:ascii="Times New Roman" w:hAnsi="Times New Roman"/>
                <w:sz w:val="24"/>
                <w:szCs w:val="24"/>
              </w:rPr>
              <w:t>2</w:t>
            </w:r>
          </w:p>
        </w:tc>
        <w:tc>
          <w:tcPr>
            <w:tcW w:w="2368" w:type="dxa"/>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t>Сроки выполнения работ</w:t>
            </w:r>
          </w:p>
        </w:tc>
        <w:tc>
          <w:tcPr>
            <w:tcW w:w="6266" w:type="dxa"/>
          </w:tcPr>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Срок завершения строительства:</w:t>
            </w:r>
          </w:p>
          <w:p w:rsidR="00312106" w:rsidRPr="00050672" w:rsidRDefault="00312106" w:rsidP="001B31E0">
            <w:pPr>
              <w:spacing w:after="0"/>
              <w:jc w:val="both"/>
              <w:rPr>
                <w:rFonts w:ascii="Times New Roman" w:hAnsi="Times New Roman"/>
                <w:color w:val="000000"/>
                <w:sz w:val="24"/>
                <w:szCs w:val="24"/>
              </w:rPr>
            </w:pPr>
            <w:r>
              <w:rPr>
                <w:rFonts w:ascii="Times New Roman" w:hAnsi="Times New Roman"/>
                <w:color w:val="000000"/>
                <w:sz w:val="24"/>
                <w:szCs w:val="24"/>
              </w:rPr>
              <w:t>До  30.06.2014 года.</w:t>
            </w:r>
            <w:r w:rsidRPr="00050672">
              <w:rPr>
                <w:rFonts w:ascii="Times New Roman" w:hAnsi="Times New Roman"/>
                <w:color w:val="000000"/>
                <w:sz w:val="24"/>
                <w:szCs w:val="24"/>
              </w:rPr>
              <w:t xml:space="preserve"> </w:t>
            </w:r>
          </w:p>
          <w:p w:rsidR="00312106" w:rsidRPr="00050672" w:rsidRDefault="00312106" w:rsidP="001B31E0">
            <w:pPr>
              <w:spacing w:after="0"/>
              <w:jc w:val="both"/>
              <w:rPr>
                <w:rFonts w:ascii="Times New Roman" w:hAnsi="Times New Roman"/>
                <w:color w:val="000000"/>
                <w:sz w:val="24"/>
                <w:szCs w:val="24"/>
              </w:rPr>
            </w:pP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color w:val="000000"/>
                <w:sz w:val="24"/>
                <w:szCs w:val="24"/>
              </w:rPr>
              <w:t xml:space="preserve">Ввод объекта в эксплуатацию: </w:t>
            </w:r>
            <w:r w:rsidRPr="00204BAC">
              <w:rPr>
                <w:rFonts w:ascii="Times New Roman" w:hAnsi="Times New Roman"/>
                <w:color w:val="000000"/>
                <w:sz w:val="24"/>
                <w:szCs w:val="24"/>
              </w:rPr>
              <w:t>до 30.06.2014 года</w:t>
            </w:r>
          </w:p>
        </w:tc>
      </w:tr>
      <w:tr w:rsidR="00312106" w:rsidRPr="00050672" w:rsidTr="001B31E0">
        <w:trPr>
          <w:trHeight w:val="71"/>
        </w:trPr>
        <w:tc>
          <w:tcPr>
            <w:tcW w:w="751" w:type="dxa"/>
          </w:tcPr>
          <w:p w:rsidR="00312106" w:rsidRPr="00050672" w:rsidRDefault="00312106" w:rsidP="001B31E0">
            <w:pPr>
              <w:spacing w:after="0"/>
              <w:rPr>
                <w:rFonts w:ascii="Times New Roman" w:hAnsi="Times New Roman"/>
                <w:sz w:val="24"/>
                <w:szCs w:val="24"/>
              </w:rPr>
            </w:pPr>
            <w:r>
              <w:rPr>
                <w:rFonts w:ascii="Times New Roman" w:hAnsi="Times New Roman"/>
                <w:sz w:val="24"/>
                <w:szCs w:val="24"/>
              </w:rPr>
              <w:t>3</w:t>
            </w:r>
          </w:p>
        </w:tc>
        <w:tc>
          <w:tcPr>
            <w:tcW w:w="2368" w:type="dxa"/>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t>Условия выполнения работ</w:t>
            </w:r>
          </w:p>
        </w:tc>
        <w:tc>
          <w:tcPr>
            <w:tcW w:w="6266" w:type="dxa"/>
          </w:tcPr>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В соответствии с техническим заданием, контрактом, утвержденной и выданной муниципальным заказчиком проектной, рабочей документацией и требованиями нормативных регламентов.</w:t>
            </w:r>
          </w:p>
        </w:tc>
      </w:tr>
      <w:tr w:rsidR="00312106" w:rsidRPr="00050672" w:rsidTr="001B31E0">
        <w:tc>
          <w:tcPr>
            <w:tcW w:w="751" w:type="dxa"/>
          </w:tcPr>
          <w:p w:rsidR="00312106" w:rsidRPr="00050672" w:rsidRDefault="00312106" w:rsidP="001B31E0">
            <w:pPr>
              <w:spacing w:after="0"/>
              <w:rPr>
                <w:rFonts w:ascii="Times New Roman" w:hAnsi="Times New Roman"/>
                <w:sz w:val="24"/>
                <w:szCs w:val="24"/>
              </w:rPr>
            </w:pPr>
            <w:r>
              <w:rPr>
                <w:rFonts w:ascii="Times New Roman" w:hAnsi="Times New Roman"/>
                <w:sz w:val="24"/>
                <w:szCs w:val="24"/>
              </w:rPr>
              <w:t>4</w:t>
            </w:r>
          </w:p>
        </w:tc>
        <w:tc>
          <w:tcPr>
            <w:tcW w:w="2368" w:type="dxa"/>
          </w:tcPr>
          <w:p w:rsidR="00312106" w:rsidRPr="00050672" w:rsidRDefault="00312106" w:rsidP="001B31E0">
            <w:pPr>
              <w:spacing w:after="0"/>
              <w:rPr>
                <w:rFonts w:ascii="Times New Roman" w:hAnsi="Times New Roman"/>
                <w:sz w:val="24"/>
                <w:szCs w:val="24"/>
              </w:rPr>
            </w:pPr>
            <w:proofErr w:type="gramStart"/>
            <w:r w:rsidRPr="00050672">
              <w:rPr>
                <w:rFonts w:ascii="Times New Roman" w:hAnsi="Times New Roman"/>
                <w:sz w:val="24"/>
                <w:szCs w:val="24"/>
              </w:rPr>
              <w:t>Место расположение</w:t>
            </w:r>
            <w:proofErr w:type="gramEnd"/>
            <w:r w:rsidRPr="00050672">
              <w:rPr>
                <w:rFonts w:ascii="Times New Roman" w:hAnsi="Times New Roman"/>
                <w:sz w:val="24"/>
                <w:szCs w:val="24"/>
              </w:rPr>
              <w:t xml:space="preserve"> объекта</w:t>
            </w:r>
          </w:p>
        </w:tc>
        <w:tc>
          <w:tcPr>
            <w:tcW w:w="6266" w:type="dxa"/>
          </w:tcPr>
          <w:p w:rsidR="00312106" w:rsidRPr="00050672" w:rsidRDefault="00312106" w:rsidP="001B31E0">
            <w:pPr>
              <w:spacing w:after="0"/>
              <w:jc w:val="both"/>
              <w:rPr>
                <w:rFonts w:ascii="Times New Roman" w:hAnsi="Times New Roman"/>
                <w:sz w:val="24"/>
                <w:szCs w:val="24"/>
              </w:rPr>
            </w:pPr>
            <w:r>
              <w:rPr>
                <w:rFonts w:ascii="Times New Roman" w:hAnsi="Times New Roman"/>
                <w:sz w:val="24"/>
                <w:szCs w:val="24"/>
              </w:rPr>
              <w:t xml:space="preserve">Московская область, г. Щелково, </w:t>
            </w:r>
            <w:proofErr w:type="spellStart"/>
            <w:r>
              <w:rPr>
                <w:rFonts w:ascii="Times New Roman" w:hAnsi="Times New Roman"/>
                <w:sz w:val="24"/>
                <w:szCs w:val="24"/>
              </w:rPr>
              <w:t>мкрн</w:t>
            </w:r>
            <w:proofErr w:type="spellEnd"/>
            <w:r>
              <w:rPr>
                <w:rFonts w:ascii="Times New Roman" w:hAnsi="Times New Roman"/>
                <w:sz w:val="24"/>
                <w:szCs w:val="24"/>
              </w:rPr>
              <w:t>. Заречный.</w:t>
            </w:r>
          </w:p>
        </w:tc>
      </w:tr>
      <w:tr w:rsidR="00312106" w:rsidRPr="00050672" w:rsidTr="001B31E0">
        <w:trPr>
          <w:trHeight w:val="1134"/>
        </w:trPr>
        <w:tc>
          <w:tcPr>
            <w:tcW w:w="751" w:type="dxa"/>
          </w:tcPr>
          <w:p w:rsidR="00312106" w:rsidRPr="00050672" w:rsidRDefault="00312106" w:rsidP="001B31E0">
            <w:pPr>
              <w:spacing w:after="0"/>
              <w:rPr>
                <w:rFonts w:ascii="Times New Roman" w:hAnsi="Times New Roman"/>
                <w:sz w:val="24"/>
                <w:szCs w:val="24"/>
              </w:rPr>
            </w:pPr>
            <w:r>
              <w:rPr>
                <w:rFonts w:ascii="Times New Roman" w:hAnsi="Times New Roman"/>
                <w:sz w:val="24"/>
                <w:szCs w:val="24"/>
              </w:rPr>
              <w:t>5</w:t>
            </w:r>
          </w:p>
        </w:tc>
        <w:tc>
          <w:tcPr>
            <w:tcW w:w="2368" w:type="dxa"/>
          </w:tcPr>
          <w:p w:rsidR="00312106" w:rsidRPr="00050672" w:rsidRDefault="00312106" w:rsidP="001B31E0">
            <w:pPr>
              <w:spacing w:after="0"/>
              <w:rPr>
                <w:rFonts w:ascii="Times New Roman" w:hAnsi="Times New Roman"/>
                <w:sz w:val="24"/>
                <w:szCs w:val="24"/>
              </w:rPr>
            </w:pPr>
            <w:r>
              <w:rPr>
                <w:rFonts w:ascii="Times New Roman" w:hAnsi="Times New Roman"/>
                <w:sz w:val="24"/>
                <w:szCs w:val="24"/>
              </w:rPr>
              <w:t>Работы перед</w:t>
            </w:r>
            <w:r w:rsidRPr="00050672">
              <w:rPr>
                <w:rFonts w:ascii="Times New Roman" w:hAnsi="Times New Roman"/>
                <w:sz w:val="24"/>
                <w:szCs w:val="24"/>
              </w:rPr>
              <w:t xml:space="preserve"> началом СМР</w:t>
            </w: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p w:rsidR="00312106" w:rsidRPr="00050672" w:rsidRDefault="00312106" w:rsidP="001B31E0">
            <w:pPr>
              <w:spacing w:after="0"/>
              <w:rPr>
                <w:rFonts w:ascii="Times New Roman" w:hAnsi="Times New Roman"/>
                <w:sz w:val="24"/>
                <w:szCs w:val="24"/>
              </w:rPr>
            </w:pPr>
          </w:p>
        </w:tc>
        <w:tc>
          <w:tcPr>
            <w:tcW w:w="6266" w:type="dxa"/>
          </w:tcPr>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lastRenderedPageBreak/>
              <w:t>Подготовительные работы включают в себя следующие мероприятия:</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геодезическая разбивка осей здания и трасс инженерных сетей;</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срезка растительного грунта, планировка территории с обеспечением временных стоков поверхностных вод;</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обеспечение стройплощадки временным водо- и энергоснабжением;</w:t>
            </w:r>
          </w:p>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sz w:val="24"/>
                <w:szCs w:val="24"/>
              </w:rPr>
              <w:t xml:space="preserve">- устройство из дорожных плит временной </w:t>
            </w:r>
            <w:r w:rsidRPr="00050672">
              <w:rPr>
                <w:rFonts w:ascii="Times New Roman" w:hAnsi="Times New Roman"/>
                <w:color w:val="000000"/>
                <w:sz w:val="24"/>
                <w:szCs w:val="24"/>
              </w:rPr>
              <w:t>внутриплощадочной дороги, площадки для разворота машин;</w:t>
            </w:r>
          </w:p>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 ограждение строительной площадки.</w:t>
            </w:r>
          </w:p>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 xml:space="preserve">- обследование участка на наличие взрывоопасных предметов, с их последующим вывозом и уничтожением (в случае обнаружения) самостоятельно, либо силами специализированной организации с получением подтверждения от ГУ МЧС по </w:t>
            </w:r>
            <w:r>
              <w:rPr>
                <w:rFonts w:ascii="Times New Roman" w:hAnsi="Times New Roman"/>
                <w:color w:val="000000"/>
                <w:sz w:val="24"/>
                <w:szCs w:val="24"/>
              </w:rPr>
              <w:t>Московской области</w:t>
            </w:r>
            <w:r w:rsidRPr="00050672">
              <w:rPr>
                <w:rFonts w:ascii="Times New Roman" w:hAnsi="Times New Roman"/>
                <w:color w:val="000000"/>
                <w:sz w:val="24"/>
                <w:szCs w:val="24"/>
              </w:rPr>
              <w:t>.</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xml:space="preserve"> </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До начала проведения земляных работ Генеральный подрядчик обяз</w:t>
            </w:r>
            <w:r>
              <w:rPr>
                <w:rFonts w:ascii="Times New Roman" w:hAnsi="Times New Roman"/>
                <w:sz w:val="24"/>
                <w:szCs w:val="24"/>
              </w:rPr>
              <w:t>уется</w:t>
            </w:r>
            <w:r w:rsidRPr="00050672">
              <w:rPr>
                <w:rFonts w:ascii="Times New Roman" w:hAnsi="Times New Roman"/>
                <w:sz w:val="24"/>
                <w:szCs w:val="24"/>
              </w:rPr>
              <w:t>:</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заключить договор на проведение археологических полевых работ (археологических разведок) со специализированной организацией, имеющей право на данный вид деятельности;</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lastRenderedPageBreak/>
              <w:t>- осуществить страхование строительных рисков, ответственности перед третьими лицами, после пусковых гарантий;</w:t>
            </w:r>
          </w:p>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 xml:space="preserve">- получить согласования раскопок и разрешение на производство земляных работ в административно-технической инспекции г. </w:t>
            </w:r>
            <w:r>
              <w:rPr>
                <w:rFonts w:ascii="Times New Roman" w:hAnsi="Times New Roman"/>
                <w:color w:val="000000"/>
                <w:sz w:val="24"/>
                <w:szCs w:val="24"/>
              </w:rPr>
              <w:t>Щелково</w:t>
            </w:r>
            <w:r w:rsidRPr="00050672">
              <w:rPr>
                <w:rFonts w:ascii="Times New Roman" w:hAnsi="Times New Roman"/>
                <w:color w:val="000000"/>
                <w:sz w:val="24"/>
                <w:szCs w:val="24"/>
              </w:rPr>
              <w:t>.</w:t>
            </w:r>
          </w:p>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 произвести оплату компенсационной стоимости зеленых насаждений и получить порубочный билет, выполнить снос зеленых насаждений в соответствии с порубочным билетом;</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color w:val="000000"/>
                <w:sz w:val="24"/>
                <w:szCs w:val="24"/>
              </w:rPr>
              <w:t>- предоставить</w:t>
            </w:r>
            <w:r w:rsidRPr="00050672">
              <w:rPr>
                <w:rFonts w:ascii="Times New Roman" w:hAnsi="Times New Roman"/>
                <w:sz w:val="24"/>
                <w:szCs w:val="24"/>
              </w:rPr>
              <w:t xml:space="preserve">  действующие свидетельства о допуске к выполнению соответствующих видов работ, аттестационные документы и приказы ответственных лиц за производство работ.</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в течение 15 календарных дней от даты заключения контракта представить муниципальному заказчику проект производства работ (ППР) и график производства работ в 3-х экземплярах.</w:t>
            </w:r>
          </w:p>
        </w:tc>
      </w:tr>
      <w:tr w:rsidR="00312106" w:rsidRPr="00050672" w:rsidTr="001B31E0">
        <w:trPr>
          <w:trHeight w:val="1134"/>
        </w:trPr>
        <w:tc>
          <w:tcPr>
            <w:tcW w:w="751" w:type="dxa"/>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lastRenderedPageBreak/>
              <w:t>9.</w:t>
            </w:r>
          </w:p>
        </w:tc>
        <w:tc>
          <w:tcPr>
            <w:tcW w:w="2368" w:type="dxa"/>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t>По окончании строительства выполнить</w:t>
            </w:r>
          </w:p>
        </w:tc>
        <w:tc>
          <w:tcPr>
            <w:tcW w:w="6266" w:type="dxa"/>
          </w:tcPr>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xml:space="preserve">- выполнить </w:t>
            </w:r>
            <w:proofErr w:type="spellStart"/>
            <w:r w:rsidRPr="00050672">
              <w:rPr>
                <w:rFonts w:ascii="Times New Roman" w:hAnsi="Times New Roman"/>
                <w:sz w:val="24"/>
                <w:szCs w:val="24"/>
              </w:rPr>
              <w:t>тепловизионное</w:t>
            </w:r>
            <w:proofErr w:type="spellEnd"/>
            <w:r w:rsidRPr="00050672">
              <w:rPr>
                <w:rFonts w:ascii="Times New Roman" w:hAnsi="Times New Roman"/>
                <w:sz w:val="24"/>
                <w:szCs w:val="24"/>
              </w:rPr>
              <w:t xml:space="preserve"> обследование здания;</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заказать и получить технические паспорта  объекта в ФГУП «</w:t>
            </w:r>
            <w:proofErr w:type="spellStart"/>
            <w:r w:rsidRPr="00050672">
              <w:rPr>
                <w:rFonts w:ascii="Times New Roman" w:hAnsi="Times New Roman"/>
                <w:sz w:val="24"/>
                <w:szCs w:val="24"/>
              </w:rPr>
              <w:t>Ростехинвентаризация</w:t>
            </w:r>
            <w:proofErr w:type="spellEnd"/>
            <w:r w:rsidRPr="00050672">
              <w:rPr>
                <w:rFonts w:ascii="Times New Roman" w:hAnsi="Times New Roman"/>
                <w:sz w:val="24"/>
                <w:szCs w:val="24"/>
              </w:rPr>
              <w:t xml:space="preserve"> – Федеральное БТИ»  и технические планы для постановки на кадастровый учет;</w:t>
            </w:r>
          </w:p>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получить и передать муниципальному заказчику  кадастровые паспорта на построенный Объект;</w:t>
            </w:r>
          </w:p>
          <w:p w:rsidR="00312106" w:rsidRPr="00050672"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 xml:space="preserve">- </w:t>
            </w:r>
            <w:proofErr w:type="gramStart"/>
            <w:r w:rsidRPr="00050672">
              <w:rPr>
                <w:rFonts w:ascii="Times New Roman" w:hAnsi="Times New Roman"/>
                <w:color w:val="000000"/>
                <w:sz w:val="24"/>
                <w:szCs w:val="24"/>
              </w:rPr>
              <w:t>предоставить необходимые документы</w:t>
            </w:r>
            <w:proofErr w:type="gramEnd"/>
            <w:r w:rsidRPr="00050672">
              <w:rPr>
                <w:rFonts w:ascii="Times New Roman" w:hAnsi="Times New Roman"/>
                <w:color w:val="000000"/>
                <w:sz w:val="24"/>
                <w:szCs w:val="24"/>
              </w:rPr>
              <w:t xml:space="preserve"> для разработки инструкции по эксплуатации объекта.</w:t>
            </w:r>
          </w:p>
        </w:tc>
      </w:tr>
      <w:tr w:rsidR="00312106" w:rsidRPr="00050672" w:rsidTr="001B31E0">
        <w:tc>
          <w:tcPr>
            <w:tcW w:w="751" w:type="dxa"/>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t>10.</w:t>
            </w:r>
          </w:p>
        </w:tc>
        <w:tc>
          <w:tcPr>
            <w:tcW w:w="2368" w:type="dxa"/>
          </w:tcPr>
          <w:p w:rsidR="00312106" w:rsidRPr="00050672" w:rsidRDefault="00312106" w:rsidP="00312106">
            <w:pPr>
              <w:spacing w:after="0"/>
              <w:rPr>
                <w:rFonts w:ascii="Times New Roman" w:hAnsi="Times New Roman"/>
                <w:sz w:val="24"/>
                <w:szCs w:val="24"/>
              </w:rPr>
            </w:pPr>
            <w:r w:rsidRPr="00050672">
              <w:rPr>
                <w:rFonts w:ascii="Times New Roman" w:hAnsi="Times New Roman"/>
                <w:sz w:val="24"/>
                <w:szCs w:val="24"/>
              </w:rPr>
              <w:t xml:space="preserve">Основные </w:t>
            </w:r>
            <w:r>
              <w:rPr>
                <w:rFonts w:ascii="Times New Roman" w:hAnsi="Times New Roman"/>
                <w:sz w:val="24"/>
                <w:szCs w:val="24"/>
              </w:rPr>
              <w:t>сведения о</w:t>
            </w:r>
            <w:r w:rsidRPr="00050672">
              <w:rPr>
                <w:rFonts w:ascii="Times New Roman" w:hAnsi="Times New Roman"/>
                <w:sz w:val="24"/>
                <w:szCs w:val="24"/>
              </w:rPr>
              <w:t xml:space="preserve"> сдаче выполненных работ</w:t>
            </w:r>
          </w:p>
        </w:tc>
        <w:tc>
          <w:tcPr>
            <w:tcW w:w="6266" w:type="dxa"/>
          </w:tcPr>
          <w:p w:rsidR="00312106" w:rsidRPr="00050672" w:rsidRDefault="00312106" w:rsidP="001B31E0">
            <w:pPr>
              <w:spacing w:after="0"/>
              <w:jc w:val="both"/>
              <w:rPr>
                <w:rFonts w:ascii="Times New Roman" w:hAnsi="Times New Roman"/>
                <w:sz w:val="24"/>
                <w:szCs w:val="24"/>
              </w:rPr>
            </w:pPr>
            <w:r w:rsidRPr="00050672">
              <w:rPr>
                <w:rFonts w:ascii="Times New Roman" w:hAnsi="Times New Roman"/>
                <w:sz w:val="24"/>
                <w:szCs w:val="24"/>
              </w:rPr>
              <w:t xml:space="preserve">Выполненные работы </w:t>
            </w:r>
            <w:r>
              <w:rPr>
                <w:rFonts w:ascii="Times New Roman" w:hAnsi="Times New Roman"/>
                <w:sz w:val="24"/>
                <w:szCs w:val="24"/>
              </w:rPr>
              <w:t>будут</w:t>
            </w:r>
            <w:r w:rsidRPr="00050672">
              <w:rPr>
                <w:rFonts w:ascii="Times New Roman" w:hAnsi="Times New Roman"/>
                <w:sz w:val="24"/>
                <w:szCs w:val="24"/>
              </w:rPr>
              <w:t xml:space="preserve"> соответствовать требованиям проектной и рабочей документации, ГОСТ, СНиП, СП, техническим регламентам и другим нормативным документам РФ. </w:t>
            </w:r>
          </w:p>
          <w:p w:rsidR="00312106" w:rsidRPr="00050672" w:rsidRDefault="00312106" w:rsidP="001B31E0">
            <w:pPr>
              <w:spacing w:after="0"/>
              <w:jc w:val="both"/>
              <w:rPr>
                <w:rFonts w:ascii="Times New Roman" w:hAnsi="Times New Roman"/>
                <w:color w:val="000000"/>
                <w:sz w:val="24"/>
                <w:szCs w:val="24"/>
              </w:rPr>
            </w:pPr>
            <w:proofErr w:type="gramStart"/>
            <w:r w:rsidRPr="00050672">
              <w:rPr>
                <w:rFonts w:ascii="Times New Roman" w:hAnsi="Times New Roman"/>
                <w:sz w:val="24"/>
                <w:szCs w:val="24"/>
              </w:rPr>
              <w:t xml:space="preserve">Акт о приемке выполненных работ (форма КС-2), справка о стоимости выполненных работ и затрат (форма КС-3) </w:t>
            </w:r>
            <w:r>
              <w:rPr>
                <w:rFonts w:ascii="Times New Roman" w:hAnsi="Times New Roman"/>
                <w:sz w:val="24"/>
                <w:szCs w:val="24"/>
              </w:rPr>
              <w:t>будут</w:t>
            </w:r>
            <w:r w:rsidRPr="00050672">
              <w:rPr>
                <w:rFonts w:ascii="Times New Roman" w:hAnsi="Times New Roman"/>
                <w:sz w:val="24"/>
                <w:szCs w:val="24"/>
              </w:rPr>
              <w:t xml:space="preserve"> представлены Муниципальному заказчику на бумажных носителях в 6 (шести) экземплярах и на электронном носителе в 1 (одном) экземпляре с подписанием </w:t>
            </w:r>
            <w:r w:rsidRPr="00050672">
              <w:rPr>
                <w:rFonts w:ascii="Times New Roman" w:hAnsi="Times New Roman"/>
                <w:color w:val="000000"/>
                <w:sz w:val="24"/>
                <w:szCs w:val="24"/>
              </w:rPr>
              <w:t>журнала учета выполненных работ (форма КС-6а) и подтверждающими документами о стоимости материалов и оборудования в открытых расценках (накладные, платежные поручения).</w:t>
            </w:r>
            <w:proofErr w:type="gramEnd"/>
          </w:p>
          <w:p w:rsidR="00312106" w:rsidRPr="00050672" w:rsidRDefault="00312106" w:rsidP="001B31E0">
            <w:pPr>
              <w:spacing w:after="0"/>
              <w:jc w:val="both"/>
              <w:rPr>
                <w:rFonts w:ascii="Times New Roman" w:hAnsi="Times New Roman"/>
                <w:color w:val="0D0D0D"/>
                <w:sz w:val="24"/>
                <w:szCs w:val="24"/>
              </w:rPr>
            </w:pPr>
            <w:r w:rsidRPr="00050672">
              <w:rPr>
                <w:rFonts w:ascii="Times New Roman" w:hAnsi="Times New Roman"/>
                <w:color w:val="0D0D0D"/>
                <w:sz w:val="24"/>
                <w:szCs w:val="24"/>
              </w:rPr>
              <w:t xml:space="preserve">Исполнительная и техническая документация представляется в 4-х экземплярах. </w:t>
            </w:r>
            <w:proofErr w:type="gramStart"/>
            <w:r w:rsidRPr="00050672">
              <w:rPr>
                <w:rFonts w:ascii="Times New Roman" w:hAnsi="Times New Roman"/>
                <w:color w:val="0D0D0D"/>
                <w:sz w:val="24"/>
                <w:szCs w:val="24"/>
              </w:rPr>
              <w:t xml:space="preserve">Исполнительная и техническая документация </w:t>
            </w:r>
            <w:r>
              <w:rPr>
                <w:rFonts w:ascii="Times New Roman" w:hAnsi="Times New Roman"/>
                <w:color w:val="0D0D0D"/>
                <w:sz w:val="24"/>
                <w:szCs w:val="24"/>
              </w:rPr>
              <w:t>будет</w:t>
            </w:r>
            <w:r w:rsidRPr="00050672">
              <w:rPr>
                <w:rFonts w:ascii="Times New Roman" w:hAnsi="Times New Roman"/>
                <w:color w:val="0D0D0D"/>
                <w:sz w:val="24"/>
                <w:szCs w:val="24"/>
              </w:rPr>
              <w:t xml:space="preserve"> включать: акты освидетельствования скрытых работ с приложением исполнительных геодезических съемок, акты освидетельствования участков сетей инженерно-</w:t>
            </w:r>
            <w:r w:rsidRPr="00050672">
              <w:rPr>
                <w:rFonts w:ascii="Times New Roman" w:hAnsi="Times New Roman"/>
                <w:color w:val="0D0D0D"/>
                <w:sz w:val="24"/>
                <w:szCs w:val="24"/>
              </w:rPr>
              <w:lastRenderedPageBreak/>
              <w:t xml:space="preserve">технического обеспечения, сертификаты, паспорта, и другие документы, подтверждающие качество работ, результаты экспертиз, обследований (в случае необходимости), лабораторных испытаний выполненных работ, проведенных в процессе строительного контроля; а также бухгалтерские документы, подтверждающие стоимость материалов и оборудования по ценам поставщика. </w:t>
            </w:r>
            <w:proofErr w:type="gramEnd"/>
          </w:p>
          <w:p w:rsidR="00312106" w:rsidRPr="00204BAC" w:rsidRDefault="00312106" w:rsidP="001B31E0">
            <w:pPr>
              <w:spacing w:after="0"/>
              <w:jc w:val="both"/>
              <w:rPr>
                <w:rFonts w:ascii="Times New Roman" w:hAnsi="Times New Roman"/>
                <w:color w:val="000000"/>
                <w:sz w:val="24"/>
                <w:szCs w:val="24"/>
              </w:rPr>
            </w:pPr>
            <w:r w:rsidRPr="00050672">
              <w:rPr>
                <w:rFonts w:ascii="Times New Roman" w:hAnsi="Times New Roman"/>
                <w:color w:val="000000"/>
                <w:sz w:val="24"/>
                <w:szCs w:val="24"/>
              </w:rPr>
              <w:t xml:space="preserve">После завершения строительно-монтажных работ по Объекту Генеральный подрядчик </w:t>
            </w:r>
            <w:r>
              <w:rPr>
                <w:rFonts w:ascii="Times New Roman" w:hAnsi="Times New Roman"/>
                <w:color w:val="000000"/>
                <w:sz w:val="24"/>
                <w:szCs w:val="24"/>
              </w:rPr>
              <w:t>обязуется</w:t>
            </w:r>
            <w:r w:rsidRPr="00050672">
              <w:rPr>
                <w:rFonts w:ascii="Times New Roman" w:hAnsi="Times New Roman"/>
                <w:color w:val="000000"/>
                <w:sz w:val="24"/>
                <w:szCs w:val="24"/>
              </w:rPr>
              <w:t xml:space="preserve"> получить и передать Муниципальному заказчику всю исполнительную и техническую документацию, необходимую для ввода Объекта в эксплуатацию.</w:t>
            </w:r>
          </w:p>
          <w:p w:rsidR="00312106" w:rsidRPr="00050672" w:rsidRDefault="00312106" w:rsidP="001B31E0">
            <w:pPr>
              <w:spacing w:after="0"/>
              <w:jc w:val="both"/>
              <w:rPr>
                <w:rFonts w:ascii="Times New Roman" w:hAnsi="Times New Roman"/>
                <w:color w:val="000000"/>
                <w:sz w:val="24"/>
                <w:szCs w:val="24"/>
              </w:rPr>
            </w:pPr>
            <w:r w:rsidRPr="001E25EB">
              <w:rPr>
                <w:rFonts w:ascii="Times New Roman" w:hAnsi="Times New Roman"/>
                <w:sz w:val="24"/>
                <w:szCs w:val="24"/>
                <w:lang w:eastAsia="ar-SA"/>
              </w:rPr>
              <w:t xml:space="preserve">Проектная, рабочая и сметная документации </w:t>
            </w:r>
            <w:r>
              <w:rPr>
                <w:rFonts w:ascii="Times New Roman" w:hAnsi="Times New Roman"/>
                <w:sz w:val="24"/>
                <w:szCs w:val="24"/>
                <w:lang w:eastAsia="ar-SA"/>
              </w:rPr>
              <w:t>будет</w:t>
            </w:r>
            <w:r w:rsidRPr="001E25EB">
              <w:rPr>
                <w:rFonts w:ascii="Times New Roman" w:hAnsi="Times New Roman"/>
                <w:sz w:val="24"/>
                <w:szCs w:val="24"/>
                <w:lang w:eastAsia="ar-SA"/>
              </w:rPr>
              <w:t xml:space="preserve"> предоставлены муниципальному заказчику в электронном виде с возможностью корректировки на DVD-диске, а также </w:t>
            </w:r>
            <w:proofErr w:type="gramStart"/>
            <w:r w:rsidRPr="001E25EB">
              <w:rPr>
                <w:rFonts w:ascii="Times New Roman" w:hAnsi="Times New Roman"/>
                <w:sz w:val="24"/>
                <w:szCs w:val="24"/>
                <w:lang w:eastAsia="ar-SA"/>
              </w:rPr>
              <w:t>в</w:t>
            </w:r>
            <w:proofErr w:type="gramEnd"/>
            <w:r w:rsidRPr="001E25EB">
              <w:rPr>
                <w:rFonts w:ascii="Times New Roman" w:hAnsi="Times New Roman"/>
                <w:sz w:val="24"/>
                <w:szCs w:val="24"/>
                <w:lang w:eastAsia="ar-SA"/>
              </w:rPr>
              <w:t xml:space="preserve"> на бумажном носителе формата А3. Каждый печатный экземпляр </w:t>
            </w:r>
            <w:r>
              <w:rPr>
                <w:rFonts w:ascii="Times New Roman" w:hAnsi="Times New Roman"/>
                <w:sz w:val="24"/>
                <w:szCs w:val="24"/>
                <w:lang w:eastAsia="ar-SA"/>
              </w:rPr>
              <w:t>будет</w:t>
            </w:r>
            <w:r w:rsidRPr="001E25EB">
              <w:rPr>
                <w:rFonts w:ascii="Times New Roman" w:hAnsi="Times New Roman"/>
                <w:sz w:val="24"/>
                <w:szCs w:val="24"/>
                <w:lang w:eastAsia="ar-SA"/>
              </w:rPr>
              <w:t xml:space="preserve"> выполнен в мягком или твердом переплете, обложка </w:t>
            </w:r>
            <w:r>
              <w:rPr>
                <w:rFonts w:ascii="Times New Roman" w:hAnsi="Times New Roman"/>
                <w:sz w:val="24"/>
                <w:szCs w:val="24"/>
                <w:lang w:eastAsia="ar-SA"/>
              </w:rPr>
              <w:t xml:space="preserve">будет из </w:t>
            </w:r>
            <w:proofErr w:type="gramStart"/>
            <w:r>
              <w:rPr>
                <w:rFonts w:ascii="Times New Roman" w:hAnsi="Times New Roman"/>
                <w:sz w:val="24"/>
                <w:szCs w:val="24"/>
                <w:lang w:eastAsia="ar-SA"/>
              </w:rPr>
              <w:t>прозрачного</w:t>
            </w:r>
            <w:proofErr w:type="gramEnd"/>
            <w:r>
              <w:rPr>
                <w:rFonts w:ascii="Times New Roman" w:hAnsi="Times New Roman"/>
                <w:sz w:val="24"/>
                <w:szCs w:val="24"/>
                <w:lang w:eastAsia="ar-SA"/>
              </w:rPr>
              <w:t xml:space="preserve"> ПВХ</w:t>
            </w:r>
            <w:r w:rsidRPr="001E25EB">
              <w:rPr>
                <w:rFonts w:ascii="Times New Roman" w:hAnsi="Times New Roman"/>
                <w:sz w:val="24"/>
                <w:szCs w:val="24"/>
                <w:lang w:eastAsia="ar-SA"/>
              </w:rPr>
              <w:t>.</w:t>
            </w:r>
          </w:p>
          <w:p w:rsidR="00312106" w:rsidRPr="00050672" w:rsidRDefault="00312106" w:rsidP="00312106">
            <w:pPr>
              <w:spacing w:after="0"/>
              <w:jc w:val="both"/>
              <w:rPr>
                <w:rFonts w:ascii="Times New Roman" w:hAnsi="Times New Roman"/>
                <w:sz w:val="24"/>
                <w:szCs w:val="24"/>
              </w:rPr>
            </w:pPr>
            <w:r w:rsidRPr="00050672">
              <w:rPr>
                <w:rFonts w:ascii="Times New Roman" w:hAnsi="Times New Roman"/>
                <w:sz w:val="24"/>
                <w:szCs w:val="24"/>
              </w:rPr>
              <w:t>Представ</w:t>
            </w:r>
            <w:r>
              <w:rPr>
                <w:rFonts w:ascii="Times New Roman" w:hAnsi="Times New Roman"/>
                <w:sz w:val="24"/>
                <w:szCs w:val="24"/>
              </w:rPr>
              <w:t>лен</w:t>
            </w:r>
            <w:r w:rsidRPr="00050672">
              <w:rPr>
                <w:rFonts w:ascii="Times New Roman" w:hAnsi="Times New Roman"/>
                <w:sz w:val="24"/>
                <w:szCs w:val="24"/>
              </w:rPr>
              <w:t xml:space="preserve"> пакет документов для ввода объекта в эксплуатацию, включая технические п</w:t>
            </w:r>
            <w:r>
              <w:rPr>
                <w:rFonts w:ascii="Times New Roman" w:hAnsi="Times New Roman"/>
                <w:sz w:val="24"/>
                <w:szCs w:val="24"/>
              </w:rPr>
              <w:t>аспорта и технические планы</w:t>
            </w:r>
            <w:r w:rsidRPr="00050672">
              <w:rPr>
                <w:rFonts w:ascii="Times New Roman" w:hAnsi="Times New Roman"/>
                <w:sz w:val="24"/>
                <w:szCs w:val="24"/>
              </w:rPr>
              <w:t xml:space="preserve">, кадастровый паспорт. </w:t>
            </w:r>
          </w:p>
        </w:tc>
      </w:tr>
    </w:tbl>
    <w:p w:rsidR="00312106" w:rsidRPr="00050672" w:rsidRDefault="00312106" w:rsidP="00312106">
      <w:pPr>
        <w:spacing w:after="0"/>
        <w:rPr>
          <w:rFonts w:ascii="Times New Roman" w:hAnsi="Times New Roman"/>
          <w:sz w:val="24"/>
          <w:szCs w:val="24"/>
        </w:rPr>
      </w:pPr>
    </w:p>
    <w:p w:rsidR="00312106" w:rsidRDefault="00312106" w:rsidP="00312106">
      <w:pPr>
        <w:keepNext/>
        <w:keepLines/>
        <w:spacing w:after="0"/>
        <w:contextualSpacing/>
        <w:jc w:val="center"/>
        <w:rPr>
          <w:rFonts w:ascii="Times New Roman" w:hAnsi="Times New Roman"/>
          <w:b/>
          <w:sz w:val="24"/>
          <w:szCs w:val="24"/>
        </w:rPr>
      </w:pPr>
    </w:p>
    <w:p w:rsidR="00312106" w:rsidRPr="00050672" w:rsidRDefault="00312106" w:rsidP="00312106">
      <w:pPr>
        <w:keepNext/>
        <w:keepLines/>
        <w:spacing w:after="0"/>
        <w:contextualSpacing/>
        <w:jc w:val="center"/>
        <w:rPr>
          <w:rFonts w:ascii="Times New Roman" w:hAnsi="Times New Roman"/>
          <w:b/>
          <w:sz w:val="24"/>
          <w:szCs w:val="24"/>
        </w:rPr>
      </w:pPr>
      <w:r>
        <w:rPr>
          <w:rFonts w:ascii="Times New Roman" w:hAnsi="Times New Roman"/>
          <w:b/>
          <w:sz w:val="24"/>
          <w:szCs w:val="24"/>
        </w:rPr>
        <w:t>Сведения о товарах</w:t>
      </w:r>
      <w:r w:rsidRPr="00050672">
        <w:rPr>
          <w:rFonts w:ascii="Times New Roman" w:hAnsi="Times New Roman"/>
          <w:b/>
          <w:sz w:val="24"/>
          <w:szCs w:val="24"/>
        </w:rPr>
        <w:t>, используемы</w:t>
      </w:r>
      <w:r w:rsidR="00FF7F5B">
        <w:rPr>
          <w:rFonts w:ascii="Times New Roman" w:hAnsi="Times New Roman"/>
          <w:b/>
          <w:sz w:val="24"/>
          <w:szCs w:val="24"/>
        </w:rPr>
        <w:t>х</w:t>
      </w:r>
      <w:r w:rsidRPr="00050672">
        <w:rPr>
          <w:rFonts w:ascii="Times New Roman" w:hAnsi="Times New Roman"/>
          <w:b/>
          <w:sz w:val="24"/>
          <w:szCs w:val="24"/>
        </w:rPr>
        <w:t xml:space="preserve"> при выполнении работ, составляющих п</w:t>
      </w:r>
      <w:r>
        <w:rPr>
          <w:rFonts w:ascii="Times New Roman" w:hAnsi="Times New Roman"/>
          <w:b/>
          <w:sz w:val="24"/>
          <w:szCs w:val="24"/>
        </w:rPr>
        <w:t>редмет муниципального контракта.</w:t>
      </w:r>
    </w:p>
    <w:p w:rsidR="00312106" w:rsidRPr="00050672" w:rsidRDefault="00312106" w:rsidP="00312106">
      <w:pPr>
        <w:keepNext/>
        <w:keepLines/>
        <w:spacing w:after="0"/>
        <w:contextualSpacing/>
        <w:jc w:val="center"/>
        <w:rPr>
          <w:rFonts w:ascii="Times New Roman" w:hAnsi="Times New Roman"/>
          <w:b/>
          <w:sz w:val="24"/>
          <w:szCs w:val="24"/>
        </w:rPr>
      </w:pPr>
    </w:p>
    <w:p w:rsidR="00312106" w:rsidRPr="00050672" w:rsidRDefault="00312106" w:rsidP="00312106">
      <w:pPr>
        <w:keepNext/>
        <w:keepLines/>
        <w:spacing w:after="0"/>
        <w:contextualSpacing/>
        <w:jc w:val="center"/>
        <w:rPr>
          <w:rFonts w:ascii="Times New Roman" w:hAnsi="Times New Roman"/>
          <w:b/>
          <w:sz w:val="24"/>
          <w:szCs w:val="24"/>
        </w:rPr>
      </w:pPr>
      <w:r w:rsidRPr="00050672">
        <w:rPr>
          <w:rFonts w:ascii="Times New Roman" w:hAnsi="Times New Roman"/>
          <w:b/>
          <w:sz w:val="24"/>
          <w:szCs w:val="24"/>
        </w:rPr>
        <w:t>Объект: «Строительство дошкольного образовательного учреждения на 200 ме</w:t>
      </w:r>
      <w:proofErr w:type="gramStart"/>
      <w:r w:rsidRPr="00050672">
        <w:rPr>
          <w:rFonts w:ascii="Times New Roman" w:hAnsi="Times New Roman"/>
          <w:b/>
          <w:sz w:val="24"/>
          <w:szCs w:val="24"/>
        </w:rPr>
        <w:t>ст с пл</w:t>
      </w:r>
      <w:proofErr w:type="gramEnd"/>
      <w:r w:rsidRPr="00050672">
        <w:rPr>
          <w:rFonts w:ascii="Times New Roman" w:hAnsi="Times New Roman"/>
          <w:b/>
          <w:sz w:val="24"/>
          <w:szCs w:val="24"/>
        </w:rPr>
        <w:t>авательным бассейном в микрорайоне "Заречный" г. Щелково»</w:t>
      </w:r>
    </w:p>
    <w:p w:rsidR="00312106" w:rsidRPr="00050672" w:rsidRDefault="00312106" w:rsidP="00312106">
      <w:pPr>
        <w:spacing w:after="0"/>
        <w:rPr>
          <w:rFonts w:ascii="Times New Roman" w:hAnsi="Times New Roman"/>
          <w:sz w:val="24"/>
          <w:szCs w:val="24"/>
        </w:rPr>
      </w:pPr>
    </w:p>
    <w:tbl>
      <w:tblPr>
        <w:tblW w:w="9385" w:type="dxa"/>
        <w:tblInd w:w="-318" w:type="dxa"/>
        <w:tblLook w:val="00A0" w:firstRow="1" w:lastRow="0" w:firstColumn="1" w:lastColumn="0" w:noHBand="0" w:noVBand="0"/>
      </w:tblPr>
      <w:tblGrid>
        <w:gridCol w:w="709"/>
        <w:gridCol w:w="2613"/>
        <w:gridCol w:w="6063"/>
      </w:tblGrid>
      <w:tr w:rsidR="00312106" w:rsidRPr="00050672" w:rsidTr="001B31E0">
        <w:trPr>
          <w:trHeight w:val="510"/>
        </w:trPr>
        <w:tc>
          <w:tcPr>
            <w:tcW w:w="709" w:type="dxa"/>
            <w:tcBorders>
              <w:top w:val="single" w:sz="4" w:space="0" w:color="auto"/>
              <w:left w:val="single" w:sz="4" w:space="0" w:color="auto"/>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 </w:t>
            </w:r>
            <w:proofErr w:type="spellStart"/>
            <w:r w:rsidRPr="00050672">
              <w:rPr>
                <w:rFonts w:ascii="Times New Roman" w:hAnsi="Times New Roman"/>
                <w:color w:val="000000"/>
                <w:sz w:val="24"/>
                <w:szCs w:val="24"/>
              </w:rPr>
              <w:t>п.п</w:t>
            </w:r>
            <w:proofErr w:type="spellEnd"/>
            <w:r w:rsidRPr="00050672">
              <w:rPr>
                <w:rFonts w:ascii="Times New Roman" w:hAnsi="Times New Roman"/>
                <w:color w:val="000000"/>
                <w:sz w:val="24"/>
                <w:szCs w:val="24"/>
              </w:rPr>
              <w:t>.</w:t>
            </w:r>
          </w:p>
        </w:tc>
        <w:tc>
          <w:tcPr>
            <w:tcW w:w="2613" w:type="dxa"/>
            <w:tcBorders>
              <w:top w:val="single" w:sz="4" w:space="0" w:color="auto"/>
              <w:left w:val="nil"/>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Наименование материала</w:t>
            </w:r>
          </w:p>
        </w:tc>
        <w:tc>
          <w:tcPr>
            <w:tcW w:w="6063" w:type="dxa"/>
            <w:tcBorders>
              <w:top w:val="single" w:sz="4" w:space="0" w:color="auto"/>
              <w:left w:val="nil"/>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Технические характеристики</w:t>
            </w:r>
          </w:p>
        </w:tc>
      </w:tr>
      <w:tr w:rsidR="00312106" w:rsidRPr="00050672" w:rsidTr="001B31E0">
        <w:trPr>
          <w:trHeight w:val="300"/>
        </w:trPr>
        <w:tc>
          <w:tcPr>
            <w:tcW w:w="9385" w:type="dxa"/>
            <w:gridSpan w:val="3"/>
            <w:tcBorders>
              <w:top w:val="single" w:sz="4" w:space="0" w:color="auto"/>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Общестроительная часть</w:t>
            </w:r>
          </w:p>
        </w:tc>
      </w:tr>
      <w:tr w:rsidR="00312106" w:rsidRPr="00050672" w:rsidTr="001B31E0">
        <w:trPr>
          <w:trHeight w:val="983"/>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Сваи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Сборные железобетонные сечением 30см х 30см, длиной  </w:t>
            </w:r>
            <w:smartTag w:uri="urn:schemas-microsoft-com:office:smarttags" w:element="metricconverter">
              <w:smartTagPr>
                <w:attr w:name="ProductID" w:val="6 м"/>
              </w:smartTagPr>
              <w:r w:rsidRPr="00050672">
                <w:rPr>
                  <w:rFonts w:ascii="Times New Roman" w:hAnsi="Times New Roman"/>
                  <w:color w:val="000000"/>
                  <w:sz w:val="24"/>
                  <w:szCs w:val="24"/>
                </w:rPr>
                <w:t>6 м</w:t>
              </w:r>
            </w:smartTag>
            <w:r w:rsidRPr="00050672">
              <w:rPr>
                <w:rFonts w:ascii="Times New Roman" w:hAnsi="Times New Roman"/>
                <w:color w:val="000000"/>
                <w:sz w:val="24"/>
                <w:szCs w:val="24"/>
              </w:rPr>
              <w:t xml:space="preserve">, армированные стержневой арматурой диаметром </w:t>
            </w:r>
            <w:smartTag w:uri="urn:schemas-microsoft-com:office:smarttags" w:element="metricconverter">
              <w:smartTagPr>
                <w:attr w:name="ProductID" w:val="10 мм"/>
              </w:smartTagPr>
              <w:r w:rsidRPr="00050672">
                <w:rPr>
                  <w:rFonts w:ascii="Times New Roman" w:hAnsi="Times New Roman"/>
                  <w:color w:val="000000"/>
                  <w:sz w:val="24"/>
                  <w:szCs w:val="24"/>
                </w:rPr>
                <w:t>10 мм</w:t>
              </w:r>
            </w:smartTag>
            <w:r w:rsidRPr="00050672">
              <w:rPr>
                <w:rFonts w:ascii="Times New Roman" w:hAnsi="Times New Roman"/>
                <w:color w:val="000000"/>
                <w:sz w:val="24"/>
                <w:szCs w:val="24"/>
              </w:rPr>
              <w:t xml:space="preserve"> из бетона  класса по порочности на сжатие В25 по водонепроницаемости W6 </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Сваи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Сборные железобетонные сечением 30см х 30см, длиной  </w:t>
            </w:r>
            <w:smartTag w:uri="urn:schemas-microsoft-com:office:smarttags" w:element="metricconverter">
              <w:smartTagPr>
                <w:attr w:name="ProductID" w:val="4 м"/>
              </w:smartTagPr>
              <w:r w:rsidRPr="00050672">
                <w:rPr>
                  <w:rFonts w:ascii="Times New Roman" w:hAnsi="Times New Roman"/>
                  <w:color w:val="000000"/>
                  <w:sz w:val="24"/>
                  <w:szCs w:val="24"/>
                </w:rPr>
                <w:t>4 м</w:t>
              </w:r>
            </w:smartTag>
            <w:r w:rsidRPr="00050672">
              <w:rPr>
                <w:rFonts w:ascii="Times New Roman" w:hAnsi="Times New Roman"/>
                <w:color w:val="000000"/>
                <w:sz w:val="24"/>
                <w:szCs w:val="24"/>
              </w:rPr>
              <w:t xml:space="preserve">, армированные стержневой арматурой диаметром </w:t>
            </w:r>
            <w:smartTag w:uri="urn:schemas-microsoft-com:office:smarttags" w:element="metricconverter">
              <w:smartTagPr>
                <w:attr w:name="ProductID" w:val="10 мм"/>
              </w:smartTagPr>
              <w:r w:rsidRPr="00050672">
                <w:rPr>
                  <w:rFonts w:ascii="Times New Roman" w:hAnsi="Times New Roman"/>
                  <w:color w:val="000000"/>
                  <w:sz w:val="24"/>
                  <w:szCs w:val="24"/>
                </w:rPr>
                <w:t>10 мм</w:t>
              </w:r>
            </w:smartTag>
            <w:r w:rsidRPr="00050672">
              <w:rPr>
                <w:rFonts w:ascii="Times New Roman" w:hAnsi="Times New Roman"/>
                <w:color w:val="000000"/>
                <w:sz w:val="24"/>
                <w:szCs w:val="24"/>
              </w:rPr>
              <w:t xml:space="preserve"> из бетона класса по прочности на сжатие В25 по водонепроницаемости W6 </w:t>
            </w:r>
          </w:p>
        </w:tc>
      </w:tr>
      <w:tr w:rsidR="00312106" w:rsidRPr="00050672" w:rsidTr="001B31E0">
        <w:trPr>
          <w:trHeight w:val="151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Бетон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Бетон тяжелый, наибольшая крупность заполнителя </w:t>
            </w:r>
            <w:smartTag w:uri="urn:schemas-microsoft-com:office:smarttags" w:element="metricconverter">
              <w:smartTagPr>
                <w:attr w:name="ProductID" w:val="20 мм"/>
              </w:smartTagPr>
              <w:r w:rsidRPr="00050672">
                <w:rPr>
                  <w:rFonts w:ascii="Times New Roman" w:hAnsi="Times New Roman"/>
                  <w:color w:val="000000"/>
                  <w:sz w:val="24"/>
                  <w:szCs w:val="24"/>
                </w:rPr>
                <w:t>20 мм</w:t>
              </w:r>
            </w:smartTag>
            <w:r w:rsidRPr="00050672">
              <w:rPr>
                <w:rFonts w:ascii="Times New Roman" w:hAnsi="Times New Roman"/>
                <w:color w:val="000000"/>
                <w:sz w:val="24"/>
                <w:szCs w:val="24"/>
              </w:rPr>
              <w:t>, класс бетона по прочности на сжатие  В</w:t>
            </w:r>
            <w:proofErr w:type="gramStart"/>
            <w:r w:rsidRPr="00050672">
              <w:rPr>
                <w:rFonts w:ascii="Times New Roman" w:hAnsi="Times New Roman"/>
                <w:color w:val="000000"/>
                <w:sz w:val="24"/>
                <w:szCs w:val="24"/>
              </w:rPr>
              <w:t>7</w:t>
            </w:r>
            <w:proofErr w:type="gramEnd"/>
            <w:r w:rsidRPr="00050672">
              <w:rPr>
                <w:rFonts w:ascii="Times New Roman" w:hAnsi="Times New Roman"/>
                <w:color w:val="000000"/>
                <w:sz w:val="24"/>
                <w:szCs w:val="24"/>
              </w:rPr>
              <w:t>,5  марка прочности на сжатие М100</w:t>
            </w:r>
          </w:p>
        </w:tc>
      </w:tr>
      <w:tr w:rsidR="00312106" w:rsidRPr="00050672" w:rsidTr="001B31E0">
        <w:trPr>
          <w:trHeight w:val="1129"/>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Бетон</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Бетон тяжелый. Класс бетона по прочности на сжатие В25, марка бетона по прочности на сжатие М350. Средняя прочность бетона при коэффициенте вариации 13,5% </w:t>
            </w:r>
            <w:r w:rsidR="003D20BD">
              <w:rPr>
                <w:rFonts w:ascii="Times New Roman" w:hAnsi="Times New Roman"/>
                <w:color w:val="000000"/>
                <w:sz w:val="24"/>
                <w:szCs w:val="24"/>
              </w:rPr>
              <w:t xml:space="preserve"> </w:t>
            </w:r>
            <w:r w:rsidRPr="00050672">
              <w:rPr>
                <w:rFonts w:ascii="Times New Roman" w:hAnsi="Times New Roman"/>
                <w:color w:val="000000"/>
                <w:sz w:val="24"/>
                <w:szCs w:val="24"/>
              </w:rPr>
              <w:t>327,4 кгс/</w:t>
            </w:r>
            <w:proofErr w:type="gramStart"/>
            <w:r w:rsidRPr="00050672">
              <w:rPr>
                <w:rFonts w:ascii="Times New Roman" w:hAnsi="Times New Roman"/>
                <w:color w:val="000000"/>
                <w:sz w:val="24"/>
                <w:szCs w:val="24"/>
              </w:rPr>
              <w:t>см</w:t>
            </w:r>
            <w:proofErr w:type="gramEnd"/>
            <w:r w:rsidRPr="00050672">
              <w:rPr>
                <w:rFonts w:ascii="Times New Roman" w:hAnsi="Times New Roman"/>
                <w:color w:val="000000"/>
                <w:sz w:val="24"/>
                <w:szCs w:val="24"/>
              </w:rPr>
              <w:t>²</w:t>
            </w:r>
          </w:p>
        </w:tc>
      </w:tr>
      <w:tr w:rsidR="00312106" w:rsidRPr="00050672" w:rsidTr="001B31E0">
        <w:trPr>
          <w:trHeight w:val="76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Плиты перекрытия многопустотные</w:t>
            </w:r>
          </w:p>
        </w:tc>
        <w:tc>
          <w:tcPr>
            <w:tcW w:w="6063" w:type="dxa"/>
            <w:tcBorders>
              <w:top w:val="nil"/>
              <w:left w:val="nil"/>
              <w:bottom w:val="single" w:sz="4" w:space="0" w:color="auto"/>
              <w:right w:val="single" w:sz="4" w:space="0" w:color="auto"/>
            </w:tcBorders>
            <w:vAlign w:val="center"/>
          </w:tcPr>
          <w:p w:rsidR="00312106" w:rsidRPr="00050672" w:rsidRDefault="00312106" w:rsidP="00312106">
            <w:pPr>
              <w:spacing w:after="0"/>
              <w:rPr>
                <w:rFonts w:ascii="Times New Roman" w:hAnsi="Times New Roman"/>
                <w:color w:val="000000"/>
                <w:sz w:val="24"/>
                <w:szCs w:val="24"/>
              </w:rPr>
            </w:pPr>
            <w:r w:rsidRPr="00050672">
              <w:rPr>
                <w:rFonts w:ascii="Times New Roman" w:hAnsi="Times New Roman"/>
                <w:color w:val="000000"/>
                <w:sz w:val="24"/>
                <w:szCs w:val="24"/>
              </w:rPr>
              <w:t xml:space="preserve">Класс бетона по прочности на сжатие В15, марка бетона по прочности на сжатие М200. Панели </w:t>
            </w:r>
            <w:r>
              <w:rPr>
                <w:rFonts w:ascii="Times New Roman" w:hAnsi="Times New Roman"/>
                <w:color w:val="000000"/>
                <w:sz w:val="24"/>
                <w:szCs w:val="24"/>
              </w:rPr>
              <w:t>будут</w:t>
            </w:r>
            <w:r w:rsidRPr="00050672">
              <w:rPr>
                <w:rFonts w:ascii="Times New Roman" w:hAnsi="Times New Roman"/>
                <w:color w:val="000000"/>
                <w:sz w:val="24"/>
                <w:szCs w:val="24"/>
              </w:rPr>
              <w:t xml:space="preserve"> с круглыми пустотами.</w:t>
            </w:r>
          </w:p>
        </w:tc>
      </w:tr>
      <w:tr w:rsidR="00312106" w:rsidRPr="00050672" w:rsidTr="001B31E0">
        <w:trPr>
          <w:trHeight w:val="529"/>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Кирпич</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Кирпич полнотелый утолщенный, силикатный, длина 250мм, ширина 120мм, толщина 88мм, марка М100</w:t>
            </w:r>
          </w:p>
        </w:tc>
      </w:tr>
      <w:tr w:rsidR="00312106" w:rsidRPr="00050672" w:rsidTr="001B31E0">
        <w:trPr>
          <w:trHeight w:val="732"/>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Кирпич керамический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Кирпич полнотелый утолщенный, керамический, длина 250мм, ширина 120мм, толщина 88мм, марка М100</w:t>
            </w:r>
          </w:p>
        </w:tc>
      </w:tr>
      <w:tr w:rsidR="00312106" w:rsidRPr="00050672" w:rsidTr="001B31E0">
        <w:trPr>
          <w:trHeight w:val="1092"/>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8</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Утеплитель чердачного перекрытия </w:t>
            </w:r>
          </w:p>
          <w:p w:rsidR="00312106" w:rsidRPr="00050672" w:rsidRDefault="00312106" w:rsidP="001B31E0">
            <w:pPr>
              <w:spacing w:after="0"/>
              <w:rPr>
                <w:rFonts w:ascii="Times New Roman" w:hAnsi="Times New Roman"/>
                <w:color w:val="000000"/>
                <w:sz w:val="24"/>
                <w:szCs w:val="24"/>
              </w:rPr>
            </w:pP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 Плита </w:t>
            </w:r>
            <w:proofErr w:type="spellStart"/>
            <w:r w:rsidRPr="00050672">
              <w:rPr>
                <w:rFonts w:ascii="Times New Roman" w:hAnsi="Times New Roman"/>
                <w:color w:val="000000"/>
                <w:sz w:val="24"/>
                <w:szCs w:val="24"/>
              </w:rPr>
              <w:t>минераловатная</w:t>
            </w:r>
            <w:proofErr w:type="spellEnd"/>
            <w:r w:rsidRPr="00050672">
              <w:rPr>
                <w:rFonts w:ascii="Times New Roman" w:hAnsi="Times New Roman"/>
                <w:color w:val="000000"/>
                <w:sz w:val="24"/>
                <w:szCs w:val="24"/>
              </w:rPr>
              <w:t xml:space="preserve">,   толщина  </w:t>
            </w:r>
            <w:smartTag w:uri="urn:schemas-microsoft-com:office:smarttags" w:element="metricconverter">
              <w:smartTagPr>
                <w:attr w:name="ProductID" w:val="160 мм"/>
              </w:smartTagPr>
              <w:r w:rsidRPr="00050672">
                <w:rPr>
                  <w:rFonts w:ascii="Times New Roman" w:hAnsi="Times New Roman"/>
                  <w:color w:val="000000"/>
                  <w:sz w:val="24"/>
                  <w:szCs w:val="24"/>
                </w:rPr>
                <w:t>160 мм</w:t>
              </w:r>
            </w:smartTag>
            <w:r w:rsidRPr="00050672">
              <w:rPr>
                <w:rFonts w:ascii="Times New Roman" w:hAnsi="Times New Roman"/>
                <w:color w:val="000000"/>
                <w:sz w:val="24"/>
                <w:szCs w:val="24"/>
              </w:rPr>
              <w:t xml:space="preserve">, плотность  180 кг/м³, </w:t>
            </w:r>
            <w:proofErr w:type="spellStart"/>
            <w:r w:rsidRPr="00050672">
              <w:rPr>
                <w:rFonts w:ascii="Times New Roman" w:hAnsi="Times New Roman"/>
                <w:color w:val="000000"/>
                <w:sz w:val="24"/>
                <w:szCs w:val="24"/>
              </w:rPr>
              <w:t>водопоглощение</w:t>
            </w:r>
            <w:proofErr w:type="spellEnd"/>
            <w:r w:rsidRPr="00050672">
              <w:rPr>
                <w:rFonts w:ascii="Times New Roman" w:hAnsi="Times New Roman"/>
                <w:color w:val="000000"/>
                <w:sz w:val="24"/>
                <w:szCs w:val="24"/>
              </w:rPr>
              <w:t xml:space="preserve"> по объему  1,5%, группа горючести НГ </w:t>
            </w:r>
          </w:p>
          <w:p w:rsidR="00312106" w:rsidRPr="00050672" w:rsidRDefault="00312106" w:rsidP="001B31E0">
            <w:pPr>
              <w:spacing w:after="0"/>
              <w:rPr>
                <w:rFonts w:ascii="Times New Roman" w:hAnsi="Times New Roman"/>
                <w:color w:val="000000"/>
                <w:sz w:val="24"/>
                <w:szCs w:val="24"/>
              </w:rPr>
            </w:pPr>
          </w:p>
          <w:p w:rsidR="00312106" w:rsidRPr="00050672" w:rsidRDefault="00312106" w:rsidP="001B31E0">
            <w:pPr>
              <w:spacing w:after="0"/>
              <w:rPr>
                <w:rFonts w:ascii="Times New Roman" w:hAnsi="Times New Roman"/>
                <w:color w:val="000000"/>
                <w:sz w:val="24"/>
                <w:szCs w:val="24"/>
              </w:rPr>
            </w:pPr>
          </w:p>
        </w:tc>
      </w:tr>
      <w:tr w:rsidR="00312106" w:rsidRPr="00050672" w:rsidTr="001B31E0">
        <w:trPr>
          <w:trHeight w:val="357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9</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Блок оконный </w:t>
            </w:r>
          </w:p>
        </w:tc>
        <w:tc>
          <w:tcPr>
            <w:tcW w:w="6063" w:type="dxa"/>
            <w:tcBorders>
              <w:top w:val="nil"/>
              <w:left w:val="nil"/>
              <w:bottom w:val="single" w:sz="4" w:space="0" w:color="auto"/>
              <w:right w:val="single" w:sz="4" w:space="0" w:color="auto"/>
            </w:tcBorders>
            <w:vAlign w:val="center"/>
          </w:tcPr>
          <w:p w:rsidR="00312106" w:rsidRPr="00050672" w:rsidRDefault="00312106" w:rsidP="00312106">
            <w:pPr>
              <w:spacing w:after="0"/>
              <w:rPr>
                <w:rFonts w:ascii="Times New Roman" w:hAnsi="Times New Roman"/>
                <w:color w:val="000000"/>
                <w:sz w:val="24"/>
                <w:szCs w:val="24"/>
              </w:rPr>
            </w:pPr>
            <w:r w:rsidRPr="00050672">
              <w:rPr>
                <w:rFonts w:ascii="Times New Roman" w:hAnsi="Times New Roman"/>
                <w:color w:val="000000"/>
                <w:sz w:val="24"/>
                <w:szCs w:val="24"/>
              </w:rPr>
              <w:t xml:space="preserve">Блок оконный из поливинилхлоридных (далее - ПВХ) профилей. Предельные отклонения номинальных габаритных размеров изделий </w:t>
            </w:r>
            <w:r>
              <w:rPr>
                <w:rFonts w:ascii="Times New Roman" w:hAnsi="Times New Roman"/>
                <w:color w:val="000000"/>
                <w:sz w:val="24"/>
                <w:szCs w:val="24"/>
              </w:rPr>
              <w:t>не будут</w:t>
            </w:r>
            <w:r w:rsidRPr="00050672">
              <w:rPr>
                <w:rFonts w:ascii="Times New Roman" w:hAnsi="Times New Roman"/>
                <w:color w:val="000000"/>
                <w:sz w:val="24"/>
                <w:szCs w:val="24"/>
              </w:rPr>
              <w:t xml:space="preserve"> более 2,0мм в сторону увеличения и 1,0мм в сторону уменьшения. Профиль </w:t>
            </w:r>
            <w:r>
              <w:rPr>
                <w:rFonts w:ascii="Times New Roman" w:hAnsi="Times New Roman"/>
                <w:color w:val="000000"/>
                <w:sz w:val="24"/>
                <w:szCs w:val="24"/>
              </w:rPr>
              <w:t xml:space="preserve">будет </w:t>
            </w:r>
            <w:r w:rsidRPr="00050672">
              <w:rPr>
                <w:rFonts w:ascii="Times New Roman" w:hAnsi="Times New Roman"/>
                <w:color w:val="000000"/>
                <w:sz w:val="24"/>
                <w:szCs w:val="24"/>
              </w:rPr>
              <w:t xml:space="preserve">белого цвета. Сварные швы </w:t>
            </w:r>
            <w:r>
              <w:rPr>
                <w:rFonts w:ascii="Times New Roman" w:hAnsi="Times New Roman"/>
                <w:color w:val="000000"/>
                <w:sz w:val="24"/>
                <w:szCs w:val="24"/>
              </w:rPr>
              <w:t xml:space="preserve">не будут </w:t>
            </w:r>
            <w:r w:rsidRPr="00050672">
              <w:rPr>
                <w:rFonts w:ascii="Times New Roman" w:hAnsi="Times New Roman"/>
                <w:color w:val="000000"/>
                <w:sz w:val="24"/>
                <w:szCs w:val="24"/>
              </w:rPr>
              <w:t xml:space="preserve"> иметь поджогов, </w:t>
            </w:r>
            <w:proofErr w:type="spellStart"/>
            <w:r w:rsidRPr="00050672">
              <w:rPr>
                <w:rFonts w:ascii="Times New Roman" w:hAnsi="Times New Roman"/>
                <w:color w:val="000000"/>
                <w:sz w:val="24"/>
                <w:szCs w:val="24"/>
              </w:rPr>
              <w:t>непроваренных</w:t>
            </w:r>
            <w:proofErr w:type="spellEnd"/>
            <w:r w:rsidRPr="00050672">
              <w:rPr>
                <w:rFonts w:ascii="Times New Roman" w:hAnsi="Times New Roman"/>
                <w:color w:val="000000"/>
                <w:sz w:val="24"/>
                <w:szCs w:val="24"/>
              </w:rPr>
              <w:t xml:space="preserve"> участков, трещин. Цвет ПВХ профилей в местах сварных швов после их зачистки не </w:t>
            </w:r>
            <w:r>
              <w:rPr>
                <w:rFonts w:ascii="Times New Roman" w:hAnsi="Times New Roman"/>
                <w:color w:val="000000"/>
                <w:sz w:val="24"/>
                <w:szCs w:val="24"/>
              </w:rPr>
              <w:t>будет</w:t>
            </w:r>
            <w:r w:rsidRPr="00050672">
              <w:rPr>
                <w:rFonts w:ascii="Times New Roman" w:hAnsi="Times New Roman"/>
                <w:color w:val="000000"/>
                <w:sz w:val="24"/>
                <w:szCs w:val="24"/>
              </w:rPr>
              <w:t xml:space="preserve"> меняться. Поливинилхлоридные профили </w:t>
            </w:r>
            <w:r>
              <w:rPr>
                <w:rFonts w:ascii="Times New Roman" w:hAnsi="Times New Roman"/>
                <w:color w:val="000000"/>
                <w:sz w:val="24"/>
                <w:szCs w:val="24"/>
              </w:rPr>
              <w:t>будут</w:t>
            </w:r>
            <w:r w:rsidRPr="00050672">
              <w:rPr>
                <w:rFonts w:ascii="Times New Roman" w:hAnsi="Times New Roman"/>
                <w:color w:val="000000"/>
                <w:sz w:val="24"/>
                <w:szCs w:val="24"/>
              </w:rPr>
              <w:t xml:space="preserve"> изготавливаться из жесткого </w:t>
            </w:r>
            <w:proofErr w:type="spellStart"/>
            <w:r w:rsidRPr="00050672">
              <w:rPr>
                <w:rFonts w:ascii="Times New Roman" w:hAnsi="Times New Roman"/>
                <w:color w:val="000000"/>
                <w:sz w:val="24"/>
                <w:szCs w:val="24"/>
              </w:rPr>
              <w:t>непластифицированного</w:t>
            </w:r>
            <w:proofErr w:type="spellEnd"/>
            <w:r w:rsidRPr="00050672">
              <w:rPr>
                <w:rFonts w:ascii="Times New Roman" w:hAnsi="Times New Roman"/>
                <w:color w:val="000000"/>
                <w:sz w:val="24"/>
                <w:szCs w:val="24"/>
              </w:rPr>
              <w:t>, модифицированного на высокую ударную вязкость и стойкость к климатическим воздействиям поливинилхл</w:t>
            </w:r>
            <w:r w:rsidR="003F0967">
              <w:rPr>
                <w:rFonts w:ascii="Times New Roman" w:hAnsi="Times New Roman"/>
                <w:color w:val="000000"/>
                <w:sz w:val="24"/>
                <w:szCs w:val="24"/>
              </w:rPr>
              <w:t>орида, однокамерный стеклопакет</w:t>
            </w:r>
            <w:r w:rsidRPr="00050672">
              <w:rPr>
                <w:rFonts w:ascii="Times New Roman" w:hAnsi="Times New Roman"/>
                <w:color w:val="000000"/>
                <w:sz w:val="24"/>
                <w:szCs w:val="24"/>
              </w:rPr>
              <w:t>,</w:t>
            </w:r>
            <w:r w:rsidR="003F0967">
              <w:rPr>
                <w:rFonts w:ascii="Times New Roman" w:hAnsi="Times New Roman"/>
                <w:color w:val="000000"/>
                <w:sz w:val="24"/>
                <w:szCs w:val="24"/>
              </w:rPr>
              <w:t xml:space="preserve"> </w:t>
            </w:r>
            <w:r w:rsidRPr="00050672">
              <w:rPr>
                <w:rFonts w:ascii="Times New Roman" w:hAnsi="Times New Roman"/>
                <w:color w:val="000000"/>
                <w:sz w:val="24"/>
                <w:szCs w:val="24"/>
              </w:rPr>
              <w:t xml:space="preserve">толщина стеклопакета </w:t>
            </w:r>
            <w:smartTag w:uri="urn:schemas-microsoft-com:office:smarttags" w:element="metricconverter">
              <w:smartTagPr>
                <w:attr w:name="ProductID" w:val="24 мм"/>
              </w:smartTagPr>
              <w:r w:rsidRPr="00050672">
                <w:rPr>
                  <w:rFonts w:ascii="Times New Roman" w:hAnsi="Times New Roman"/>
                  <w:color w:val="000000"/>
                  <w:sz w:val="24"/>
                  <w:szCs w:val="24"/>
                </w:rPr>
                <w:t>24 мм</w:t>
              </w:r>
            </w:smartTag>
            <w:r w:rsidRPr="00050672">
              <w:rPr>
                <w:rFonts w:ascii="Times New Roman" w:hAnsi="Times New Roman"/>
                <w:color w:val="000000"/>
                <w:sz w:val="24"/>
                <w:szCs w:val="24"/>
              </w:rPr>
              <w:t xml:space="preserve">, </w:t>
            </w:r>
            <w:r>
              <w:rPr>
                <w:rFonts w:ascii="Times New Roman" w:hAnsi="Times New Roman"/>
                <w:color w:val="000000"/>
                <w:sz w:val="24"/>
                <w:szCs w:val="24"/>
              </w:rPr>
              <w:t>будет</w:t>
            </w:r>
            <w:r w:rsidRPr="00050672">
              <w:rPr>
                <w:rFonts w:ascii="Times New Roman" w:hAnsi="Times New Roman"/>
                <w:color w:val="000000"/>
                <w:sz w:val="24"/>
                <w:szCs w:val="24"/>
              </w:rPr>
              <w:t xml:space="preserve"> с твердым селективным покрытием  и устройством для открывания с пола верхних фрамуг окон. </w:t>
            </w:r>
          </w:p>
        </w:tc>
      </w:tr>
      <w:tr w:rsidR="00312106" w:rsidRPr="00050672" w:rsidTr="001B31E0">
        <w:trPr>
          <w:trHeight w:val="229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10</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Витражи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с переплетом ПВХ, остекление - стеклопакет однокамерный с твердым селективным покрытием;</w:t>
            </w:r>
          </w:p>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из алюминиевого профиля индивидуального изготовления остекление -  стеклопакет однокамерный с твердым селективным покрытием;</w:t>
            </w:r>
          </w:p>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из алюминиевого профиля индивидуального изготовления с противопожарным  остеклением Е</w:t>
            </w:r>
            <w:proofErr w:type="gramStart"/>
            <w:r w:rsidRPr="00050672">
              <w:rPr>
                <w:rFonts w:ascii="Times New Roman" w:hAnsi="Times New Roman"/>
                <w:color w:val="000000"/>
                <w:sz w:val="24"/>
                <w:szCs w:val="24"/>
              </w:rPr>
              <w:t>I</w:t>
            </w:r>
            <w:proofErr w:type="gramEnd"/>
            <w:r w:rsidRPr="00050672">
              <w:rPr>
                <w:rFonts w:ascii="Times New Roman" w:hAnsi="Times New Roman"/>
                <w:color w:val="000000"/>
                <w:sz w:val="24"/>
                <w:szCs w:val="24"/>
              </w:rPr>
              <w:t xml:space="preserve"> 15</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11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Дверь </w:t>
            </w:r>
          </w:p>
        </w:tc>
        <w:tc>
          <w:tcPr>
            <w:tcW w:w="6063" w:type="dxa"/>
            <w:tcBorders>
              <w:top w:val="nil"/>
              <w:left w:val="nil"/>
              <w:bottom w:val="single" w:sz="4" w:space="0" w:color="auto"/>
              <w:right w:val="single" w:sz="4" w:space="0" w:color="auto"/>
            </w:tcBorders>
            <w:vAlign w:val="center"/>
          </w:tcPr>
          <w:p w:rsidR="00312106" w:rsidRPr="00050672" w:rsidRDefault="00312106" w:rsidP="00312106">
            <w:pPr>
              <w:spacing w:after="0"/>
              <w:rPr>
                <w:rFonts w:ascii="Times New Roman" w:hAnsi="Times New Roman"/>
                <w:color w:val="000000"/>
                <w:sz w:val="24"/>
                <w:szCs w:val="24"/>
              </w:rPr>
            </w:pPr>
            <w:r w:rsidRPr="00050672">
              <w:rPr>
                <w:rFonts w:ascii="Times New Roman" w:hAnsi="Times New Roman"/>
                <w:color w:val="000000"/>
                <w:sz w:val="24"/>
                <w:szCs w:val="24"/>
              </w:rPr>
              <w:t xml:space="preserve">Дверь металлическая противопожарная 3 класса защиты, ширина 870мм, высота </w:t>
            </w:r>
            <w:smartTag w:uri="urn:schemas-microsoft-com:office:smarttags" w:element="metricconverter">
              <w:smartTagPr>
                <w:attr w:name="ProductID" w:val="2070 мм"/>
              </w:smartTagPr>
              <w:r w:rsidRPr="00050672">
                <w:rPr>
                  <w:rFonts w:ascii="Times New Roman" w:hAnsi="Times New Roman"/>
                  <w:color w:val="000000"/>
                  <w:sz w:val="24"/>
                  <w:szCs w:val="24"/>
                </w:rPr>
                <w:t>2070 мм</w:t>
              </w:r>
            </w:smartTag>
            <w:r w:rsidRPr="00050672">
              <w:rPr>
                <w:rFonts w:ascii="Times New Roman" w:hAnsi="Times New Roman"/>
                <w:color w:val="000000"/>
                <w:sz w:val="24"/>
                <w:szCs w:val="24"/>
              </w:rPr>
              <w:t xml:space="preserve">, с толщиной наружного и внутреннего листа обшивки </w:t>
            </w:r>
            <w:smartTag w:uri="urn:schemas-microsoft-com:office:smarttags" w:element="metricconverter">
              <w:smartTagPr>
                <w:attr w:name="ProductID" w:val="2 мм"/>
              </w:smartTagPr>
              <w:r w:rsidRPr="00050672">
                <w:rPr>
                  <w:rFonts w:ascii="Times New Roman" w:hAnsi="Times New Roman"/>
                  <w:color w:val="000000"/>
                  <w:sz w:val="24"/>
                  <w:szCs w:val="24"/>
                </w:rPr>
                <w:t>2 мм</w:t>
              </w:r>
            </w:smartTag>
            <w:r w:rsidRPr="00050672">
              <w:rPr>
                <w:rFonts w:ascii="Times New Roman" w:hAnsi="Times New Roman"/>
                <w:color w:val="000000"/>
                <w:sz w:val="24"/>
                <w:szCs w:val="24"/>
              </w:rPr>
              <w:t xml:space="preserve">, оборудованная специальными окнами шириной 200мм, высотой </w:t>
            </w:r>
            <w:smartTag w:uri="urn:schemas-microsoft-com:office:smarttags" w:element="metricconverter">
              <w:smartTagPr>
                <w:attr w:name="ProductID" w:val="300 мм"/>
              </w:smartTagPr>
              <w:r w:rsidRPr="00050672">
                <w:rPr>
                  <w:rFonts w:ascii="Times New Roman" w:hAnsi="Times New Roman"/>
                  <w:color w:val="000000"/>
                  <w:sz w:val="24"/>
                  <w:szCs w:val="24"/>
                </w:rPr>
                <w:t>300 мм</w:t>
              </w:r>
            </w:smartTag>
            <w:r w:rsidRPr="00050672">
              <w:rPr>
                <w:rFonts w:ascii="Times New Roman" w:hAnsi="Times New Roman"/>
                <w:color w:val="000000"/>
                <w:sz w:val="24"/>
                <w:szCs w:val="24"/>
              </w:rPr>
              <w:t xml:space="preserve"> 3 класса защиты.</w:t>
            </w:r>
          </w:p>
        </w:tc>
      </w:tr>
      <w:tr w:rsidR="00312106" w:rsidRPr="00050672" w:rsidTr="001B31E0">
        <w:trPr>
          <w:trHeight w:val="343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Двери</w:t>
            </w:r>
          </w:p>
        </w:tc>
        <w:tc>
          <w:tcPr>
            <w:tcW w:w="6063" w:type="dxa"/>
            <w:tcBorders>
              <w:top w:val="nil"/>
              <w:left w:val="nil"/>
              <w:bottom w:val="single" w:sz="4" w:space="0" w:color="auto"/>
              <w:right w:val="single" w:sz="4" w:space="0" w:color="auto"/>
            </w:tcBorders>
            <w:vAlign w:val="bottom"/>
          </w:tcPr>
          <w:p w:rsidR="00312106" w:rsidRPr="00050672" w:rsidRDefault="00312106" w:rsidP="00757676">
            <w:pPr>
              <w:spacing w:after="0"/>
              <w:rPr>
                <w:rFonts w:ascii="Times New Roman" w:hAnsi="Times New Roman"/>
                <w:color w:val="000000"/>
                <w:sz w:val="24"/>
                <w:szCs w:val="24"/>
              </w:rPr>
            </w:pPr>
            <w:r w:rsidRPr="00050672">
              <w:rPr>
                <w:rFonts w:ascii="Times New Roman" w:hAnsi="Times New Roman"/>
                <w:color w:val="000000"/>
                <w:sz w:val="24"/>
                <w:szCs w:val="24"/>
              </w:rPr>
              <w:t xml:space="preserve">Двери металлические противопожарные </w:t>
            </w:r>
            <w:proofErr w:type="spellStart"/>
            <w:r w:rsidRPr="00050672">
              <w:rPr>
                <w:rFonts w:ascii="Times New Roman" w:hAnsi="Times New Roman"/>
                <w:color w:val="000000"/>
                <w:sz w:val="24"/>
                <w:szCs w:val="24"/>
              </w:rPr>
              <w:t>однопольные</w:t>
            </w:r>
            <w:proofErr w:type="spellEnd"/>
            <w:r w:rsidRPr="00050672">
              <w:rPr>
                <w:rFonts w:ascii="Times New Roman" w:hAnsi="Times New Roman"/>
                <w:color w:val="000000"/>
                <w:sz w:val="24"/>
                <w:szCs w:val="24"/>
              </w:rPr>
              <w:t xml:space="preserve">, </w:t>
            </w:r>
            <w:r>
              <w:rPr>
                <w:rFonts w:ascii="Times New Roman" w:hAnsi="Times New Roman"/>
                <w:color w:val="000000"/>
                <w:sz w:val="24"/>
                <w:szCs w:val="24"/>
              </w:rPr>
              <w:t>будут</w:t>
            </w:r>
            <w:r w:rsidRPr="00050672">
              <w:rPr>
                <w:rFonts w:ascii="Times New Roman" w:hAnsi="Times New Roman"/>
                <w:color w:val="000000"/>
                <w:sz w:val="24"/>
                <w:szCs w:val="24"/>
              </w:rPr>
              <w:t xml:space="preserve"> состоять из рамы и полотна. Рама </w:t>
            </w:r>
            <w:r>
              <w:rPr>
                <w:rFonts w:ascii="Times New Roman" w:hAnsi="Times New Roman"/>
                <w:color w:val="000000"/>
                <w:sz w:val="24"/>
                <w:szCs w:val="24"/>
              </w:rPr>
              <w:t>будет</w:t>
            </w:r>
            <w:r w:rsidRPr="00050672">
              <w:rPr>
                <w:rFonts w:ascii="Times New Roman" w:hAnsi="Times New Roman"/>
                <w:color w:val="000000"/>
                <w:sz w:val="24"/>
                <w:szCs w:val="24"/>
              </w:rPr>
              <w:t xml:space="preserve"> из стального листа, согнутого в сложный профиль, внутренняя полость профиля в районе притвора </w:t>
            </w:r>
            <w:r>
              <w:rPr>
                <w:rFonts w:ascii="Times New Roman" w:hAnsi="Times New Roman"/>
                <w:color w:val="000000"/>
                <w:sz w:val="24"/>
                <w:szCs w:val="24"/>
              </w:rPr>
              <w:t>будут</w:t>
            </w:r>
            <w:r w:rsidRPr="00050672">
              <w:rPr>
                <w:rFonts w:ascii="Times New Roman" w:hAnsi="Times New Roman"/>
                <w:color w:val="000000"/>
                <w:sz w:val="24"/>
                <w:szCs w:val="24"/>
              </w:rPr>
              <w:t xml:space="preserve"> заполнена теплоизоляционным материалом. Рама </w:t>
            </w:r>
            <w:r>
              <w:rPr>
                <w:rFonts w:ascii="Times New Roman" w:hAnsi="Times New Roman"/>
                <w:color w:val="000000"/>
                <w:sz w:val="24"/>
                <w:szCs w:val="24"/>
              </w:rPr>
              <w:t>будет</w:t>
            </w:r>
            <w:r w:rsidRPr="00050672">
              <w:rPr>
                <w:rFonts w:ascii="Times New Roman" w:hAnsi="Times New Roman"/>
                <w:color w:val="000000"/>
                <w:sz w:val="24"/>
                <w:szCs w:val="24"/>
              </w:rPr>
              <w:t xml:space="preserve"> жесткой конструкцией и одновременно образовывать наличник. Внутренняя полость полотна </w:t>
            </w:r>
            <w:r>
              <w:rPr>
                <w:rFonts w:ascii="Times New Roman" w:hAnsi="Times New Roman"/>
                <w:color w:val="000000"/>
                <w:sz w:val="24"/>
                <w:szCs w:val="24"/>
              </w:rPr>
              <w:t>будет</w:t>
            </w:r>
            <w:r w:rsidRPr="00050672">
              <w:rPr>
                <w:rFonts w:ascii="Times New Roman" w:hAnsi="Times New Roman"/>
                <w:color w:val="000000"/>
                <w:sz w:val="24"/>
                <w:szCs w:val="24"/>
              </w:rPr>
              <w:t xml:space="preserve"> заполнена теплоизоляционным материалом, обеспечивающим заданный предел огнестойкости. Дверное полотно </w:t>
            </w:r>
            <w:r>
              <w:rPr>
                <w:rFonts w:ascii="Times New Roman" w:hAnsi="Times New Roman"/>
                <w:color w:val="000000"/>
                <w:sz w:val="24"/>
                <w:szCs w:val="24"/>
              </w:rPr>
              <w:t>будет</w:t>
            </w:r>
            <w:r w:rsidRPr="00050672">
              <w:rPr>
                <w:rFonts w:ascii="Times New Roman" w:hAnsi="Times New Roman"/>
                <w:color w:val="000000"/>
                <w:sz w:val="24"/>
                <w:szCs w:val="24"/>
              </w:rPr>
              <w:t xml:space="preserve"> оборудовано замком-защелкой. По периметру дверной коробки </w:t>
            </w:r>
            <w:r>
              <w:rPr>
                <w:rFonts w:ascii="Times New Roman" w:hAnsi="Times New Roman"/>
                <w:color w:val="000000"/>
                <w:sz w:val="24"/>
                <w:szCs w:val="24"/>
              </w:rPr>
              <w:t>будет</w:t>
            </w:r>
            <w:r w:rsidRPr="00050672">
              <w:rPr>
                <w:rFonts w:ascii="Times New Roman" w:hAnsi="Times New Roman"/>
                <w:color w:val="000000"/>
                <w:sz w:val="24"/>
                <w:szCs w:val="24"/>
              </w:rPr>
              <w:t xml:space="preserve"> установлена </w:t>
            </w:r>
            <w:proofErr w:type="spellStart"/>
            <w:r w:rsidRPr="00050672">
              <w:rPr>
                <w:rFonts w:ascii="Times New Roman" w:hAnsi="Times New Roman"/>
                <w:color w:val="000000"/>
                <w:sz w:val="24"/>
                <w:szCs w:val="24"/>
              </w:rPr>
              <w:t>термоуплотнительная</w:t>
            </w:r>
            <w:proofErr w:type="spellEnd"/>
            <w:r w:rsidRPr="00050672">
              <w:rPr>
                <w:rFonts w:ascii="Times New Roman" w:hAnsi="Times New Roman"/>
                <w:color w:val="000000"/>
                <w:sz w:val="24"/>
                <w:szCs w:val="24"/>
              </w:rPr>
              <w:t xml:space="preserve"> лента. Звукоизоляция 35 </w:t>
            </w:r>
            <w:proofErr w:type="spellStart"/>
            <w:r w:rsidRPr="00050672">
              <w:rPr>
                <w:rFonts w:ascii="Times New Roman" w:hAnsi="Times New Roman"/>
                <w:color w:val="000000"/>
                <w:sz w:val="24"/>
                <w:szCs w:val="24"/>
              </w:rPr>
              <w:t>Дб</w:t>
            </w:r>
            <w:proofErr w:type="spellEnd"/>
            <w:r w:rsidRPr="00050672">
              <w:rPr>
                <w:rFonts w:ascii="Times New Roman" w:hAnsi="Times New Roman"/>
                <w:color w:val="000000"/>
                <w:sz w:val="24"/>
                <w:szCs w:val="24"/>
              </w:rPr>
              <w:t>. Предел огнестойкости 15 и 30, и 60 минут, инерционность срабатывания 15 секунд,</w:t>
            </w:r>
            <w:r w:rsidRPr="00050672">
              <w:rPr>
                <w:rFonts w:ascii="Times New Roman" w:hAnsi="Times New Roman"/>
                <w:color w:val="404040"/>
                <w:sz w:val="24"/>
                <w:szCs w:val="24"/>
              </w:rPr>
              <w:t xml:space="preserve"> </w:t>
            </w:r>
            <w:r w:rsidRPr="00050672">
              <w:rPr>
                <w:rFonts w:ascii="Times New Roman" w:hAnsi="Times New Roman"/>
                <w:color w:val="000000"/>
                <w:sz w:val="24"/>
                <w:szCs w:val="24"/>
              </w:rPr>
              <w:t xml:space="preserve">усилие открывания двери в начальный период </w:t>
            </w:r>
            <w:r w:rsidR="00757676">
              <w:rPr>
                <w:rFonts w:ascii="Times New Roman" w:hAnsi="Times New Roman"/>
                <w:color w:val="000000"/>
                <w:sz w:val="24"/>
                <w:szCs w:val="24"/>
              </w:rPr>
              <w:t xml:space="preserve"> </w:t>
            </w:r>
            <w:r w:rsidRPr="00050672">
              <w:rPr>
                <w:rFonts w:ascii="Times New Roman" w:hAnsi="Times New Roman"/>
                <w:color w:val="000000"/>
                <w:sz w:val="24"/>
                <w:szCs w:val="24"/>
              </w:rPr>
              <w:t>30 кгс.</w:t>
            </w:r>
            <w:r w:rsidRPr="00050672">
              <w:rPr>
                <w:rFonts w:ascii="Times New Roman" w:hAnsi="Times New Roman"/>
                <w:color w:val="FF0000"/>
                <w:sz w:val="24"/>
                <w:szCs w:val="24"/>
              </w:rPr>
              <w:t xml:space="preserve"> </w:t>
            </w:r>
          </w:p>
        </w:tc>
      </w:tr>
      <w:tr w:rsidR="00312106" w:rsidRPr="00050672" w:rsidTr="001B31E0">
        <w:trPr>
          <w:trHeight w:val="126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15</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Огнезащитные плиты</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Огнезащитные </w:t>
            </w:r>
            <w:proofErr w:type="spellStart"/>
            <w:r w:rsidRPr="00050672">
              <w:rPr>
                <w:rFonts w:ascii="Times New Roman" w:hAnsi="Times New Roman"/>
                <w:color w:val="000000"/>
                <w:sz w:val="24"/>
                <w:szCs w:val="24"/>
              </w:rPr>
              <w:t>минераловатные</w:t>
            </w:r>
            <w:proofErr w:type="spellEnd"/>
            <w:r w:rsidRPr="00050672">
              <w:rPr>
                <w:rFonts w:ascii="Times New Roman" w:hAnsi="Times New Roman"/>
                <w:color w:val="000000"/>
                <w:sz w:val="24"/>
                <w:szCs w:val="24"/>
              </w:rPr>
              <w:t xml:space="preserve"> плиты, толщина </w:t>
            </w:r>
            <w:smartTag w:uri="urn:schemas-microsoft-com:office:smarttags" w:element="metricconverter">
              <w:smartTagPr>
                <w:attr w:name="ProductID" w:val="30 мм"/>
              </w:smartTagPr>
              <w:r w:rsidRPr="00050672">
                <w:rPr>
                  <w:rFonts w:ascii="Times New Roman" w:hAnsi="Times New Roman"/>
                  <w:color w:val="000000"/>
                  <w:sz w:val="24"/>
                  <w:szCs w:val="24"/>
                </w:rPr>
                <w:t>30 мм</w:t>
              </w:r>
            </w:smartTag>
            <w:r w:rsidRPr="00050672">
              <w:rPr>
                <w:rFonts w:ascii="Times New Roman" w:hAnsi="Times New Roman"/>
                <w:color w:val="000000"/>
                <w:sz w:val="24"/>
                <w:szCs w:val="24"/>
              </w:rPr>
              <w:t>, класс горючести - НГ.</w:t>
            </w:r>
          </w:p>
        </w:tc>
      </w:tr>
      <w:tr w:rsidR="00312106" w:rsidRPr="00050672" w:rsidTr="001B31E0">
        <w:trPr>
          <w:trHeight w:val="103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17</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Утеплитель  на полы </w:t>
            </w:r>
          </w:p>
        </w:tc>
        <w:tc>
          <w:tcPr>
            <w:tcW w:w="6063" w:type="dxa"/>
            <w:tcBorders>
              <w:top w:val="nil"/>
              <w:left w:val="nil"/>
              <w:bottom w:val="single" w:sz="4" w:space="0" w:color="auto"/>
              <w:right w:val="single" w:sz="4" w:space="0" w:color="auto"/>
            </w:tcBorders>
            <w:vAlign w:val="bottom"/>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Каменная вата. На </w:t>
            </w:r>
            <w:proofErr w:type="gramStart"/>
            <w:r w:rsidRPr="00050672">
              <w:rPr>
                <w:rFonts w:ascii="Times New Roman" w:hAnsi="Times New Roman"/>
                <w:color w:val="000000"/>
                <w:sz w:val="24"/>
                <w:szCs w:val="24"/>
              </w:rPr>
              <w:t>синтетическом</w:t>
            </w:r>
            <w:proofErr w:type="gramEnd"/>
            <w:r w:rsidRPr="00050672">
              <w:rPr>
                <w:rFonts w:ascii="Times New Roman" w:hAnsi="Times New Roman"/>
                <w:color w:val="000000"/>
                <w:sz w:val="24"/>
                <w:szCs w:val="24"/>
              </w:rPr>
              <w:t xml:space="preserve"> связующем, изготовленная по ГОСТ 9573-96. Плотность 125 кг/м³, сжимаемость 12 %, содержание органических веществ 4 %, влажность 1% . Толщина </w:t>
            </w:r>
            <w:smartTag w:uri="urn:schemas-microsoft-com:office:smarttags" w:element="metricconverter">
              <w:smartTagPr>
                <w:attr w:name="ProductID" w:val="160 мм"/>
              </w:smartTagPr>
              <w:r w:rsidRPr="00050672">
                <w:rPr>
                  <w:rFonts w:ascii="Times New Roman" w:hAnsi="Times New Roman"/>
                  <w:color w:val="000000"/>
                  <w:sz w:val="24"/>
                  <w:szCs w:val="24"/>
                </w:rPr>
                <w:t>160 мм</w:t>
              </w:r>
            </w:smartTag>
            <w:r w:rsidRPr="00050672">
              <w:rPr>
                <w:rFonts w:ascii="Times New Roman" w:hAnsi="Times New Roman"/>
                <w:color w:val="000000"/>
                <w:sz w:val="24"/>
                <w:szCs w:val="24"/>
              </w:rPr>
              <w:t xml:space="preserve"> и </w:t>
            </w:r>
            <w:smartTag w:uri="urn:schemas-microsoft-com:office:smarttags" w:element="metricconverter">
              <w:smartTagPr>
                <w:attr w:name="ProductID" w:val="50 мм"/>
              </w:smartTagPr>
              <w:r w:rsidRPr="00050672">
                <w:rPr>
                  <w:rFonts w:ascii="Times New Roman" w:hAnsi="Times New Roman"/>
                  <w:color w:val="000000"/>
                  <w:sz w:val="24"/>
                  <w:szCs w:val="24"/>
                </w:rPr>
                <w:t>50 мм</w:t>
              </w:r>
            </w:smartTag>
            <w:r w:rsidRPr="00050672">
              <w:rPr>
                <w:rFonts w:ascii="Times New Roman" w:hAnsi="Times New Roman"/>
                <w:color w:val="000000"/>
                <w:sz w:val="24"/>
                <w:szCs w:val="24"/>
              </w:rPr>
              <w:t>.</w:t>
            </w:r>
          </w:p>
        </w:tc>
      </w:tr>
      <w:tr w:rsidR="00312106" w:rsidRPr="00050672" w:rsidTr="001B31E0">
        <w:trPr>
          <w:trHeight w:val="1789"/>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18</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Утеплитель</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proofErr w:type="spellStart"/>
            <w:r w:rsidRPr="00050672">
              <w:rPr>
                <w:rFonts w:ascii="Times New Roman" w:hAnsi="Times New Roman"/>
                <w:color w:val="000000"/>
                <w:sz w:val="24"/>
                <w:szCs w:val="24"/>
              </w:rPr>
              <w:t>Экструдированный</w:t>
            </w:r>
            <w:proofErr w:type="spellEnd"/>
            <w:r w:rsidRPr="00050672">
              <w:rPr>
                <w:rFonts w:ascii="Times New Roman" w:hAnsi="Times New Roman"/>
                <w:color w:val="000000"/>
                <w:sz w:val="24"/>
                <w:szCs w:val="24"/>
              </w:rPr>
              <w:t xml:space="preserve"> </w:t>
            </w:r>
            <w:proofErr w:type="spellStart"/>
            <w:r w:rsidRPr="00050672">
              <w:rPr>
                <w:rFonts w:ascii="Times New Roman" w:hAnsi="Times New Roman"/>
                <w:color w:val="000000"/>
                <w:sz w:val="24"/>
                <w:szCs w:val="24"/>
              </w:rPr>
              <w:t>пенополистирол</w:t>
            </w:r>
            <w:proofErr w:type="spellEnd"/>
            <w:r w:rsidRPr="00050672">
              <w:rPr>
                <w:rFonts w:ascii="Times New Roman" w:hAnsi="Times New Roman"/>
                <w:color w:val="000000"/>
                <w:sz w:val="24"/>
                <w:szCs w:val="24"/>
              </w:rPr>
              <w:t xml:space="preserve">. Плотность </w:t>
            </w:r>
            <w:r w:rsidR="00237FF7">
              <w:rPr>
                <w:rFonts w:ascii="Times New Roman" w:hAnsi="Times New Roman"/>
                <w:color w:val="000000"/>
                <w:sz w:val="24"/>
                <w:szCs w:val="24"/>
              </w:rPr>
              <w:t xml:space="preserve"> </w:t>
            </w:r>
            <w:r w:rsidRPr="00050672">
              <w:rPr>
                <w:rFonts w:ascii="Times New Roman" w:hAnsi="Times New Roman"/>
                <w:color w:val="000000"/>
                <w:sz w:val="24"/>
                <w:szCs w:val="24"/>
              </w:rPr>
              <w:t>45,0 кг/м³. Прочность на сжатие при 10% линейной деформации, 0,41 Мпа. Предел прочности при статическом изгибе 0,5 Мпа. Коэффициент теплопроводности при диапазоне температуры от 20</w:t>
            </w:r>
            <w:proofErr w:type="gramStart"/>
            <w:r w:rsidRPr="00050672">
              <w:rPr>
                <w:rFonts w:ascii="Times New Roman" w:hAnsi="Times New Roman"/>
                <w:color w:val="000000"/>
                <w:sz w:val="24"/>
                <w:szCs w:val="24"/>
              </w:rPr>
              <w:t>°С</w:t>
            </w:r>
            <w:proofErr w:type="gramEnd"/>
            <w:r w:rsidRPr="00050672">
              <w:rPr>
                <w:rFonts w:ascii="Times New Roman" w:hAnsi="Times New Roman"/>
                <w:color w:val="000000"/>
                <w:sz w:val="24"/>
                <w:szCs w:val="24"/>
              </w:rPr>
              <w:t xml:space="preserve"> до 30 °С </w:t>
            </w:r>
            <w:r w:rsidR="00237FF7">
              <w:rPr>
                <w:rFonts w:ascii="Times New Roman" w:hAnsi="Times New Roman"/>
                <w:color w:val="000000"/>
                <w:sz w:val="24"/>
                <w:szCs w:val="24"/>
              </w:rPr>
              <w:t>будет</w:t>
            </w:r>
            <w:r w:rsidRPr="00050672">
              <w:rPr>
                <w:rFonts w:ascii="Times New Roman" w:hAnsi="Times New Roman"/>
                <w:color w:val="000000"/>
                <w:sz w:val="24"/>
                <w:szCs w:val="24"/>
              </w:rPr>
              <w:t xml:space="preserve"> составлять 0,030 Вт/м*К, модуль упругости- 18МПа, Температура эксплуатации включает диапазон от минус 50°С до 75°С</w:t>
            </w:r>
          </w:p>
        </w:tc>
      </w:tr>
      <w:tr w:rsidR="00312106" w:rsidRPr="00050672" w:rsidTr="001B31E0">
        <w:trPr>
          <w:trHeight w:val="889"/>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19</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Линолеум</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Линолеум ПВХ толщиной </w:t>
            </w:r>
            <w:smartTag w:uri="urn:schemas-microsoft-com:office:smarttags" w:element="metricconverter">
              <w:smartTagPr>
                <w:attr w:name="ProductID" w:val="2 мм"/>
              </w:smartTagPr>
              <w:r w:rsidRPr="00050672">
                <w:rPr>
                  <w:rFonts w:ascii="Times New Roman" w:hAnsi="Times New Roman"/>
                  <w:color w:val="000000"/>
                  <w:sz w:val="24"/>
                  <w:szCs w:val="24"/>
                </w:rPr>
                <w:t>2 мм</w:t>
              </w:r>
            </w:smartTag>
            <w:r w:rsidRPr="00050672">
              <w:rPr>
                <w:rFonts w:ascii="Times New Roman" w:hAnsi="Times New Roman"/>
                <w:color w:val="000000"/>
                <w:sz w:val="24"/>
                <w:szCs w:val="24"/>
              </w:rPr>
              <w:t>. Класс пожарной опасности КМ</w:t>
            </w:r>
            <w:proofErr w:type="gramStart"/>
            <w:r w:rsidRPr="00050672">
              <w:rPr>
                <w:rFonts w:ascii="Times New Roman" w:hAnsi="Times New Roman"/>
                <w:color w:val="000000"/>
                <w:sz w:val="24"/>
                <w:szCs w:val="24"/>
              </w:rPr>
              <w:t>2</w:t>
            </w:r>
            <w:proofErr w:type="gramEnd"/>
            <w:r w:rsidRPr="00050672">
              <w:rPr>
                <w:rFonts w:ascii="Times New Roman" w:hAnsi="Times New Roman"/>
                <w:color w:val="000000"/>
                <w:sz w:val="24"/>
                <w:szCs w:val="24"/>
              </w:rPr>
              <w:t>, воспламеняемость В1, горючесть Г1, дымообразующая способность Д3, токсичность Т2</w:t>
            </w:r>
          </w:p>
        </w:tc>
      </w:tr>
      <w:tr w:rsidR="00312106" w:rsidRPr="00050672" w:rsidTr="001B31E0">
        <w:trPr>
          <w:trHeight w:val="1358"/>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20</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Плиты</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proofErr w:type="spellStart"/>
            <w:r w:rsidRPr="00050672">
              <w:rPr>
                <w:rFonts w:ascii="Times New Roman" w:hAnsi="Times New Roman"/>
                <w:color w:val="000000"/>
                <w:sz w:val="24"/>
                <w:szCs w:val="24"/>
              </w:rPr>
              <w:t>Минераловатные</w:t>
            </w:r>
            <w:proofErr w:type="spellEnd"/>
            <w:r w:rsidRPr="00050672">
              <w:rPr>
                <w:rFonts w:ascii="Times New Roman" w:hAnsi="Times New Roman"/>
                <w:color w:val="000000"/>
                <w:sz w:val="24"/>
                <w:szCs w:val="24"/>
              </w:rPr>
              <w:t xml:space="preserve">, на </w:t>
            </w:r>
            <w:proofErr w:type="gramStart"/>
            <w:r w:rsidRPr="00050672">
              <w:rPr>
                <w:rFonts w:ascii="Times New Roman" w:hAnsi="Times New Roman"/>
                <w:color w:val="000000"/>
                <w:sz w:val="24"/>
                <w:szCs w:val="24"/>
              </w:rPr>
              <w:t>синтетическом</w:t>
            </w:r>
            <w:proofErr w:type="gramEnd"/>
            <w:r w:rsidRPr="00050672">
              <w:rPr>
                <w:rFonts w:ascii="Times New Roman" w:hAnsi="Times New Roman"/>
                <w:color w:val="000000"/>
                <w:sz w:val="24"/>
                <w:szCs w:val="24"/>
              </w:rPr>
              <w:t xml:space="preserve"> связующем, изготовленные по ГОСТ 9573-96. Плотность 125 кг/м³, сжимаемость 12 %, содержание органических веществ 4 %, влажность 1% . Толщина 105мм и 115мм, и </w:t>
            </w:r>
            <w:smartTag w:uri="urn:schemas-microsoft-com:office:smarttags" w:element="metricconverter">
              <w:smartTagPr>
                <w:attr w:name="ProductID" w:val="120 мм"/>
              </w:smartTagPr>
              <w:r w:rsidRPr="00050672">
                <w:rPr>
                  <w:rFonts w:ascii="Times New Roman" w:hAnsi="Times New Roman"/>
                  <w:color w:val="000000"/>
                  <w:sz w:val="24"/>
                  <w:szCs w:val="24"/>
                </w:rPr>
                <w:t>120 мм</w:t>
              </w:r>
            </w:smartTag>
            <w:r w:rsidRPr="00050672">
              <w:rPr>
                <w:rFonts w:ascii="Times New Roman" w:hAnsi="Times New Roman"/>
                <w:color w:val="000000"/>
                <w:sz w:val="24"/>
                <w:szCs w:val="24"/>
              </w:rPr>
              <w:t>.</w:t>
            </w:r>
          </w:p>
        </w:tc>
      </w:tr>
      <w:tr w:rsidR="00312106" w:rsidRPr="00050672" w:rsidTr="001B31E0">
        <w:trPr>
          <w:trHeight w:val="82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Сетка армирующая фасадная</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Толщина 0,2мм, поверхностная плотность 200 г/м</w:t>
            </w:r>
            <w:proofErr w:type="gramStart"/>
            <w:r w:rsidRPr="00050672">
              <w:rPr>
                <w:rFonts w:ascii="Times New Roman" w:hAnsi="Times New Roman"/>
                <w:color w:val="000000"/>
                <w:sz w:val="24"/>
                <w:szCs w:val="24"/>
                <w:vertAlign w:val="superscript"/>
              </w:rPr>
              <w:t>2</w:t>
            </w:r>
            <w:proofErr w:type="gramEnd"/>
            <w:r w:rsidRPr="00050672">
              <w:rPr>
                <w:rFonts w:ascii="Times New Roman" w:hAnsi="Times New Roman"/>
                <w:color w:val="000000"/>
                <w:sz w:val="24"/>
                <w:szCs w:val="24"/>
              </w:rPr>
              <w:t>), переплетение полотняное, не воспламеняется, не горюча, не токсична.</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22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Утеплитель  </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Каменная вата. На </w:t>
            </w:r>
            <w:proofErr w:type="gramStart"/>
            <w:r w:rsidRPr="00050672">
              <w:rPr>
                <w:rFonts w:ascii="Times New Roman" w:hAnsi="Times New Roman"/>
                <w:color w:val="000000"/>
                <w:sz w:val="24"/>
                <w:szCs w:val="24"/>
              </w:rPr>
              <w:t>синтетическом</w:t>
            </w:r>
            <w:proofErr w:type="gramEnd"/>
            <w:r w:rsidRPr="00050672">
              <w:rPr>
                <w:rFonts w:ascii="Times New Roman" w:hAnsi="Times New Roman"/>
                <w:color w:val="000000"/>
                <w:sz w:val="24"/>
                <w:szCs w:val="24"/>
              </w:rPr>
              <w:t xml:space="preserve"> связующем, изготовленная по ГОСТ 9573-96. Плотность 125 кг/м³, сжимаемость 12 %, содержание органических веществ 4 %, влажность 1% . </w:t>
            </w:r>
          </w:p>
        </w:tc>
      </w:tr>
      <w:tr w:rsidR="00312106" w:rsidRPr="00050672" w:rsidTr="001B31E0">
        <w:trPr>
          <w:trHeight w:val="114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Шкаф пожарный </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Шкаф пожарный навесной ШПК-310 Н. Шкаф для оборудования внутреннего пожарного крана и 1-го огнетушителя.  </w:t>
            </w:r>
            <w:r w:rsidR="00237FF7">
              <w:rPr>
                <w:rFonts w:ascii="Times New Roman" w:hAnsi="Times New Roman"/>
                <w:color w:val="000000"/>
                <w:sz w:val="24"/>
                <w:szCs w:val="24"/>
              </w:rPr>
              <w:t>Будет иметь</w:t>
            </w:r>
            <w:r w:rsidRPr="00050672">
              <w:rPr>
                <w:rFonts w:ascii="Times New Roman" w:hAnsi="Times New Roman"/>
                <w:color w:val="000000"/>
                <w:sz w:val="24"/>
                <w:szCs w:val="24"/>
              </w:rPr>
              <w:t xml:space="preserve"> перфорированные входные отверстия с двух сторон для подвода водопровода.</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24</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Трубы напорные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из полиэтилена низкого давления (далее - ПНД) среднего типа марки ПЭ 80 SDR 17, </w:t>
            </w:r>
            <w:r w:rsidRPr="00050672">
              <w:rPr>
                <w:rFonts w:ascii="Times New Roman" w:hAnsi="Times New Roman"/>
                <w:sz w:val="24"/>
                <w:szCs w:val="24"/>
              </w:rPr>
              <w:t>максимальное рабочее давление</w:t>
            </w:r>
            <w:r w:rsidRPr="00050672">
              <w:rPr>
                <w:rFonts w:ascii="Times New Roman" w:hAnsi="Times New Roman"/>
                <w:color w:val="000000"/>
                <w:sz w:val="24"/>
                <w:szCs w:val="24"/>
              </w:rPr>
              <w:t xml:space="preserve"> 0,8 Мпа, диаметр 90мм, толщина стенки трубы 5,4мм (по ГОСТ 18599-2001)</w:t>
            </w:r>
          </w:p>
        </w:tc>
      </w:tr>
      <w:tr w:rsidR="00312106" w:rsidRPr="00050672" w:rsidTr="001B31E0">
        <w:trPr>
          <w:trHeight w:val="31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25</w:t>
            </w:r>
          </w:p>
        </w:tc>
        <w:tc>
          <w:tcPr>
            <w:tcW w:w="2613" w:type="dxa"/>
            <w:tcBorders>
              <w:top w:val="nil"/>
              <w:left w:val="nil"/>
              <w:bottom w:val="single" w:sz="4" w:space="0" w:color="auto"/>
              <w:right w:val="single" w:sz="4" w:space="0" w:color="auto"/>
            </w:tcBorders>
            <w:noWrap/>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Труба </w:t>
            </w:r>
          </w:p>
        </w:tc>
        <w:tc>
          <w:tcPr>
            <w:tcW w:w="6063" w:type="dxa"/>
            <w:tcBorders>
              <w:top w:val="nil"/>
              <w:left w:val="nil"/>
              <w:bottom w:val="single" w:sz="4" w:space="0" w:color="auto"/>
              <w:right w:val="single" w:sz="4" w:space="0" w:color="auto"/>
            </w:tcBorders>
            <w:vAlign w:val="center"/>
          </w:tcPr>
          <w:p w:rsidR="00312106" w:rsidRPr="00237FF7" w:rsidRDefault="00312106" w:rsidP="001B31E0">
            <w:pPr>
              <w:spacing w:after="0"/>
              <w:rPr>
                <w:rFonts w:ascii="Times New Roman" w:hAnsi="Times New Roman"/>
                <w:color w:val="000000"/>
                <w:sz w:val="24"/>
                <w:szCs w:val="24"/>
                <w:highlight w:val="yellow"/>
              </w:rPr>
            </w:pPr>
            <w:r w:rsidRPr="003D20BD">
              <w:rPr>
                <w:rFonts w:ascii="Times New Roman" w:hAnsi="Times New Roman"/>
                <w:color w:val="000000"/>
                <w:sz w:val="24"/>
                <w:szCs w:val="24"/>
              </w:rPr>
              <w:t>Из полипропилена. Диаметром 20мм и 25мм, и 32мм, и 40мм</w:t>
            </w:r>
          </w:p>
        </w:tc>
      </w:tr>
      <w:tr w:rsidR="00312106" w:rsidRPr="00050672" w:rsidTr="001B31E0">
        <w:trPr>
          <w:trHeight w:val="66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26</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Унитазы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Керамический  детский с сидением,  с  косым выпуском, в комплекте со смывным бачком по ГОСТ 30493-96</w:t>
            </w:r>
            <w:proofErr w:type="gramEnd"/>
          </w:p>
        </w:tc>
      </w:tr>
      <w:tr w:rsidR="00312106" w:rsidRPr="00050672" w:rsidTr="001B31E0">
        <w:trPr>
          <w:trHeight w:val="66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27</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Унитазы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Керамический взрослый с сидением,  с  косым выпуском в комплекте со смывным бачком по ГОСТ 30493-96</w:t>
            </w:r>
          </w:p>
        </w:tc>
      </w:tr>
      <w:tr w:rsidR="00312106" w:rsidRPr="00050672" w:rsidTr="001B31E0">
        <w:trPr>
          <w:trHeight w:val="492"/>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28</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Трубопроводы для внутренней канализации</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Трубопровод из полипропиленовых (далее - ПП) канализационных труб диаметром 50мм и 100мм</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29</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Умывальник</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Керамический полукруглый по ГОСТ 30493-96</w:t>
            </w:r>
            <w:proofErr w:type="gramEnd"/>
          </w:p>
        </w:tc>
      </w:tr>
      <w:tr w:rsidR="00312106" w:rsidRPr="00050672" w:rsidTr="001B31E0">
        <w:trPr>
          <w:trHeight w:val="127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30</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Радиаторы</w:t>
            </w:r>
          </w:p>
        </w:tc>
        <w:tc>
          <w:tcPr>
            <w:tcW w:w="6063" w:type="dxa"/>
            <w:tcBorders>
              <w:top w:val="nil"/>
              <w:left w:val="nil"/>
              <w:bottom w:val="single" w:sz="4" w:space="0" w:color="auto"/>
              <w:right w:val="single" w:sz="4" w:space="0" w:color="auto"/>
            </w:tcBorders>
            <w:vAlign w:val="center"/>
          </w:tcPr>
          <w:p w:rsidR="00312106" w:rsidRPr="00237FF7" w:rsidRDefault="00312106" w:rsidP="00237FF7">
            <w:pPr>
              <w:spacing w:after="0"/>
              <w:rPr>
                <w:rFonts w:ascii="Times New Roman" w:hAnsi="Times New Roman"/>
                <w:color w:val="000000"/>
                <w:sz w:val="24"/>
                <w:szCs w:val="24"/>
                <w:highlight w:val="yellow"/>
              </w:rPr>
            </w:pPr>
            <w:r w:rsidRPr="00C53F05">
              <w:rPr>
                <w:rFonts w:ascii="Times New Roman" w:hAnsi="Times New Roman"/>
                <w:color w:val="000000"/>
                <w:sz w:val="24"/>
                <w:szCs w:val="24"/>
              </w:rPr>
              <w:t xml:space="preserve">Радиаторы секционные чугунные </w:t>
            </w:r>
            <w:r w:rsidR="00237FF7" w:rsidRPr="00C53F05">
              <w:rPr>
                <w:rFonts w:ascii="Times New Roman" w:hAnsi="Times New Roman"/>
                <w:color w:val="000000"/>
                <w:sz w:val="24"/>
                <w:szCs w:val="24"/>
              </w:rPr>
              <w:t xml:space="preserve">будут </w:t>
            </w:r>
            <w:r w:rsidRPr="00C53F05">
              <w:rPr>
                <w:rFonts w:ascii="Times New Roman" w:hAnsi="Times New Roman"/>
                <w:color w:val="000000"/>
                <w:sz w:val="24"/>
                <w:szCs w:val="24"/>
              </w:rPr>
              <w:t xml:space="preserve"> с терморегулирующими вентилями и воздухоспускными кранами. Межосевое расстояние 350мм, глубина секции </w:t>
            </w:r>
            <w:bookmarkStart w:id="0" w:name="_GoBack"/>
            <w:bookmarkEnd w:id="0"/>
            <w:r w:rsidRPr="00C53F05">
              <w:rPr>
                <w:rFonts w:ascii="Times New Roman" w:hAnsi="Times New Roman"/>
                <w:color w:val="000000"/>
                <w:sz w:val="24"/>
                <w:szCs w:val="24"/>
              </w:rPr>
              <w:t xml:space="preserve">160мм; межосевое расстояние 500мм, глубина секции 160мм; межосевое расстояние 900мм, глубина секции 160мм. </w:t>
            </w:r>
          </w:p>
        </w:tc>
      </w:tr>
      <w:tr w:rsidR="00312106" w:rsidRPr="00050672" w:rsidTr="001B31E0">
        <w:trPr>
          <w:trHeight w:val="229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31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Труба</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C53F05">
              <w:rPr>
                <w:rFonts w:ascii="Times New Roman" w:hAnsi="Times New Roman"/>
                <w:color w:val="000000"/>
                <w:sz w:val="24"/>
                <w:szCs w:val="24"/>
              </w:rPr>
              <w:t xml:space="preserve">Полипропиленовые </w:t>
            </w:r>
            <w:proofErr w:type="gramStart"/>
            <w:r w:rsidRPr="00C53F05">
              <w:rPr>
                <w:rFonts w:ascii="Times New Roman" w:hAnsi="Times New Roman"/>
                <w:color w:val="000000"/>
                <w:sz w:val="24"/>
                <w:szCs w:val="24"/>
              </w:rPr>
              <w:t>трубы</w:t>
            </w:r>
            <w:proofErr w:type="gramEnd"/>
            <w:r w:rsidRPr="00C53F05">
              <w:rPr>
                <w:rFonts w:ascii="Times New Roman" w:hAnsi="Times New Roman"/>
                <w:color w:val="000000"/>
                <w:sz w:val="24"/>
                <w:szCs w:val="24"/>
              </w:rPr>
              <w:t xml:space="preserve"> стабилизированные наружным диаметром 20мм и толщиной стенки 2,3мм; наружным диаметром 25мм и толщиной стенки 2,8мм; наружным диаметром 32мм и толщиной стенки 3,6мм; наружным диаметром 40мм и толщиной стенки 4,5мм; наружным диаметром 50мм и толщиной стенки 5,6мм; наружным диаметром 63мм и толщиной стенки 7,1мм; 90мм и толщиной стенки 10,1мм; наружным диаметром 110мм и толщиной стенки 12,3мм</w:t>
            </w:r>
          </w:p>
        </w:tc>
      </w:tr>
      <w:tr w:rsidR="00312106" w:rsidRPr="00050672" w:rsidTr="001B31E0">
        <w:trPr>
          <w:trHeight w:val="638"/>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32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Трубопровод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Из стальных </w:t>
            </w:r>
            <w:proofErr w:type="spellStart"/>
            <w:r w:rsidRPr="00050672">
              <w:rPr>
                <w:rFonts w:ascii="Times New Roman" w:hAnsi="Times New Roman"/>
                <w:color w:val="000000"/>
                <w:sz w:val="24"/>
                <w:szCs w:val="24"/>
              </w:rPr>
              <w:t>водогазонапорных</w:t>
            </w:r>
            <w:proofErr w:type="spellEnd"/>
            <w:r w:rsidRPr="00050672">
              <w:rPr>
                <w:rFonts w:ascii="Times New Roman" w:hAnsi="Times New Roman"/>
                <w:color w:val="000000"/>
                <w:sz w:val="24"/>
                <w:szCs w:val="24"/>
              </w:rPr>
              <w:t xml:space="preserve"> труб, по ГОСТ 3262-75 Диаметром 15мм и толщиной стенки 2,8мм</w:t>
            </w:r>
          </w:p>
        </w:tc>
      </w:tr>
      <w:tr w:rsidR="00312106" w:rsidRPr="00050672" w:rsidTr="001B31E0">
        <w:trPr>
          <w:trHeight w:val="204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33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Приточная вытяжная </w:t>
            </w:r>
            <w:proofErr w:type="spellStart"/>
            <w:r w:rsidRPr="00050672">
              <w:rPr>
                <w:rFonts w:ascii="Times New Roman" w:hAnsi="Times New Roman"/>
                <w:color w:val="000000"/>
                <w:sz w:val="24"/>
                <w:szCs w:val="24"/>
              </w:rPr>
              <w:t>вентустановка</w:t>
            </w:r>
            <w:proofErr w:type="spellEnd"/>
            <w:r w:rsidRPr="00050672">
              <w:rPr>
                <w:rFonts w:ascii="Times New Roman" w:hAnsi="Times New Roman"/>
                <w:color w:val="000000"/>
                <w:sz w:val="24"/>
                <w:szCs w:val="24"/>
              </w:rPr>
              <w:t xml:space="preserve"> </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Приточная-вытяжная</w:t>
            </w:r>
            <w:proofErr w:type="gramEnd"/>
            <w:r w:rsidRPr="00050672">
              <w:rPr>
                <w:rFonts w:ascii="Times New Roman" w:hAnsi="Times New Roman"/>
                <w:color w:val="000000"/>
                <w:sz w:val="24"/>
                <w:szCs w:val="24"/>
              </w:rPr>
              <w:t xml:space="preserve"> </w:t>
            </w:r>
            <w:proofErr w:type="spellStart"/>
            <w:r w:rsidRPr="00050672">
              <w:rPr>
                <w:rFonts w:ascii="Times New Roman" w:hAnsi="Times New Roman"/>
                <w:color w:val="000000"/>
                <w:sz w:val="24"/>
                <w:szCs w:val="24"/>
              </w:rPr>
              <w:t>вентустановка</w:t>
            </w:r>
            <w:proofErr w:type="spellEnd"/>
            <w:r w:rsidRPr="00050672">
              <w:rPr>
                <w:rFonts w:ascii="Times New Roman" w:hAnsi="Times New Roman"/>
                <w:color w:val="000000"/>
                <w:sz w:val="24"/>
                <w:szCs w:val="24"/>
              </w:rPr>
              <w:t xml:space="preserve"> c комплектом  автоматики производительностью по воздуху  4000м³/час.  </w:t>
            </w:r>
            <w:proofErr w:type="gramStart"/>
            <w:r w:rsidRPr="00050672">
              <w:rPr>
                <w:rFonts w:ascii="Times New Roman" w:hAnsi="Times New Roman"/>
                <w:color w:val="000000"/>
                <w:sz w:val="24"/>
                <w:szCs w:val="24"/>
              </w:rPr>
              <w:t>В составе: корпус, воздушный фильтр для наружного и вытяжного воздуха - класс очистки G4, вентиляторы, пластинчатый рекуператор, водяной калорифер, воздушные клапаны, испаритель, конденсатор, тепловой насос, холодильный контур, теплоизолированный и заполненный хладагентом</w:t>
            </w:r>
            <w:proofErr w:type="gramEnd"/>
          </w:p>
        </w:tc>
      </w:tr>
      <w:tr w:rsidR="00312106" w:rsidRPr="00050672" w:rsidTr="001B31E0">
        <w:trPr>
          <w:trHeight w:val="852"/>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34</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Воздуховоды  </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Из тонколистовой  оцинкованной стали по ГОСТ 14918-80, класса "П" (плотные), длина </w:t>
            </w:r>
            <w:smartTag w:uri="urn:schemas-microsoft-com:office:smarttags" w:element="metricconverter">
              <w:smartTagPr>
                <w:attr w:name="ProductID" w:val="3 м"/>
              </w:smartTagPr>
              <w:r w:rsidRPr="00050672">
                <w:rPr>
                  <w:rFonts w:ascii="Times New Roman" w:hAnsi="Times New Roman"/>
                  <w:color w:val="000000"/>
                  <w:sz w:val="24"/>
                  <w:szCs w:val="24"/>
                </w:rPr>
                <w:t>3 м</w:t>
              </w:r>
            </w:smartTag>
            <w:r w:rsidRPr="00050672">
              <w:rPr>
                <w:rFonts w:ascii="Times New Roman" w:hAnsi="Times New Roman"/>
                <w:color w:val="000000"/>
                <w:sz w:val="24"/>
                <w:szCs w:val="24"/>
              </w:rPr>
              <w:t>, с тепловой защитой  со степенью огнестойкости EI30</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35</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Тепловой пункт</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Расчетная  тепловая  нагрузка 0,894 МВт</w:t>
            </w:r>
          </w:p>
        </w:tc>
      </w:tr>
      <w:tr w:rsidR="00312106" w:rsidRPr="00050672" w:rsidTr="001B31E0">
        <w:trPr>
          <w:trHeight w:val="51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38</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Главный распределительный щит</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Металлоконструкция, ширина 1250мм, высота 2015мм, глубина 600мм, степень защиты IP40</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Кабель</w:t>
            </w:r>
          </w:p>
        </w:tc>
        <w:tc>
          <w:tcPr>
            <w:tcW w:w="6063" w:type="dxa"/>
            <w:tcBorders>
              <w:top w:val="nil"/>
              <w:left w:val="nil"/>
              <w:bottom w:val="single" w:sz="4" w:space="0" w:color="auto"/>
              <w:right w:val="single" w:sz="4" w:space="0" w:color="auto"/>
            </w:tcBorders>
            <w:vAlign w:val="center"/>
          </w:tcPr>
          <w:p w:rsidR="00312106" w:rsidRPr="00237FF7" w:rsidRDefault="00312106" w:rsidP="00237FF7">
            <w:pPr>
              <w:spacing w:after="0"/>
              <w:rPr>
                <w:rFonts w:ascii="Times New Roman" w:hAnsi="Times New Roman"/>
                <w:color w:val="000000"/>
                <w:sz w:val="24"/>
                <w:szCs w:val="24"/>
                <w:highlight w:val="yellow"/>
              </w:rPr>
            </w:pPr>
            <w:r w:rsidRPr="00FF7F5B">
              <w:rPr>
                <w:rFonts w:ascii="Times New Roman" w:hAnsi="Times New Roman"/>
                <w:color w:val="000000"/>
                <w:sz w:val="24"/>
                <w:szCs w:val="24"/>
              </w:rPr>
              <w:t>по ГОСТ 16442-80,  марка ВВГнг 3х1,5 (3 жилы, номинальное сечение жил 1,5 мм</w:t>
            </w:r>
            <w:proofErr w:type="gramStart"/>
            <w:r w:rsidRPr="00FF7F5B">
              <w:rPr>
                <w:rFonts w:ascii="Times New Roman" w:hAnsi="Times New Roman"/>
                <w:color w:val="000000"/>
                <w:sz w:val="24"/>
                <w:szCs w:val="24"/>
                <w:vertAlign w:val="superscript"/>
              </w:rPr>
              <w:t>2</w:t>
            </w:r>
            <w:proofErr w:type="gramEnd"/>
            <w:r w:rsidRPr="00FF7F5B">
              <w:rPr>
                <w:rFonts w:ascii="Times New Roman" w:hAnsi="Times New Roman"/>
                <w:color w:val="000000"/>
                <w:sz w:val="24"/>
                <w:szCs w:val="24"/>
              </w:rPr>
              <w:t>) и 3х2,5, и 4х2,5, и 4х6, и 5х1,5, и 5х2,5, и 5х4, и 1х6, и 5х6, и 5х10, и 5х16, и 5х25, и 5х50, и 5х95;</w:t>
            </w:r>
            <w:r w:rsidR="00237FF7" w:rsidRPr="00FF7F5B">
              <w:rPr>
                <w:rFonts w:ascii="Times New Roman" w:hAnsi="Times New Roman"/>
                <w:color w:val="000000"/>
                <w:sz w:val="24"/>
                <w:szCs w:val="24"/>
              </w:rPr>
              <w:t xml:space="preserve"> будут</w:t>
            </w:r>
            <w:r w:rsidRPr="00FF7F5B">
              <w:rPr>
                <w:rFonts w:ascii="Times New Roman" w:hAnsi="Times New Roman"/>
                <w:color w:val="000000"/>
                <w:sz w:val="24"/>
                <w:szCs w:val="24"/>
              </w:rPr>
              <w:t xml:space="preserve"> с медными жилами, с ПВХ изоляцией и оболочкой, не распространяющие горение</w:t>
            </w:r>
          </w:p>
        </w:tc>
      </w:tr>
      <w:tr w:rsidR="00312106" w:rsidRPr="00050672" w:rsidTr="001B31E0">
        <w:trPr>
          <w:trHeight w:val="76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Кабель    </w:t>
            </w:r>
          </w:p>
        </w:tc>
        <w:tc>
          <w:tcPr>
            <w:tcW w:w="6063" w:type="dxa"/>
            <w:tcBorders>
              <w:top w:val="nil"/>
              <w:left w:val="nil"/>
              <w:bottom w:val="single" w:sz="4" w:space="0" w:color="auto"/>
              <w:right w:val="single" w:sz="4" w:space="0" w:color="auto"/>
            </w:tcBorders>
            <w:vAlign w:val="center"/>
          </w:tcPr>
          <w:p w:rsidR="00312106" w:rsidRPr="00237FF7" w:rsidRDefault="00312106" w:rsidP="00237FF7">
            <w:pPr>
              <w:spacing w:after="0"/>
              <w:rPr>
                <w:rFonts w:ascii="Times New Roman" w:hAnsi="Times New Roman"/>
                <w:color w:val="000000"/>
                <w:sz w:val="24"/>
                <w:szCs w:val="24"/>
                <w:highlight w:val="yellow"/>
              </w:rPr>
            </w:pPr>
            <w:r w:rsidRPr="00FF7F5B">
              <w:rPr>
                <w:rFonts w:ascii="Times New Roman" w:hAnsi="Times New Roman"/>
                <w:color w:val="000000"/>
                <w:sz w:val="24"/>
                <w:szCs w:val="24"/>
              </w:rPr>
              <w:t>Марка ВВГнг-LS 3х1,5 (3 жилы, номинальное сечение жил 1,5 мм</w:t>
            </w:r>
            <w:r w:rsidRPr="00FF7F5B">
              <w:rPr>
                <w:rFonts w:ascii="Times New Roman" w:hAnsi="Times New Roman"/>
                <w:color w:val="000000"/>
                <w:sz w:val="24"/>
                <w:szCs w:val="24"/>
                <w:vertAlign w:val="superscript"/>
              </w:rPr>
              <w:t>2</w:t>
            </w:r>
            <w:r w:rsidRPr="00FF7F5B">
              <w:rPr>
                <w:rFonts w:ascii="Times New Roman" w:hAnsi="Times New Roman"/>
                <w:color w:val="000000"/>
                <w:sz w:val="24"/>
                <w:szCs w:val="24"/>
              </w:rPr>
              <w:t>) и 4х1,5.</w:t>
            </w:r>
            <w:r w:rsidR="00237FF7" w:rsidRPr="00FF7F5B">
              <w:rPr>
                <w:rFonts w:ascii="Times New Roman" w:hAnsi="Times New Roman"/>
                <w:color w:val="000000"/>
                <w:sz w:val="24"/>
                <w:szCs w:val="24"/>
              </w:rPr>
              <w:t>будут</w:t>
            </w:r>
            <w:r w:rsidRPr="00FF7F5B">
              <w:rPr>
                <w:rFonts w:ascii="Times New Roman" w:hAnsi="Times New Roman"/>
                <w:color w:val="000000"/>
                <w:sz w:val="24"/>
                <w:szCs w:val="24"/>
              </w:rPr>
              <w:t xml:space="preserve"> с медными жилами, с ПВХ изоляцией и оболочкой, не распространяющие горение, с пониженным </w:t>
            </w:r>
            <w:proofErr w:type="spellStart"/>
            <w:r w:rsidRPr="00FF7F5B">
              <w:rPr>
                <w:rFonts w:ascii="Times New Roman" w:hAnsi="Times New Roman"/>
                <w:color w:val="000000"/>
                <w:sz w:val="24"/>
                <w:szCs w:val="24"/>
              </w:rPr>
              <w:t>дым</w:t>
            </w:r>
            <w:proofErr w:type="gramStart"/>
            <w:r w:rsidRPr="00FF7F5B">
              <w:rPr>
                <w:rFonts w:ascii="Times New Roman" w:hAnsi="Times New Roman"/>
                <w:color w:val="000000"/>
                <w:sz w:val="24"/>
                <w:szCs w:val="24"/>
              </w:rPr>
              <w:t>о</w:t>
            </w:r>
            <w:proofErr w:type="spellEnd"/>
            <w:r w:rsidRPr="00FF7F5B">
              <w:rPr>
                <w:rFonts w:ascii="Times New Roman" w:hAnsi="Times New Roman"/>
                <w:color w:val="000000"/>
                <w:sz w:val="24"/>
                <w:szCs w:val="24"/>
              </w:rPr>
              <w:t>-</w:t>
            </w:r>
            <w:proofErr w:type="gramEnd"/>
            <w:r w:rsidRPr="00FF7F5B">
              <w:rPr>
                <w:rFonts w:ascii="Times New Roman" w:hAnsi="Times New Roman"/>
                <w:color w:val="000000"/>
                <w:sz w:val="24"/>
                <w:szCs w:val="24"/>
              </w:rPr>
              <w:t xml:space="preserve"> и </w:t>
            </w:r>
            <w:proofErr w:type="spellStart"/>
            <w:r w:rsidRPr="00FF7F5B">
              <w:rPr>
                <w:rFonts w:ascii="Times New Roman" w:hAnsi="Times New Roman"/>
                <w:color w:val="000000"/>
                <w:sz w:val="24"/>
                <w:szCs w:val="24"/>
              </w:rPr>
              <w:t>газовыделением</w:t>
            </w:r>
            <w:proofErr w:type="spellEnd"/>
            <w:r w:rsidRPr="00FF7F5B">
              <w:rPr>
                <w:rFonts w:ascii="Times New Roman" w:hAnsi="Times New Roman"/>
                <w:color w:val="000000"/>
                <w:sz w:val="24"/>
                <w:szCs w:val="24"/>
              </w:rPr>
              <w:t xml:space="preserve"> </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Кабель</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FF7F5B">
              <w:rPr>
                <w:rFonts w:ascii="Times New Roman" w:hAnsi="Times New Roman"/>
                <w:color w:val="000000"/>
                <w:sz w:val="24"/>
                <w:szCs w:val="24"/>
              </w:rPr>
              <w:t>Огнестойкий с медными жилами, марка  ВВГнг-FRLS,3х1,5 (3 жилы, номинальное сечение жил 1,5 мм</w:t>
            </w:r>
            <w:r w:rsidRPr="00FF7F5B">
              <w:rPr>
                <w:rFonts w:ascii="Times New Roman" w:hAnsi="Times New Roman"/>
                <w:color w:val="000000"/>
                <w:sz w:val="24"/>
                <w:szCs w:val="24"/>
                <w:vertAlign w:val="superscript"/>
              </w:rPr>
              <w:t>2</w:t>
            </w:r>
            <w:r w:rsidRPr="00FF7F5B">
              <w:rPr>
                <w:rFonts w:ascii="Times New Roman" w:hAnsi="Times New Roman"/>
                <w:color w:val="000000"/>
                <w:sz w:val="24"/>
                <w:szCs w:val="24"/>
              </w:rPr>
              <w:t>) и 3х2,5, и 4х1,5, и 4х2,5, и 5х1,5, и 5х4, и 1х6, и 5х6, и 5х10, и 5х16, и 5х25, и 5х70.</w:t>
            </w:r>
            <w:r w:rsidR="00237FF7" w:rsidRPr="00FF7F5B">
              <w:rPr>
                <w:rFonts w:ascii="Times New Roman" w:hAnsi="Times New Roman"/>
                <w:color w:val="000000"/>
                <w:sz w:val="24"/>
                <w:szCs w:val="24"/>
              </w:rPr>
              <w:t xml:space="preserve"> Будут </w:t>
            </w:r>
            <w:r w:rsidRPr="00FF7F5B">
              <w:rPr>
                <w:rFonts w:ascii="Times New Roman" w:hAnsi="Times New Roman"/>
                <w:color w:val="000000"/>
                <w:sz w:val="24"/>
                <w:szCs w:val="24"/>
              </w:rPr>
              <w:t xml:space="preserve">с ПВХ изоляцией и оболочной, не распространяющие горение, с пониженным </w:t>
            </w:r>
            <w:proofErr w:type="spellStart"/>
            <w:r w:rsidRPr="00FF7F5B">
              <w:rPr>
                <w:rFonts w:ascii="Times New Roman" w:hAnsi="Times New Roman"/>
                <w:color w:val="000000"/>
                <w:sz w:val="24"/>
                <w:szCs w:val="24"/>
              </w:rPr>
              <w:t>дым</w:t>
            </w:r>
            <w:proofErr w:type="gramStart"/>
            <w:r w:rsidRPr="00FF7F5B">
              <w:rPr>
                <w:rFonts w:ascii="Times New Roman" w:hAnsi="Times New Roman"/>
                <w:color w:val="000000"/>
                <w:sz w:val="24"/>
                <w:szCs w:val="24"/>
              </w:rPr>
              <w:t>о</w:t>
            </w:r>
            <w:proofErr w:type="spellEnd"/>
            <w:r w:rsidRPr="00FF7F5B">
              <w:rPr>
                <w:rFonts w:ascii="Times New Roman" w:hAnsi="Times New Roman"/>
                <w:color w:val="000000"/>
                <w:sz w:val="24"/>
                <w:szCs w:val="24"/>
              </w:rPr>
              <w:t>-</w:t>
            </w:r>
            <w:proofErr w:type="gramEnd"/>
            <w:r w:rsidRPr="00FF7F5B">
              <w:rPr>
                <w:rFonts w:ascii="Times New Roman" w:hAnsi="Times New Roman"/>
                <w:color w:val="000000"/>
                <w:sz w:val="24"/>
                <w:szCs w:val="24"/>
              </w:rPr>
              <w:t xml:space="preserve"> и </w:t>
            </w:r>
            <w:proofErr w:type="spellStart"/>
            <w:r w:rsidRPr="00FF7F5B">
              <w:rPr>
                <w:rFonts w:ascii="Times New Roman" w:hAnsi="Times New Roman"/>
                <w:color w:val="000000"/>
                <w:sz w:val="24"/>
                <w:szCs w:val="24"/>
              </w:rPr>
              <w:t>газовыделением</w:t>
            </w:r>
            <w:proofErr w:type="spellEnd"/>
            <w:r w:rsidRPr="00FF7F5B">
              <w:rPr>
                <w:rFonts w:ascii="Times New Roman" w:hAnsi="Times New Roman"/>
                <w:color w:val="000000"/>
                <w:sz w:val="24"/>
                <w:szCs w:val="24"/>
              </w:rPr>
              <w:t>.</w:t>
            </w:r>
          </w:p>
        </w:tc>
      </w:tr>
      <w:tr w:rsidR="00312106" w:rsidRPr="00050672" w:rsidTr="001B31E0">
        <w:trPr>
          <w:trHeight w:val="127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44</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 xml:space="preserve">Потолочный с опаловым </w:t>
            </w:r>
            <w:proofErr w:type="spellStart"/>
            <w:r w:rsidRPr="00050672">
              <w:rPr>
                <w:rFonts w:ascii="Times New Roman" w:hAnsi="Times New Roman"/>
                <w:color w:val="000000"/>
                <w:sz w:val="24"/>
                <w:szCs w:val="24"/>
              </w:rPr>
              <w:t>рассеивателем</w:t>
            </w:r>
            <w:proofErr w:type="spellEnd"/>
            <w:r w:rsidRPr="00050672">
              <w:rPr>
                <w:rFonts w:ascii="Times New Roman" w:hAnsi="Times New Roman"/>
                <w:color w:val="000000"/>
                <w:sz w:val="24"/>
                <w:szCs w:val="24"/>
              </w:rPr>
              <w:t xml:space="preserve"> из полиметилметакрилата (далее - ПММА),  напряжение 220В, частота 50 Гц, степень защиты IP54,  на две люминесцентные лампы Т8 G13 мощностью 18Вт со встроенным комплектом пускорегулирующей аппаратуры (ЭПРА)</w:t>
            </w:r>
            <w:proofErr w:type="gramEnd"/>
          </w:p>
        </w:tc>
      </w:tr>
      <w:tr w:rsidR="00312106" w:rsidRPr="00050672" w:rsidTr="001B31E0">
        <w:trPr>
          <w:trHeight w:val="123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45</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 xml:space="preserve">Потолочный с опаловым </w:t>
            </w:r>
            <w:proofErr w:type="spellStart"/>
            <w:r w:rsidRPr="00050672">
              <w:rPr>
                <w:rFonts w:ascii="Times New Roman" w:hAnsi="Times New Roman"/>
                <w:color w:val="000000"/>
                <w:sz w:val="24"/>
                <w:szCs w:val="24"/>
              </w:rPr>
              <w:t>рассеивателем</w:t>
            </w:r>
            <w:proofErr w:type="spellEnd"/>
            <w:r w:rsidRPr="00050672">
              <w:rPr>
                <w:rFonts w:ascii="Times New Roman" w:hAnsi="Times New Roman"/>
                <w:color w:val="000000"/>
                <w:sz w:val="24"/>
                <w:szCs w:val="24"/>
              </w:rPr>
              <w:t xml:space="preserve"> из ПММА, напряжение 220В, частота 50 Гц,  степень защиты IP54  на две люминесцентные лампы Т8 G13 мощностью 36Вт со встроенным комплектом пускорегулирующей аппаратуры (ЭПРА)</w:t>
            </w:r>
            <w:proofErr w:type="gramEnd"/>
          </w:p>
        </w:tc>
      </w:tr>
      <w:tr w:rsidR="00312106" w:rsidRPr="00050672" w:rsidTr="001B31E0">
        <w:trPr>
          <w:trHeight w:val="127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46</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 xml:space="preserve">Потолочный с опаловым </w:t>
            </w:r>
            <w:proofErr w:type="spellStart"/>
            <w:r w:rsidRPr="00050672">
              <w:rPr>
                <w:rFonts w:ascii="Times New Roman" w:hAnsi="Times New Roman"/>
                <w:color w:val="000000"/>
                <w:sz w:val="24"/>
                <w:szCs w:val="24"/>
              </w:rPr>
              <w:t>рассеивателем</w:t>
            </w:r>
            <w:proofErr w:type="spellEnd"/>
            <w:r w:rsidRPr="00050672">
              <w:rPr>
                <w:rFonts w:ascii="Times New Roman" w:hAnsi="Times New Roman"/>
                <w:color w:val="000000"/>
                <w:sz w:val="24"/>
                <w:szCs w:val="24"/>
              </w:rPr>
              <w:t xml:space="preserve"> из ПММА,  напряжение 220В, частота 50 Гц,  степень защиты IP54  на четыре  люминесцентные лампы Т8 G13 мощностью 18Вт со встроенным комплектом пускорегулирующей </w:t>
            </w:r>
            <w:r w:rsidRPr="00050672">
              <w:rPr>
                <w:rFonts w:ascii="Times New Roman" w:hAnsi="Times New Roman"/>
                <w:color w:val="000000"/>
                <w:sz w:val="24"/>
                <w:szCs w:val="24"/>
              </w:rPr>
              <w:lastRenderedPageBreak/>
              <w:t>аппаратуры (ЭПРА)</w:t>
            </w:r>
            <w:proofErr w:type="gramEnd"/>
          </w:p>
        </w:tc>
      </w:tr>
      <w:tr w:rsidR="00312106" w:rsidRPr="00050672" w:rsidTr="001B31E0">
        <w:trPr>
          <w:trHeight w:val="127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47</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 xml:space="preserve">Потолочный с опаловым </w:t>
            </w:r>
            <w:proofErr w:type="spellStart"/>
            <w:r w:rsidRPr="00050672">
              <w:rPr>
                <w:rFonts w:ascii="Times New Roman" w:hAnsi="Times New Roman"/>
                <w:color w:val="000000"/>
                <w:sz w:val="24"/>
                <w:szCs w:val="24"/>
              </w:rPr>
              <w:t>рассеивателем</w:t>
            </w:r>
            <w:proofErr w:type="spellEnd"/>
            <w:r w:rsidRPr="00050672">
              <w:rPr>
                <w:rFonts w:ascii="Times New Roman" w:hAnsi="Times New Roman"/>
                <w:color w:val="000000"/>
                <w:sz w:val="24"/>
                <w:szCs w:val="24"/>
              </w:rPr>
              <w:t xml:space="preserve"> из ПММА,  220В, частота 50 Гц, степень защиты IP54  на четыре  люминесцентные лампы Т8 G13мощностью 36Вт со встроенным комплектом пускорегулирующей аппаратуры (ЭПРА)</w:t>
            </w:r>
            <w:proofErr w:type="gramEnd"/>
          </w:p>
        </w:tc>
      </w:tr>
      <w:tr w:rsidR="00312106" w:rsidRPr="00050672" w:rsidTr="001B31E0">
        <w:trPr>
          <w:trHeight w:val="127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48</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Встраиваемый в подвесной потолок с зеркальной параболической решеткой напряжение 220В, частота 50 Гц,  степень защиты IP20, на четыре  люминесцентные лампы Т8 G13 мощностью 36Вт со встроенным комплектом пускорегулирующей аппаратуры (ЭПРА)</w:t>
            </w:r>
          </w:p>
        </w:tc>
      </w:tr>
      <w:tr w:rsidR="00312106" w:rsidRPr="00050672" w:rsidTr="001B31E0">
        <w:trPr>
          <w:trHeight w:val="76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49</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Потолочный</w:t>
            </w:r>
            <w:proofErr w:type="gramEnd"/>
            <w:r w:rsidRPr="00050672">
              <w:rPr>
                <w:rFonts w:ascii="Times New Roman" w:hAnsi="Times New Roman"/>
                <w:color w:val="000000"/>
                <w:sz w:val="24"/>
                <w:szCs w:val="24"/>
              </w:rPr>
              <w:t xml:space="preserve"> с призматическим </w:t>
            </w:r>
            <w:proofErr w:type="spellStart"/>
            <w:r w:rsidRPr="00050672">
              <w:rPr>
                <w:rFonts w:ascii="Times New Roman" w:hAnsi="Times New Roman"/>
                <w:color w:val="000000"/>
                <w:sz w:val="24"/>
                <w:szCs w:val="24"/>
              </w:rPr>
              <w:t>рассеивателем</w:t>
            </w:r>
            <w:proofErr w:type="spellEnd"/>
            <w:r w:rsidRPr="00050672">
              <w:rPr>
                <w:rFonts w:ascii="Times New Roman" w:hAnsi="Times New Roman"/>
                <w:color w:val="000000"/>
                <w:sz w:val="24"/>
                <w:szCs w:val="24"/>
              </w:rPr>
              <w:t xml:space="preserve"> из прозрачного полимерного материала напряжение 220В, частота 50Гц,  степень защиты IP40 на две люминесцентные лампы</w:t>
            </w:r>
          </w:p>
        </w:tc>
      </w:tr>
      <w:tr w:rsidR="00312106" w:rsidRPr="00050672" w:rsidTr="001B31E0">
        <w:trPr>
          <w:trHeight w:val="1275"/>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50</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Светильник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 xml:space="preserve">Потолочный компактный с опаловым </w:t>
            </w:r>
            <w:proofErr w:type="spellStart"/>
            <w:r w:rsidRPr="00050672">
              <w:rPr>
                <w:rFonts w:ascii="Times New Roman" w:hAnsi="Times New Roman"/>
                <w:color w:val="000000"/>
                <w:sz w:val="24"/>
                <w:szCs w:val="24"/>
              </w:rPr>
              <w:t>рассеивателем</w:t>
            </w:r>
            <w:proofErr w:type="spellEnd"/>
            <w:r w:rsidRPr="00050672">
              <w:rPr>
                <w:rFonts w:ascii="Times New Roman" w:hAnsi="Times New Roman"/>
                <w:color w:val="000000"/>
                <w:sz w:val="24"/>
                <w:szCs w:val="24"/>
              </w:rPr>
              <w:t xml:space="preserve"> из ПММА,  напряжение  220В, частота 50 Гц,  степень защиты IP54  на одну компактную  люминесцентную лампу G10q  со встроенным комплектом пускорегулирующей аппаратуры (ЭПРА)</w:t>
            </w:r>
            <w:proofErr w:type="gramEnd"/>
          </w:p>
        </w:tc>
      </w:tr>
      <w:tr w:rsidR="00312106" w:rsidRPr="00050672" w:rsidTr="001B31E0">
        <w:trPr>
          <w:trHeight w:val="315"/>
        </w:trPr>
        <w:tc>
          <w:tcPr>
            <w:tcW w:w="9385" w:type="dxa"/>
            <w:gridSpan w:val="3"/>
            <w:tcBorders>
              <w:top w:val="single" w:sz="4" w:space="0" w:color="auto"/>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 xml:space="preserve">Наружное электрические сети </w:t>
            </w:r>
          </w:p>
        </w:tc>
      </w:tr>
      <w:tr w:rsidR="00312106" w:rsidRPr="00050672" w:rsidTr="001B31E0">
        <w:trPr>
          <w:trHeight w:val="552"/>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51</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Кабель </w:t>
            </w:r>
          </w:p>
        </w:tc>
        <w:tc>
          <w:tcPr>
            <w:tcW w:w="6063" w:type="dxa"/>
            <w:tcBorders>
              <w:top w:val="nil"/>
              <w:left w:val="nil"/>
              <w:bottom w:val="single" w:sz="4" w:space="0" w:color="auto"/>
              <w:right w:val="single" w:sz="4" w:space="0" w:color="auto"/>
            </w:tcBorders>
            <w:vAlign w:val="center"/>
          </w:tcPr>
          <w:p w:rsidR="00312106" w:rsidRPr="00FF7F5B" w:rsidRDefault="00312106" w:rsidP="00FF7F5B">
            <w:pPr>
              <w:spacing w:after="0"/>
              <w:rPr>
                <w:rFonts w:ascii="Times New Roman" w:hAnsi="Times New Roman"/>
                <w:color w:val="000000"/>
                <w:sz w:val="24"/>
                <w:szCs w:val="24"/>
              </w:rPr>
            </w:pPr>
            <w:r w:rsidRPr="00FF7F5B">
              <w:rPr>
                <w:rFonts w:ascii="Times New Roman" w:hAnsi="Times New Roman"/>
                <w:color w:val="000000"/>
                <w:sz w:val="24"/>
                <w:szCs w:val="24"/>
              </w:rPr>
              <w:t xml:space="preserve">Силовой с  медными жилами, защитный покров. Марка </w:t>
            </w:r>
            <w:proofErr w:type="spellStart"/>
            <w:r w:rsidRPr="00FF7F5B">
              <w:rPr>
                <w:rFonts w:ascii="Times New Roman" w:hAnsi="Times New Roman"/>
                <w:color w:val="000000"/>
                <w:sz w:val="24"/>
                <w:szCs w:val="24"/>
              </w:rPr>
              <w:t>ВБбШв</w:t>
            </w:r>
            <w:proofErr w:type="spellEnd"/>
            <w:r w:rsidRPr="00FF7F5B">
              <w:rPr>
                <w:rFonts w:ascii="Times New Roman" w:hAnsi="Times New Roman"/>
                <w:color w:val="000000"/>
                <w:sz w:val="24"/>
                <w:szCs w:val="24"/>
              </w:rPr>
              <w:t xml:space="preserve"> 4х150-1 . 4 жилы, номинальное сечение жил 150 мм</w:t>
            </w:r>
            <w:proofErr w:type="gramStart"/>
            <w:r w:rsidRPr="00FF7F5B">
              <w:rPr>
                <w:rFonts w:ascii="Times New Roman" w:hAnsi="Times New Roman"/>
                <w:color w:val="000000"/>
                <w:sz w:val="24"/>
                <w:szCs w:val="24"/>
                <w:vertAlign w:val="superscript"/>
              </w:rPr>
              <w:t>2</w:t>
            </w:r>
            <w:proofErr w:type="gramEnd"/>
            <w:r w:rsidRPr="00FF7F5B">
              <w:rPr>
                <w:rFonts w:ascii="Times New Roman" w:hAnsi="Times New Roman"/>
                <w:color w:val="000000"/>
                <w:sz w:val="24"/>
                <w:szCs w:val="24"/>
                <w:vertAlign w:val="superscript"/>
              </w:rPr>
              <w:t xml:space="preserve"> </w:t>
            </w:r>
            <w:r w:rsidRPr="00FF7F5B">
              <w:rPr>
                <w:rFonts w:ascii="Times New Roman" w:hAnsi="Times New Roman"/>
                <w:color w:val="000000"/>
                <w:sz w:val="24"/>
                <w:szCs w:val="24"/>
              </w:rPr>
              <w:t xml:space="preserve">, применяемое напряжение 1000 В. По ГОСТ16442-80 </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52</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Кабель</w:t>
            </w:r>
          </w:p>
        </w:tc>
        <w:tc>
          <w:tcPr>
            <w:tcW w:w="6063" w:type="dxa"/>
            <w:tcBorders>
              <w:top w:val="nil"/>
              <w:left w:val="nil"/>
              <w:bottom w:val="single" w:sz="4" w:space="0" w:color="auto"/>
              <w:right w:val="single" w:sz="4" w:space="0" w:color="auto"/>
            </w:tcBorders>
            <w:vAlign w:val="center"/>
          </w:tcPr>
          <w:p w:rsidR="00312106" w:rsidRPr="00FF7F5B" w:rsidRDefault="00312106" w:rsidP="00FF7F5B">
            <w:pPr>
              <w:spacing w:after="0"/>
              <w:rPr>
                <w:rFonts w:ascii="Times New Roman" w:hAnsi="Times New Roman"/>
                <w:color w:val="000000"/>
                <w:sz w:val="24"/>
                <w:szCs w:val="24"/>
              </w:rPr>
            </w:pPr>
            <w:r w:rsidRPr="00FF7F5B">
              <w:rPr>
                <w:rFonts w:ascii="Times New Roman" w:hAnsi="Times New Roman"/>
                <w:color w:val="000000"/>
                <w:sz w:val="24"/>
                <w:szCs w:val="24"/>
              </w:rPr>
              <w:t xml:space="preserve">Силовой с  медными жилой, Марка </w:t>
            </w:r>
            <w:proofErr w:type="spellStart"/>
            <w:r w:rsidRPr="00FF7F5B">
              <w:rPr>
                <w:rFonts w:ascii="Times New Roman" w:hAnsi="Times New Roman"/>
                <w:color w:val="000000"/>
                <w:sz w:val="24"/>
                <w:szCs w:val="24"/>
              </w:rPr>
              <w:t>ВБбШв</w:t>
            </w:r>
            <w:proofErr w:type="spellEnd"/>
            <w:r w:rsidRPr="00FF7F5B">
              <w:rPr>
                <w:rFonts w:ascii="Times New Roman" w:hAnsi="Times New Roman"/>
                <w:color w:val="000000"/>
                <w:sz w:val="24"/>
                <w:szCs w:val="24"/>
              </w:rPr>
              <w:t xml:space="preserve"> 3х6-1 . 3 жилы, номинальное сечение жил 6 мм</w:t>
            </w:r>
            <w:r w:rsidRPr="00FF7F5B">
              <w:rPr>
                <w:rFonts w:ascii="Times New Roman" w:hAnsi="Times New Roman"/>
                <w:color w:val="000000"/>
                <w:sz w:val="24"/>
                <w:szCs w:val="24"/>
                <w:vertAlign w:val="superscript"/>
              </w:rPr>
              <w:t xml:space="preserve">2 </w:t>
            </w:r>
            <w:r w:rsidRPr="00FF7F5B">
              <w:rPr>
                <w:rFonts w:ascii="Times New Roman" w:hAnsi="Times New Roman"/>
                <w:color w:val="000000"/>
                <w:sz w:val="24"/>
                <w:szCs w:val="24"/>
              </w:rPr>
              <w:t>, применяемое напряжение 1000</w:t>
            </w:r>
            <w:proofErr w:type="gramStart"/>
            <w:r w:rsidRPr="00FF7F5B">
              <w:rPr>
                <w:rFonts w:ascii="Times New Roman" w:hAnsi="Times New Roman"/>
                <w:color w:val="000000"/>
                <w:sz w:val="24"/>
                <w:szCs w:val="24"/>
              </w:rPr>
              <w:t xml:space="preserve"> В</w:t>
            </w:r>
            <w:proofErr w:type="gramEnd"/>
          </w:p>
        </w:tc>
      </w:tr>
      <w:tr w:rsidR="00312106" w:rsidRPr="00050672" w:rsidTr="001B31E0">
        <w:trPr>
          <w:trHeight w:val="51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Кабель</w:t>
            </w:r>
          </w:p>
        </w:tc>
        <w:tc>
          <w:tcPr>
            <w:tcW w:w="6063" w:type="dxa"/>
            <w:tcBorders>
              <w:top w:val="nil"/>
              <w:left w:val="nil"/>
              <w:bottom w:val="single" w:sz="4" w:space="0" w:color="auto"/>
              <w:right w:val="single" w:sz="4" w:space="0" w:color="auto"/>
            </w:tcBorders>
            <w:vAlign w:val="center"/>
          </w:tcPr>
          <w:p w:rsidR="00312106" w:rsidRPr="00FF7F5B" w:rsidRDefault="00312106" w:rsidP="001B31E0">
            <w:pPr>
              <w:spacing w:after="0"/>
              <w:rPr>
                <w:rFonts w:ascii="Times New Roman" w:hAnsi="Times New Roman"/>
                <w:color w:val="000000"/>
                <w:sz w:val="24"/>
                <w:szCs w:val="24"/>
              </w:rPr>
            </w:pPr>
            <w:proofErr w:type="gramStart"/>
            <w:r w:rsidRPr="00FF7F5B">
              <w:rPr>
                <w:rFonts w:ascii="Times New Roman" w:hAnsi="Times New Roman"/>
                <w:color w:val="000000"/>
                <w:sz w:val="24"/>
                <w:szCs w:val="24"/>
              </w:rPr>
              <w:t>Контрольный</w:t>
            </w:r>
            <w:proofErr w:type="gramEnd"/>
            <w:r w:rsidRPr="00FF7F5B">
              <w:rPr>
                <w:rFonts w:ascii="Times New Roman" w:hAnsi="Times New Roman"/>
                <w:color w:val="000000"/>
                <w:sz w:val="24"/>
                <w:szCs w:val="24"/>
              </w:rPr>
              <w:t xml:space="preserve"> с медной жилой. Экранированный, бронированный, марка </w:t>
            </w:r>
            <w:proofErr w:type="spellStart"/>
            <w:r w:rsidRPr="00FF7F5B">
              <w:rPr>
                <w:rFonts w:ascii="Times New Roman" w:hAnsi="Times New Roman"/>
                <w:color w:val="000000"/>
                <w:sz w:val="24"/>
                <w:szCs w:val="24"/>
              </w:rPr>
              <w:t>МКЭКШа</w:t>
            </w:r>
            <w:proofErr w:type="spellEnd"/>
            <w:r w:rsidRPr="00FF7F5B">
              <w:rPr>
                <w:rFonts w:ascii="Times New Roman" w:hAnsi="Times New Roman"/>
                <w:color w:val="000000"/>
                <w:sz w:val="24"/>
                <w:szCs w:val="24"/>
              </w:rPr>
              <w:t xml:space="preserve"> 2х2х0,5 .Толщина брони 2 мм</w:t>
            </w:r>
            <w:proofErr w:type="gramStart"/>
            <w:r w:rsidRPr="00FF7F5B">
              <w:rPr>
                <w:rFonts w:ascii="Times New Roman" w:hAnsi="Times New Roman"/>
                <w:color w:val="000000"/>
                <w:sz w:val="24"/>
                <w:szCs w:val="24"/>
                <w:vertAlign w:val="superscript"/>
              </w:rPr>
              <w:t>2</w:t>
            </w:r>
            <w:proofErr w:type="gramEnd"/>
            <w:r w:rsidRPr="00FF7F5B">
              <w:rPr>
                <w:rFonts w:ascii="Times New Roman" w:hAnsi="Times New Roman"/>
                <w:color w:val="000000"/>
                <w:sz w:val="24"/>
                <w:szCs w:val="24"/>
              </w:rPr>
              <w:t>, 2 жилы, номинальное сечение жил 0,5 мм</w:t>
            </w:r>
            <w:r w:rsidRPr="00FF7F5B">
              <w:rPr>
                <w:rFonts w:ascii="Times New Roman" w:hAnsi="Times New Roman"/>
                <w:color w:val="000000"/>
                <w:sz w:val="24"/>
                <w:szCs w:val="24"/>
                <w:vertAlign w:val="superscript"/>
              </w:rPr>
              <w:t>2</w:t>
            </w:r>
          </w:p>
        </w:tc>
      </w:tr>
      <w:tr w:rsidR="00312106" w:rsidRPr="00050672" w:rsidTr="001B31E0">
        <w:trPr>
          <w:trHeight w:val="300"/>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FF7F5B" w:rsidRDefault="00312106" w:rsidP="001B31E0">
            <w:pPr>
              <w:spacing w:after="0"/>
              <w:jc w:val="center"/>
              <w:rPr>
                <w:rFonts w:ascii="Times New Roman" w:hAnsi="Times New Roman"/>
                <w:b/>
                <w:bCs/>
                <w:color w:val="000000"/>
                <w:sz w:val="24"/>
                <w:szCs w:val="24"/>
              </w:rPr>
            </w:pPr>
            <w:r w:rsidRPr="00FF7F5B">
              <w:rPr>
                <w:rFonts w:ascii="Times New Roman" w:hAnsi="Times New Roman"/>
                <w:b/>
                <w:bCs/>
                <w:color w:val="000000"/>
                <w:sz w:val="24"/>
                <w:szCs w:val="24"/>
              </w:rPr>
              <w:t>Наружное освещение</w:t>
            </w:r>
          </w:p>
        </w:tc>
      </w:tr>
      <w:tr w:rsidR="00312106" w:rsidRPr="00050672" w:rsidTr="001B31E0">
        <w:trPr>
          <w:trHeight w:val="315"/>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54</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Кабель </w:t>
            </w:r>
          </w:p>
        </w:tc>
        <w:tc>
          <w:tcPr>
            <w:tcW w:w="6063" w:type="dxa"/>
            <w:tcBorders>
              <w:top w:val="nil"/>
              <w:left w:val="nil"/>
              <w:bottom w:val="single" w:sz="4" w:space="0" w:color="auto"/>
              <w:right w:val="single" w:sz="4" w:space="0" w:color="auto"/>
            </w:tcBorders>
            <w:noWrap/>
            <w:vAlign w:val="bottom"/>
          </w:tcPr>
          <w:p w:rsidR="00312106" w:rsidRPr="00FF7F5B" w:rsidRDefault="00312106" w:rsidP="00FF7F5B">
            <w:pPr>
              <w:spacing w:after="0"/>
              <w:rPr>
                <w:rFonts w:ascii="Times New Roman" w:hAnsi="Times New Roman"/>
                <w:color w:val="000000"/>
                <w:sz w:val="24"/>
                <w:szCs w:val="24"/>
              </w:rPr>
            </w:pPr>
            <w:proofErr w:type="gramStart"/>
            <w:r w:rsidRPr="00FF7F5B">
              <w:rPr>
                <w:rFonts w:ascii="Times New Roman" w:hAnsi="Times New Roman"/>
                <w:color w:val="000000"/>
                <w:sz w:val="24"/>
                <w:szCs w:val="24"/>
              </w:rPr>
              <w:t xml:space="preserve">Силовой с </w:t>
            </w:r>
            <w:proofErr w:type="spellStart"/>
            <w:r w:rsidRPr="00FF7F5B">
              <w:rPr>
                <w:rFonts w:ascii="Times New Roman" w:hAnsi="Times New Roman"/>
                <w:color w:val="000000"/>
                <w:sz w:val="24"/>
                <w:szCs w:val="24"/>
              </w:rPr>
              <w:t>алюминевыми</w:t>
            </w:r>
            <w:proofErr w:type="spellEnd"/>
            <w:r w:rsidRPr="00FF7F5B">
              <w:rPr>
                <w:rFonts w:ascii="Times New Roman" w:hAnsi="Times New Roman"/>
                <w:color w:val="000000"/>
                <w:sz w:val="24"/>
                <w:szCs w:val="24"/>
              </w:rPr>
              <w:t xml:space="preserve"> жилами по ГОСТ 16442-80.</w:t>
            </w:r>
            <w:proofErr w:type="gramEnd"/>
            <w:r w:rsidRPr="00FF7F5B">
              <w:rPr>
                <w:rFonts w:ascii="Times New Roman" w:hAnsi="Times New Roman"/>
                <w:color w:val="000000"/>
                <w:sz w:val="24"/>
                <w:szCs w:val="24"/>
              </w:rPr>
              <w:t xml:space="preserve">  Марка </w:t>
            </w:r>
            <w:proofErr w:type="spellStart"/>
            <w:r w:rsidRPr="00FF7F5B">
              <w:rPr>
                <w:rFonts w:ascii="Times New Roman" w:hAnsi="Times New Roman"/>
                <w:color w:val="000000"/>
                <w:sz w:val="24"/>
                <w:szCs w:val="24"/>
              </w:rPr>
              <w:t>АВБбШв</w:t>
            </w:r>
            <w:proofErr w:type="spellEnd"/>
            <w:r w:rsidRPr="00FF7F5B">
              <w:rPr>
                <w:rFonts w:ascii="Times New Roman" w:hAnsi="Times New Roman"/>
                <w:color w:val="000000"/>
                <w:sz w:val="24"/>
                <w:szCs w:val="24"/>
              </w:rPr>
              <w:t xml:space="preserve"> 4х25-1 . 4 жилы, номинальное сечение жил 25 мм</w:t>
            </w:r>
            <w:r w:rsidRPr="00FF7F5B">
              <w:rPr>
                <w:rFonts w:ascii="Times New Roman" w:hAnsi="Times New Roman"/>
                <w:color w:val="000000"/>
                <w:sz w:val="24"/>
                <w:szCs w:val="24"/>
                <w:vertAlign w:val="superscript"/>
              </w:rPr>
              <w:t xml:space="preserve">2 </w:t>
            </w:r>
            <w:r w:rsidRPr="00FF7F5B">
              <w:rPr>
                <w:rFonts w:ascii="Times New Roman" w:hAnsi="Times New Roman"/>
                <w:color w:val="000000"/>
                <w:sz w:val="24"/>
                <w:szCs w:val="24"/>
              </w:rPr>
              <w:t>, применяемое напряжение 1000</w:t>
            </w:r>
            <w:proofErr w:type="gramStart"/>
            <w:r w:rsidRPr="00FF7F5B">
              <w:rPr>
                <w:rFonts w:ascii="Times New Roman" w:hAnsi="Times New Roman"/>
                <w:color w:val="000000"/>
                <w:sz w:val="24"/>
                <w:szCs w:val="24"/>
              </w:rPr>
              <w:t xml:space="preserve"> В</w:t>
            </w:r>
            <w:proofErr w:type="gramEnd"/>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55</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Кабель </w:t>
            </w:r>
          </w:p>
        </w:tc>
        <w:tc>
          <w:tcPr>
            <w:tcW w:w="6063" w:type="dxa"/>
            <w:tcBorders>
              <w:top w:val="nil"/>
              <w:left w:val="nil"/>
              <w:bottom w:val="single" w:sz="4" w:space="0" w:color="auto"/>
              <w:right w:val="single" w:sz="4" w:space="0" w:color="auto"/>
            </w:tcBorders>
            <w:noWrap/>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Силовой с медными жилами Марка ВВГ 3х1,5 (3 жилы, номинальное сечение жил 1,5 мм</w:t>
            </w:r>
            <w:proofErr w:type="gramStart"/>
            <w:r w:rsidRPr="00050672">
              <w:rPr>
                <w:rFonts w:ascii="Times New Roman" w:hAnsi="Times New Roman"/>
                <w:color w:val="000000"/>
                <w:sz w:val="24"/>
                <w:szCs w:val="24"/>
                <w:vertAlign w:val="superscript"/>
              </w:rPr>
              <w:t>2</w:t>
            </w:r>
            <w:proofErr w:type="gramEnd"/>
            <w:r w:rsidRPr="00050672">
              <w:rPr>
                <w:rFonts w:ascii="Times New Roman" w:hAnsi="Times New Roman"/>
                <w:color w:val="000000"/>
                <w:sz w:val="24"/>
                <w:szCs w:val="24"/>
              </w:rPr>
              <w:t>)</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56</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Провод </w:t>
            </w:r>
          </w:p>
        </w:tc>
        <w:tc>
          <w:tcPr>
            <w:tcW w:w="6063" w:type="dxa"/>
            <w:tcBorders>
              <w:top w:val="nil"/>
              <w:left w:val="nil"/>
              <w:bottom w:val="single" w:sz="4" w:space="0" w:color="auto"/>
              <w:right w:val="single" w:sz="4" w:space="0" w:color="auto"/>
            </w:tcBorders>
            <w:noWrap/>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Марка </w:t>
            </w:r>
            <w:proofErr w:type="spellStart"/>
            <w:r w:rsidRPr="00050672">
              <w:rPr>
                <w:rFonts w:ascii="Times New Roman" w:hAnsi="Times New Roman"/>
                <w:color w:val="000000"/>
                <w:sz w:val="24"/>
                <w:szCs w:val="24"/>
              </w:rPr>
              <w:t>АsxSn</w:t>
            </w:r>
            <w:proofErr w:type="spellEnd"/>
            <w:r w:rsidRPr="00050672">
              <w:rPr>
                <w:rFonts w:ascii="Times New Roman" w:hAnsi="Times New Roman"/>
                <w:color w:val="000000"/>
                <w:sz w:val="24"/>
                <w:szCs w:val="24"/>
              </w:rPr>
              <w:t xml:space="preserve"> 4х25 (4 жилы, номинальное сечение жил 25 мм</w:t>
            </w:r>
            <w:proofErr w:type="gramStart"/>
            <w:r w:rsidRPr="00050672">
              <w:rPr>
                <w:rFonts w:ascii="Times New Roman" w:hAnsi="Times New Roman"/>
                <w:color w:val="000000"/>
                <w:sz w:val="24"/>
                <w:szCs w:val="24"/>
                <w:vertAlign w:val="superscript"/>
              </w:rPr>
              <w:t>2</w:t>
            </w:r>
            <w:proofErr w:type="gramEnd"/>
            <w:r w:rsidRPr="00050672">
              <w:rPr>
                <w:rFonts w:ascii="Times New Roman" w:hAnsi="Times New Roman"/>
                <w:color w:val="000000"/>
                <w:sz w:val="24"/>
                <w:szCs w:val="24"/>
              </w:rPr>
              <w:t>)</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57</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Опоры </w:t>
            </w:r>
          </w:p>
        </w:tc>
        <w:tc>
          <w:tcPr>
            <w:tcW w:w="6063" w:type="dxa"/>
            <w:tcBorders>
              <w:top w:val="nil"/>
              <w:left w:val="nil"/>
              <w:bottom w:val="single" w:sz="4" w:space="0" w:color="auto"/>
              <w:right w:val="single" w:sz="4" w:space="0" w:color="auto"/>
            </w:tcBorders>
            <w:noWrap/>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Алюминиевые высотой 7м и </w:t>
            </w:r>
            <w:smartTag w:uri="urn:schemas-microsoft-com:office:smarttags" w:element="metricconverter">
              <w:smartTagPr>
                <w:attr w:name="ProductID" w:val="3,74 м"/>
              </w:smartTagPr>
              <w:r w:rsidRPr="00050672">
                <w:rPr>
                  <w:rFonts w:ascii="Times New Roman" w:hAnsi="Times New Roman"/>
                  <w:color w:val="000000"/>
                  <w:sz w:val="24"/>
                  <w:szCs w:val="24"/>
                </w:rPr>
                <w:t>3,74 м</w:t>
              </w:r>
            </w:smartTag>
          </w:p>
        </w:tc>
      </w:tr>
      <w:tr w:rsidR="00312106" w:rsidRPr="00050672" w:rsidTr="001B31E0">
        <w:trPr>
          <w:trHeight w:val="315"/>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Вынос участка ГЧ-2 за пределы площадки строительства</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58</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Плиты </w:t>
            </w:r>
          </w:p>
        </w:tc>
        <w:tc>
          <w:tcPr>
            <w:tcW w:w="6063" w:type="dxa"/>
            <w:tcBorders>
              <w:top w:val="nil"/>
              <w:left w:val="nil"/>
              <w:bottom w:val="single" w:sz="4" w:space="0" w:color="auto"/>
              <w:right w:val="single" w:sz="4" w:space="0" w:color="auto"/>
            </w:tcBorders>
            <w:noWrap/>
            <w:vAlign w:val="bottom"/>
          </w:tcPr>
          <w:p w:rsidR="00312106" w:rsidRPr="00050672" w:rsidRDefault="00312106" w:rsidP="001B31E0">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Железобетонные</w:t>
            </w:r>
            <w:proofErr w:type="gramEnd"/>
            <w:r w:rsidRPr="00050672">
              <w:rPr>
                <w:rFonts w:ascii="Times New Roman" w:hAnsi="Times New Roman"/>
                <w:color w:val="000000"/>
                <w:sz w:val="24"/>
                <w:szCs w:val="24"/>
              </w:rPr>
              <w:t>, тип ПП 10-15</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59</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Трубы </w:t>
            </w:r>
          </w:p>
        </w:tc>
        <w:tc>
          <w:tcPr>
            <w:tcW w:w="6063" w:type="dxa"/>
            <w:tcBorders>
              <w:top w:val="nil"/>
              <w:left w:val="nil"/>
              <w:bottom w:val="single" w:sz="4" w:space="0" w:color="auto"/>
              <w:right w:val="single" w:sz="4" w:space="0" w:color="auto"/>
            </w:tcBorders>
            <w:noWrap/>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Железобетонные, тип Т100.25, диаметр </w:t>
            </w:r>
            <w:smartTag w:uri="urn:schemas-microsoft-com:office:smarttags" w:element="metricconverter">
              <w:smartTagPr>
                <w:attr w:name="ProductID" w:val="1000 мм"/>
              </w:smartTagPr>
              <w:r w:rsidRPr="00050672">
                <w:rPr>
                  <w:rFonts w:ascii="Times New Roman" w:hAnsi="Times New Roman"/>
                  <w:color w:val="000000"/>
                  <w:sz w:val="24"/>
                  <w:szCs w:val="24"/>
                </w:rPr>
                <w:t>1000 мм</w:t>
              </w:r>
            </w:smartTag>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60</w:t>
            </w:r>
          </w:p>
        </w:tc>
        <w:tc>
          <w:tcPr>
            <w:tcW w:w="261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Бетон  </w:t>
            </w:r>
          </w:p>
        </w:tc>
        <w:tc>
          <w:tcPr>
            <w:tcW w:w="6063" w:type="dxa"/>
            <w:tcBorders>
              <w:top w:val="nil"/>
              <w:left w:val="nil"/>
              <w:bottom w:val="single" w:sz="4" w:space="0" w:color="auto"/>
              <w:right w:val="single" w:sz="4" w:space="0" w:color="auto"/>
            </w:tcBorders>
            <w:noWrap/>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Класс по прочности на сжатие В</w:t>
            </w:r>
            <w:proofErr w:type="gramStart"/>
            <w:r w:rsidRPr="00050672">
              <w:rPr>
                <w:rFonts w:ascii="Times New Roman" w:hAnsi="Times New Roman"/>
                <w:color w:val="000000"/>
                <w:sz w:val="24"/>
                <w:szCs w:val="24"/>
              </w:rPr>
              <w:t>7</w:t>
            </w:r>
            <w:proofErr w:type="gramEnd"/>
            <w:r w:rsidRPr="00050672">
              <w:rPr>
                <w:rFonts w:ascii="Times New Roman" w:hAnsi="Times New Roman"/>
                <w:color w:val="000000"/>
                <w:sz w:val="24"/>
                <w:szCs w:val="24"/>
              </w:rPr>
              <w:t>,5 по водонепроницаемости W6</w:t>
            </w:r>
          </w:p>
        </w:tc>
      </w:tr>
      <w:tr w:rsidR="00312106" w:rsidRPr="00050672" w:rsidTr="001B31E0">
        <w:trPr>
          <w:trHeight w:val="300"/>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Наружные сети водопровода (В</w:t>
            </w:r>
            <w:proofErr w:type="gramStart"/>
            <w:r w:rsidRPr="00050672">
              <w:rPr>
                <w:rFonts w:ascii="Times New Roman" w:hAnsi="Times New Roman"/>
                <w:b/>
                <w:bCs/>
                <w:color w:val="000000"/>
                <w:sz w:val="24"/>
                <w:szCs w:val="24"/>
              </w:rPr>
              <w:t>1</w:t>
            </w:r>
            <w:proofErr w:type="gramEnd"/>
            <w:r w:rsidRPr="00050672">
              <w:rPr>
                <w:rFonts w:ascii="Times New Roman" w:hAnsi="Times New Roman"/>
                <w:b/>
                <w:bCs/>
                <w:color w:val="000000"/>
                <w:sz w:val="24"/>
                <w:szCs w:val="24"/>
              </w:rPr>
              <w:t>)</w:t>
            </w:r>
          </w:p>
        </w:tc>
      </w:tr>
      <w:tr w:rsidR="00312106" w:rsidRPr="00050672" w:rsidTr="001B31E0">
        <w:trPr>
          <w:trHeight w:val="78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Трубы напорные</w:t>
            </w:r>
          </w:p>
        </w:tc>
        <w:tc>
          <w:tcPr>
            <w:tcW w:w="606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Трубы ПЭ 100, SDR 17, номинальное давление 10 бар. Диаметр </w:t>
            </w:r>
            <w:smartTag w:uri="urn:schemas-microsoft-com:office:smarttags" w:element="metricconverter">
              <w:smartTagPr>
                <w:attr w:name="ProductID" w:val="90 мм"/>
              </w:smartTagPr>
              <w:r w:rsidRPr="00050672">
                <w:rPr>
                  <w:rFonts w:ascii="Times New Roman" w:hAnsi="Times New Roman"/>
                  <w:color w:val="000000"/>
                  <w:sz w:val="24"/>
                  <w:szCs w:val="24"/>
                </w:rPr>
                <w:t>90 мм</w:t>
              </w:r>
            </w:smartTag>
            <w:r w:rsidRPr="00050672">
              <w:rPr>
                <w:rFonts w:ascii="Times New Roman" w:hAnsi="Times New Roman"/>
                <w:color w:val="000000"/>
                <w:sz w:val="24"/>
                <w:szCs w:val="24"/>
              </w:rPr>
              <w:t xml:space="preserve">, толщина стенки 5,4мм; диаметр </w:t>
            </w:r>
            <w:smartTag w:uri="urn:schemas-microsoft-com:office:smarttags" w:element="metricconverter">
              <w:smartTagPr>
                <w:attr w:name="ProductID" w:val="160 мм"/>
              </w:smartTagPr>
              <w:r w:rsidRPr="00050672">
                <w:rPr>
                  <w:rFonts w:ascii="Times New Roman" w:hAnsi="Times New Roman"/>
                  <w:color w:val="000000"/>
                  <w:sz w:val="24"/>
                  <w:szCs w:val="24"/>
                </w:rPr>
                <w:t>160 мм</w:t>
              </w:r>
            </w:smartTag>
            <w:r w:rsidRPr="00050672">
              <w:rPr>
                <w:rFonts w:ascii="Times New Roman" w:hAnsi="Times New Roman"/>
                <w:color w:val="000000"/>
                <w:sz w:val="24"/>
                <w:szCs w:val="24"/>
              </w:rPr>
              <w:t>, толщина стенки 9,5мм;</w:t>
            </w:r>
          </w:p>
        </w:tc>
      </w:tr>
      <w:tr w:rsidR="00312106" w:rsidRPr="00050672" w:rsidTr="001B31E0">
        <w:trPr>
          <w:trHeight w:val="300"/>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Наружные сети канализации</w:t>
            </w:r>
          </w:p>
        </w:tc>
      </w:tr>
      <w:tr w:rsidR="00312106" w:rsidRPr="00050672" w:rsidTr="001B31E0">
        <w:trPr>
          <w:trHeight w:val="808"/>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Трубы напорные</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Из ПВХ, класс жесткости SN 8, диаметр 160мм и 200мм</w:t>
            </w:r>
          </w:p>
        </w:tc>
      </w:tr>
      <w:tr w:rsidR="00312106" w:rsidRPr="00050672" w:rsidTr="001B31E0">
        <w:trPr>
          <w:trHeight w:val="1632"/>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roofErr w:type="spellStart"/>
            <w:r w:rsidRPr="00050672">
              <w:rPr>
                <w:rFonts w:ascii="Times New Roman" w:hAnsi="Times New Roman"/>
                <w:color w:val="000000"/>
                <w:sz w:val="24"/>
                <w:szCs w:val="24"/>
              </w:rPr>
              <w:t>Жироуловитель</w:t>
            </w:r>
            <w:proofErr w:type="spellEnd"/>
            <w:r w:rsidRPr="00050672">
              <w:rPr>
                <w:rFonts w:ascii="Times New Roman" w:hAnsi="Times New Roman"/>
                <w:color w:val="000000"/>
                <w:sz w:val="24"/>
                <w:szCs w:val="24"/>
              </w:rPr>
              <w:t xml:space="preserve"> в комплекте</w:t>
            </w:r>
          </w:p>
        </w:tc>
        <w:tc>
          <w:tcPr>
            <w:tcW w:w="6063" w:type="dxa"/>
            <w:tcBorders>
              <w:top w:val="nil"/>
              <w:left w:val="nil"/>
              <w:bottom w:val="single" w:sz="4" w:space="0" w:color="auto"/>
              <w:right w:val="single" w:sz="4" w:space="0" w:color="auto"/>
            </w:tcBorders>
            <w:vAlign w:val="bottom"/>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В комплект входит: блок управления сигнализацией, сигнализация с датчиком для </w:t>
            </w:r>
            <w:proofErr w:type="spellStart"/>
            <w:r w:rsidRPr="00050672">
              <w:rPr>
                <w:rFonts w:ascii="Times New Roman" w:hAnsi="Times New Roman"/>
                <w:color w:val="000000"/>
                <w:sz w:val="24"/>
                <w:szCs w:val="24"/>
              </w:rPr>
              <w:t>жироуловителя</w:t>
            </w:r>
            <w:proofErr w:type="spellEnd"/>
            <w:r w:rsidRPr="00050672">
              <w:rPr>
                <w:rFonts w:ascii="Times New Roman" w:hAnsi="Times New Roman"/>
                <w:color w:val="000000"/>
                <w:sz w:val="24"/>
                <w:szCs w:val="24"/>
              </w:rPr>
              <w:t xml:space="preserve">, технический колодец диаметром </w:t>
            </w:r>
            <w:smartTag w:uri="urn:schemas-microsoft-com:office:smarttags" w:element="metricconverter">
              <w:smartTagPr>
                <w:attr w:name="ProductID" w:val="600 мм"/>
              </w:smartTagPr>
              <w:r w:rsidRPr="00050672">
                <w:rPr>
                  <w:rFonts w:ascii="Times New Roman" w:hAnsi="Times New Roman"/>
                  <w:color w:val="000000"/>
                  <w:sz w:val="24"/>
                  <w:szCs w:val="24"/>
                </w:rPr>
                <w:t>600 мм</w:t>
              </w:r>
            </w:smartTag>
            <w:r w:rsidRPr="00050672">
              <w:rPr>
                <w:rFonts w:ascii="Times New Roman" w:hAnsi="Times New Roman"/>
                <w:color w:val="000000"/>
                <w:sz w:val="24"/>
                <w:szCs w:val="24"/>
              </w:rPr>
              <w:t xml:space="preserve">. Корпус </w:t>
            </w:r>
            <w:r w:rsidR="00237FF7">
              <w:rPr>
                <w:rFonts w:ascii="Times New Roman" w:hAnsi="Times New Roman"/>
                <w:color w:val="000000"/>
                <w:sz w:val="24"/>
                <w:szCs w:val="24"/>
              </w:rPr>
              <w:t xml:space="preserve">будет </w:t>
            </w:r>
            <w:r w:rsidRPr="00050672">
              <w:rPr>
                <w:rFonts w:ascii="Times New Roman" w:hAnsi="Times New Roman"/>
                <w:color w:val="000000"/>
                <w:sz w:val="24"/>
                <w:szCs w:val="24"/>
              </w:rPr>
              <w:t xml:space="preserve"> изготовлен из высокопрочного армированного пластика. Диаметр </w:t>
            </w:r>
            <w:smartTag w:uri="urn:schemas-microsoft-com:office:smarttags" w:element="metricconverter">
              <w:smartTagPr>
                <w:attr w:name="ProductID" w:val="1780 мм"/>
              </w:smartTagPr>
              <w:r w:rsidRPr="00050672">
                <w:rPr>
                  <w:rFonts w:ascii="Times New Roman" w:hAnsi="Times New Roman"/>
                  <w:color w:val="000000"/>
                  <w:sz w:val="24"/>
                  <w:szCs w:val="24"/>
                </w:rPr>
                <w:t>1780 мм</w:t>
              </w:r>
            </w:smartTag>
            <w:r w:rsidRPr="00050672">
              <w:rPr>
                <w:rFonts w:ascii="Times New Roman" w:hAnsi="Times New Roman"/>
                <w:color w:val="000000"/>
                <w:sz w:val="24"/>
                <w:szCs w:val="24"/>
              </w:rPr>
              <w:t xml:space="preserve">, выходное отверстие  диаметром </w:t>
            </w:r>
            <w:smartTag w:uri="urn:schemas-microsoft-com:office:smarttags" w:element="metricconverter">
              <w:smartTagPr>
                <w:attr w:name="ProductID" w:val="100 мм"/>
              </w:smartTagPr>
              <w:r w:rsidRPr="00050672">
                <w:rPr>
                  <w:rFonts w:ascii="Times New Roman" w:hAnsi="Times New Roman"/>
                  <w:color w:val="000000"/>
                  <w:sz w:val="24"/>
                  <w:szCs w:val="24"/>
                </w:rPr>
                <w:t>100 мм</w:t>
              </w:r>
            </w:smartTag>
            <w:r w:rsidRPr="00050672">
              <w:rPr>
                <w:rFonts w:ascii="Times New Roman" w:hAnsi="Times New Roman"/>
                <w:color w:val="000000"/>
                <w:sz w:val="24"/>
                <w:szCs w:val="24"/>
              </w:rPr>
              <w:t>, производительностью 4 л/</w:t>
            </w:r>
            <w:proofErr w:type="gramStart"/>
            <w:r w:rsidRPr="00050672">
              <w:rPr>
                <w:rFonts w:ascii="Times New Roman" w:hAnsi="Times New Roman"/>
                <w:color w:val="000000"/>
                <w:sz w:val="24"/>
                <w:szCs w:val="24"/>
              </w:rPr>
              <w:t>с</w:t>
            </w:r>
            <w:proofErr w:type="gramEnd"/>
          </w:p>
        </w:tc>
      </w:tr>
      <w:tr w:rsidR="00312106" w:rsidRPr="00050672" w:rsidTr="001B31E0">
        <w:trPr>
          <w:trHeight w:val="300"/>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Дождевая канализация</w:t>
            </w:r>
          </w:p>
        </w:tc>
      </w:tr>
      <w:tr w:rsidR="00312106" w:rsidRPr="00050672" w:rsidTr="001B31E0">
        <w:trPr>
          <w:trHeight w:val="1545"/>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64</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Очистные сооружения</w:t>
            </w:r>
          </w:p>
        </w:tc>
        <w:tc>
          <w:tcPr>
            <w:tcW w:w="6063" w:type="dxa"/>
            <w:tcBorders>
              <w:top w:val="nil"/>
              <w:left w:val="nil"/>
              <w:bottom w:val="single" w:sz="4" w:space="0" w:color="auto"/>
              <w:right w:val="single" w:sz="4" w:space="0" w:color="auto"/>
            </w:tcBorders>
            <w:vAlign w:val="bottom"/>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Корпус </w:t>
            </w:r>
            <w:r w:rsidR="00237FF7">
              <w:rPr>
                <w:rFonts w:ascii="Times New Roman" w:hAnsi="Times New Roman"/>
                <w:color w:val="000000"/>
                <w:sz w:val="24"/>
                <w:szCs w:val="24"/>
              </w:rPr>
              <w:t xml:space="preserve">будет </w:t>
            </w:r>
            <w:r w:rsidRPr="00050672">
              <w:rPr>
                <w:rFonts w:ascii="Times New Roman" w:hAnsi="Times New Roman"/>
                <w:color w:val="000000"/>
                <w:sz w:val="24"/>
                <w:szCs w:val="24"/>
              </w:rPr>
              <w:t xml:space="preserve"> изготовлен из высокопрочной армированной пластмассы. </w:t>
            </w:r>
            <w:proofErr w:type="spellStart"/>
            <w:r w:rsidRPr="00050672">
              <w:rPr>
                <w:rFonts w:ascii="Times New Roman" w:hAnsi="Times New Roman"/>
                <w:color w:val="000000"/>
                <w:sz w:val="24"/>
                <w:szCs w:val="24"/>
              </w:rPr>
              <w:t>Бензомаслоотделитель</w:t>
            </w:r>
            <w:proofErr w:type="spellEnd"/>
            <w:r w:rsidRPr="00050672">
              <w:rPr>
                <w:rFonts w:ascii="Times New Roman" w:hAnsi="Times New Roman"/>
                <w:color w:val="000000"/>
                <w:sz w:val="24"/>
                <w:szCs w:val="24"/>
              </w:rPr>
              <w:t xml:space="preserve"> со встроенным </w:t>
            </w:r>
            <w:proofErr w:type="spellStart"/>
            <w:r w:rsidRPr="00050672">
              <w:rPr>
                <w:rFonts w:ascii="Times New Roman" w:hAnsi="Times New Roman"/>
                <w:color w:val="000000"/>
                <w:sz w:val="24"/>
                <w:szCs w:val="24"/>
              </w:rPr>
              <w:t>пескоотделителем</w:t>
            </w:r>
            <w:proofErr w:type="spellEnd"/>
            <w:r w:rsidRPr="00050672">
              <w:rPr>
                <w:rFonts w:ascii="Times New Roman" w:hAnsi="Times New Roman"/>
                <w:color w:val="000000"/>
                <w:sz w:val="24"/>
                <w:szCs w:val="24"/>
              </w:rPr>
              <w:t xml:space="preserve"> производительностью 6 л/с. Габариты: диаметр </w:t>
            </w:r>
            <w:smartTag w:uri="urn:schemas-microsoft-com:office:smarttags" w:element="metricconverter">
              <w:smartTagPr>
                <w:attr w:name="ProductID" w:val="1780 мм"/>
              </w:smartTagPr>
              <w:r w:rsidRPr="00050672">
                <w:rPr>
                  <w:rFonts w:ascii="Times New Roman" w:hAnsi="Times New Roman"/>
                  <w:color w:val="000000"/>
                  <w:sz w:val="24"/>
                  <w:szCs w:val="24"/>
                </w:rPr>
                <w:t>1780 мм</w:t>
              </w:r>
            </w:smartTag>
            <w:r w:rsidRPr="00050672">
              <w:rPr>
                <w:rFonts w:ascii="Times New Roman" w:hAnsi="Times New Roman"/>
                <w:color w:val="000000"/>
                <w:sz w:val="24"/>
                <w:szCs w:val="24"/>
              </w:rPr>
              <w:t xml:space="preserve">, высота </w:t>
            </w:r>
            <w:smartTag w:uri="urn:schemas-microsoft-com:office:smarttags" w:element="metricconverter">
              <w:smartTagPr>
                <w:attr w:name="ProductID" w:val="3235 мм"/>
              </w:smartTagPr>
              <w:r w:rsidRPr="00050672">
                <w:rPr>
                  <w:rFonts w:ascii="Times New Roman" w:hAnsi="Times New Roman"/>
                  <w:color w:val="000000"/>
                  <w:sz w:val="24"/>
                  <w:szCs w:val="24"/>
                </w:rPr>
                <w:t>3235 мм</w:t>
              </w:r>
            </w:smartTag>
            <w:r w:rsidRPr="00050672">
              <w:rPr>
                <w:rFonts w:ascii="Times New Roman" w:hAnsi="Times New Roman"/>
                <w:color w:val="000000"/>
                <w:sz w:val="24"/>
                <w:szCs w:val="24"/>
              </w:rPr>
              <w:t xml:space="preserve"> с сигнализацией с датчиком в комплекте. В комплект также </w:t>
            </w:r>
            <w:r w:rsidR="00237FF7">
              <w:rPr>
                <w:rFonts w:ascii="Times New Roman" w:hAnsi="Times New Roman"/>
                <w:color w:val="000000"/>
                <w:sz w:val="24"/>
                <w:szCs w:val="24"/>
              </w:rPr>
              <w:t>будет</w:t>
            </w:r>
            <w:r w:rsidRPr="00050672">
              <w:rPr>
                <w:rFonts w:ascii="Times New Roman" w:hAnsi="Times New Roman"/>
                <w:color w:val="000000"/>
                <w:sz w:val="24"/>
                <w:szCs w:val="24"/>
              </w:rPr>
              <w:t xml:space="preserve"> входить технический колодец  диаметром </w:t>
            </w:r>
            <w:smartTag w:uri="urn:schemas-microsoft-com:office:smarttags" w:element="metricconverter">
              <w:smartTagPr>
                <w:attr w:name="ProductID" w:val="600 мм"/>
              </w:smartTagPr>
              <w:r w:rsidRPr="00050672">
                <w:rPr>
                  <w:rFonts w:ascii="Times New Roman" w:hAnsi="Times New Roman"/>
                  <w:color w:val="000000"/>
                  <w:sz w:val="24"/>
                  <w:szCs w:val="24"/>
                </w:rPr>
                <w:t>600 мм</w:t>
              </w:r>
            </w:smartTag>
            <w:r w:rsidRPr="00050672">
              <w:rPr>
                <w:rFonts w:ascii="Times New Roman" w:hAnsi="Times New Roman"/>
                <w:color w:val="000000"/>
                <w:sz w:val="24"/>
                <w:szCs w:val="24"/>
              </w:rPr>
              <w:t xml:space="preserve">, высотой </w:t>
            </w:r>
            <w:smartTag w:uri="urn:schemas-microsoft-com:office:smarttags" w:element="metricconverter">
              <w:smartTagPr>
                <w:attr w:name="ProductID" w:val="1600 мм"/>
              </w:smartTagPr>
              <w:r w:rsidRPr="00050672">
                <w:rPr>
                  <w:rFonts w:ascii="Times New Roman" w:hAnsi="Times New Roman"/>
                  <w:color w:val="000000"/>
                  <w:sz w:val="24"/>
                  <w:szCs w:val="24"/>
                </w:rPr>
                <w:t>1600 мм</w:t>
              </w:r>
            </w:smartTag>
            <w:r w:rsidRPr="00050672">
              <w:rPr>
                <w:rFonts w:ascii="Times New Roman" w:hAnsi="Times New Roman"/>
                <w:color w:val="000000"/>
                <w:sz w:val="24"/>
                <w:szCs w:val="24"/>
              </w:rPr>
              <w:t xml:space="preserve"> </w:t>
            </w:r>
          </w:p>
        </w:tc>
      </w:tr>
      <w:tr w:rsidR="00312106" w:rsidRPr="00050672" w:rsidTr="001B31E0">
        <w:trPr>
          <w:trHeight w:val="30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65</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Трубопроводы  напорные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color w:val="000000"/>
                <w:sz w:val="24"/>
                <w:szCs w:val="24"/>
              </w:rPr>
            </w:pPr>
          </w:p>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Из ПВХ, класс жесткости SN 8, диаметр 160мм и 200мм, и 250мм</w:t>
            </w:r>
          </w:p>
          <w:p w:rsidR="00312106" w:rsidRPr="00050672" w:rsidRDefault="00312106" w:rsidP="001B31E0">
            <w:pPr>
              <w:spacing w:after="0"/>
              <w:jc w:val="center"/>
              <w:rPr>
                <w:rFonts w:ascii="Times New Roman" w:hAnsi="Times New Roman"/>
                <w:color w:val="000000"/>
                <w:sz w:val="24"/>
                <w:szCs w:val="24"/>
              </w:rPr>
            </w:pPr>
          </w:p>
        </w:tc>
      </w:tr>
      <w:tr w:rsidR="00312106" w:rsidRPr="00050672" w:rsidTr="001B31E0">
        <w:trPr>
          <w:trHeight w:val="315"/>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Дренаж</w:t>
            </w:r>
          </w:p>
        </w:tc>
      </w:tr>
      <w:tr w:rsidR="00312106" w:rsidRPr="00050672" w:rsidTr="001B31E0">
        <w:trPr>
          <w:trHeight w:val="78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66</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Трубопроводы  </w:t>
            </w:r>
          </w:p>
        </w:tc>
        <w:tc>
          <w:tcPr>
            <w:tcW w:w="6063" w:type="dxa"/>
            <w:tcBorders>
              <w:top w:val="nil"/>
              <w:left w:val="nil"/>
              <w:bottom w:val="single" w:sz="4" w:space="0" w:color="auto"/>
              <w:right w:val="single" w:sz="4" w:space="0" w:color="auto"/>
            </w:tcBorders>
            <w:vAlign w:val="bottom"/>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Трубы ПВХ с </w:t>
            </w:r>
            <w:proofErr w:type="spellStart"/>
            <w:r w:rsidRPr="00050672">
              <w:rPr>
                <w:rFonts w:ascii="Times New Roman" w:hAnsi="Times New Roman"/>
                <w:color w:val="000000"/>
                <w:sz w:val="24"/>
                <w:szCs w:val="24"/>
              </w:rPr>
              <w:t>геотекстильным</w:t>
            </w:r>
            <w:proofErr w:type="spellEnd"/>
            <w:r w:rsidRPr="00050672">
              <w:rPr>
                <w:rFonts w:ascii="Times New Roman" w:hAnsi="Times New Roman"/>
                <w:color w:val="000000"/>
                <w:sz w:val="24"/>
                <w:szCs w:val="24"/>
              </w:rPr>
              <w:t xml:space="preserve"> фильтром, диаметром (внутренний диаметр/наружный диаметр), </w:t>
            </w:r>
            <w:proofErr w:type="gramStart"/>
            <w:r w:rsidRPr="00050672">
              <w:rPr>
                <w:rFonts w:ascii="Times New Roman" w:hAnsi="Times New Roman"/>
                <w:color w:val="000000"/>
                <w:sz w:val="24"/>
                <w:szCs w:val="24"/>
              </w:rPr>
              <w:t>мм</w:t>
            </w:r>
            <w:proofErr w:type="gramEnd"/>
            <w:r w:rsidRPr="00050672">
              <w:rPr>
                <w:rFonts w:ascii="Times New Roman" w:hAnsi="Times New Roman"/>
                <w:color w:val="000000"/>
                <w:sz w:val="24"/>
                <w:szCs w:val="24"/>
              </w:rPr>
              <w:t>: 65/75 и 113/126, и 145/160, и 180/200</w:t>
            </w:r>
          </w:p>
          <w:p w:rsidR="00312106" w:rsidRPr="00050672" w:rsidRDefault="00312106" w:rsidP="001B31E0">
            <w:pPr>
              <w:spacing w:after="0"/>
              <w:rPr>
                <w:rFonts w:ascii="Times New Roman" w:hAnsi="Times New Roman"/>
                <w:color w:val="000000"/>
                <w:sz w:val="24"/>
                <w:szCs w:val="24"/>
              </w:rPr>
            </w:pPr>
          </w:p>
          <w:p w:rsidR="00312106" w:rsidRPr="00050672" w:rsidRDefault="00312106" w:rsidP="001B31E0">
            <w:pPr>
              <w:spacing w:after="0"/>
              <w:rPr>
                <w:rFonts w:ascii="Times New Roman" w:hAnsi="Times New Roman"/>
                <w:color w:val="000000"/>
                <w:sz w:val="24"/>
                <w:szCs w:val="24"/>
              </w:rPr>
            </w:pPr>
          </w:p>
          <w:p w:rsidR="00312106" w:rsidRPr="00050672" w:rsidRDefault="00312106" w:rsidP="001B31E0">
            <w:pPr>
              <w:spacing w:after="0"/>
              <w:rPr>
                <w:rFonts w:ascii="Times New Roman" w:hAnsi="Times New Roman"/>
                <w:color w:val="000000"/>
                <w:sz w:val="24"/>
                <w:szCs w:val="24"/>
              </w:rPr>
            </w:pPr>
          </w:p>
        </w:tc>
      </w:tr>
      <w:tr w:rsidR="00312106" w:rsidRPr="00050672" w:rsidTr="001B31E0">
        <w:trPr>
          <w:trHeight w:val="724"/>
        </w:trPr>
        <w:tc>
          <w:tcPr>
            <w:tcW w:w="9385" w:type="dxa"/>
            <w:gridSpan w:val="3"/>
            <w:tcBorders>
              <w:top w:val="single" w:sz="4" w:space="0" w:color="auto"/>
              <w:left w:val="single" w:sz="4" w:space="0" w:color="auto"/>
              <w:bottom w:val="single" w:sz="4" w:space="0" w:color="auto"/>
              <w:right w:val="single" w:sz="4" w:space="0" w:color="auto"/>
            </w:tcBorders>
            <w:noWrap/>
            <w:vAlign w:val="bottom"/>
          </w:tcPr>
          <w:p w:rsidR="00312106" w:rsidRPr="00050672" w:rsidRDefault="00312106" w:rsidP="001B31E0">
            <w:pPr>
              <w:spacing w:after="0"/>
              <w:jc w:val="center"/>
              <w:rPr>
                <w:rFonts w:ascii="Times New Roman" w:hAnsi="Times New Roman"/>
                <w:b/>
                <w:bCs/>
                <w:color w:val="000000"/>
                <w:sz w:val="24"/>
                <w:szCs w:val="24"/>
              </w:rPr>
            </w:pPr>
          </w:p>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Благоустройство</w:t>
            </w:r>
          </w:p>
          <w:p w:rsidR="00312106" w:rsidRPr="00050672" w:rsidRDefault="00312106" w:rsidP="001B31E0">
            <w:pPr>
              <w:spacing w:after="0"/>
              <w:jc w:val="center"/>
              <w:rPr>
                <w:rFonts w:ascii="Times New Roman" w:hAnsi="Times New Roman"/>
                <w:b/>
                <w:bCs/>
                <w:color w:val="000000"/>
                <w:sz w:val="24"/>
                <w:szCs w:val="24"/>
              </w:rPr>
            </w:pPr>
          </w:p>
        </w:tc>
      </w:tr>
      <w:tr w:rsidR="00312106" w:rsidRPr="00050672" w:rsidTr="001B31E0">
        <w:trPr>
          <w:trHeight w:val="765"/>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67</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Смесь </w:t>
            </w:r>
            <w:proofErr w:type="spellStart"/>
            <w:r w:rsidRPr="00050672">
              <w:rPr>
                <w:rFonts w:ascii="Times New Roman" w:hAnsi="Times New Roman"/>
                <w:color w:val="000000"/>
                <w:sz w:val="24"/>
                <w:szCs w:val="24"/>
              </w:rPr>
              <w:t>пескоцементная</w:t>
            </w:r>
            <w:proofErr w:type="spellEnd"/>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 xml:space="preserve">Цементно-песчаная смесь, приготовленная из цемента марки М 400. Марка раствора М 100. </w:t>
            </w:r>
            <w:r w:rsidR="00237FF7">
              <w:rPr>
                <w:rFonts w:ascii="Times New Roman" w:hAnsi="Times New Roman"/>
                <w:color w:val="000000"/>
                <w:sz w:val="24"/>
                <w:szCs w:val="24"/>
              </w:rPr>
              <w:t>Будет</w:t>
            </w:r>
            <w:r w:rsidRPr="00050672">
              <w:rPr>
                <w:rFonts w:ascii="Times New Roman" w:hAnsi="Times New Roman"/>
                <w:color w:val="000000"/>
                <w:sz w:val="24"/>
                <w:szCs w:val="24"/>
              </w:rPr>
              <w:t xml:space="preserve"> изготовлена в соответствии с ГОСТ 28013-98</w:t>
            </w:r>
          </w:p>
        </w:tc>
      </w:tr>
      <w:tr w:rsidR="00312106" w:rsidRPr="00050672" w:rsidTr="001B31E0">
        <w:trPr>
          <w:trHeight w:val="315"/>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68</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Плитка тротуарная</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Тип </w:t>
            </w:r>
            <w:r w:rsidRPr="00050672">
              <w:rPr>
                <w:rFonts w:ascii="Times New Roman" w:hAnsi="Times New Roman"/>
                <w:sz w:val="24"/>
                <w:szCs w:val="24"/>
              </w:rPr>
              <w:t>ЭДД 1.10</w:t>
            </w:r>
            <w:r w:rsidRPr="00050672">
              <w:rPr>
                <w:rFonts w:ascii="Times New Roman" w:hAnsi="Times New Roman"/>
                <w:color w:val="000000"/>
                <w:sz w:val="24"/>
                <w:szCs w:val="24"/>
              </w:rPr>
              <w:t xml:space="preserve"> по ГОСТ 17608-91, толщиной </w:t>
            </w:r>
            <w:smartTag w:uri="urn:schemas-microsoft-com:office:smarttags" w:element="metricconverter">
              <w:smartTagPr>
                <w:attr w:name="ProductID" w:val="10 см"/>
              </w:smartTagPr>
              <w:r w:rsidRPr="00050672">
                <w:rPr>
                  <w:rFonts w:ascii="Times New Roman" w:hAnsi="Times New Roman"/>
                  <w:color w:val="000000"/>
                  <w:sz w:val="24"/>
                  <w:szCs w:val="24"/>
                </w:rPr>
                <w:t>10 см</w:t>
              </w:r>
            </w:smartTag>
          </w:p>
        </w:tc>
      </w:tr>
      <w:tr w:rsidR="00312106" w:rsidRPr="00050672" w:rsidTr="001B31E0">
        <w:trPr>
          <w:trHeight w:val="315"/>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69</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Плитка тротуарная</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Марки 1Ф17.8 по ГОСТ 17608-91, толщиной </w:t>
            </w:r>
            <w:smartTag w:uri="urn:schemas-microsoft-com:office:smarttags" w:element="metricconverter">
              <w:smartTagPr>
                <w:attr w:name="ProductID" w:val="8 см"/>
              </w:smartTagPr>
              <w:r w:rsidRPr="00050672">
                <w:rPr>
                  <w:rFonts w:ascii="Times New Roman" w:hAnsi="Times New Roman"/>
                  <w:color w:val="000000"/>
                  <w:sz w:val="24"/>
                  <w:szCs w:val="24"/>
                </w:rPr>
                <w:t>8 см</w:t>
              </w:r>
            </w:smartTag>
            <w:r w:rsidRPr="00050672">
              <w:rPr>
                <w:rFonts w:ascii="Times New Roman" w:hAnsi="Times New Roman"/>
                <w:color w:val="000000"/>
                <w:sz w:val="24"/>
                <w:szCs w:val="24"/>
              </w:rPr>
              <w:t>.</w:t>
            </w:r>
          </w:p>
        </w:tc>
      </w:tr>
      <w:tr w:rsidR="00312106" w:rsidRPr="00050672" w:rsidTr="001B31E0">
        <w:trPr>
          <w:trHeight w:val="315"/>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70</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Резиновое покрытие </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Коврики из резиновых гранул</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lastRenderedPageBreak/>
              <w:t>71</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Камни бортовые бетонные</w:t>
            </w:r>
          </w:p>
        </w:tc>
        <w:tc>
          <w:tcPr>
            <w:tcW w:w="6063" w:type="dxa"/>
            <w:tcBorders>
              <w:top w:val="nil"/>
              <w:left w:val="nil"/>
              <w:bottom w:val="single" w:sz="4" w:space="0" w:color="auto"/>
              <w:right w:val="single" w:sz="4" w:space="0" w:color="auto"/>
            </w:tcBorders>
            <w:vAlign w:val="center"/>
          </w:tcPr>
          <w:p w:rsidR="00312106" w:rsidRPr="00050672" w:rsidRDefault="00312106" w:rsidP="00237FF7">
            <w:pPr>
              <w:spacing w:after="0"/>
              <w:rPr>
                <w:rFonts w:ascii="Times New Roman" w:hAnsi="Times New Roman"/>
                <w:color w:val="000000"/>
                <w:sz w:val="24"/>
                <w:szCs w:val="24"/>
              </w:rPr>
            </w:pPr>
            <w:r w:rsidRPr="00050672">
              <w:rPr>
                <w:rFonts w:ascii="Times New Roman" w:hAnsi="Times New Roman"/>
                <w:color w:val="000000"/>
                <w:sz w:val="24"/>
                <w:szCs w:val="24"/>
              </w:rPr>
              <w:t>Бордюр тротуарный, размер секции: длина 1000мм, высота 200мм, толщина 80мм. Класс бетона</w:t>
            </w:r>
            <w:proofErr w:type="gramStart"/>
            <w:r w:rsidRPr="00050672">
              <w:rPr>
                <w:rFonts w:ascii="Times New Roman" w:hAnsi="Times New Roman"/>
                <w:color w:val="000000"/>
                <w:sz w:val="24"/>
                <w:szCs w:val="24"/>
              </w:rPr>
              <w:t xml:space="preserve"> В</w:t>
            </w:r>
            <w:proofErr w:type="gramEnd"/>
            <w:r w:rsidRPr="00050672">
              <w:rPr>
                <w:rFonts w:ascii="Times New Roman" w:hAnsi="Times New Roman"/>
                <w:color w:val="000000"/>
                <w:sz w:val="24"/>
                <w:szCs w:val="24"/>
              </w:rPr>
              <w:t xml:space="preserve"> 22,5, марка бетона М 300, морозостойкость F 200, </w:t>
            </w:r>
            <w:proofErr w:type="spellStart"/>
            <w:r w:rsidRPr="00050672">
              <w:rPr>
                <w:rFonts w:ascii="Times New Roman" w:hAnsi="Times New Roman"/>
                <w:color w:val="000000"/>
                <w:sz w:val="24"/>
                <w:szCs w:val="24"/>
              </w:rPr>
              <w:t>водопоглощение</w:t>
            </w:r>
            <w:proofErr w:type="spellEnd"/>
            <w:r w:rsidRPr="00050672">
              <w:rPr>
                <w:rFonts w:ascii="Times New Roman" w:hAnsi="Times New Roman"/>
                <w:color w:val="000000"/>
                <w:sz w:val="24"/>
                <w:szCs w:val="24"/>
              </w:rPr>
              <w:t xml:space="preserve"> 4,9%, предел прочности 308 кг/см²</w:t>
            </w:r>
          </w:p>
        </w:tc>
      </w:tr>
      <w:tr w:rsidR="00312106" w:rsidRPr="00050672" w:rsidTr="001B31E0">
        <w:trPr>
          <w:trHeight w:val="1785"/>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72</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Асфальтобетонные смеси дорожные</w:t>
            </w:r>
          </w:p>
        </w:tc>
        <w:tc>
          <w:tcPr>
            <w:tcW w:w="6063" w:type="dxa"/>
            <w:tcBorders>
              <w:top w:val="nil"/>
              <w:left w:val="nil"/>
              <w:bottom w:val="single" w:sz="4" w:space="0" w:color="auto"/>
              <w:right w:val="single" w:sz="4" w:space="0" w:color="auto"/>
            </w:tcBorders>
            <w:vAlign w:val="center"/>
          </w:tcPr>
          <w:p w:rsidR="00312106" w:rsidRPr="00050672" w:rsidRDefault="00237FF7" w:rsidP="00E02788">
            <w:pPr>
              <w:spacing w:after="0"/>
              <w:rPr>
                <w:rFonts w:ascii="Times New Roman" w:hAnsi="Times New Roman"/>
                <w:color w:val="000000"/>
                <w:sz w:val="24"/>
                <w:szCs w:val="24"/>
              </w:rPr>
            </w:pPr>
            <w:r>
              <w:rPr>
                <w:rFonts w:ascii="Times New Roman" w:hAnsi="Times New Roman"/>
                <w:color w:val="000000"/>
                <w:sz w:val="24"/>
                <w:szCs w:val="24"/>
              </w:rPr>
              <w:t>Будет</w:t>
            </w:r>
            <w:r w:rsidR="00312106" w:rsidRPr="00050672">
              <w:rPr>
                <w:rFonts w:ascii="Times New Roman" w:hAnsi="Times New Roman"/>
                <w:color w:val="000000"/>
                <w:sz w:val="24"/>
                <w:szCs w:val="24"/>
              </w:rPr>
              <w:t xml:space="preserve"> соответствовать требованиям ГОСТ 9128-2009. Горячая щебеночная мелкозернистая пористая, марка II, тип В. Водостойкость 0,7, водонасыщение </w:t>
            </w:r>
            <w:r w:rsidR="00E02788">
              <w:rPr>
                <w:rFonts w:ascii="Times New Roman" w:hAnsi="Times New Roman"/>
                <w:color w:val="000000"/>
                <w:sz w:val="24"/>
                <w:szCs w:val="24"/>
              </w:rPr>
              <w:t>9</w:t>
            </w:r>
            <w:r w:rsidR="00312106" w:rsidRPr="00050672">
              <w:rPr>
                <w:rFonts w:ascii="Times New Roman" w:hAnsi="Times New Roman"/>
                <w:color w:val="000000"/>
                <w:sz w:val="24"/>
                <w:szCs w:val="24"/>
              </w:rPr>
              <w:t xml:space="preserve">,0 %, предел прочности при сжатии при 50°С 1,2 МПа, остаточная пористость </w:t>
            </w:r>
            <w:r w:rsidR="00E02788">
              <w:rPr>
                <w:rFonts w:ascii="Times New Roman" w:hAnsi="Times New Roman"/>
                <w:color w:val="000000"/>
                <w:sz w:val="24"/>
                <w:szCs w:val="24"/>
              </w:rPr>
              <w:t>9</w:t>
            </w:r>
            <w:r w:rsidR="00312106" w:rsidRPr="00050672">
              <w:rPr>
                <w:rFonts w:ascii="Times New Roman" w:hAnsi="Times New Roman"/>
                <w:color w:val="000000"/>
                <w:sz w:val="24"/>
                <w:szCs w:val="24"/>
              </w:rPr>
              <w:t>,0 %, пористость минеральной части смеси 23 %.</w:t>
            </w: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73</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Камни бортовые бетонные</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Бордюр </w:t>
            </w:r>
            <w:proofErr w:type="spellStart"/>
            <w:r w:rsidRPr="00050672">
              <w:rPr>
                <w:rFonts w:ascii="Times New Roman" w:hAnsi="Times New Roman"/>
                <w:color w:val="000000"/>
                <w:sz w:val="24"/>
                <w:szCs w:val="24"/>
              </w:rPr>
              <w:t>вибросухого</w:t>
            </w:r>
            <w:proofErr w:type="spellEnd"/>
            <w:r w:rsidRPr="00050672">
              <w:rPr>
                <w:rFonts w:ascii="Times New Roman" w:hAnsi="Times New Roman"/>
                <w:color w:val="000000"/>
                <w:sz w:val="24"/>
                <w:szCs w:val="24"/>
              </w:rPr>
              <w:t xml:space="preserve"> прессования, размер секции: длина 1000мм, высота 300мм, толщина 150мм. Класс бетона</w:t>
            </w:r>
            <w:proofErr w:type="gramStart"/>
            <w:r w:rsidRPr="00050672">
              <w:rPr>
                <w:rFonts w:ascii="Times New Roman" w:hAnsi="Times New Roman"/>
                <w:color w:val="000000"/>
                <w:sz w:val="24"/>
                <w:szCs w:val="24"/>
              </w:rPr>
              <w:t xml:space="preserve"> В</w:t>
            </w:r>
            <w:proofErr w:type="gramEnd"/>
            <w:r w:rsidRPr="00050672">
              <w:rPr>
                <w:rFonts w:ascii="Times New Roman" w:hAnsi="Times New Roman"/>
                <w:color w:val="000000"/>
                <w:sz w:val="24"/>
                <w:szCs w:val="24"/>
              </w:rPr>
              <w:t xml:space="preserve"> 22,5, марка бетона М 300, морозостойкость F 200, </w:t>
            </w:r>
            <w:proofErr w:type="spellStart"/>
            <w:r w:rsidRPr="00050672">
              <w:rPr>
                <w:rFonts w:ascii="Times New Roman" w:hAnsi="Times New Roman"/>
                <w:color w:val="000000"/>
                <w:sz w:val="24"/>
                <w:szCs w:val="24"/>
              </w:rPr>
              <w:t>водопоглощение</w:t>
            </w:r>
            <w:proofErr w:type="spellEnd"/>
            <w:r w:rsidRPr="00050672">
              <w:rPr>
                <w:rFonts w:ascii="Times New Roman" w:hAnsi="Times New Roman"/>
                <w:color w:val="000000"/>
                <w:sz w:val="24"/>
                <w:szCs w:val="24"/>
              </w:rPr>
              <w:t xml:space="preserve"> 4,9%.</w:t>
            </w:r>
          </w:p>
          <w:p w:rsidR="00312106" w:rsidRPr="00050672" w:rsidRDefault="00312106" w:rsidP="001B31E0">
            <w:pPr>
              <w:spacing w:after="0"/>
              <w:rPr>
                <w:rFonts w:ascii="Times New Roman" w:hAnsi="Times New Roman"/>
                <w:color w:val="000000"/>
                <w:sz w:val="24"/>
                <w:szCs w:val="24"/>
              </w:rPr>
            </w:pPr>
          </w:p>
        </w:tc>
      </w:tr>
      <w:tr w:rsidR="00312106" w:rsidRPr="00050672" w:rsidTr="001B31E0">
        <w:trPr>
          <w:trHeight w:val="102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75</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Ограждение территории</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Металлические секции черного цвета с орнаментом.</w:t>
            </w:r>
          </w:p>
          <w:p w:rsidR="00312106" w:rsidRPr="00050672" w:rsidRDefault="00312106" w:rsidP="001B31E0">
            <w:pPr>
              <w:spacing w:after="0"/>
              <w:rPr>
                <w:rFonts w:ascii="Times New Roman" w:hAnsi="Times New Roman"/>
                <w:color w:val="FF0000"/>
                <w:sz w:val="24"/>
                <w:szCs w:val="24"/>
              </w:rPr>
            </w:pPr>
            <w:r w:rsidRPr="00050672">
              <w:rPr>
                <w:rFonts w:ascii="Times New Roman" w:hAnsi="Times New Roman"/>
                <w:color w:val="000000"/>
                <w:sz w:val="24"/>
                <w:szCs w:val="24"/>
              </w:rPr>
              <w:t>Ворота размерами: высота 1800мм, ширина 4500мм, калитка размером: высота 1800мм, ширина 850мм.</w:t>
            </w:r>
          </w:p>
        </w:tc>
      </w:tr>
      <w:tr w:rsidR="00312106" w:rsidRPr="00050672" w:rsidTr="001B31E0">
        <w:trPr>
          <w:trHeight w:val="300"/>
        </w:trPr>
        <w:tc>
          <w:tcPr>
            <w:tcW w:w="9385" w:type="dxa"/>
            <w:gridSpan w:val="3"/>
            <w:tcBorders>
              <w:top w:val="single" w:sz="4" w:space="0" w:color="auto"/>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b/>
                <w:bCs/>
                <w:color w:val="000000"/>
                <w:sz w:val="24"/>
                <w:szCs w:val="24"/>
              </w:rPr>
            </w:pPr>
            <w:r w:rsidRPr="00050672">
              <w:rPr>
                <w:rFonts w:ascii="Times New Roman" w:hAnsi="Times New Roman"/>
                <w:b/>
                <w:bCs/>
                <w:color w:val="000000"/>
                <w:sz w:val="24"/>
                <w:szCs w:val="24"/>
              </w:rPr>
              <w:t xml:space="preserve">Озеленение </w:t>
            </w:r>
          </w:p>
        </w:tc>
      </w:tr>
      <w:tr w:rsidR="00312106" w:rsidRPr="00050672" w:rsidTr="001B31E0">
        <w:trPr>
          <w:trHeight w:val="3570"/>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76</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Посадка деревьев</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Ель  высотой 1,</w:t>
            </w:r>
            <w:r w:rsidR="00E02788">
              <w:rPr>
                <w:rFonts w:ascii="Times New Roman" w:hAnsi="Times New Roman"/>
                <w:color w:val="000000"/>
                <w:sz w:val="24"/>
                <w:szCs w:val="24"/>
              </w:rPr>
              <w:t>5</w:t>
            </w:r>
            <w:r w:rsidRPr="00050672">
              <w:rPr>
                <w:rFonts w:ascii="Times New Roman" w:hAnsi="Times New Roman"/>
                <w:color w:val="000000"/>
                <w:sz w:val="24"/>
                <w:szCs w:val="24"/>
              </w:rPr>
              <w:t xml:space="preserve"> м, сосна обыкновенная высотой </w:t>
            </w:r>
            <w:r w:rsidR="00E02788">
              <w:rPr>
                <w:rFonts w:ascii="Times New Roman" w:hAnsi="Times New Roman"/>
                <w:color w:val="000000"/>
                <w:sz w:val="24"/>
                <w:szCs w:val="24"/>
              </w:rPr>
              <w:t>1,5</w:t>
            </w:r>
            <w:r w:rsidRPr="00050672">
              <w:rPr>
                <w:rFonts w:ascii="Times New Roman" w:hAnsi="Times New Roman"/>
                <w:color w:val="000000"/>
                <w:sz w:val="24"/>
                <w:szCs w:val="24"/>
              </w:rPr>
              <w:t xml:space="preserve"> м, липа разнолистная с кроной 4 лет высотой </w:t>
            </w:r>
            <w:r w:rsidR="00E02788">
              <w:rPr>
                <w:rFonts w:ascii="Times New Roman" w:hAnsi="Times New Roman"/>
                <w:color w:val="000000"/>
                <w:sz w:val="24"/>
                <w:szCs w:val="24"/>
              </w:rPr>
              <w:t>2,0 м</w:t>
            </w:r>
            <w:r w:rsidRPr="00050672">
              <w:rPr>
                <w:rFonts w:ascii="Times New Roman" w:hAnsi="Times New Roman"/>
                <w:color w:val="000000"/>
                <w:sz w:val="24"/>
                <w:szCs w:val="24"/>
              </w:rPr>
              <w:t>,</w:t>
            </w:r>
            <w:proofErr w:type="gramStart"/>
            <w:r w:rsidRPr="00050672">
              <w:rPr>
                <w:rFonts w:ascii="Times New Roman" w:hAnsi="Times New Roman"/>
                <w:color w:val="000000"/>
                <w:sz w:val="24"/>
                <w:szCs w:val="24"/>
              </w:rPr>
              <w:t xml:space="preserve"> ,</w:t>
            </w:r>
            <w:proofErr w:type="gramEnd"/>
            <w:r w:rsidRPr="00050672">
              <w:rPr>
                <w:rFonts w:ascii="Times New Roman" w:hAnsi="Times New Roman"/>
                <w:color w:val="000000"/>
                <w:sz w:val="24"/>
                <w:szCs w:val="24"/>
              </w:rPr>
              <w:t xml:space="preserve"> клен остролистный с кроной </w:t>
            </w:r>
            <w:r w:rsidR="00E02788">
              <w:rPr>
                <w:rFonts w:ascii="Times New Roman" w:hAnsi="Times New Roman"/>
                <w:color w:val="000000"/>
                <w:sz w:val="24"/>
                <w:szCs w:val="24"/>
              </w:rPr>
              <w:t>5</w:t>
            </w:r>
            <w:r w:rsidRPr="00050672">
              <w:rPr>
                <w:rFonts w:ascii="Times New Roman" w:hAnsi="Times New Roman"/>
                <w:color w:val="000000"/>
                <w:sz w:val="24"/>
                <w:szCs w:val="24"/>
              </w:rPr>
              <w:t xml:space="preserve"> лет высотой </w:t>
            </w:r>
            <w:r w:rsidR="00E02788">
              <w:rPr>
                <w:rFonts w:ascii="Times New Roman" w:hAnsi="Times New Roman"/>
                <w:color w:val="000000"/>
                <w:sz w:val="24"/>
                <w:szCs w:val="24"/>
              </w:rPr>
              <w:t xml:space="preserve">2 </w:t>
            </w:r>
            <w:r w:rsidRPr="00050672">
              <w:rPr>
                <w:rFonts w:ascii="Times New Roman" w:hAnsi="Times New Roman"/>
                <w:color w:val="000000"/>
                <w:sz w:val="24"/>
                <w:szCs w:val="24"/>
              </w:rPr>
              <w:t xml:space="preserve">м, клен явор высотой </w:t>
            </w:r>
            <w:r w:rsidR="00E02788">
              <w:rPr>
                <w:rFonts w:ascii="Times New Roman" w:hAnsi="Times New Roman"/>
                <w:color w:val="000000"/>
                <w:sz w:val="24"/>
                <w:szCs w:val="24"/>
              </w:rPr>
              <w:t>2,5м</w:t>
            </w:r>
            <w:r w:rsidRPr="00050672">
              <w:rPr>
                <w:rFonts w:ascii="Times New Roman" w:hAnsi="Times New Roman"/>
                <w:color w:val="000000"/>
                <w:sz w:val="24"/>
                <w:szCs w:val="24"/>
              </w:rPr>
              <w:t xml:space="preserve">, каштан конский, высотой 3,0м, </w:t>
            </w:r>
            <w:r w:rsidR="00E02788">
              <w:rPr>
                <w:rFonts w:ascii="Times New Roman" w:hAnsi="Times New Roman"/>
                <w:color w:val="000000"/>
                <w:sz w:val="24"/>
                <w:szCs w:val="24"/>
              </w:rPr>
              <w:t>ива, высотой  3,0м</w:t>
            </w:r>
            <w:r w:rsidRPr="00050672">
              <w:rPr>
                <w:rFonts w:ascii="Times New Roman" w:hAnsi="Times New Roman"/>
                <w:color w:val="000000"/>
                <w:sz w:val="24"/>
                <w:szCs w:val="24"/>
              </w:rPr>
              <w:t xml:space="preserve">, рябина, </w:t>
            </w:r>
            <w:r w:rsidR="00E02788">
              <w:rPr>
                <w:rFonts w:ascii="Times New Roman" w:hAnsi="Times New Roman"/>
                <w:color w:val="000000"/>
                <w:sz w:val="24"/>
                <w:szCs w:val="24"/>
              </w:rPr>
              <w:t>высотой  3,0м</w:t>
            </w:r>
            <w:r w:rsidRPr="00050672">
              <w:rPr>
                <w:rFonts w:ascii="Times New Roman" w:hAnsi="Times New Roman"/>
                <w:color w:val="000000"/>
                <w:sz w:val="24"/>
                <w:szCs w:val="24"/>
              </w:rPr>
              <w:t>, рябина шведская, туя западная , высотой 1,</w:t>
            </w:r>
            <w:r w:rsidR="00E02788">
              <w:rPr>
                <w:rFonts w:ascii="Times New Roman" w:hAnsi="Times New Roman"/>
                <w:color w:val="000000"/>
                <w:sz w:val="24"/>
                <w:szCs w:val="24"/>
              </w:rPr>
              <w:t>0</w:t>
            </w:r>
            <w:r w:rsidRPr="00050672">
              <w:rPr>
                <w:rFonts w:ascii="Times New Roman" w:hAnsi="Times New Roman"/>
                <w:color w:val="000000"/>
                <w:sz w:val="24"/>
                <w:szCs w:val="24"/>
              </w:rPr>
              <w:t xml:space="preserve"> м, липа разнолистная с кроной </w:t>
            </w:r>
            <w:r w:rsidR="00E02788">
              <w:rPr>
                <w:rFonts w:ascii="Times New Roman" w:hAnsi="Times New Roman"/>
                <w:color w:val="000000"/>
                <w:sz w:val="24"/>
                <w:szCs w:val="24"/>
              </w:rPr>
              <w:t>5</w:t>
            </w:r>
            <w:r w:rsidRPr="00050672">
              <w:rPr>
                <w:rFonts w:ascii="Times New Roman" w:hAnsi="Times New Roman"/>
                <w:color w:val="000000"/>
                <w:sz w:val="24"/>
                <w:szCs w:val="24"/>
              </w:rPr>
              <w:t xml:space="preserve"> лет, высотой </w:t>
            </w:r>
            <w:r w:rsidR="00E02788">
              <w:rPr>
                <w:rFonts w:ascii="Times New Roman" w:hAnsi="Times New Roman"/>
                <w:color w:val="000000"/>
                <w:sz w:val="24"/>
                <w:szCs w:val="24"/>
              </w:rPr>
              <w:t>2</w:t>
            </w:r>
            <w:r w:rsidRPr="00050672">
              <w:rPr>
                <w:rFonts w:ascii="Times New Roman" w:hAnsi="Times New Roman"/>
                <w:color w:val="000000"/>
                <w:sz w:val="24"/>
                <w:szCs w:val="24"/>
              </w:rPr>
              <w:t xml:space="preserve"> </w:t>
            </w:r>
            <w:proofErr w:type="gramStart"/>
            <w:r w:rsidRPr="00050672">
              <w:rPr>
                <w:rFonts w:ascii="Times New Roman" w:hAnsi="Times New Roman"/>
                <w:color w:val="000000"/>
                <w:sz w:val="24"/>
                <w:szCs w:val="24"/>
              </w:rPr>
              <w:t>м</w:t>
            </w:r>
            <w:proofErr w:type="gramEnd"/>
            <w:r w:rsidRPr="00050672">
              <w:rPr>
                <w:rFonts w:ascii="Times New Roman" w:hAnsi="Times New Roman"/>
                <w:color w:val="000000"/>
                <w:sz w:val="24"/>
                <w:szCs w:val="24"/>
              </w:rPr>
              <w:t xml:space="preserve">, клен остролистный с кроной 3 лет, высотой </w:t>
            </w:r>
            <w:r w:rsidR="00E02788">
              <w:rPr>
                <w:rFonts w:ascii="Times New Roman" w:hAnsi="Times New Roman"/>
                <w:color w:val="000000"/>
                <w:sz w:val="24"/>
                <w:szCs w:val="24"/>
              </w:rPr>
              <w:t>2</w:t>
            </w:r>
            <w:r w:rsidRPr="00050672">
              <w:rPr>
                <w:rFonts w:ascii="Times New Roman" w:hAnsi="Times New Roman"/>
                <w:color w:val="000000"/>
                <w:sz w:val="24"/>
                <w:szCs w:val="24"/>
              </w:rPr>
              <w:t xml:space="preserve"> м, береза бородавчатая, высота 3,0</w:t>
            </w:r>
            <w:r w:rsidR="00E02788">
              <w:rPr>
                <w:rFonts w:ascii="Times New Roman" w:hAnsi="Times New Roman"/>
                <w:color w:val="000000"/>
                <w:sz w:val="24"/>
                <w:szCs w:val="24"/>
              </w:rPr>
              <w:t xml:space="preserve"> </w:t>
            </w:r>
            <w:r w:rsidRPr="00050672">
              <w:rPr>
                <w:rFonts w:ascii="Times New Roman" w:hAnsi="Times New Roman"/>
                <w:color w:val="000000"/>
                <w:sz w:val="24"/>
                <w:szCs w:val="24"/>
              </w:rPr>
              <w:t>м, рябина привитая, высота 3,</w:t>
            </w:r>
            <w:r w:rsidR="00E02788">
              <w:rPr>
                <w:rFonts w:ascii="Times New Roman" w:hAnsi="Times New Roman"/>
                <w:color w:val="000000"/>
                <w:sz w:val="24"/>
                <w:szCs w:val="24"/>
              </w:rPr>
              <w:t>0</w:t>
            </w:r>
            <w:r w:rsidRPr="00050672">
              <w:rPr>
                <w:rFonts w:ascii="Times New Roman" w:hAnsi="Times New Roman"/>
                <w:color w:val="000000"/>
                <w:sz w:val="24"/>
                <w:szCs w:val="24"/>
              </w:rPr>
              <w:t xml:space="preserve"> м</w:t>
            </w:r>
          </w:p>
          <w:p w:rsidR="00312106" w:rsidRPr="00050672" w:rsidRDefault="00312106" w:rsidP="001B31E0">
            <w:pPr>
              <w:spacing w:after="0"/>
              <w:rPr>
                <w:rFonts w:ascii="Times New Roman" w:hAnsi="Times New Roman"/>
                <w:color w:val="000000"/>
                <w:sz w:val="24"/>
                <w:szCs w:val="24"/>
              </w:rPr>
            </w:pPr>
          </w:p>
        </w:tc>
      </w:tr>
      <w:tr w:rsidR="00312106" w:rsidRPr="00050672" w:rsidTr="001B31E0">
        <w:trPr>
          <w:trHeight w:val="1408"/>
        </w:trPr>
        <w:tc>
          <w:tcPr>
            <w:tcW w:w="709" w:type="dxa"/>
            <w:tcBorders>
              <w:top w:val="nil"/>
              <w:left w:val="single" w:sz="4" w:space="0" w:color="auto"/>
              <w:bottom w:val="single" w:sz="4" w:space="0" w:color="auto"/>
              <w:right w:val="single" w:sz="4" w:space="0" w:color="auto"/>
            </w:tcBorders>
            <w:noWrap/>
            <w:vAlign w:val="center"/>
          </w:tcPr>
          <w:p w:rsidR="00312106" w:rsidRPr="00050672" w:rsidRDefault="00312106" w:rsidP="001B31E0">
            <w:pPr>
              <w:spacing w:after="0"/>
              <w:jc w:val="center"/>
              <w:rPr>
                <w:rFonts w:ascii="Times New Roman" w:hAnsi="Times New Roman"/>
                <w:color w:val="000000"/>
                <w:sz w:val="24"/>
                <w:szCs w:val="24"/>
              </w:rPr>
            </w:pPr>
            <w:r w:rsidRPr="00050672">
              <w:rPr>
                <w:rFonts w:ascii="Times New Roman" w:hAnsi="Times New Roman"/>
                <w:color w:val="000000"/>
                <w:sz w:val="24"/>
                <w:szCs w:val="24"/>
              </w:rPr>
              <w:t>77</w:t>
            </w:r>
          </w:p>
        </w:tc>
        <w:tc>
          <w:tcPr>
            <w:tcW w:w="261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Газон</w:t>
            </w:r>
          </w:p>
        </w:tc>
        <w:tc>
          <w:tcPr>
            <w:tcW w:w="6063" w:type="dxa"/>
            <w:tcBorders>
              <w:top w:val="nil"/>
              <w:left w:val="nil"/>
              <w:bottom w:val="single" w:sz="4" w:space="0" w:color="auto"/>
              <w:right w:val="single" w:sz="4" w:space="0" w:color="auto"/>
            </w:tcBorders>
            <w:vAlign w:val="center"/>
          </w:tcPr>
          <w:p w:rsidR="00312106" w:rsidRPr="00050672" w:rsidRDefault="00312106" w:rsidP="001B31E0">
            <w:pPr>
              <w:spacing w:after="0"/>
              <w:rPr>
                <w:rFonts w:ascii="Times New Roman" w:hAnsi="Times New Roman"/>
                <w:color w:val="000000"/>
                <w:sz w:val="24"/>
                <w:szCs w:val="24"/>
              </w:rPr>
            </w:pPr>
          </w:p>
          <w:p w:rsidR="00312106" w:rsidRPr="00050672" w:rsidRDefault="00312106" w:rsidP="001B31E0">
            <w:pPr>
              <w:spacing w:after="0"/>
              <w:rPr>
                <w:rFonts w:ascii="Times New Roman" w:hAnsi="Times New Roman"/>
                <w:color w:val="000000"/>
                <w:sz w:val="24"/>
                <w:szCs w:val="24"/>
              </w:rPr>
            </w:pPr>
            <w:r w:rsidRPr="00050672">
              <w:rPr>
                <w:rFonts w:ascii="Times New Roman" w:hAnsi="Times New Roman"/>
                <w:color w:val="000000"/>
                <w:sz w:val="24"/>
                <w:szCs w:val="24"/>
              </w:rPr>
              <w:t xml:space="preserve">Смесь </w:t>
            </w:r>
            <w:proofErr w:type="spellStart"/>
            <w:r w:rsidRPr="00050672">
              <w:rPr>
                <w:rFonts w:ascii="Times New Roman" w:hAnsi="Times New Roman"/>
                <w:color w:val="000000"/>
                <w:sz w:val="24"/>
                <w:szCs w:val="24"/>
              </w:rPr>
              <w:t>многолетниних</w:t>
            </w:r>
            <w:proofErr w:type="spellEnd"/>
            <w:r w:rsidRPr="00050672">
              <w:rPr>
                <w:rFonts w:ascii="Times New Roman" w:hAnsi="Times New Roman"/>
                <w:color w:val="000000"/>
                <w:sz w:val="24"/>
                <w:szCs w:val="24"/>
              </w:rPr>
              <w:t xml:space="preserve"> трав</w:t>
            </w:r>
          </w:p>
          <w:p w:rsidR="00312106" w:rsidRPr="00050672" w:rsidRDefault="00312106" w:rsidP="001B31E0">
            <w:pPr>
              <w:spacing w:after="0"/>
              <w:rPr>
                <w:rFonts w:ascii="Times New Roman" w:hAnsi="Times New Roman"/>
                <w:color w:val="000000"/>
                <w:sz w:val="24"/>
                <w:szCs w:val="24"/>
              </w:rPr>
            </w:pPr>
          </w:p>
          <w:p w:rsidR="00312106" w:rsidRPr="00050672" w:rsidRDefault="00312106" w:rsidP="001B31E0">
            <w:pPr>
              <w:spacing w:after="0"/>
              <w:rPr>
                <w:rFonts w:ascii="Times New Roman" w:hAnsi="Times New Roman"/>
                <w:color w:val="000000"/>
                <w:sz w:val="24"/>
                <w:szCs w:val="24"/>
              </w:rPr>
            </w:pPr>
          </w:p>
          <w:p w:rsidR="00312106" w:rsidRPr="00050672" w:rsidRDefault="00312106" w:rsidP="001B31E0">
            <w:pPr>
              <w:spacing w:after="0"/>
              <w:rPr>
                <w:rFonts w:ascii="Times New Roman" w:hAnsi="Times New Roman"/>
                <w:color w:val="000000"/>
                <w:sz w:val="24"/>
                <w:szCs w:val="24"/>
                <w:lang w:val="en-US"/>
              </w:rPr>
            </w:pPr>
          </w:p>
        </w:tc>
      </w:tr>
      <w:tr w:rsidR="00312106" w:rsidRPr="00050672" w:rsidTr="001B31E0">
        <w:trPr>
          <w:trHeight w:val="257"/>
        </w:trPr>
        <w:tc>
          <w:tcPr>
            <w:tcW w:w="9385" w:type="dxa"/>
            <w:gridSpan w:val="3"/>
            <w:tcBorders>
              <w:top w:val="single" w:sz="4" w:space="0" w:color="auto"/>
              <w:left w:val="single" w:sz="4" w:space="0" w:color="auto"/>
              <w:bottom w:val="single" w:sz="4" w:space="0" w:color="auto"/>
              <w:right w:val="single" w:sz="4" w:space="0" w:color="auto"/>
            </w:tcBorders>
          </w:tcPr>
          <w:p w:rsidR="00312106" w:rsidRPr="00050672" w:rsidRDefault="00312106" w:rsidP="001B31E0">
            <w:pPr>
              <w:spacing w:after="0"/>
              <w:jc w:val="center"/>
              <w:rPr>
                <w:rFonts w:ascii="Times New Roman" w:hAnsi="Times New Roman"/>
                <w:b/>
                <w:sz w:val="24"/>
                <w:szCs w:val="24"/>
              </w:rPr>
            </w:pPr>
            <w:r w:rsidRPr="00050672">
              <w:rPr>
                <w:rFonts w:ascii="Times New Roman" w:hAnsi="Times New Roman"/>
                <w:b/>
                <w:sz w:val="24"/>
                <w:szCs w:val="24"/>
              </w:rPr>
              <w:t>Монтируемое оборудование</w:t>
            </w:r>
          </w:p>
        </w:tc>
      </w:tr>
      <w:tr w:rsidR="00312106" w:rsidRPr="00050672" w:rsidTr="001B31E0">
        <w:trPr>
          <w:trHeight w:val="1260"/>
        </w:trPr>
        <w:tc>
          <w:tcPr>
            <w:tcW w:w="709"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jc w:val="center"/>
              <w:rPr>
                <w:rFonts w:ascii="Times New Roman" w:hAnsi="Times New Roman"/>
                <w:sz w:val="24"/>
                <w:szCs w:val="24"/>
              </w:rPr>
            </w:pPr>
            <w:r w:rsidRPr="00050672">
              <w:rPr>
                <w:rFonts w:ascii="Times New Roman" w:hAnsi="Times New Roman"/>
                <w:sz w:val="24"/>
                <w:szCs w:val="24"/>
              </w:rPr>
              <w:t>78</w:t>
            </w:r>
          </w:p>
        </w:tc>
        <w:tc>
          <w:tcPr>
            <w:tcW w:w="2613" w:type="dxa"/>
            <w:tcBorders>
              <w:top w:val="nil"/>
              <w:left w:val="single" w:sz="4" w:space="0" w:color="auto"/>
              <w:bottom w:val="single" w:sz="4" w:space="0" w:color="auto"/>
              <w:right w:val="single" w:sz="4" w:space="0" w:color="auto"/>
            </w:tcBorders>
            <w:vAlign w:val="center"/>
          </w:tcPr>
          <w:p w:rsidR="00312106" w:rsidRPr="00050672" w:rsidRDefault="00312106" w:rsidP="001B31E0">
            <w:pPr>
              <w:spacing w:after="0"/>
              <w:rPr>
                <w:rFonts w:ascii="Times New Roman" w:hAnsi="Times New Roman"/>
                <w:sz w:val="24"/>
                <w:szCs w:val="24"/>
              </w:rPr>
            </w:pPr>
            <w:r w:rsidRPr="00050672">
              <w:rPr>
                <w:rFonts w:ascii="Times New Roman" w:hAnsi="Times New Roman"/>
                <w:sz w:val="24"/>
                <w:szCs w:val="24"/>
              </w:rPr>
              <w:t xml:space="preserve">Ворота </w:t>
            </w:r>
          </w:p>
        </w:tc>
        <w:tc>
          <w:tcPr>
            <w:tcW w:w="6063" w:type="dxa"/>
            <w:tcBorders>
              <w:top w:val="nil"/>
              <w:left w:val="nil"/>
              <w:bottom w:val="single" w:sz="4" w:space="0" w:color="auto"/>
              <w:right w:val="single" w:sz="4" w:space="0" w:color="auto"/>
            </w:tcBorders>
            <w:vAlign w:val="bottom"/>
          </w:tcPr>
          <w:p w:rsidR="00312106" w:rsidRPr="00050672" w:rsidRDefault="00312106" w:rsidP="00E02788">
            <w:pPr>
              <w:spacing w:after="0"/>
              <w:rPr>
                <w:rFonts w:ascii="Times New Roman" w:hAnsi="Times New Roman"/>
                <w:color w:val="000000"/>
                <w:sz w:val="24"/>
                <w:szCs w:val="24"/>
              </w:rPr>
            </w:pPr>
            <w:proofErr w:type="gramStart"/>
            <w:r w:rsidRPr="00050672">
              <w:rPr>
                <w:rFonts w:ascii="Times New Roman" w:hAnsi="Times New Roman"/>
                <w:color w:val="000000"/>
                <w:sz w:val="24"/>
                <w:szCs w:val="24"/>
              </w:rPr>
              <w:t xml:space="preserve">распашные, с электроприводом, кованые, из нержавеющей стали; высота 1800мм, ширина 4500мм; </w:t>
            </w:r>
            <w:r w:rsidR="00E02788">
              <w:rPr>
                <w:rFonts w:ascii="Times New Roman" w:hAnsi="Times New Roman"/>
                <w:color w:val="000000"/>
                <w:sz w:val="24"/>
                <w:szCs w:val="24"/>
              </w:rPr>
              <w:t>будет</w:t>
            </w:r>
            <w:r w:rsidRPr="00050672">
              <w:rPr>
                <w:rFonts w:ascii="Times New Roman" w:hAnsi="Times New Roman"/>
                <w:color w:val="000000"/>
                <w:sz w:val="24"/>
                <w:szCs w:val="24"/>
              </w:rPr>
              <w:t xml:space="preserve"> установлена калитка высотой 1800мм и шириной 850мм.</w:t>
            </w:r>
            <w:proofErr w:type="gramEnd"/>
          </w:p>
        </w:tc>
      </w:tr>
    </w:tbl>
    <w:p w:rsidR="00312106" w:rsidRPr="00050672" w:rsidRDefault="00312106" w:rsidP="00312106">
      <w:pPr>
        <w:widowControl w:val="0"/>
        <w:autoSpaceDE w:val="0"/>
        <w:autoSpaceDN w:val="0"/>
        <w:adjustRightInd w:val="0"/>
        <w:spacing w:after="0"/>
        <w:jc w:val="both"/>
        <w:rPr>
          <w:rFonts w:ascii="Times New Roman" w:hAnsi="Times New Roman"/>
          <w:b/>
          <w:sz w:val="24"/>
          <w:szCs w:val="24"/>
        </w:rPr>
      </w:pPr>
    </w:p>
    <w:p w:rsidR="00312106" w:rsidRPr="00050672" w:rsidRDefault="00312106" w:rsidP="00312106">
      <w:pPr>
        <w:widowControl w:val="0"/>
        <w:autoSpaceDE w:val="0"/>
        <w:autoSpaceDN w:val="0"/>
        <w:adjustRightInd w:val="0"/>
        <w:spacing w:after="0"/>
        <w:jc w:val="both"/>
        <w:rPr>
          <w:rFonts w:ascii="Times New Roman" w:hAnsi="Times New Roman"/>
          <w:b/>
          <w:sz w:val="24"/>
          <w:szCs w:val="24"/>
        </w:rPr>
      </w:pPr>
    </w:p>
    <w:p w:rsidR="00312106" w:rsidRDefault="00312106" w:rsidP="00312106"/>
    <w:p w:rsidR="00312106" w:rsidRDefault="00312106"/>
    <w:sectPr w:rsidR="003121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BoldMT">
    <w:altName w:val="MS Mincho"/>
    <w:panose1 w:val="00000000000000000000"/>
    <w:charset w:val="80"/>
    <w:family w:val="auto"/>
    <w:notTrueType/>
    <w:pitch w:val="default"/>
    <w:sig w:usb0="00000201" w:usb1="08070000" w:usb2="00000010" w:usb3="00000000" w:csb0="00020005"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775"/>
    <w:rsid w:val="000B2824"/>
    <w:rsid w:val="002058F1"/>
    <w:rsid w:val="00237FF7"/>
    <w:rsid w:val="00312106"/>
    <w:rsid w:val="003D20BD"/>
    <w:rsid w:val="003F0967"/>
    <w:rsid w:val="004C76E8"/>
    <w:rsid w:val="00757676"/>
    <w:rsid w:val="008428D7"/>
    <w:rsid w:val="00BF7CF2"/>
    <w:rsid w:val="00C53F05"/>
    <w:rsid w:val="00E02788"/>
    <w:rsid w:val="00F03775"/>
    <w:rsid w:val="00FF7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77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37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3775"/>
    <w:rPr>
      <w:rFonts w:ascii="Tahoma" w:eastAsiaTheme="minorEastAsia" w:hAnsi="Tahoma" w:cs="Tahoma"/>
      <w:sz w:val="16"/>
      <w:szCs w:val="16"/>
      <w:lang w:eastAsia="ru-RU"/>
    </w:rPr>
  </w:style>
  <w:style w:type="character" w:styleId="a5">
    <w:name w:val="Placeholder Text"/>
    <w:basedOn w:val="a0"/>
    <w:uiPriority w:val="99"/>
    <w:semiHidden/>
    <w:rsid w:val="004C76E8"/>
    <w:rPr>
      <w:color w:val="808080"/>
    </w:rPr>
  </w:style>
  <w:style w:type="character" w:customStyle="1" w:styleId="iceouttxt50">
    <w:name w:val="iceouttxt50"/>
    <w:basedOn w:val="a0"/>
    <w:rsid w:val="004C76E8"/>
    <w:rPr>
      <w:rFonts w:ascii="Arial" w:hAnsi="Arial" w:cs="Arial" w:hint="default"/>
      <w:color w:val="666666"/>
      <w:sz w:val="17"/>
      <w:szCs w:val="17"/>
    </w:rPr>
  </w:style>
  <w:style w:type="paragraph" w:styleId="a6">
    <w:name w:val="No Spacing"/>
    <w:uiPriority w:val="1"/>
    <w:qFormat/>
    <w:rsid w:val="004C76E8"/>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77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377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3775"/>
    <w:rPr>
      <w:rFonts w:ascii="Tahoma" w:eastAsiaTheme="minorEastAsia" w:hAnsi="Tahoma" w:cs="Tahoma"/>
      <w:sz w:val="16"/>
      <w:szCs w:val="16"/>
      <w:lang w:eastAsia="ru-RU"/>
    </w:rPr>
  </w:style>
  <w:style w:type="character" w:styleId="a5">
    <w:name w:val="Placeholder Text"/>
    <w:basedOn w:val="a0"/>
    <w:uiPriority w:val="99"/>
    <w:semiHidden/>
    <w:rsid w:val="004C76E8"/>
    <w:rPr>
      <w:color w:val="808080"/>
    </w:rPr>
  </w:style>
  <w:style w:type="character" w:customStyle="1" w:styleId="iceouttxt50">
    <w:name w:val="iceouttxt50"/>
    <w:basedOn w:val="a0"/>
    <w:rsid w:val="004C76E8"/>
    <w:rPr>
      <w:rFonts w:ascii="Arial" w:hAnsi="Arial" w:cs="Arial" w:hint="default"/>
      <w:color w:val="666666"/>
      <w:sz w:val="17"/>
      <w:szCs w:val="17"/>
    </w:rPr>
  </w:style>
  <w:style w:type="paragraph" w:styleId="a6">
    <w:name w:val="No Spacing"/>
    <w:uiPriority w:val="1"/>
    <w:qFormat/>
    <w:rsid w:val="004C76E8"/>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12</Pages>
  <Words>3754</Words>
  <Characters>21398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MPSM4</dc:creator>
  <cp:lastModifiedBy>MPSM4</cp:lastModifiedBy>
  <cp:revision>7</cp:revision>
  <dcterms:created xsi:type="dcterms:W3CDTF">2013-10-06T11:21:00Z</dcterms:created>
  <dcterms:modified xsi:type="dcterms:W3CDTF">2013-10-06T12:58:00Z</dcterms:modified>
</cp:coreProperties>
</file>