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686" w:rsidRPr="00FD5686" w:rsidRDefault="00FD5686" w:rsidP="00FD56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D568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FD5686" w:rsidRPr="00FD5686" w:rsidRDefault="00FD5686" w:rsidP="00FD56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8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</w:p>
    <w:p w:rsidR="00FD5686" w:rsidRPr="00FD5686" w:rsidRDefault="00FD5686" w:rsidP="00FD56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 и номер решения исполкома местного Совета народных депутатов, фамилия, имя, отчество и должность лица, подписавшего решение)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5"/>
      </w:tblGrid>
      <w:tr w:rsidR="00FD5686" w:rsidRPr="00FD5686" w:rsidTr="00FD5686">
        <w:trPr>
          <w:tblCellSpacing w:w="0" w:type="dxa"/>
          <w:jc w:val="center"/>
        </w:trPr>
        <w:tc>
          <w:tcPr>
            <w:tcW w:w="9285" w:type="dxa"/>
            <w:hideMark/>
          </w:tcPr>
          <w:p w:rsidR="00FD5686" w:rsidRPr="00FD5686" w:rsidRDefault="00FD5686" w:rsidP="00FD5686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АКТ</w:t>
            </w:r>
            <w:r w:rsidRPr="00FD5686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br/>
              <w:t>О ПРИЕМКЕ ЗАКОНЧЕННОГО СТРОИТЕЛЬСТВОМ ОБЪЕКТА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___________   “__________” __________________ 198 _____ г.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Приемочная комиссия, назначенная 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(наименование организации, назначившей приемочную комиссию)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решением (приказом) от “_____” _________________ 198 __ г. № 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составе</w:t>
            </w:r>
            <w:proofErr w:type="gramEnd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председателя – представителя заказчика (застройщика) 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(фамилия, имя, отчество, должность)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членов комиссии – представителей: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генерального подрядчика 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(фамилия, имя, отчество, должность)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субподрядных организаций 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(фамилия, имя, отчество, должность)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эксплуатационной организации 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архитектора – автора проекта (генерального проектировщика) 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органов государственного санитарного надзора 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(фамилия, имя, отчество, должность)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органов государственного пожарного надзора 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технической инспекции труда ЦК или совета профсоюзов 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профсоюзной организации заказчика или эксплуатационной организации 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предприятий Министерства связи СССР или союзной республики 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привлеченных организаций 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руководствуясь правилами, изложенными в СНиП 3.01.04-87.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УСТАНОВИЛА: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Генеральным подрядчиком 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(наименование организац</w:t>
            </w:r>
            <w:proofErr w:type="gramStart"/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ии и ее</w:t>
            </w:r>
            <w:proofErr w:type="gramEnd"/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ведомственная подчиненность)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предъявлено к приемке в эксплуатацию </w:t>
            </w:r>
            <w:proofErr w:type="gramStart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законченное</w:t>
            </w:r>
            <w:proofErr w:type="gramEnd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строительством 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(наименование объекта)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Строительство произведено на основании решения (постановления)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“____” ____________ 198 __ г. № 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(указать наименование органа, вынесшего решение)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соответствии</w:t>
            </w:r>
            <w:proofErr w:type="gramEnd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разрешением органа </w:t>
            </w:r>
            <w:proofErr w:type="spellStart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Госархстройконтроля</w:t>
            </w:r>
            <w:proofErr w:type="spellEnd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производство строительно-монтажных работ от “____” ___________ 198 __ г. в сроки: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 работ ________________________________;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(месяц, год)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окончание работ 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(месяц, год) 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продолжительности строительства, </w:t>
            </w:r>
            <w:proofErr w:type="spellStart"/>
            <w:proofErr w:type="gramStart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</w:t>
            </w:r>
            <w:proofErr w:type="spellEnd"/>
            <w:proofErr w:type="gramEnd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норме _______________________; фактически 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Строительство осуществлялось генеральным подрядчиком 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(наименование организац</w:t>
            </w:r>
            <w:proofErr w:type="gramStart"/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ии и ее</w:t>
            </w:r>
            <w:proofErr w:type="gramEnd"/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ведомственная подчиненность)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выполнившим 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(виды работ)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субподрядными организациями 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(наименование организаций)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типовому (индивидуальному) проекту, серии 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(номер серии)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Проектно-сметная документация на строительство разработана проектной организацией 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(наименование организации)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утверждена 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(наименование организации, утвердившей проект)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Приемочной комиссии представлена документация, предусмотренная п. 7.3 СНиП 3.01.04-87.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Предъявленный к приемке в эксплуатацию объект имеет следующие показатели: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75"/>
              <w:gridCol w:w="2265"/>
              <w:gridCol w:w="1215"/>
              <w:gridCol w:w="1305"/>
            </w:tblGrid>
            <w:tr w:rsidR="00FD5686" w:rsidRPr="00FD5686">
              <w:trPr>
                <w:tblHeader/>
                <w:tblCellSpacing w:w="0" w:type="dxa"/>
                <w:jc w:val="center"/>
              </w:trPr>
              <w:tc>
                <w:tcPr>
                  <w:tcW w:w="4275" w:type="dxa"/>
                  <w:vAlign w:val="center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Показатели</w:t>
                  </w:r>
                </w:p>
              </w:tc>
              <w:tc>
                <w:tcPr>
                  <w:tcW w:w="2265" w:type="dxa"/>
                  <w:vAlign w:val="center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215" w:type="dxa"/>
                  <w:vAlign w:val="center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проекту</w:t>
                  </w:r>
                </w:p>
              </w:tc>
              <w:tc>
                <w:tcPr>
                  <w:tcW w:w="1305" w:type="dxa"/>
                  <w:vAlign w:val="center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Фактически</w:t>
                  </w: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Общая площадь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Start"/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Число этажей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этаж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Число секций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секции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 квартир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том числе: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однокомнатных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“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двухкомнатных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“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трехкомнатных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“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четырехкомнатных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“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пятикомнатных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“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Число мест или посещений (для школ, больниц, детских садов)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Общий строительный объем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том числе подземной части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“</w:t>
                  </w:r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427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Площадь встроенных помещений</w:t>
                  </w:r>
                </w:p>
              </w:tc>
              <w:tc>
                <w:tcPr>
                  <w:tcW w:w="2265" w:type="dxa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Start"/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21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Сметная стоимость по утвержденной проектно-сметной документации: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________ тыс. руб., в том числе строительно-монтажных работ __________ тыс. </w:t>
            </w: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руб.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На объекте выполнены работы по установке оборудования, предусмотренного проектом, произведено его испытание и комплексное опробование, что обеспечивает пожарную безопасность и взрывобезопасность объекта.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Наружные коммуникации, инженерные сооружения обеспечивают нормальную эксплуатацию, смонтированы, испытаны и приняты городскими эксплуатационными организациями по актам (справкам) о приемке: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водоснабжения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канализации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газоснабжения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теплоснабжения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электроснабжения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теплового пункта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дренажей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наружного освещения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телефонизации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радиофикации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телевидения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ОДС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водостоков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коллекторов от “_____” __________________ 198 __ г. № ________;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Работы по озеленению, устройству верхнего покрытия подъездных дорог к зданиям, тротуаров, хозяйственных, игровых и спортивных площадок; отделке элементов фасадов зданий должны быть выполнены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(если перенос осуществляется в </w:t>
            </w:r>
            <w:proofErr w:type="gramStart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соответствии</w:t>
            </w:r>
            <w:proofErr w:type="gramEnd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п. 1.8 СНиП 3.01.04-87)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35"/>
              <w:gridCol w:w="3705"/>
              <w:gridCol w:w="1920"/>
            </w:tblGrid>
            <w:tr w:rsidR="00FD5686" w:rsidRPr="00FD5686">
              <w:trPr>
                <w:tblHeader/>
                <w:tblCellSpacing w:w="0" w:type="dxa"/>
                <w:jc w:val="center"/>
              </w:trPr>
              <w:tc>
                <w:tcPr>
                  <w:tcW w:w="3435" w:type="dxa"/>
                  <w:vAlign w:val="center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Виды работ</w:t>
                  </w:r>
                </w:p>
              </w:tc>
              <w:tc>
                <w:tcPr>
                  <w:tcW w:w="3705" w:type="dxa"/>
                  <w:vAlign w:val="center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Объем работ</w:t>
                  </w:r>
                </w:p>
              </w:tc>
              <w:tc>
                <w:tcPr>
                  <w:tcW w:w="1920" w:type="dxa"/>
                  <w:vAlign w:val="center"/>
                  <w:hideMark/>
                </w:tcPr>
                <w:p w:rsidR="00FD5686" w:rsidRPr="00FD5686" w:rsidRDefault="00FD5686" w:rsidP="00FD56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D56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Срок выполнения</w:t>
                  </w:r>
                </w:p>
              </w:tc>
            </w:tr>
            <w:tr w:rsidR="00FD5686" w:rsidRPr="00FD5686">
              <w:trPr>
                <w:tblCellSpacing w:w="0" w:type="dxa"/>
                <w:jc w:val="center"/>
              </w:trPr>
              <w:tc>
                <w:tcPr>
                  <w:tcW w:w="343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05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20" w:type="dxa"/>
                  <w:hideMark/>
                </w:tcPr>
                <w:p w:rsidR="00FD5686" w:rsidRPr="00FD5686" w:rsidRDefault="00FD5686" w:rsidP="00FD56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ПРИЕМОЧНОЙ КОМИССИИ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(наименование объекта)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СЧИТАТЬ сооруженным в </w:t>
            </w:r>
            <w:proofErr w:type="gramStart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соответствии</w:t>
            </w:r>
            <w:proofErr w:type="gramEnd"/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утвержденным проектом, ПРИНЯТЫМ от генерального подрядчика и ГОТОВЫМ для предъявления Государственной приемке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к акту: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приемочной комиссии 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(подпись)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приемочной комиссии: 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(подписи)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Государственной приемки 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(наименование организации, фамилия, имя, отчество)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СЧИТАТЬ ПРИНЯТЫМ В ЭКСПЛУАТАЦИЮ.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(подпись)</w:t>
            </w:r>
          </w:p>
          <w:p w:rsidR="00FD5686" w:rsidRPr="00FD5686" w:rsidRDefault="00FD5686" w:rsidP="00FD56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D5686" w:rsidRPr="00FD5686" w:rsidRDefault="00FD5686" w:rsidP="00FD56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8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lastRenderedPageBreak/>
        <w:t> </w:t>
      </w:r>
      <w:r w:rsidRPr="00FD56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приемки </w:t>
      </w:r>
      <w:r w:rsidRPr="00FD56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FD56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 капитального строительства свидетельствует о выполнении строительного договора – в акте делается отметка, что капитальный объект соответствует проекту и если есть отступления от проекта капитального строения, то такие факты указываются в акте, указываются причины и прилагаются соответствующие документы.</w:t>
      </w:r>
    </w:p>
    <w:p w:rsidR="00FD5686" w:rsidRPr="00FD5686" w:rsidRDefault="00FD5686" w:rsidP="00FD56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акте приемки указываются подробные характеристики – адрес, площади, тип объекта, </w:t>
      </w:r>
      <w:r w:rsidRPr="00FD56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FD56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объем, число рабочих мест, вместимость и другие характеристики.</w:t>
      </w:r>
    </w:p>
    <w:p w:rsidR="00FD5686" w:rsidRPr="00FD5686" w:rsidRDefault="00FD5686" w:rsidP="00FD56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для приемки капитального объекта состоит из представителей застройщика, подрядчика и заказчика.</w:t>
      </w:r>
    </w:p>
    <w:p w:rsidR="00FD5686" w:rsidRPr="00FD5686" w:rsidRDefault="00FD5686" w:rsidP="00FD56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имеются дополнительные документы, </w:t>
      </w:r>
      <w:r w:rsidRPr="00FD56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приемки объекта капитального строительства</w:t>
      </w:r>
      <w:r w:rsidRPr="00FD56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включать в себя перечень этих документов</w:t>
      </w:r>
    </w:p>
    <w:p w:rsidR="000036B2" w:rsidRDefault="000036B2"/>
    <w:sectPr w:rsidR="00003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686"/>
    <w:rsid w:val="000036B2"/>
    <w:rsid w:val="00FD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56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D56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FD5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D5686"/>
    <w:rPr>
      <w:i/>
      <w:iCs/>
    </w:rPr>
  </w:style>
  <w:style w:type="character" w:styleId="a5">
    <w:name w:val="Strong"/>
    <w:basedOn w:val="a0"/>
    <w:uiPriority w:val="22"/>
    <w:qFormat/>
    <w:rsid w:val="00FD56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56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D56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FD5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D5686"/>
    <w:rPr>
      <w:i/>
      <w:iCs/>
    </w:rPr>
  </w:style>
  <w:style w:type="character" w:styleId="a5">
    <w:name w:val="Strong"/>
    <w:basedOn w:val="a0"/>
    <w:uiPriority w:val="22"/>
    <w:qFormat/>
    <w:rsid w:val="00FD56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5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8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16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67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91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912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1153</Words>
  <Characters>6574</Characters>
  <Application>Microsoft Office Word</Application>
  <DocSecurity>0</DocSecurity>
  <Lines>54</Lines>
  <Paragraphs>15</Paragraphs>
  <ScaleCrop>false</ScaleCrop>
  <Company>Krokoz™</Company>
  <LinksUpToDate>false</LinksUpToDate>
  <CharactersWithSpaces>7712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2013-09-21T21:04:00Z</dcterms:created>
  <dcterms:modified xsi:type="dcterms:W3CDTF">2013-09-21T21:05:00Z</dcterms:modified>
</cp:coreProperties>
</file>