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4786"/>
        <w:gridCol w:w="5245"/>
      </w:tblGrid>
      <w:tr w:rsidR="0015525C" w:rsidRPr="00960877" w:rsidTr="002C616E">
        <w:trPr>
          <w:trHeight w:val="4962"/>
        </w:trPr>
        <w:tc>
          <w:tcPr>
            <w:tcW w:w="4786" w:type="dxa"/>
          </w:tcPr>
          <w:p w:rsidR="0015525C" w:rsidRPr="00960877" w:rsidRDefault="0015525C" w:rsidP="00984E00">
            <w:pPr>
              <w:ind w:right="-908"/>
              <w:contextualSpacing/>
              <w:rPr>
                <w:sz w:val="28"/>
                <w:szCs w:val="28"/>
              </w:rPr>
            </w:pPr>
            <w:bookmarkStart w:id="0" w:name="_GoBack"/>
            <w:bookmarkEnd w:id="0"/>
          </w:p>
        </w:tc>
        <w:tc>
          <w:tcPr>
            <w:tcW w:w="5245"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9030F9" w:rsidRDefault="009030F9" w:rsidP="006F6C66">
            <w:pPr>
              <w:ind w:left="34"/>
              <w:contextualSpacing/>
              <w:rPr>
                <w:bCs/>
                <w:sz w:val="28"/>
                <w:szCs w:val="28"/>
              </w:rPr>
            </w:pPr>
          </w:p>
          <w:p w:rsidR="00F13BCE" w:rsidRDefault="00F13BCE" w:rsidP="006A7F64">
            <w:pPr>
              <w:contextualSpacing/>
              <w:rPr>
                <w:bCs/>
                <w:sz w:val="28"/>
                <w:szCs w:val="28"/>
              </w:rPr>
            </w:pPr>
            <w:r>
              <w:rPr>
                <w:bCs/>
                <w:sz w:val="28"/>
                <w:szCs w:val="28"/>
              </w:rPr>
              <w:t xml:space="preserve">ФГБОУ ВО «Балтийский государственный технический университет «ВОЕНМЕХ» </w:t>
            </w:r>
          </w:p>
          <w:p w:rsidR="00D331E7" w:rsidRDefault="00F13BCE" w:rsidP="006A7F64">
            <w:pPr>
              <w:contextualSpacing/>
              <w:rPr>
                <w:bCs/>
                <w:sz w:val="28"/>
                <w:szCs w:val="28"/>
              </w:rPr>
            </w:pPr>
            <w:r>
              <w:rPr>
                <w:bCs/>
                <w:sz w:val="28"/>
                <w:szCs w:val="28"/>
              </w:rPr>
              <w:t>им. Д.Ф. Устинова»</w:t>
            </w:r>
          </w:p>
          <w:p w:rsidR="00F13BCE" w:rsidRDefault="00F13BCE" w:rsidP="006A7F64">
            <w:pPr>
              <w:contextualSpacing/>
              <w:rPr>
                <w:bCs/>
                <w:sz w:val="28"/>
                <w:szCs w:val="28"/>
              </w:rPr>
            </w:pPr>
            <w:r>
              <w:rPr>
                <w:bCs/>
                <w:sz w:val="28"/>
                <w:szCs w:val="28"/>
              </w:rPr>
              <w:t>1-я Красноармейская ул., д. 1,</w:t>
            </w:r>
          </w:p>
          <w:p w:rsidR="00F13BCE" w:rsidRDefault="00F13BCE" w:rsidP="006A7F64">
            <w:pPr>
              <w:contextualSpacing/>
              <w:rPr>
                <w:bCs/>
                <w:sz w:val="28"/>
                <w:szCs w:val="28"/>
              </w:rPr>
            </w:pPr>
            <w:r>
              <w:rPr>
                <w:bCs/>
                <w:sz w:val="28"/>
                <w:szCs w:val="28"/>
              </w:rPr>
              <w:t>Санкт-Петербург, 190005</w:t>
            </w:r>
          </w:p>
          <w:p w:rsidR="00F13BCE" w:rsidRDefault="00F13BCE" w:rsidP="006A7F64">
            <w:pPr>
              <w:contextualSpacing/>
              <w:rPr>
                <w:bCs/>
                <w:sz w:val="28"/>
                <w:szCs w:val="28"/>
              </w:rPr>
            </w:pPr>
          </w:p>
          <w:p w:rsidR="00F13BCE" w:rsidRDefault="00F13BCE" w:rsidP="006A7F64">
            <w:pPr>
              <w:contextualSpacing/>
              <w:rPr>
                <w:bCs/>
                <w:sz w:val="28"/>
                <w:szCs w:val="28"/>
              </w:rPr>
            </w:pPr>
            <w:r>
              <w:rPr>
                <w:bCs/>
                <w:sz w:val="28"/>
                <w:szCs w:val="28"/>
              </w:rPr>
              <w:t>АО «ЕЭТП»</w:t>
            </w:r>
          </w:p>
          <w:p w:rsidR="00F13BCE" w:rsidRDefault="00F13BCE" w:rsidP="006A7F64">
            <w:pPr>
              <w:contextualSpacing/>
              <w:rPr>
                <w:bCs/>
                <w:sz w:val="28"/>
                <w:szCs w:val="28"/>
              </w:rPr>
            </w:pPr>
            <w:r>
              <w:rPr>
                <w:bCs/>
                <w:sz w:val="28"/>
                <w:szCs w:val="28"/>
              </w:rPr>
              <w:t>пр. 60-я Октября, д. 9,</w:t>
            </w:r>
          </w:p>
          <w:p w:rsidR="00F13BCE" w:rsidRDefault="00F13BCE" w:rsidP="006A7F64">
            <w:pPr>
              <w:contextualSpacing/>
              <w:rPr>
                <w:bCs/>
                <w:sz w:val="28"/>
                <w:szCs w:val="28"/>
              </w:rPr>
            </w:pPr>
            <w:r>
              <w:rPr>
                <w:bCs/>
                <w:sz w:val="28"/>
                <w:szCs w:val="28"/>
              </w:rPr>
              <w:t>Москва, 117312</w:t>
            </w:r>
          </w:p>
          <w:p w:rsidR="00F13BCE" w:rsidRDefault="00F13BCE" w:rsidP="006A7F64">
            <w:pPr>
              <w:contextualSpacing/>
              <w:rPr>
                <w:bCs/>
                <w:sz w:val="28"/>
                <w:szCs w:val="28"/>
              </w:rPr>
            </w:pPr>
          </w:p>
          <w:p w:rsidR="00F13BCE" w:rsidRDefault="00F13BCE" w:rsidP="006A7F64">
            <w:pPr>
              <w:contextualSpacing/>
              <w:rPr>
                <w:bCs/>
                <w:sz w:val="28"/>
                <w:szCs w:val="28"/>
              </w:rPr>
            </w:pPr>
            <w:r>
              <w:rPr>
                <w:bCs/>
                <w:sz w:val="28"/>
                <w:szCs w:val="28"/>
              </w:rPr>
              <w:t>ООО «Контракт»</w:t>
            </w:r>
          </w:p>
          <w:p w:rsidR="00F13BCE" w:rsidRDefault="00F13BCE" w:rsidP="006A7F64">
            <w:pPr>
              <w:contextualSpacing/>
              <w:rPr>
                <w:bCs/>
                <w:sz w:val="28"/>
                <w:szCs w:val="28"/>
              </w:rPr>
            </w:pPr>
            <w:r>
              <w:rPr>
                <w:bCs/>
                <w:sz w:val="28"/>
                <w:szCs w:val="28"/>
              </w:rPr>
              <w:t>Вишневый пер., д. 85Б, пом. 12,</w:t>
            </w:r>
          </w:p>
          <w:p w:rsidR="00F13BCE" w:rsidRPr="00913D39" w:rsidRDefault="00F13BCE" w:rsidP="006A7F64">
            <w:pPr>
              <w:contextualSpacing/>
              <w:rPr>
                <w:bCs/>
                <w:sz w:val="28"/>
                <w:szCs w:val="28"/>
              </w:rPr>
            </w:pPr>
            <w:r>
              <w:rPr>
                <w:bCs/>
                <w:sz w:val="28"/>
                <w:szCs w:val="28"/>
              </w:rPr>
              <w:t>Сочи, 354003</w:t>
            </w:r>
          </w:p>
        </w:tc>
      </w:tr>
    </w:tbl>
    <w:p w:rsidR="00730E4F" w:rsidRDefault="00730E4F" w:rsidP="00984E00">
      <w:pPr>
        <w:contextualSpacing/>
        <w:jc w:val="center"/>
        <w:outlineLvl w:val="0"/>
        <w:rPr>
          <w:sz w:val="28"/>
          <w:szCs w:val="28"/>
        </w:rPr>
      </w:pPr>
    </w:p>
    <w:p w:rsidR="00B018ED" w:rsidRDefault="00B018ED" w:rsidP="00984E00">
      <w:pPr>
        <w:contextualSpacing/>
        <w:jc w:val="center"/>
        <w:outlineLvl w:val="0"/>
        <w:rPr>
          <w:sz w:val="28"/>
          <w:szCs w:val="28"/>
        </w:rPr>
      </w:pPr>
    </w:p>
    <w:p w:rsidR="007B53EA" w:rsidRPr="00960877" w:rsidRDefault="00333140" w:rsidP="00984E00">
      <w:pPr>
        <w:contextualSpacing/>
        <w:jc w:val="center"/>
        <w:outlineLvl w:val="0"/>
        <w:rPr>
          <w:sz w:val="28"/>
          <w:szCs w:val="28"/>
        </w:rPr>
      </w:pPr>
      <w:r>
        <w:rPr>
          <w:sz w:val="28"/>
          <w:szCs w:val="28"/>
        </w:rPr>
        <w:t>Р</w:t>
      </w:r>
      <w:r w:rsidR="00F76B70" w:rsidRPr="00960877">
        <w:rPr>
          <w:sz w:val="28"/>
          <w:szCs w:val="28"/>
        </w:rPr>
        <w:t>ЕШЕНИЕ</w:t>
      </w:r>
    </w:p>
    <w:p w:rsidR="00F76B70" w:rsidRPr="00960877" w:rsidRDefault="00F76B70" w:rsidP="00984E00">
      <w:pPr>
        <w:contextualSpacing/>
        <w:jc w:val="center"/>
        <w:rPr>
          <w:sz w:val="28"/>
          <w:szCs w:val="28"/>
        </w:rPr>
      </w:pP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Default="001A0093" w:rsidP="001A0093">
      <w:pPr>
        <w:contextualSpacing/>
        <w:jc w:val="center"/>
        <w:rPr>
          <w:b/>
          <w:sz w:val="28"/>
          <w:szCs w:val="28"/>
        </w:rPr>
      </w:pPr>
      <w:r w:rsidRPr="00960877">
        <w:rPr>
          <w:sz w:val="28"/>
          <w:szCs w:val="28"/>
        </w:rPr>
        <w:t xml:space="preserve">по делу </w:t>
      </w:r>
      <w:r w:rsidRPr="00960877">
        <w:rPr>
          <w:b/>
          <w:sz w:val="28"/>
          <w:szCs w:val="28"/>
        </w:rPr>
        <w:t>№ 44-</w:t>
      </w:r>
      <w:r w:rsidR="003F092F">
        <w:rPr>
          <w:b/>
          <w:sz w:val="28"/>
          <w:szCs w:val="28"/>
        </w:rPr>
        <w:t>2908/</w:t>
      </w:r>
      <w:r w:rsidR="004E6716">
        <w:rPr>
          <w:b/>
          <w:sz w:val="28"/>
          <w:szCs w:val="28"/>
        </w:rPr>
        <w:t>18</w:t>
      </w:r>
    </w:p>
    <w:p w:rsidR="001A0093" w:rsidRPr="00960877" w:rsidRDefault="001A0093" w:rsidP="001A0093">
      <w:pPr>
        <w:contextualSpacing/>
        <w:jc w:val="center"/>
        <w:rPr>
          <w:sz w:val="28"/>
          <w:szCs w:val="28"/>
        </w:rPr>
      </w:pPr>
    </w:p>
    <w:p w:rsidR="00F76B70" w:rsidRPr="00960877" w:rsidRDefault="00F13BCE" w:rsidP="00984E00">
      <w:pPr>
        <w:tabs>
          <w:tab w:val="left" w:pos="0"/>
        </w:tabs>
        <w:contextualSpacing/>
        <w:rPr>
          <w:sz w:val="28"/>
          <w:szCs w:val="28"/>
        </w:rPr>
      </w:pPr>
      <w:r>
        <w:rPr>
          <w:sz w:val="28"/>
          <w:szCs w:val="28"/>
        </w:rPr>
        <w:t>08.06</w:t>
      </w:r>
      <w:r w:rsidR="004E6716">
        <w:rPr>
          <w:sz w:val="28"/>
          <w:szCs w:val="28"/>
        </w:rPr>
        <w:t>.2018</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DD7BEC" w:rsidRDefault="00FB58B6"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w:t>
      </w:r>
      <w:r w:rsidR="0050072D" w:rsidRPr="00960877">
        <w:rPr>
          <w:sz w:val="28"/>
          <w:szCs w:val="28"/>
        </w:rPr>
        <w:t>закупок</w:t>
      </w:r>
      <w:r w:rsidRPr="00960877">
        <w:rPr>
          <w:sz w:val="28"/>
          <w:szCs w:val="28"/>
        </w:rPr>
        <w:t xml:space="preserve"> </w:t>
      </w:r>
      <w:r w:rsidRPr="00DD7BEC">
        <w:rPr>
          <w:sz w:val="28"/>
          <w:szCs w:val="28"/>
        </w:rPr>
        <w:t xml:space="preserve">(далее – Комиссия УФАС) </w:t>
      </w:r>
      <w:r w:rsidR="00020306" w:rsidRPr="00DD7BEC">
        <w:rPr>
          <w:sz w:val="28"/>
          <w:szCs w:val="28"/>
        </w:rPr>
        <w:t>в составе</w:t>
      </w:r>
      <w:r w:rsidR="0030525C" w:rsidRPr="00DD7BEC">
        <w:rPr>
          <w:sz w:val="28"/>
          <w:szCs w:val="28"/>
        </w:rPr>
        <w:t>:</w:t>
      </w:r>
    </w:p>
    <w:p w:rsidR="00522301" w:rsidRDefault="00522301" w:rsidP="00047741">
      <w:pPr>
        <w:tabs>
          <w:tab w:val="left" w:pos="0"/>
        </w:tabs>
        <w:ind w:firstLine="709"/>
        <w:contextualSpacing/>
        <w:jc w:val="both"/>
        <w:rPr>
          <w:sz w:val="28"/>
          <w:szCs w:val="28"/>
        </w:rPr>
      </w:pPr>
    </w:p>
    <w:p w:rsidR="000B2128" w:rsidRDefault="000B2128" w:rsidP="00047741">
      <w:pPr>
        <w:tabs>
          <w:tab w:val="left" w:pos="0"/>
        </w:tabs>
        <w:ind w:firstLine="709"/>
        <w:contextualSpacing/>
        <w:jc w:val="both"/>
        <w:rPr>
          <w:sz w:val="28"/>
          <w:szCs w:val="28"/>
        </w:rPr>
      </w:pPr>
      <w:r>
        <w:rPr>
          <w:sz w:val="28"/>
          <w:szCs w:val="28"/>
        </w:rPr>
        <w:t>в присутствии представител</w:t>
      </w:r>
      <w:r w:rsidR="003F092F">
        <w:rPr>
          <w:sz w:val="28"/>
          <w:szCs w:val="28"/>
        </w:rPr>
        <w:t>ей</w:t>
      </w:r>
      <w:r w:rsidR="00452494">
        <w:rPr>
          <w:sz w:val="28"/>
          <w:szCs w:val="28"/>
        </w:rPr>
        <w:t xml:space="preserve"> </w:t>
      </w:r>
      <w:r w:rsidR="00F13BCE" w:rsidRPr="00F13BCE">
        <w:rPr>
          <w:sz w:val="28"/>
          <w:szCs w:val="28"/>
        </w:rPr>
        <w:t xml:space="preserve">ФГБОУ ВО «Балтийский государственный технический университет «ВОЕНМЕХ» им. Д.Ф. Устинова» </w:t>
      </w:r>
      <w:r>
        <w:rPr>
          <w:sz w:val="28"/>
          <w:szCs w:val="28"/>
        </w:rPr>
        <w:t xml:space="preserve">(далее – </w:t>
      </w:r>
      <w:r w:rsidR="006E40CA">
        <w:rPr>
          <w:sz w:val="28"/>
          <w:szCs w:val="28"/>
        </w:rPr>
        <w:t>Заказчик</w:t>
      </w:r>
      <w:r>
        <w:rPr>
          <w:sz w:val="28"/>
          <w:szCs w:val="28"/>
        </w:rPr>
        <w:t xml:space="preserve">): </w:t>
      </w:r>
    </w:p>
    <w:p w:rsidR="00522301" w:rsidRDefault="00522301" w:rsidP="00047741">
      <w:pPr>
        <w:tabs>
          <w:tab w:val="left" w:pos="0"/>
        </w:tabs>
        <w:ind w:firstLine="709"/>
        <w:contextualSpacing/>
        <w:jc w:val="both"/>
        <w:rPr>
          <w:sz w:val="28"/>
          <w:szCs w:val="28"/>
        </w:rPr>
      </w:pPr>
    </w:p>
    <w:p w:rsidR="000B2128" w:rsidRDefault="00047741" w:rsidP="000B2128">
      <w:pPr>
        <w:tabs>
          <w:tab w:val="left" w:pos="0"/>
        </w:tabs>
        <w:ind w:firstLine="709"/>
        <w:contextualSpacing/>
        <w:jc w:val="both"/>
        <w:rPr>
          <w:sz w:val="28"/>
          <w:szCs w:val="28"/>
        </w:rPr>
      </w:pPr>
      <w:r>
        <w:rPr>
          <w:bCs/>
          <w:sz w:val="28"/>
          <w:szCs w:val="28"/>
        </w:rPr>
        <w:t>в отсутствие представителей</w:t>
      </w:r>
      <w:r w:rsidR="006E40CA">
        <w:rPr>
          <w:bCs/>
          <w:sz w:val="28"/>
          <w:szCs w:val="28"/>
        </w:rPr>
        <w:t xml:space="preserve"> </w:t>
      </w:r>
      <w:r w:rsidR="00CD12CF">
        <w:rPr>
          <w:bCs/>
          <w:sz w:val="28"/>
          <w:szCs w:val="28"/>
        </w:rPr>
        <w:t>ООО «</w:t>
      </w:r>
      <w:r w:rsidR="00F13BCE">
        <w:rPr>
          <w:bCs/>
          <w:sz w:val="28"/>
          <w:szCs w:val="28"/>
        </w:rPr>
        <w:t>Контракт</w:t>
      </w:r>
      <w:r w:rsidR="00CD12CF">
        <w:rPr>
          <w:bCs/>
          <w:sz w:val="28"/>
          <w:szCs w:val="28"/>
        </w:rPr>
        <w:t>»</w:t>
      </w:r>
      <w:r w:rsidR="000B2128">
        <w:rPr>
          <w:bCs/>
          <w:sz w:val="28"/>
          <w:szCs w:val="28"/>
        </w:rPr>
        <w:t xml:space="preserve"> </w:t>
      </w:r>
      <w:r w:rsidR="000B2128" w:rsidRPr="00960877">
        <w:rPr>
          <w:sz w:val="28"/>
          <w:szCs w:val="28"/>
        </w:rPr>
        <w:t>(далее – Заявитель</w:t>
      </w:r>
      <w:r w:rsidR="000B2128">
        <w:rPr>
          <w:sz w:val="28"/>
          <w:szCs w:val="28"/>
        </w:rPr>
        <w:t>)</w:t>
      </w:r>
      <w:r>
        <w:rPr>
          <w:sz w:val="28"/>
          <w:szCs w:val="28"/>
        </w:rPr>
        <w:t>, надлежащим образом извещенн</w:t>
      </w:r>
      <w:r w:rsidR="00895DA3">
        <w:rPr>
          <w:sz w:val="28"/>
          <w:szCs w:val="28"/>
        </w:rPr>
        <w:t>ого</w:t>
      </w:r>
      <w:r>
        <w:rPr>
          <w:sz w:val="28"/>
          <w:szCs w:val="28"/>
        </w:rPr>
        <w:t xml:space="preserve"> о времени и месте заседания,</w:t>
      </w:r>
    </w:p>
    <w:p w:rsidR="006166C4" w:rsidRPr="007B7DC4" w:rsidRDefault="00351201" w:rsidP="004707C3">
      <w:pPr>
        <w:ind w:firstLine="709"/>
        <w:contextualSpacing/>
        <w:jc w:val="both"/>
        <w:rPr>
          <w:sz w:val="28"/>
          <w:szCs w:val="28"/>
        </w:rPr>
      </w:pPr>
      <w:r>
        <w:rPr>
          <w:sz w:val="28"/>
          <w:szCs w:val="28"/>
        </w:rPr>
        <w:t>р</w:t>
      </w:r>
      <w:r w:rsidR="0001132B" w:rsidRPr="00960877">
        <w:rPr>
          <w:sz w:val="28"/>
          <w:szCs w:val="28"/>
        </w:rPr>
        <w:t>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 xml:space="preserve">(вх. № </w:t>
      </w:r>
      <w:r w:rsidR="00F13BCE">
        <w:rPr>
          <w:sz w:val="28"/>
          <w:szCs w:val="28"/>
        </w:rPr>
        <w:t>14295</w:t>
      </w:r>
      <w:r w:rsidR="00047741">
        <w:rPr>
          <w:sz w:val="28"/>
          <w:szCs w:val="28"/>
        </w:rPr>
        <w:t>-ЭП</w:t>
      </w:r>
      <w:r w:rsidR="00411688">
        <w:rPr>
          <w:sz w:val="28"/>
          <w:szCs w:val="28"/>
        </w:rPr>
        <w:t>/1</w:t>
      </w:r>
      <w:r w:rsidR="00A97588">
        <w:rPr>
          <w:sz w:val="28"/>
          <w:szCs w:val="28"/>
        </w:rPr>
        <w:t>8</w:t>
      </w:r>
      <w:r w:rsidR="002515AA">
        <w:rPr>
          <w:sz w:val="28"/>
          <w:szCs w:val="28"/>
        </w:rPr>
        <w:t xml:space="preserve"> от </w:t>
      </w:r>
      <w:r w:rsidR="00F13BCE">
        <w:rPr>
          <w:sz w:val="28"/>
          <w:szCs w:val="28"/>
        </w:rPr>
        <w:t>01.06</w:t>
      </w:r>
      <w:r w:rsidR="000B69A2">
        <w:rPr>
          <w:sz w:val="28"/>
          <w:szCs w:val="28"/>
        </w:rPr>
        <w:t>.2018</w:t>
      </w:r>
      <w:r w:rsidR="000F0325" w:rsidRPr="00960877">
        <w:rPr>
          <w:sz w:val="28"/>
          <w:szCs w:val="28"/>
        </w:rPr>
        <w:t xml:space="preserve">) на </w:t>
      </w:r>
      <w:r w:rsidR="006166C4" w:rsidRPr="00960877">
        <w:rPr>
          <w:sz w:val="28"/>
          <w:szCs w:val="28"/>
        </w:rPr>
        <w:t xml:space="preserve">действия </w:t>
      </w:r>
      <w:r w:rsidR="006E40CA">
        <w:rPr>
          <w:sz w:val="28"/>
          <w:szCs w:val="28"/>
        </w:rPr>
        <w:t>Заказчика</w:t>
      </w:r>
      <w:r w:rsidR="008D1E92">
        <w:rPr>
          <w:sz w:val="28"/>
          <w:szCs w:val="28"/>
        </w:rPr>
        <w:t xml:space="preserve"> </w:t>
      </w:r>
      <w:r w:rsidR="006166C4" w:rsidRPr="00960877">
        <w:rPr>
          <w:sz w:val="28"/>
          <w:szCs w:val="28"/>
        </w:rPr>
        <w:t>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8008F1" w:rsidRPr="00960877">
        <w:rPr>
          <w:sz w:val="28"/>
          <w:szCs w:val="28"/>
        </w:rPr>
        <w:t>электронного аукциона</w:t>
      </w:r>
      <w:r w:rsidR="003D13D2" w:rsidRPr="00960877">
        <w:rPr>
          <w:sz w:val="28"/>
          <w:szCs w:val="28"/>
        </w:rPr>
        <w:t xml:space="preserve"> </w:t>
      </w:r>
      <w:r w:rsidR="000301BA">
        <w:rPr>
          <w:sz w:val="28"/>
          <w:szCs w:val="28"/>
        </w:rPr>
        <w:t>на</w:t>
      </w:r>
      <w:r w:rsidR="001206F1">
        <w:rPr>
          <w:sz w:val="28"/>
          <w:szCs w:val="28"/>
        </w:rPr>
        <w:t xml:space="preserve"> </w:t>
      </w:r>
      <w:r w:rsidR="00A9403C">
        <w:rPr>
          <w:sz w:val="28"/>
          <w:szCs w:val="28"/>
        </w:rPr>
        <w:t>в</w:t>
      </w:r>
      <w:r w:rsidR="00A9403C" w:rsidRPr="00A9403C">
        <w:rPr>
          <w:sz w:val="28"/>
          <w:szCs w:val="28"/>
        </w:rPr>
        <w:t xml:space="preserve">ыполнение </w:t>
      </w:r>
      <w:r w:rsidR="00766752">
        <w:rPr>
          <w:sz w:val="28"/>
          <w:szCs w:val="28"/>
        </w:rPr>
        <w:t>ремонтных работ</w:t>
      </w:r>
      <w:r w:rsidR="00A9403C" w:rsidRPr="00A9403C">
        <w:rPr>
          <w:sz w:val="28"/>
          <w:szCs w:val="28"/>
        </w:rPr>
        <w:t xml:space="preserve"> </w:t>
      </w:r>
      <w:r w:rsidR="00240CDE">
        <w:rPr>
          <w:sz w:val="28"/>
          <w:szCs w:val="28"/>
        </w:rPr>
        <w:t>(</w:t>
      </w:r>
      <w:r w:rsidR="006166C4" w:rsidRPr="00960877">
        <w:rPr>
          <w:sz w:val="28"/>
          <w:szCs w:val="28"/>
        </w:rPr>
        <w:t>далее</w:t>
      </w:r>
      <w:r w:rsidR="004707C3">
        <w:rPr>
          <w:sz w:val="28"/>
          <w:szCs w:val="28"/>
        </w:rPr>
        <w:t xml:space="preserve"> </w:t>
      </w:r>
      <w:r w:rsidR="006166C4" w:rsidRPr="00960877">
        <w:rPr>
          <w:sz w:val="28"/>
          <w:szCs w:val="28"/>
        </w:rPr>
        <w:t>–</w:t>
      </w:r>
      <w:r w:rsidR="004707C3">
        <w:rPr>
          <w:sz w:val="28"/>
          <w:szCs w:val="28"/>
        </w:rPr>
        <w:t xml:space="preserve"> </w:t>
      </w:r>
      <w:r w:rsidR="006166C4" w:rsidRPr="00960877">
        <w:rPr>
          <w:sz w:val="28"/>
          <w:szCs w:val="28"/>
        </w:rPr>
        <w:t>аукцион)</w:t>
      </w:r>
      <w:r w:rsidR="00F91219" w:rsidRPr="00960877">
        <w:rPr>
          <w:sz w:val="28"/>
          <w:szCs w:val="28"/>
        </w:rPr>
        <w:t>,</w:t>
      </w:r>
      <w:r w:rsidR="004707C3">
        <w:rPr>
          <w:sz w:val="28"/>
          <w:szCs w:val="28"/>
        </w:rPr>
        <w:t xml:space="preserve"> </w:t>
      </w:r>
      <w:r w:rsidR="007B7DC4">
        <w:rPr>
          <w:sz w:val="28"/>
          <w:szCs w:val="28"/>
        </w:rPr>
        <w:t>а</w:t>
      </w:r>
      <w:r w:rsidR="004707C3">
        <w:rPr>
          <w:sz w:val="28"/>
          <w:szCs w:val="28"/>
        </w:rPr>
        <w:t xml:space="preserve"> </w:t>
      </w:r>
      <w:r w:rsidR="007B7DC4">
        <w:rPr>
          <w:sz w:val="28"/>
          <w:szCs w:val="28"/>
        </w:rPr>
        <w:t>также</w:t>
      </w:r>
      <w:r w:rsidR="004707C3">
        <w:rPr>
          <w:sz w:val="28"/>
          <w:szCs w:val="28"/>
        </w:rPr>
        <w:t xml:space="preserve"> </w:t>
      </w:r>
      <w:r w:rsidR="007B7DC4">
        <w:rPr>
          <w:sz w:val="28"/>
          <w:szCs w:val="28"/>
        </w:rPr>
        <w:t>в</w:t>
      </w:r>
      <w:r w:rsidR="004707C3">
        <w:rPr>
          <w:sz w:val="28"/>
          <w:szCs w:val="28"/>
        </w:rPr>
        <w:t xml:space="preserve"> </w:t>
      </w:r>
      <w:r w:rsidR="007B7DC4">
        <w:rPr>
          <w:sz w:val="28"/>
          <w:szCs w:val="28"/>
        </w:rPr>
        <w:t>результате</w:t>
      </w:r>
      <w:r w:rsidR="00947F50">
        <w:rPr>
          <w:sz w:val="28"/>
          <w:szCs w:val="28"/>
        </w:rPr>
        <w:t xml:space="preserve"> </w:t>
      </w:r>
      <w:r w:rsidR="007B7DC4">
        <w:rPr>
          <w:sz w:val="28"/>
          <w:szCs w:val="28"/>
        </w:rPr>
        <w:t>проведения</w:t>
      </w:r>
      <w:r w:rsidR="00947F50">
        <w:rPr>
          <w:sz w:val="28"/>
          <w:szCs w:val="28"/>
        </w:rPr>
        <w:t xml:space="preserve"> </w:t>
      </w:r>
      <w:r w:rsidR="006166C4" w:rsidRPr="00960877">
        <w:rPr>
          <w:sz w:val="28"/>
          <w:szCs w:val="28"/>
        </w:rPr>
        <w:t>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 Федерального закона</w:t>
      </w:r>
      <w:r w:rsidR="008918BA" w:rsidRPr="00960877">
        <w:rPr>
          <w:sz w:val="28"/>
          <w:szCs w:val="28"/>
        </w:rPr>
        <w:t xml:space="preserve"> </w:t>
      </w:r>
      <w:r w:rsidR="006166C4" w:rsidRPr="00960877">
        <w:rPr>
          <w:sz w:val="28"/>
          <w:szCs w:val="28"/>
        </w:rPr>
        <w:t>от 05.04.2013</w:t>
      </w:r>
      <w:r w:rsidR="00947F50">
        <w:rPr>
          <w:sz w:val="28"/>
          <w:szCs w:val="28"/>
        </w:rPr>
        <w:t xml:space="preserve"> </w:t>
      </w:r>
      <w:r w:rsidR="006166C4" w:rsidRPr="00960877">
        <w:rPr>
          <w:sz w:val="28"/>
          <w:szCs w:val="28"/>
        </w:rPr>
        <w:t>№ 44-ФЗ</w:t>
      </w:r>
      <w:r w:rsidR="004D5A85">
        <w:rPr>
          <w:sz w:val="28"/>
          <w:szCs w:val="28"/>
        </w:rPr>
        <w:t xml:space="preserve"> </w:t>
      </w:r>
      <w:r w:rsidR="006166C4" w:rsidRPr="00960877">
        <w:rPr>
          <w:sz w:val="28"/>
          <w:szCs w:val="28"/>
        </w:rPr>
        <w:t>«О контрактной системе</w:t>
      </w:r>
      <w:r w:rsidR="00F91219" w:rsidRPr="00960877">
        <w:rPr>
          <w:sz w:val="28"/>
          <w:szCs w:val="28"/>
        </w:rPr>
        <w:t xml:space="preserve"> </w:t>
      </w:r>
      <w:r w:rsidR="006166C4" w:rsidRPr="00960877">
        <w:rPr>
          <w:sz w:val="28"/>
          <w:szCs w:val="28"/>
        </w:rPr>
        <w:t>в сфере закупок товаров, работ, услуг</w:t>
      </w:r>
      <w:r w:rsidR="00411688">
        <w:rPr>
          <w:sz w:val="28"/>
          <w:szCs w:val="28"/>
        </w:rPr>
        <w:t xml:space="preserve"> </w:t>
      </w:r>
      <w:r w:rsidR="006166C4" w:rsidRPr="00960877">
        <w:rPr>
          <w:sz w:val="28"/>
          <w:szCs w:val="28"/>
        </w:rPr>
        <w:t>для обеспечения государственных</w:t>
      </w:r>
      <w:r w:rsidR="00E95628">
        <w:rPr>
          <w:sz w:val="28"/>
          <w:szCs w:val="28"/>
        </w:rPr>
        <w:t xml:space="preserve"> </w:t>
      </w:r>
      <w:r w:rsidR="006166C4" w:rsidRPr="00960877">
        <w:rPr>
          <w:sz w:val="28"/>
          <w:szCs w:val="28"/>
        </w:rPr>
        <w:t>и</w:t>
      </w:r>
      <w:r w:rsidR="00A945AE">
        <w:rPr>
          <w:sz w:val="28"/>
          <w:szCs w:val="28"/>
        </w:rPr>
        <w:t xml:space="preserve"> </w:t>
      </w:r>
      <w:r w:rsidR="006166C4" w:rsidRPr="00960877">
        <w:rPr>
          <w:sz w:val="28"/>
          <w:szCs w:val="28"/>
        </w:rPr>
        <w:t>муниципальны</w:t>
      </w:r>
      <w:r w:rsidR="00463EC7">
        <w:rPr>
          <w:sz w:val="28"/>
          <w:szCs w:val="28"/>
        </w:rPr>
        <w:t>х</w:t>
      </w:r>
      <w:r w:rsidR="00E95628">
        <w:rPr>
          <w:sz w:val="28"/>
          <w:szCs w:val="28"/>
        </w:rPr>
        <w:t xml:space="preserve"> </w:t>
      </w:r>
      <w:r w:rsidR="006166C4" w:rsidRPr="00960877">
        <w:rPr>
          <w:sz w:val="28"/>
          <w:szCs w:val="28"/>
        </w:rPr>
        <w:t>нужд»</w:t>
      </w:r>
      <w:r w:rsidR="000301BA">
        <w:rPr>
          <w:sz w:val="28"/>
          <w:szCs w:val="28"/>
        </w:rPr>
        <w:t xml:space="preserve"> </w:t>
      </w:r>
      <w:r w:rsidR="006166C4" w:rsidRPr="00960877">
        <w:rPr>
          <w:sz w:val="28"/>
          <w:szCs w:val="28"/>
        </w:rPr>
        <w:t>(далее</w:t>
      </w:r>
      <w:r w:rsidR="00E95628">
        <w:rPr>
          <w:sz w:val="28"/>
          <w:szCs w:val="28"/>
        </w:rPr>
        <w:t xml:space="preserve"> </w:t>
      </w:r>
      <w:r w:rsidR="006166C4" w:rsidRPr="00960877">
        <w:rPr>
          <w:sz w:val="28"/>
          <w:szCs w:val="28"/>
        </w:rPr>
        <w:t>–</w:t>
      </w:r>
      <w:r w:rsidR="00E95628">
        <w:rPr>
          <w:sz w:val="28"/>
          <w:szCs w:val="28"/>
        </w:rPr>
        <w:t xml:space="preserve"> </w:t>
      </w:r>
      <w:r w:rsidR="006166C4" w:rsidRPr="00960877">
        <w:rPr>
          <w:sz w:val="28"/>
          <w:szCs w:val="28"/>
        </w:rPr>
        <w:t>Закон</w:t>
      </w:r>
      <w:r w:rsidR="00E95628">
        <w:rPr>
          <w:sz w:val="28"/>
          <w:szCs w:val="28"/>
        </w:rPr>
        <w:t xml:space="preserve"> </w:t>
      </w:r>
      <w:r w:rsidR="006166C4" w:rsidRPr="00960877">
        <w:rPr>
          <w:sz w:val="28"/>
          <w:szCs w:val="28"/>
        </w:rPr>
        <w:t>о</w:t>
      </w:r>
      <w:r w:rsidR="00E95628">
        <w:rPr>
          <w:sz w:val="28"/>
          <w:szCs w:val="28"/>
        </w:rPr>
        <w:t xml:space="preserve"> </w:t>
      </w:r>
      <w:r w:rsidR="006166C4" w:rsidRPr="00960877">
        <w:rPr>
          <w:sz w:val="28"/>
          <w:szCs w:val="28"/>
        </w:rPr>
        <w:t>контрактной</w:t>
      </w:r>
      <w:r w:rsidR="006209CC">
        <w:rPr>
          <w:sz w:val="28"/>
          <w:szCs w:val="28"/>
        </w:rPr>
        <w:t xml:space="preserve"> </w:t>
      </w:r>
      <w:r w:rsidR="006166C4" w:rsidRPr="00960877">
        <w:rPr>
          <w:sz w:val="28"/>
          <w:szCs w:val="28"/>
        </w:rPr>
        <w:t>системе),</w:t>
      </w:r>
      <w:r w:rsidR="00E95628">
        <w:rPr>
          <w:sz w:val="28"/>
          <w:szCs w:val="28"/>
        </w:rPr>
        <w:t xml:space="preserve"> </w:t>
      </w:r>
      <w:r w:rsidR="00E95628" w:rsidRPr="0084208C">
        <w:rPr>
          <w:sz w:val="28"/>
          <w:szCs w:val="28"/>
        </w:rPr>
        <w:t>А</w:t>
      </w:r>
      <w:r w:rsidR="00464258" w:rsidRPr="0084208C">
        <w:rPr>
          <w:bCs/>
          <w:sz w:val="28"/>
          <w:szCs w:val="28"/>
        </w:rPr>
        <w:t>дминистративного</w:t>
      </w:r>
      <w:r w:rsidR="00A945AE" w:rsidRPr="0084208C">
        <w:rPr>
          <w:bCs/>
          <w:sz w:val="28"/>
          <w:szCs w:val="28"/>
        </w:rPr>
        <w:t xml:space="preserve"> </w:t>
      </w:r>
      <w:r w:rsidR="00464258" w:rsidRPr="0084208C">
        <w:rPr>
          <w:bCs/>
          <w:sz w:val="28"/>
          <w:szCs w:val="28"/>
        </w:rPr>
        <w:t>регламента</w:t>
      </w:r>
      <w:r w:rsidR="00A945AE" w:rsidRPr="0084208C">
        <w:rPr>
          <w:bCs/>
          <w:sz w:val="28"/>
          <w:szCs w:val="28"/>
        </w:rPr>
        <w:t xml:space="preserve"> </w:t>
      </w:r>
      <w:r w:rsidR="00AA4F3E" w:rsidRPr="0084208C">
        <w:rPr>
          <w:bCs/>
          <w:sz w:val="28"/>
          <w:szCs w:val="28"/>
        </w:rPr>
        <w:t>Федеральной</w:t>
      </w:r>
      <w:r w:rsidR="004A030F" w:rsidRPr="0084208C">
        <w:rPr>
          <w:bCs/>
          <w:sz w:val="28"/>
          <w:szCs w:val="28"/>
        </w:rPr>
        <w:t xml:space="preserve"> </w:t>
      </w:r>
      <w:r w:rsidR="00464258" w:rsidRPr="0084208C">
        <w:rPr>
          <w:bCs/>
          <w:sz w:val="28"/>
          <w:szCs w:val="28"/>
        </w:rPr>
        <w:t>антимонопольной</w:t>
      </w:r>
      <w:r w:rsidR="004A030F" w:rsidRPr="0084208C">
        <w:rPr>
          <w:bCs/>
          <w:sz w:val="28"/>
          <w:szCs w:val="28"/>
        </w:rPr>
        <w:t xml:space="preserve"> </w:t>
      </w:r>
      <w:r w:rsidR="00464258" w:rsidRPr="0084208C">
        <w:rPr>
          <w:bCs/>
          <w:sz w:val="28"/>
          <w:szCs w:val="28"/>
        </w:rPr>
        <w:t>службы</w:t>
      </w:r>
      <w:r w:rsidR="00F91219" w:rsidRPr="0084208C">
        <w:rPr>
          <w:bCs/>
          <w:sz w:val="28"/>
          <w:szCs w:val="28"/>
        </w:rPr>
        <w:t xml:space="preserve"> </w:t>
      </w:r>
      <w:r w:rsidR="00464258" w:rsidRPr="0084208C">
        <w:rPr>
          <w:bCs/>
          <w:sz w:val="28"/>
          <w:szCs w:val="28"/>
        </w:rPr>
        <w:t>по</w:t>
      </w:r>
      <w:r w:rsidR="00464258" w:rsidRPr="00960877">
        <w:rPr>
          <w:bCs/>
          <w:sz w:val="28"/>
          <w:szCs w:val="28"/>
        </w:rPr>
        <w:t xml:space="preserve"> исполнению государственной функции</w:t>
      </w:r>
      <w:r w:rsidR="003D13D2" w:rsidRPr="00960877">
        <w:rPr>
          <w:bCs/>
          <w:sz w:val="28"/>
          <w:szCs w:val="28"/>
        </w:rPr>
        <w:t xml:space="preserve"> </w:t>
      </w:r>
      <w:r w:rsidR="00464258" w:rsidRPr="00960877">
        <w:rPr>
          <w:bCs/>
          <w:sz w:val="28"/>
          <w:szCs w:val="28"/>
        </w:rPr>
        <w:t xml:space="preserve">по рассмотрению жалоб на </w:t>
      </w:r>
      <w:r w:rsidR="00464258" w:rsidRPr="00960877">
        <w:rPr>
          <w:bCs/>
          <w:sz w:val="28"/>
          <w:szCs w:val="28"/>
        </w:rPr>
        <w:lastRenderedPageBreak/>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 № 727/14</w:t>
      </w:r>
      <w:r w:rsidR="000301BA">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0C59B8" w:rsidRDefault="00086D7D" w:rsidP="0084208C">
      <w:pPr>
        <w:tabs>
          <w:tab w:val="left" w:pos="2700"/>
        </w:tabs>
        <w:ind w:firstLine="709"/>
        <w:contextualSpacing/>
        <w:jc w:val="center"/>
        <w:outlineLvl w:val="0"/>
        <w:rPr>
          <w:sz w:val="28"/>
          <w:szCs w:val="28"/>
        </w:rPr>
      </w:pPr>
    </w:p>
    <w:p w:rsidR="006166C4" w:rsidRPr="00766B38" w:rsidRDefault="006166C4" w:rsidP="00766B38">
      <w:pPr>
        <w:widowControl w:val="0"/>
        <w:tabs>
          <w:tab w:val="left" w:pos="142"/>
          <w:tab w:val="left" w:pos="709"/>
          <w:tab w:val="left" w:pos="1134"/>
        </w:tabs>
        <w:ind w:firstLine="709"/>
        <w:jc w:val="both"/>
        <w:rPr>
          <w:sz w:val="28"/>
          <w:szCs w:val="28"/>
        </w:rPr>
      </w:pPr>
      <w:r w:rsidRPr="00766B38">
        <w:rPr>
          <w:sz w:val="28"/>
          <w:szCs w:val="28"/>
        </w:rPr>
        <w:t xml:space="preserve">Извещение о проведении </w:t>
      </w:r>
      <w:r w:rsidR="00826364" w:rsidRPr="00766B38">
        <w:rPr>
          <w:sz w:val="28"/>
          <w:szCs w:val="28"/>
        </w:rPr>
        <w:t xml:space="preserve">аукциона </w:t>
      </w:r>
      <w:r w:rsidRPr="00766B38">
        <w:rPr>
          <w:sz w:val="28"/>
          <w:szCs w:val="28"/>
        </w:rPr>
        <w:t xml:space="preserve">размещено </w:t>
      </w:r>
      <w:r w:rsidR="00766752" w:rsidRPr="00766B38">
        <w:rPr>
          <w:sz w:val="28"/>
          <w:szCs w:val="28"/>
        </w:rPr>
        <w:t>21.05</w:t>
      </w:r>
      <w:r w:rsidR="008D1E92" w:rsidRPr="00766B38">
        <w:rPr>
          <w:sz w:val="28"/>
          <w:szCs w:val="28"/>
        </w:rPr>
        <w:t>.2018</w:t>
      </w:r>
      <w:r w:rsidRPr="00766B38">
        <w:rPr>
          <w:sz w:val="28"/>
          <w:szCs w:val="28"/>
        </w:rPr>
        <w:t xml:space="preserve"> на официальном сайте</w:t>
      </w:r>
      <w:r w:rsidR="009C2B20" w:rsidRPr="00766B38">
        <w:rPr>
          <w:sz w:val="28"/>
          <w:szCs w:val="28"/>
        </w:rPr>
        <w:t xml:space="preserve"> единой информационной системы</w:t>
      </w:r>
      <w:r w:rsidRPr="00766B38">
        <w:rPr>
          <w:sz w:val="28"/>
          <w:szCs w:val="28"/>
        </w:rPr>
        <w:t xml:space="preserve"> </w:t>
      </w:r>
      <w:hyperlink r:id="rId9" w:history="1">
        <w:r w:rsidRPr="00766B38">
          <w:rPr>
            <w:rStyle w:val="aa"/>
            <w:color w:val="auto"/>
            <w:sz w:val="28"/>
            <w:szCs w:val="28"/>
            <w:u w:val="none"/>
          </w:rPr>
          <w:t>www.</w:t>
        </w:r>
        <w:r w:rsidRPr="00766B38">
          <w:rPr>
            <w:rStyle w:val="aa"/>
            <w:color w:val="auto"/>
            <w:sz w:val="28"/>
            <w:szCs w:val="28"/>
            <w:u w:val="none"/>
            <w:lang w:val="en-US"/>
          </w:rPr>
          <w:t>zakupki</w:t>
        </w:r>
        <w:r w:rsidRPr="00766B38">
          <w:rPr>
            <w:rStyle w:val="aa"/>
            <w:color w:val="auto"/>
            <w:sz w:val="28"/>
            <w:szCs w:val="28"/>
            <w:u w:val="none"/>
          </w:rPr>
          <w:t>.</w:t>
        </w:r>
        <w:r w:rsidRPr="00766B38">
          <w:rPr>
            <w:rStyle w:val="aa"/>
            <w:color w:val="auto"/>
            <w:sz w:val="28"/>
            <w:szCs w:val="28"/>
            <w:u w:val="none"/>
            <w:lang w:val="en-US"/>
          </w:rPr>
          <w:t>gov</w:t>
        </w:r>
        <w:r w:rsidRPr="00766B38">
          <w:rPr>
            <w:rStyle w:val="aa"/>
            <w:color w:val="auto"/>
            <w:sz w:val="28"/>
            <w:szCs w:val="28"/>
            <w:u w:val="none"/>
          </w:rPr>
          <w:t>.ru</w:t>
        </w:r>
      </w:hyperlink>
      <w:r w:rsidRPr="00766B38">
        <w:rPr>
          <w:sz w:val="28"/>
          <w:szCs w:val="28"/>
        </w:rPr>
        <w:t>, номер извещения</w:t>
      </w:r>
      <w:r w:rsidR="009C2B20" w:rsidRPr="00766B38">
        <w:rPr>
          <w:sz w:val="28"/>
          <w:szCs w:val="28"/>
        </w:rPr>
        <w:t xml:space="preserve"> </w:t>
      </w:r>
      <w:r w:rsidR="000951EE" w:rsidRPr="00766B38">
        <w:rPr>
          <w:sz w:val="28"/>
          <w:szCs w:val="28"/>
        </w:rPr>
        <w:t xml:space="preserve">№ </w:t>
      </w:r>
      <w:r w:rsidR="00766752" w:rsidRPr="00766B38">
        <w:rPr>
          <w:sz w:val="28"/>
          <w:szCs w:val="28"/>
        </w:rPr>
        <w:t>0372100032718000020</w:t>
      </w:r>
      <w:r w:rsidRPr="00766B38">
        <w:rPr>
          <w:sz w:val="28"/>
          <w:szCs w:val="28"/>
        </w:rPr>
        <w:t>. Начальная (максимальная) цена контракта –</w:t>
      </w:r>
      <w:r w:rsidR="009C2B20" w:rsidRPr="00766B38">
        <w:rPr>
          <w:sz w:val="28"/>
          <w:szCs w:val="28"/>
        </w:rPr>
        <w:t xml:space="preserve"> </w:t>
      </w:r>
      <w:r w:rsidR="00766752" w:rsidRPr="00766B38">
        <w:rPr>
          <w:sz w:val="28"/>
          <w:szCs w:val="28"/>
        </w:rPr>
        <w:t xml:space="preserve">7 981 394,47 </w:t>
      </w:r>
      <w:r w:rsidRPr="00766B38">
        <w:rPr>
          <w:sz w:val="28"/>
          <w:szCs w:val="28"/>
        </w:rPr>
        <w:t>рублей.</w:t>
      </w:r>
    </w:p>
    <w:p w:rsidR="00E13D14" w:rsidRPr="00766B38" w:rsidRDefault="002B42E8" w:rsidP="00766B38">
      <w:pPr>
        <w:widowControl w:val="0"/>
        <w:tabs>
          <w:tab w:val="left" w:pos="142"/>
          <w:tab w:val="left" w:pos="709"/>
          <w:tab w:val="left" w:pos="1134"/>
        </w:tabs>
        <w:ind w:firstLine="709"/>
        <w:jc w:val="both"/>
        <w:rPr>
          <w:sz w:val="28"/>
          <w:szCs w:val="28"/>
        </w:rPr>
      </w:pPr>
      <w:r w:rsidRPr="00766B38">
        <w:rPr>
          <w:sz w:val="28"/>
          <w:szCs w:val="28"/>
        </w:rPr>
        <w:t xml:space="preserve">В жалобе </w:t>
      </w:r>
      <w:r w:rsidR="00B11CD6" w:rsidRPr="00766B38">
        <w:rPr>
          <w:sz w:val="28"/>
          <w:szCs w:val="28"/>
        </w:rPr>
        <w:t>Заявитель</w:t>
      </w:r>
      <w:r w:rsidRPr="00766B38">
        <w:rPr>
          <w:sz w:val="28"/>
          <w:szCs w:val="28"/>
        </w:rPr>
        <w:t xml:space="preserve"> указывает на неправомерные </w:t>
      </w:r>
      <w:r w:rsidR="00E908BB" w:rsidRPr="00766B38">
        <w:rPr>
          <w:sz w:val="28"/>
          <w:szCs w:val="28"/>
        </w:rPr>
        <w:t xml:space="preserve">действия </w:t>
      </w:r>
      <w:r w:rsidR="00411688" w:rsidRPr="00766B38">
        <w:rPr>
          <w:sz w:val="28"/>
          <w:szCs w:val="28"/>
        </w:rPr>
        <w:t>Заказчика,</w:t>
      </w:r>
      <w:r w:rsidRPr="00766B38">
        <w:rPr>
          <w:sz w:val="28"/>
          <w:szCs w:val="28"/>
        </w:rPr>
        <w:t xml:space="preserve"> </w:t>
      </w:r>
      <w:r w:rsidR="00B11CD6" w:rsidRPr="00766B38">
        <w:rPr>
          <w:sz w:val="28"/>
          <w:szCs w:val="28"/>
        </w:rPr>
        <w:t>нарушающие, по мнению Заявителя, требования Закона о контрактной системе</w:t>
      </w:r>
      <w:r w:rsidR="00240CDE" w:rsidRPr="00766B38">
        <w:rPr>
          <w:sz w:val="28"/>
          <w:szCs w:val="28"/>
        </w:rPr>
        <w:t xml:space="preserve"> </w:t>
      </w:r>
      <w:r w:rsidR="001D755E" w:rsidRPr="00766B38">
        <w:rPr>
          <w:sz w:val="28"/>
          <w:szCs w:val="28"/>
        </w:rPr>
        <w:t>по основаниям, изложенным в жалобе</w:t>
      </w:r>
      <w:r w:rsidR="00FB685E" w:rsidRPr="00766B38">
        <w:rPr>
          <w:sz w:val="28"/>
          <w:szCs w:val="28"/>
        </w:rPr>
        <w:t>.</w:t>
      </w:r>
    </w:p>
    <w:p w:rsidR="00712584" w:rsidRPr="00766B38" w:rsidRDefault="00712584" w:rsidP="00766B38">
      <w:pPr>
        <w:widowControl w:val="0"/>
        <w:tabs>
          <w:tab w:val="left" w:pos="142"/>
          <w:tab w:val="left" w:pos="709"/>
          <w:tab w:val="left" w:pos="1134"/>
        </w:tabs>
        <w:ind w:firstLine="709"/>
        <w:jc w:val="both"/>
        <w:rPr>
          <w:sz w:val="28"/>
          <w:szCs w:val="28"/>
        </w:rPr>
      </w:pPr>
      <w:r w:rsidRPr="00766B38">
        <w:rPr>
          <w:sz w:val="28"/>
          <w:szCs w:val="28"/>
        </w:rPr>
        <w:t xml:space="preserve">Заказчик с доводами жалобы </w:t>
      </w:r>
      <w:r w:rsidR="002F4134" w:rsidRPr="00766B38">
        <w:rPr>
          <w:sz w:val="28"/>
          <w:szCs w:val="28"/>
        </w:rPr>
        <w:t>не согласился</w:t>
      </w:r>
      <w:r w:rsidRPr="00766B38">
        <w:rPr>
          <w:sz w:val="28"/>
          <w:szCs w:val="28"/>
        </w:rPr>
        <w:t>.</w:t>
      </w:r>
    </w:p>
    <w:p w:rsidR="00766752" w:rsidRPr="00766B38" w:rsidRDefault="00766752" w:rsidP="00766B38">
      <w:pPr>
        <w:widowControl w:val="0"/>
        <w:tabs>
          <w:tab w:val="left" w:pos="142"/>
          <w:tab w:val="left" w:pos="709"/>
          <w:tab w:val="left" w:pos="1134"/>
        </w:tabs>
        <w:ind w:firstLine="709"/>
        <w:jc w:val="both"/>
        <w:rPr>
          <w:sz w:val="28"/>
          <w:szCs w:val="28"/>
        </w:rPr>
      </w:pPr>
      <w:r w:rsidRPr="00766B38">
        <w:rPr>
          <w:sz w:val="28"/>
          <w:szCs w:val="28"/>
        </w:rPr>
        <w:t>Заявитель в жалобе указал на установление даты окончания срока подачи заявок на участие в аукционе не в соответствии с Законом о контрактной системе.</w:t>
      </w:r>
    </w:p>
    <w:p w:rsidR="00766752" w:rsidRPr="00766B38" w:rsidRDefault="00766752" w:rsidP="00766B38">
      <w:pPr>
        <w:pStyle w:val="11"/>
        <w:shd w:val="clear" w:color="auto" w:fill="auto"/>
        <w:tabs>
          <w:tab w:val="left" w:pos="1134"/>
        </w:tabs>
        <w:spacing w:after="0" w:line="240" w:lineRule="auto"/>
        <w:ind w:firstLine="709"/>
        <w:jc w:val="both"/>
        <w:rPr>
          <w:sz w:val="28"/>
          <w:szCs w:val="28"/>
        </w:rPr>
      </w:pPr>
      <w:r w:rsidRPr="00766B38">
        <w:rPr>
          <w:sz w:val="28"/>
          <w:szCs w:val="28"/>
        </w:rPr>
        <w:t xml:space="preserve">В соответствии с ч. 3 ст. 63 Закона о контрактной системе </w:t>
      </w:r>
      <w:r w:rsidRPr="00766B38">
        <w:rPr>
          <w:sz w:val="28"/>
          <w:szCs w:val="28"/>
          <w:shd w:val="clear" w:color="auto" w:fill="FFFFFF"/>
        </w:rPr>
        <w:t>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766752" w:rsidRPr="00766B38" w:rsidRDefault="00766752" w:rsidP="00766B38">
      <w:pPr>
        <w:pStyle w:val="11"/>
        <w:shd w:val="clear" w:color="auto" w:fill="auto"/>
        <w:tabs>
          <w:tab w:val="left" w:pos="1134"/>
        </w:tabs>
        <w:spacing w:after="0" w:line="240" w:lineRule="auto"/>
        <w:ind w:firstLine="709"/>
        <w:jc w:val="both"/>
        <w:rPr>
          <w:sz w:val="28"/>
          <w:szCs w:val="28"/>
        </w:rPr>
      </w:pPr>
      <w:r w:rsidRPr="00766B38">
        <w:rPr>
          <w:sz w:val="28"/>
          <w:szCs w:val="28"/>
        </w:rPr>
        <w:t xml:space="preserve">Согласно официальному сайту единой информационной системы Заказчиком опубликовано извещение о проведении закупки 21.05.2018 в 09:41, дата окончания срока подачи заявок – 04.06.2018 в </w:t>
      </w:r>
      <w:r w:rsidR="00B24176" w:rsidRPr="00766B38">
        <w:rPr>
          <w:sz w:val="28"/>
          <w:szCs w:val="28"/>
        </w:rPr>
        <w:t>09</w:t>
      </w:r>
      <w:r w:rsidRPr="00766B38">
        <w:rPr>
          <w:sz w:val="28"/>
          <w:szCs w:val="28"/>
        </w:rPr>
        <w:t>:00.</w:t>
      </w:r>
    </w:p>
    <w:p w:rsidR="00766752" w:rsidRPr="00766B38" w:rsidRDefault="00766752" w:rsidP="00766B38">
      <w:pPr>
        <w:pStyle w:val="11"/>
        <w:shd w:val="clear" w:color="auto" w:fill="auto"/>
        <w:tabs>
          <w:tab w:val="left" w:pos="1134"/>
        </w:tabs>
        <w:spacing w:after="0" w:line="240" w:lineRule="auto"/>
        <w:ind w:firstLine="709"/>
        <w:jc w:val="both"/>
        <w:rPr>
          <w:sz w:val="28"/>
          <w:szCs w:val="28"/>
          <w:shd w:val="clear" w:color="auto" w:fill="FFFFFF"/>
        </w:rPr>
      </w:pPr>
      <w:r w:rsidRPr="00766B38">
        <w:rPr>
          <w:sz w:val="28"/>
          <w:szCs w:val="28"/>
        </w:rPr>
        <w:t xml:space="preserve">Согласно доводу жалобы в соответствии со ст. 191 Гражданского кодекса Российской Федерации </w:t>
      </w:r>
      <w:r w:rsidRPr="00766B38">
        <w:rPr>
          <w:sz w:val="28"/>
          <w:szCs w:val="28"/>
          <w:shd w:val="clear" w:color="auto" w:fill="FFFFFF"/>
        </w:rPr>
        <w:t xml:space="preserve">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 следовательно, течение срока начала подачи заявок начинается на следующий день после опубликования извещения, т.е. </w:t>
      </w:r>
      <w:r w:rsidR="00B24176" w:rsidRPr="00766B38">
        <w:rPr>
          <w:sz w:val="28"/>
          <w:szCs w:val="28"/>
          <w:shd w:val="clear" w:color="auto" w:fill="FFFFFF"/>
        </w:rPr>
        <w:t>05.06</w:t>
      </w:r>
      <w:r w:rsidRPr="00766B38">
        <w:rPr>
          <w:sz w:val="28"/>
          <w:szCs w:val="28"/>
          <w:shd w:val="clear" w:color="auto" w:fill="FFFFFF"/>
        </w:rPr>
        <w:t>.2018 в 23:59.</w:t>
      </w:r>
    </w:p>
    <w:p w:rsidR="00766752" w:rsidRPr="00766B38" w:rsidRDefault="00766752" w:rsidP="00766B38">
      <w:pPr>
        <w:pStyle w:val="11"/>
        <w:shd w:val="clear" w:color="auto" w:fill="auto"/>
        <w:tabs>
          <w:tab w:val="left" w:pos="1134"/>
        </w:tabs>
        <w:spacing w:after="0" w:line="240" w:lineRule="auto"/>
        <w:ind w:firstLine="709"/>
        <w:jc w:val="both"/>
        <w:rPr>
          <w:sz w:val="28"/>
          <w:szCs w:val="28"/>
          <w:shd w:val="clear" w:color="auto" w:fill="FFFFFF"/>
        </w:rPr>
      </w:pPr>
      <w:r w:rsidRPr="00766B38">
        <w:rPr>
          <w:sz w:val="28"/>
          <w:szCs w:val="28"/>
          <w:shd w:val="clear" w:color="auto" w:fill="FFFFFF"/>
        </w:rPr>
        <w:t>Вместе с тем, в соответствии с ч. 7 ст. 66 Закона о контрактной системе 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и времени окончания срока подачи на участие в таком аукционе заявок.</w:t>
      </w:r>
    </w:p>
    <w:p w:rsidR="00766752" w:rsidRPr="00766B38" w:rsidRDefault="00766752" w:rsidP="00766B38">
      <w:pPr>
        <w:pStyle w:val="11"/>
        <w:shd w:val="clear" w:color="auto" w:fill="auto"/>
        <w:tabs>
          <w:tab w:val="left" w:pos="1134"/>
        </w:tabs>
        <w:spacing w:after="0" w:line="240" w:lineRule="auto"/>
        <w:ind w:firstLine="709"/>
        <w:jc w:val="both"/>
        <w:rPr>
          <w:sz w:val="28"/>
          <w:szCs w:val="28"/>
          <w:shd w:val="clear" w:color="auto" w:fill="FFFFFF"/>
        </w:rPr>
      </w:pPr>
      <w:r w:rsidRPr="00766B38">
        <w:rPr>
          <w:sz w:val="28"/>
          <w:szCs w:val="28"/>
          <w:shd w:val="clear" w:color="auto" w:fill="FFFFFF"/>
        </w:rPr>
        <w:t>Таким образом, течение срока подачи заявок начинается с даты и времени опубликования на официальном сайте единой информационной системы извещения о проведении закупки.</w:t>
      </w:r>
    </w:p>
    <w:p w:rsidR="00766752" w:rsidRPr="00766B38" w:rsidRDefault="00766752" w:rsidP="00766B38">
      <w:pPr>
        <w:pStyle w:val="11"/>
        <w:shd w:val="clear" w:color="auto" w:fill="auto"/>
        <w:tabs>
          <w:tab w:val="left" w:pos="1134"/>
        </w:tabs>
        <w:spacing w:after="0" w:line="240" w:lineRule="auto"/>
        <w:ind w:firstLine="709"/>
        <w:jc w:val="both"/>
        <w:rPr>
          <w:color w:val="auto"/>
          <w:sz w:val="28"/>
          <w:szCs w:val="28"/>
          <w:shd w:val="clear" w:color="auto" w:fill="FFFFFF"/>
        </w:rPr>
      </w:pPr>
      <w:r w:rsidRPr="00766B38">
        <w:rPr>
          <w:color w:val="auto"/>
          <w:sz w:val="28"/>
          <w:szCs w:val="28"/>
          <w:shd w:val="clear" w:color="auto" w:fill="FFFFFF"/>
        </w:rPr>
        <w:t xml:space="preserve">При этом установленный Заказчиком срок подачи заявок составляет менее пятнадцати дней. </w:t>
      </w:r>
    </w:p>
    <w:p w:rsidR="00766752" w:rsidRPr="00766B38" w:rsidRDefault="00766752" w:rsidP="00766B38">
      <w:pPr>
        <w:pStyle w:val="11"/>
        <w:shd w:val="clear" w:color="auto" w:fill="auto"/>
        <w:tabs>
          <w:tab w:val="left" w:pos="1134"/>
        </w:tabs>
        <w:spacing w:after="0" w:line="240" w:lineRule="auto"/>
        <w:ind w:firstLine="709"/>
        <w:jc w:val="both"/>
        <w:rPr>
          <w:color w:val="auto"/>
          <w:sz w:val="28"/>
          <w:szCs w:val="28"/>
          <w:shd w:val="clear" w:color="auto" w:fill="FFFFFF"/>
        </w:rPr>
      </w:pPr>
      <w:r w:rsidRPr="00766B38">
        <w:rPr>
          <w:color w:val="auto"/>
          <w:sz w:val="28"/>
          <w:szCs w:val="28"/>
          <w:shd w:val="clear" w:color="auto" w:fill="FFFFFF"/>
        </w:rPr>
        <w:t xml:space="preserve">В действиях Заказчика выявлено нарушение ч. 3 ст. 63 Закона о </w:t>
      </w:r>
      <w:r w:rsidRPr="00766B38">
        <w:rPr>
          <w:color w:val="auto"/>
          <w:sz w:val="28"/>
          <w:szCs w:val="28"/>
          <w:shd w:val="clear" w:color="auto" w:fill="FFFFFF"/>
        </w:rPr>
        <w:lastRenderedPageBreak/>
        <w:t>контрактной системе в части продления срока окончания подачи заявок на участие в аукционе менее чем на пятнадцать дней.</w:t>
      </w:r>
    </w:p>
    <w:p w:rsidR="00766752" w:rsidRPr="00766B38" w:rsidRDefault="00766752" w:rsidP="00766B38">
      <w:pPr>
        <w:pStyle w:val="11"/>
        <w:shd w:val="clear" w:color="auto" w:fill="auto"/>
        <w:tabs>
          <w:tab w:val="left" w:pos="1134"/>
        </w:tabs>
        <w:spacing w:after="0" w:line="240" w:lineRule="auto"/>
        <w:ind w:firstLine="709"/>
        <w:jc w:val="both"/>
        <w:rPr>
          <w:color w:val="auto"/>
          <w:sz w:val="28"/>
          <w:szCs w:val="28"/>
          <w:shd w:val="clear" w:color="auto" w:fill="FFFFFF"/>
        </w:rPr>
      </w:pPr>
      <w:r w:rsidRPr="00766B38">
        <w:rPr>
          <w:color w:val="auto"/>
          <w:sz w:val="28"/>
          <w:szCs w:val="28"/>
          <w:shd w:val="clear" w:color="auto" w:fill="FFFFFF"/>
        </w:rPr>
        <w:t>Следовательно, в данной части жалоба признана обоснованной.</w:t>
      </w:r>
    </w:p>
    <w:p w:rsidR="00766752" w:rsidRPr="00766B38" w:rsidRDefault="00B24176" w:rsidP="00766B38">
      <w:pPr>
        <w:widowControl w:val="0"/>
        <w:tabs>
          <w:tab w:val="left" w:pos="142"/>
          <w:tab w:val="left" w:pos="709"/>
          <w:tab w:val="left" w:pos="1134"/>
        </w:tabs>
        <w:ind w:firstLine="709"/>
        <w:jc w:val="both"/>
        <w:rPr>
          <w:sz w:val="28"/>
          <w:szCs w:val="28"/>
        </w:rPr>
      </w:pPr>
      <w:r w:rsidRPr="00766B38">
        <w:rPr>
          <w:sz w:val="28"/>
          <w:szCs w:val="28"/>
        </w:rPr>
        <w:t>Заявитель в жалобе указал на установление требований к составу и содержанию второй части заявки на участие в аукционе не в соответствии с законодательством о контрактной системе</w:t>
      </w:r>
      <w:r w:rsidR="00B127AE" w:rsidRPr="00766B38">
        <w:rPr>
          <w:sz w:val="28"/>
          <w:szCs w:val="28"/>
        </w:rPr>
        <w:t xml:space="preserve"> в части наличия требования о декларировании участником закупки соответствия п. 10 ч. 1 ст. 31 Закона о контрактной системе</w:t>
      </w:r>
      <w:r w:rsidRPr="00766B38">
        <w:rPr>
          <w:sz w:val="28"/>
          <w:szCs w:val="28"/>
        </w:rPr>
        <w:t>.</w:t>
      </w:r>
    </w:p>
    <w:p w:rsidR="00B24176" w:rsidRPr="00766B38" w:rsidRDefault="00B24176" w:rsidP="00766B38">
      <w:pPr>
        <w:widowControl w:val="0"/>
        <w:tabs>
          <w:tab w:val="left" w:pos="709"/>
          <w:tab w:val="left" w:pos="1134"/>
        </w:tabs>
        <w:ind w:firstLine="709"/>
        <w:jc w:val="both"/>
        <w:rPr>
          <w:sz w:val="28"/>
          <w:szCs w:val="28"/>
        </w:rPr>
      </w:pPr>
      <w:r w:rsidRPr="00766B38">
        <w:rPr>
          <w:sz w:val="28"/>
          <w:szCs w:val="28"/>
        </w:rPr>
        <w:t xml:space="preserve">В соответствии с п. 2 ч. 5 ст. 66 Закона о контрактной системе вторая часть заявки на участие в аукционе должна содержать документы, подтверждающие соответствие участника такого аукциона требованиям, установленным п. 1 ч. 1, ч.ч. 2 и 2.1 ст. 31 (при наличии таких требований) Закона о контрактной системе, или копии этих документов, а также декларацию о соответствии участника такого аукциона требованиям, установленным             </w:t>
      </w:r>
      <w:r w:rsidRPr="00766B38">
        <w:rPr>
          <w:b/>
          <w:sz w:val="28"/>
          <w:szCs w:val="28"/>
        </w:rPr>
        <w:t>п.п. 3 - 9 ч. 1 ст. 31</w:t>
      </w:r>
      <w:r w:rsidRPr="00766B38">
        <w:rPr>
          <w:sz w:val="28"/>
          <w:szCs w:val="28"/>
        </w:rPr>
        <w:t xml:space="preserve"> Закона о контрактной системе.</w:t>
      </w:r>
    </w:p>
    <w:p w:rsidR="00B24176" w:rsidRPr="00766B38" w:rsidRDefault="00B24176" w:rsidP="00766B38">
      <w:pPr>
        <w:widowControl w:val="0"/>
        <w:tabs>
          <w:tab w:val="left" w:pos="709"/>
          <w:tab w:val="left" w:pos="1134"/>
        </w:tabs>
        <w:ind w:firstLine="709"/>
        <w:jc w:val="both"/>
        <w:rPr>
          <w:sz w:val="28"/>
          <w:szCs w:val="28"/>
        </w:rPr>
      </w:pPr>
      <w:r w:rsidRPr="00766B38">
        <w:rPr>
          <w:sz w:val="28"/>
          <w:szCs w:val="28"/>
        </w:rPr>
        <w:t xml:space="preserve">В соответствии с ч. 6 ст. 66 Закона о контрактной системе </w:t>
      </w:r>
      <w:r w:rsidRPr="00766B38">
        <w:rPr>
          <w:sz w:val="28"/>
          <w:szCs w:val="28"/>
          <w:shd w:val="clear" w:color="auto" w:fill="FFFFFF"/>
        </w:rPr>
        <w:t>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B24176" w:rsidRPr="00766B38" w:rsidRDefault="00B24176" w:rsidP="00766B38">
      <w:pPr>
        <w:widowControl w:val="0"/>
        <w:tabs>
          <w:tab w:val="left" w:pos="142"/>
          <w:tab w:val="left" w:pos="709"/>
          <w:tab w:val="left" w:pos="1134"/>
        </w:tabs>
        <w:ind w:firstLine="709"/>
        <w:jc w:val="both"/>
        <w:rPr>
          <w:sz w:val="28"/>
          <w:szCs w:val="28"/>
        </w:rPr>
      </w:pPr>
      <w:r w:rsidRPr="00766B38">
        <w:rPr>
          <w:sz w:val="28"/>
          <w:szCs w:val="28"/>
        </w:rPr>
        <w:t>В соответствии с п. 10 ч. 1 ст. 31 Закона о контрактной системе при осуществлении закупки заказчик устанавливает следующее единое требование к участникам закупки: участник закупки не является офшорной компанией.</w:t>
      </w:r>
    </w:p>
    <w:p w:rsidR="00B24176" w:rsidRPr="00766B38" w:rsidRDefault="00B24176" w:rsidP="00766B38">
      <w:pPr>
        <w:widowControl w:val="0"/>
        <w:tabs>
          <w:tab w:val="left" w:pos="709"/>
          <w:tab w:val="left" w:pos="1134"/>
        </w:tabs>
        <w:ind w:firstLine="709"/>
        <w:jc w:val="both"/>
        <w:rPr>
          <w:sz w:val="28"/>
          <w:szCs w:val="28"/>
        </w:rPr>
      </w:pPr>
      <w:r w:rsidRPr="00766B38">
        <w:rPr>
          <w:sz w:val="28"/>
          <w:szCs w:val="28"/>
        </w:rPr>
        <w:t xml:space="preserve">В соответствии с ч. 8 ст. 31 Закона о контрактной системе </w:t>
      </w:r>
      <w:r w:rsidRPr="00766B38">
        <w:rPr>
          <w:color w:val="000000"/>
          <w:sz w:val="28"/>
          <w:szCs w:val="28"/>
          <w:shd w:val="clear" w:color="auto" w:fill="FFFFFF"/>
        </w:rPr>
        <w:t>комиссия по осуществлению закупок проверяет соответствие участников закупок требованиям, указанным в </w:t>
      </w:r>
      <w:r w:rsidRPr="00766B38">
        <w:rPr>
          <w:sz w:val="28"/>
          <w:szCs w:val="28"/>
          <w:shd w:val="clear" w:color="auto" w:fill="FFFFFF"/>
        </w:rPr>
        <w:t>п. 1</w:t>
      </w:r>
      <w:r w:rsidRPr="00766B38">
        <w:rPr>
          <w:color w:val="000000"/>
          <w:sz w:val="28"/>
          <w:szCs w:val="28"/>
          <w:shd w:val="clear" w:color="auto" w:fill="FFFFFF"/>
        </w:rPr>
        <w:t>, </w:t>
      </w:r>
      <w:r w:rsidRPr="00766B38">
        <w:rPr>
          <w:sz w:val="28"/>
          <w:szCs w:val="28"/>
          <w:shd w:val="clear" w:color="auto" w:fill="FFFFFF"/>
        </w:rPr>
        <w:t>п. 10</w:t>
      </w:r>
      <w:r w:rsidRPr="00766B38">
        <w:rPr>
          <w:color w:val="000000"/>
          <w:sz w:val="28"/>
          <w:szCs w:val="28"/>
          <w:shd w:val="clear" w:color="auto" w:fill="FFFFFF"/>
        </w:rPr>
        <w:t xml:space="preserve"> (за исключением случаев проведения электронного аукциона, запроса котировок и предварительного отбора) ч. 1 и  </w:t>
      </w:r>
      <w:r w:rsidRPr="00766B38">
        <w:rPr>
          <w:sz w:val="28"/>
          <w:szCs w:val="28"/>
          <w:shd w:val="clear" w:color="auto" w:fill="FFFFFF"/>
        </w:rPr>
        <w:t>ч. 1.1</w:t>
      </w:r>
      <w:r w:rsidRPr="00766B38">
        <w:rPr>
          <w:color w:val="000000"/>
          <w:sz w:val="28"/>
          <w:szCs w:val="28"/>
          <w:shd w:val="clear" w:color="auto" w:fill="FFFFFF"/>
        </w:rPr>
        <w:t> (при наличии такого требования) ст. 31 Закона о контрактной системе, и в отношении отдельных видов закупок товаров, работ, услуг требованиям, установленным в соответствии с </w:t>
      </w:r>
      <w:r w:rsidRPr="00766B38">
        <w:rPr>
          <w:sz w:val="28"/>
          <w:szCs w:val="28"/>
          <w:shd w:val="clear" w:color="auto" w:fill="FFFFFF"/>
        </w:rPr>
        <w:t>ч.ч. 2</w:t>
      </w:r>
      <w:r w:rsidRPr="00766B38">
        <w:rPr>
          <w:color w:val="000000"/>
          <w:sz w:val="28"/>
          <w:szCs w:val="28"/>
          <w:shd w:val="clear" w:color="auto" w:fill="FFFFFF"/>
        </w:rPr>
        <w:t> и </w:t>
      </w:r>
      <w:r w:rsidRPr="00766B38">
        <w:rPr>
          <w:sz w:val="28"/>
          <w:szCs w:val="28"/>
          <w:shd w:val="clear" w:color="auto" w:fill="FFFFFF"/>
        </w:rPr>
        <w:t>2.1</w:t>
      </w:r>
      <w:r w:rsidRPr="00766B38">
        <w:rPr>
          <w:color w:val="000000"/>
          <w:sz w:val="28"/>
          <w:szCs w:val="28"/>
          <w:shd w:val="clear" w:color="auto" w:fill="FFFFFF"/>
        </w:rPr>
        <w:t> ст. 31 Закона о контрактной системе, если такие требования установлены Правительством Российской Федерации. Комиссия по осуществлению закупок вправе проверять соответствие участников закупок требованиям, указанным в </w:t>
      </w:r>
      <w:r w:rsidRPr="00766B38">
        <w:rPr>
          <w:sz w:val="28"/>
          <w:szCs w:val="28"/>
          <w:shd w:val="clear" w:color="auto" w:fill="FFFFFF"/>
        </w:rPr>
        <w:t>п.п. 3</w:t>
      </w:r>
      <w:r w:rsidRPr="00766B38">
        <w:rPr>
          <w:color w:val="000000"/>
          <w:sz w:val="28"/>
          <w:szCs w:val="28"/>
          <w:shd w:val="clear" w:color="auto" w:fill="FFFFFF"/>
        </w:rPr>
        <w:t> - </w:t>
      </w:r>
      <w:r w:rsidRPr="00766B38">
        <w:rPr>
          <w:sz w:val="28"/>
          <w:szCs w:val="28"/>
          <w:shd w:val="clear" w:color="auto" w:fill="FFFFFF"/>
        </w:rPr>
        <w:t>5</w:t>
      </w:r>
      <w:r w:rsidRPr="00766B38">
        <w:rPr>
          <w:color w:val="000000"/>
          <w:sz w:val="28"/>
          <w:szCs w:val="28"/>
          <w:shd w:val="clear" w:color="auto" w:fill="FFFFFF"/>
        </w:rPr>
        <w:t>, </w:t>
      </w:r>
      <w:r w:rsidRPr="00766B38">
        <w:rPr>
          <w:sz w:val="28"/>
          <w:szCs w:val="28"/>
          <w:shd w:val="clear" w:color="auto" w:fill="FFFFFF"/>
        </w:rPr>
        <w:t>7</w:t>
      </w:r>
      <w:r w:rsidRPr="00766B38">
        <w:rPr>
          <w:color w:val="000000"/>
          <w:sz w:val="28"/>
          <w:szCs w:val="28"/>
          <w:shd w:val="clear" w:color="auto" w:fill="FFFFFF"/>
        </w:rPr>
        <w:t>-</w:t>
      </w:r>
      <w:r w:rsidRPr="00766B38">
        <w:rPr>
          <w:sz w:val="28"/>
          <w:szCs w:val="28"/>
          <w:shd w:val="clear" w:color="auto" w:fill="FFFFFF"/>
        </w:rPr>
        <w:t>9          ч. 1</w:t>
      </w:r>
      <w:r w:rsidRPr="00766B38">
        <w:rPr>
          <w:color w:val="000000"/>
          <w:sz w:val="28"/>
          <w:szCs w:val="28"/>
          <w:shd w:val="clear" w:color="auto" w:fill="FFFFFF"/>
        </w:rPr>
        <w:t> ст. 31 Закона о контрактной системе, а также при проведении электронного аукциона, запроса котировок и предварительного отбора требованию, указанному в </w:t>
      </w:r>
      <w:r w:rsidRPr="00766B38">
        <w:rPr>
          <w:sz w:val="28"/>
          <w:szCs w:val="28"/>
          <w:shd w:val="clear" w:color="auto" w:fill="FFFFFF"/>
        </w:rPr>
        <w:t>п. 10 ч. 1</w:t>
      </w:r>
      <w:r w:rsidRPr="00766B38">
        <w:rPr>
          <w:color w:val="000000"/>
          <w:sz w:val="28"/>
          <w:szCs w:val="28"/>
          <w:shd w:val="clear" w:color="auto" w:fill="FFFFFF"/>
        </w:rPr>
        <w:t> ст. 31 Закона о контрактной системе.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r w:rsidRPr="00766B38">
        <w:rPr>
          <w:sz w:val="28"/>
          <w:szCs w:val="28"/>
          <w:shd w:val="clear" w:color="auto" w:fill="FFFFFF"/>
        </w:rPr>
        <w:t>ч.ч. 2</w:t>
      </w:r>
      <w:r w:rsidRPr="00766B38">
        <w:rPr>
          <w:color w:val="000000"/>
          <w:sz w:val="28"/>
          <w:szCs w:val="28"/>
          <w:shd w:val="clear" w:color="auto" w:fill="FFFFFF"/>
        </w:rPr>
        <w:t> и </w:t>
      </w:r>
      <w:r w:rsidRPr="00766B38">
        <w:rPr>
          <w:sz w:val="28"/>
          <w:szCs w:val="28"/>
          <w:shd w:val="clear" w:color="auto" w:fill="FFFFFF"/>
        </w:rPr>
        <w:t>2.1</w:t>
      </w:r>
      <w:r w:rsidRPr="00766B38">
        <w:rPr>
          <w:color w:val="000000"/>
          <w:sz w:val="28"/>
          <w:szCs w:val="28"/>
          <w:shd w:val="clear" w:color="auto" w:fill="FFFFFF"/>
        </w:rPr>
        <w:t> ст. 31 Закона о контрактной системе.</w:t>
      </w:r>
    </w:p>
    <w:p w:rsidR="00B24176" w:rsidRPr="00766B38" w:rsidRDefault="00B24176" w:rsidP="00766B38">
      <w:pPr>
        <w:widowControl w:val="0"/>
        <w:tabs>
          <w:tab w:val="left" w:pos="709"/>
          <w:tab w:val="left" w:pos="1134"/>
        </w:tabs>
        <w:ind w:firstLine="709"/>
        <w:jc w:val="both"/>
        <w:rPr>
          <w:sz w:val="28"/>
          <w:szCs w:val="28"/>
        </w:rPr>
      </w:pPr>
      <w:r w:rsidRPr="00766B38">
        <w:rPr>
          <w:sz w:val="28"/>
          <w:szCs w:val="28"/>
        </w:rPr>
        <w:t xml:space="preserve">В соответствии с ч. 8.1 ст. 31 Закона о контрактной системе </w:t>
      </w:r>
      <w:r w:rsidRPr="00766B38">
        <w:rPr>
          <w:color w:val="000000"/>
          <w:sz w:val="28"/>
          <w:szCs w:val="28"/>
          <w:shd w:val="clear" w:color="auto" w:fill="FFFFFF"/>
        </w:rPr>
        <w:t>оператор электронной площадки проверяет соответствие участника электронного аукциона требованию, указанному в </w:t>
      </w:r>
      <w:r w:rsidRPr="00766B38">
        <w:rPr>
          <w:sz w:val="28"/>
          <w:szCs w:val="28"/>
          <w:shd w:val="clear" w:color="auto" w:fill="FFFFFF"/>
        </w:rPr>
        <w:t xml:space="preserve">п. 10 ч. 1 </w:t>
      </w:r>
      <w:r w:rsidRPr="00766B38">
        <w:rPr>
          <w:color w:val="000000"/>
          <w:sz w:val="28"/>
          <w:szCs w:val="28"/>
          <w:shd w:val="clear" w:color="auto" w:fill="FFFFFF"/>
        </w:rPr>
        <w:t>ст. 31 Закона о контрактной системе, при его аккредитации на электронной площадке.</w:t>
      </w:r>
    </w:p>
    <w:p w:rsidR="00B127AE" w:rsidRPr="00766B38" w:rsidRDefault="00B127AE" w:rsidP="00766B38">
      <w:pPr>
        <w:widowControl w:val="0"/>
        <w:ind w:firstLine="709"/>
        <w:jc w:val="both"/>
        <w:rPr>
          <w:sz w:val="28"/>
          <w:szCs w:val="28"/>
        </w:rPr>
      </w:pPr>
      <w:r w:rsidRPr="00766B38">
        <w:rPr>
          <w:sz w:val="28"/>
          <w:szCs w:val="28"/>
        </w:rPr>
        <w:t xml:space="preserve">Согласно преамбуле Части </w:t>
      </w:r>
      <w:r w:rsidRPr="00766B38">
        <w:rPr>
          <w:sz w:val="28"/>
          <w:szCs w:val="28"/>
          <w:lang w:val="en-US"/>
        </w:rPr>
        <w:t>II</w:t>
      </w:r>
      <w:r w:rsidRPr="00766B38">
        <w:rPr>
          <w:sz w:val="28"/>
          <w:szCs w:val="28"/>
        </w:rPr>
        <w:t xml:space="preserve"> документации о закупке: «Следующая информация и данные уточняют и/или дополняют положения Части I «Общие условия проведения аукциона в электронной форме». При возникновении противоречия положения настоящей части имеют приоритет над положениями Части I.».</w:t>
      </w:r>
    </w:p>
    <w:p w:rsidR="00B24176" w:rsidRPr="00766B38" w:rsidRDefault="00B24176" w:rsidP="00766B38">
      <w:pPr>
        <w:widowControl w:val="0"/>
        <w:tabs>
          <w:tab w:val="left" w:pos="142"/>
          <w:tab w:val="left" w:pos="709"/>
          <w:tab w:val="left" w:pos="1134"/>
        </w:tabs>
        <w:ind w:firstLine="709"/>
        <w:jc w:val="both"/>
        <w:rPr>
          <w:sz w:val="28"/>
          <w:szCs w:val="28"/>
        </w:rPr>
      </w:pPr>
      <w:r w:rsidRPr="00766B38">
        <w:rPr>
          <w:sz w:val="28"/>
          <w:szCs w:val="28"/>
        </w:rPr>
        <w:t xml:space="preserve">Согласно Части </w:t>
      </w:r>
      <w:r w:rsidRPr="00766B38">
        <w:rPr>
          <w:sz w:val="28"/>
          <w:szCs w:val="28"/>
          <w:lang w:val="en-US"/>
        </w:rPr>
        <w:t>II</w:t>
      </w:r>
      <w:r w:rsidRPr="00766B38">
        <w:rPr>
          <w:sz w:val="28"/>
          <w:szCs w:val="28"/>
        </w:rPr>
        <w:t xml:space="preserve"> документации о закупке Заказчиком установлено: «</w:t>
      </w:r>
      <w:r w:rsidR="00B127AE" w:rsidRPr="00766B38">
        <w:rPr>
          <w:sz w:val="28"/>
          <w:szCs w:val="28"/>
        </w:rPr>
        <w:t>Вторая часть заявки на участие в электронном аукционе должна содержать следующие документы и информацию: Декларация о соответствии участника закупки требованиям, установленным пунктами 3-5, 7, 7.1, 9 части 1 статьи 31 Федерального закона от 05.04.2013   N 44-ФЗ «О контрактной системе в сфере закупок товаров, работ, услуг для обеспечения государственных и муниципальных нужд». При декларировании соответствия участника закупки требованиям, установленным пунктами 3-5, 7, 7.1, 9 части 1 статьи 31 Закона, участник закупки вправе воспользоваться рекомендуемой формой «Декларация о соответствии участника аукциона требованиям, установленным пунктами 3-5, 7, 7.1, 9 части 1 статьи 31 Закона, являющейся Приложением №1 к части II «Информационная карта аукциона».</w:t>
      </w:r>
      <w:r w:rsidRPr="00766B38">
        <w:rPr>
          <w:sz w:val="28"/>
          <w:szCs w:val="28"/>
        </w:rPr>
        <w:t>».</w:t>
      </w:r>
    </w:p>
    <w:p w:rsidR="00B24176" w:rsidRPr="00766B38" w:rsidRDefault="00B127AE" w:rsidP="00766B38">
      <w:pPr>
        <w:widowControl w:val="0"/>
        <w:tabs>
          <w:tab w:val="left" w:pos="142"/>
          <w:tab w:val="left" w:pos="709"/>
          <w:tab w:val="left" w:pos="1134"/>
        </w:tabs>
        <w:ind w:firstLine="709"/>
        <w:jc w:val="both"/>
        <w:rPr>
          <w:sz w:val="28"/>
          <w:szCs w:val="28"/>
        </w:rPr>
      </w:pPr>
      <w:r w:rsidRPr="00766B38">
        <w:rPr>
          <w:sz w:val="28"/>
          <w:szCs w:val="28"/>
        </w:rPr>
        <w:t>Таким образом, документация о закупке не содержит требование о декларировании во второй части заявки соответствия участника закупки требованиям п. 10 ч. 1 ст. 31 Закона о контрактной системе.</w:t>
      </w:r>
    </w:p>
    <w:p w:rsidR="00B127AE" w:rsidRPr="00766B38" w:rsidRDefault="00996A38" w:rsidP="00766B38">
      <w:pPr>
        <w:widowControl w:val="0"/>
        <w:tabs>
          <w:tab w:val="left" w:pos="142"/>
          <w:tab w:val="left" w:pos="709"/>
          <w:tab w:val="left" w:pos="1134"/>
        </w:tabs>
        <w:ind w:firstLine="709"/>
        <w:jc w:val="both"/>
        <w:rPr>
          <w:sz w:val="28"/>
          <w:szCs w:val="28"/>
        </w:rPr>
      </w:pPr>
      <w:r w:rsidRPr="00766B38">
        <w:rPr>
          <w:sz w:val="28"/>
          <w:szCs w:val="28"/>
        </w:rPr>
        <w:t>Следовательно, в данной части жалоба признана необоснованной.</w:t>
      </w:r>
    </w:p>
    <w:p w:rsidR="00996A38" w:rsidRPr="00766B38" w:rsidRDefault="00996A38" w:rsidP="00766B38">
      <w:pPr>
        <w:widowControl w:val="0"/>
        <w:tabs>
          <w:tab w:val="left" w:pos="142"/>
          <w:tab w:val="left" w:pos="709"/>
          <w:tab w:val="left" w:pos="1134"/>
        </w:tabs>
        <w:ind w:firstLine="709"/>
        <w:jc w:val="both"/>
        <w:rPr>
          <w:sz w:val="28"/>
          <w:szCs w:val="28"/>
        </w:rPr>
      </w:pPr>
      <w:r w:rsidRPr="00766B38">
        <w:rPr>
          <w:sz w:val="28"/>
          <w:szCs w:val="28"/>
        </w:rPr>
        <w:t>Заявитель в жалобе указал на установление ненадлежащей инструкции по заполнению первой части заявки на участие в аукционе.</w:t>
      </w:r>
    </w:p>
    <w:p w:rsidR="00996A38" w:rsidRPr="00766B38" w:rsidRDefault="00996A38" w:rsidP="00766B38">
      <w:pPr>
        <w:widowControl w:val="0"/>
        <w:tabs>
          <w:tab w:val="left" w:pos="1134"/>
        </w:tabs>
        <w:autoSpaceDE w:val="0"/>
        <w:autoSpaceDN w:val="0"/>
        <w:adjustRightInd w:val="0"/>
        <w:ind w:firstLine="709"/>
        <w:jc w:val="both"/>
        <w:outlineLvl w:val="1"/>
        <w:rPr>
          <w:sz w:val="28"/>
          <w:szCs w:val="28"/>
        </w:rPr>
      </w:pPr>
      <w:r w:rsidRPr="00766B38">
        <w:rPr>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996A38" w:rsidRPr="00766B38" w:rsidRDefault="00996A38" w:rsidP="00766B38">
      <w:pPr>
        <w:widowControl w:val="0"/>
        <w:tabs>
          <w:tab w:val="left" w:pos="1134"/>
        </w:tabs>
        <w:autoSpaceDE w:val="0"/>
        <w:autoSpaceDN w:val="0"/>
        <w:adjustRightInd w:val="0"/>
        <w:ind w:firstLine="709"/>
        <w:jc w:val="both"/>
        <w:outlineLvl w:val="1"/>
        <w:rPr>
          <w:sz w:val="28"/>
          <w:szCs w:val="28"/>
        </w:rPr>
      </w:pPr>
      <w:r w:rsidRPr="00766B38">
        <w:rPr>
          <w:sz w:val="28"/>
          <w:szCs w:val="28"/>
          <w:shd w:val="clear" w:color="auto" w:fill="FFFFFF"/>
        </w:rPr>
        <w:t>В</w:t>
      </w:r>
      <w:r w:rsidRPr="00766B38">
        <w:rPr>
          <w:sz w:val="28"/>
          <w:szCs w:val="28"/>
        </w:rPr>
        <w:t xml:space="preserve"> соответствии с ч. 2 ст. 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45EAF" w:rsidRPr="00766B38" w:rsidRDefault="00996A38" w:rsidP="00766B38">
      <w:pPr>
        <w:widowControl w:val="0"/>
        <w:tabs>
          <w:tab w:val="left" w:pos="142"/>
          <w:tab w:val="left" w:pos="709"/>
          <w:tab w:val="left" w:pos="1134"/>
        </w:tabs>
        <w:ind w:firstLine="709"/>
        <w:jc w:val="both"/>
        <w:rPr>
          <w:sz w:val="28"/>
          <w:szCs w:val="28"/>
        </w:rPr>
      </w:pPr>
      <w:r w:rsidRPr="00766B38">
        <w:rPr>
          <w:sz w:val="28"/>
          <w:szCs w:val="28"/>
        </w:rPr>
        <w:t>Инструкция по заполнению первой части заявки установлена Заказчиком в Приложении № 1 к документации.</w:t>
      </w:r>
    </w:p>
    <w:p w:rsidR="00996A38" w:rsidRPr="00766B38" w:rsidRDefault="00996A38" w:rsidP="00766B38">
      <w:pPr>
        <w:widowControl w:val="0"/>
        <w:tabs>
          <w:tab w:val="left" w:pos="142"/>
          <w:tab w:val="left" w:pos="709"/>
          <w:tab w:val="left" w:pos="1134"/>
        </w:tabs>
        <w:ind w:firstLine="709"/>
        <w:jc w:val="both"/>
        <w:rPr>
          <w:sz w:val="28"/>
          <w:szCs w:val="28"/>
        </w:rPr>
      </w:pPr>
      <w:r w:rsidRPr="00766B38">
        <w:rPr>
          <w:sz w:val="28"/>
          <w:szCs w:val="28"/>
        </w:rPr>
        <w:t>Согласно инструкции Заказчиком указано: «</w:t>
      </w:r>
      <w:r w:rsidR="00945EAF" w:rsidRPr="00766B38">
        <w:rPr>
          <w:bCs/>
          <w:color w:val="000000"/>
          <w:sz w:val="28"/>
          <w:szCs w:val="28"/>
        </w:rPr>
        <w:t xml:space="preserve">В случае, если значения показателя указаны с использованием символа «запятая», союза «и», участнику необходимо указать все значения, указанные через данные символ «запятая», союз «и». </w:t>
      </w:r>
      <w:r w:rsidR="00945EAF" w:rsidRPr="00766B38">
        <w:rPr>
          <w:sz w:val="28"/>
          <w:szCs w:val="28"/>
        </w:rPr>
        <w:t>По показателям, перед которым установлен знак «*», участник закупки вправе не предлагать значение (например, поставить прочерк).</w:t>
      </w:r>
      <w:r w:rsidRPr="00766B38">
        <w:rPr>
          <w:sz w:val="28"/>
          <w:szCs w:val="28"/>
        </w:rPr>
        <w:t>».</w:t>
      </w:r>
    </w:p>
    <w:p w:rsidR="00996A38" w:rsidRPr="00766B38" w:rsidRDefault="00945EAF" w:rsidP="00766B38">
      <w:pPr>
        <w:widowControl w:val="0"/>
        <w:tabs>
          <w:tab w:val="left" w:pos="142"/>
          <w:tab w:val="left" w:pos="709"/>
          <w:tab w:val="left" w:pos="1134"/>
        </w:tabs>
        <w:ind w:firstLine="709"/>
        <w:jc w:val="both"/>
        <w:rPr>
          <w:sz w:val="28"/>
          <w:szCs w:val="28"/>
        </w:rPr>
      </w:pPr>
      <w:r w:rsidRPr="00766B38">
        <w:rPr>
          <w:sz w:val="28"/>
          <w:szCs w:val="28"/>
        </w:rPr>
        <w:t>Заявитель в жалобе указал на неправомерное установление положения инструкции, согласно которому участник закупки вправе не указывать значение показателя, требования к которому установлены.</w:t>
      </w:r>
    </w:p>
    <w:p w:rsidR="00945EAF" w:rsidRPr="00766B38" w:rsidRDefault="00945EAF" w:rsidP="00766B38">
      <w:pPr>
        <w:widowControl w:val="0"/>
        <w:tabs>
          <w:tab w:val="left" w:pos="142"/>
          <w:tab w:val="left" w:pos="709"/>
          <w:tab w:val="left" w:pos="1134"/>
        </w:tabs>
        <w:ind w:firstLine="709"/>
        <w:jc w:val="both"/>
        <w:rPr>
          <w:sz w:val="28"/>
          <w:szCs w:val="28"/>
        </w:rPr>
      </w:pPr>
      <w:r w:rsidRPr="00766B38">
        <w:rPr>
          <w:sz w:val="28"/>
          <w:szCs w:val="28"/>
        </w:rPr>
        <w:t>Требования к конкретным показателям товаров установлены Заказчиком в Приложении № 2 к Техническому заданию.</w:t>
      </w:r>
    </w:p>
    <w:p w:rsidR="00945EAF" w:rsidRPr="00766B38" w:rsidRDefault="00945EAF" w:rsidP="00766B38">
      <w:pPr>
        <w:widowControl w:val="0"/>
        <w:tabs>
          <w:tab w:val="left" w:pos="142"/>
          <w:tab w:val="left" w:pos="709"/>
          <w:tab w:val="left" w:pos="1134"/>
        </w:tabs>
        <w:ind w:firstLine="709"/>
        <w:jc w:val="both"/>
        <w:rPr>
          <w:sz w:val="28"/>
          <w:szCs w:val="28"/>
        </w:rPr>
      </w:pPr>
      <w:r w:rsidRPr="00766B38">
        <w:rPr>
          <w:sz w:val="28"/>
          <w:szCs w:val="28"/>
        </w:rPr>
        <w:t>Анализ Приложения № 2 к Техническому заданию показал, что Заказчиком не установлены требования к конкретным показателям товаров, сопровождающиеся символом «*».</w:t>
      </w:r>
    </w:p>
    <w:p w:rsidR="00945EAF" w:rsidRPr="00766B38" w:rsidRDefault="00945EAF" w:rsidP="00766B38">
      <w:pPr>
        <w:widowControl w:val="0"/>
        <w:tabs>
          <w:tab w:val="left" w:pos="142"/>
          <w:tab w:val="left" w:pos="709"/>
          <w:tab w:val="left" w:pos="1134"/>
        </w:tabs>
        <w:ind w:firstLine="709"/>
        <w:jc w:val="both"/>
        <w:rPr>
          <w:sz w:val="28"/>
          <w:szCs w:val="28"/>
        </w:rPr>
      </w:pPr>
      <w:r w:rsidRPr="00766B38">
        <w:rPr>
          <w:sz w:val="28"/>
          <w:szCs w:val="28"/>
        </w:rPr>
        <w:t xml:space="preserve">Таким образом, оспариваемое Заявителем положение инструкции не влияет на порядок заполнения первой части заявки </w:t>
      </w:r>
      <w:r w:rsidR="009B1C3E" w:rsidRPr="00766B38">
        <w:rPr>
          <w:sz w:val="28"/>
          <w:szCs w:val="28"/>
        </w:rPr>
        <w:t>и не влечет возникновение барьеров для участия в аукционе.</w:t>
      </w:r>
    </w:p>
    <w:p w:rsidR="009B1C3E" w:rsidRPr="00766B38" w:rsidRDefault="009B1C3E" w:rsidP="00766B38">
      <w:pPr>
        <w:widowControl w:val="0"/>
        <w:tabs>
          <w:tab w:val="left" w:pos="142"/>
          <w:tab w:val="left" w:pos="709"/>
          <w:tab w:val="left" w:pos="1134"/>
        </w:tabs>
        <w:ind w:firstLine="709"/>
        <w:jc w:val="both"/>
        <w:rPr>
          <w:sz w:val="28"/>
          <w:szCs w:val="28"/>
        </w:rPr>
      </w:pPr>
      <w:r w:rsidRPr="00766B38">
        <w:rPr>
          <w:sz w:val="28"/>
          <w:szCs w:val="28"/>
        </w:rPr>
        <w:t>Следовательно, в данной части жалоба признана необоснованной.</w:t>
      </w:r>
    </w:p>
    <w:p w:rsidR="00A9403C" w:rsidRPr="00766B38" w:rsidRDefault="00A9403C" w:rsidP="00766B38">
      <w:pPr>
        <w:widowControl w:val="0"/>
        <w:tabs>
          <w:tab w:val="left" w:pos="142"/>
          <w:tab w:val="left" w:pos="709"/>
          <w:tab w:val="left" w:pos="1134"/>
        </w:tabs>
        <w:ind w:firstLine="709"/>
        <w:jc w:val="both"/>
        <w:rPr>
          <w:sz w:val="28"/>
          <w:szCs w:val="28"/>
        </w:rPr>
      </w:pPr>
      <w:r w:rsidRPr="00766B38">
        <w:rPr>
          <w:sz w:val="28"/>
          <w:szCs w:val="28"/>
        </w:rPr>
        <w:t>З</w:t>
      </w:r>
      <w:r w:rsidRPr="00766B38">
        <w:rPr>
          <w:sz w:val="28"/>
          <w:szCs w:val="28"/>
          <w:shd w:val="clear" w:color="auto" w:fill="FFFFFF"/>
        </w:rPr>
        <w:t>аявитель в жалобе указал на установление в документации о закупке избыточных требований к конкретным показателям товаров, которые определяются по результатам проведения испытаний товара.</w:t>
      </w:r>
    </w:p>
    <w:p w:rsidR="00A9403C" w:rsidRPr="00766B38" w:rsidRDefault="00A9403C" w:rsidP="00766B38">
      <w:pPr>
        <w:widowControl w:val="0"/>
        <w:tabs>
          <w:tab w:val="left" w:pos="0"/>
          <w:tab w:val="left" w:pos="1134"/>
        </w:tabs>
        <w:ind w:firstLine="709"/>
        <w:jc w:val="both"/>
        <w:rPr>
          <w:sz w:val="28"/>
          <w:szCs w:val="28"/>
          <w:shd w:val="clear" w:color="auto" w:fill="FFFFFF"/>
        </w:rPr>
      </w:pPr>
      <w:r w:rsidRPr="00766B38">
        <w:rPr>
          <w:sz w:val="28"/>
          <w:szCs w:val="28"/>
          <w:shd w:val="clear" w:color="auto" w:fill="FFFFFF"/>
        </w:rPr>
        <w:t>В соответствии с п. 3 письма ФАС России от 1 июля 2016 г.                            №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A9403C" w:rsidRPr="00766B38" w:rsidRDefault="00A9403C" w:rsidP="00766B38">
      <w:pPr>
        <w:widowControl w:val="0"/>
        <w:tabs>
          <w:tab w:val="left" w:pos="0"/>
          <w:tab w:val="left" w:pos="1134"/>
        </w:tabs>
        <w:autoSpaceDE w:val="0"/>
        <w:autoSpaceDN w:val="0"/>
        <w:adjustRightInd w:val="0"/>
        <w:ind w:firstLine="709"/>
        <w:jc w:val="both"/>
        <w:rPr>
          <w:sz w:val="28"/>
          <w:szCs w:val="28"/>
        </w:rPr>
      </w:pPr>
      <w:r w:rsidRPr="00766B38">
        <w:rPr>
          <w:sz w:val="28"/>
          <w:szCs w:val="28"/>
        </w:rPr>
        <w:t>В соответствии с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9403C" w:rsidRPr="00766B38" w:rsidRDefault="00A9403C" w:rsidP="00766B38">
      <w:pPr>
        <w:widowControl w:val="0"/>
        <w:tabs>
          <w:tab w:val="left" w:pos="0"/>
          <w:tab w:val="left" w:pos="1134"/>
        </w:tabs>
        <w:ind w:firstLine="709"/>
        <w:jc w:val="both"/>
        <w:rPr>
          <w:sz w:val="28"/>
          <w:szCs w:val="28"/>
        </w:rPr>
      </w:pPr>
      <w:r w:rsidRPr="00766B38">
        <w:rPr>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A9403C" w:rsidRPr="00766B38" w:rsidRDefault="00A9403C" w:rsidP="00766B38">
      <w:pPr>
        <w:widowControl w:val="0"/>
        <w:tabs>
          <w:tab w:val="left" w:pos="0"/>
          <w:tab w:val="left" w:pos="1134"/>
        </w:tabs>
        <w:ind w:firstLine="709"/>
        <w:jc w:val="both"/>
        <w:rPr>
          <w:sz w:val="28"/>
          <w:szCs w:val="28"/>
        </w:rPr>
      </w:pPr>
      <w:r w:rsidRPr="00766B38">
        <w:rPr>
          <w:sz w:val="28"/>
          <w:szCs w:val="28"/>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A9403C" w:rsidRPr="00766B38" w:rsidRDefault="00A9403C" w:rsidP="00766B38">
      <w:pPr>
        <w:widowControl w:val="0"/>
        <w:tabs>
          <w:tab w:val="left" w:pos="1134"/>
        </w:tabs>
        <w:ind w:firstLine="709"/>
        <w:jc w:val="both"/>
        <w:rPr>
          <w:rStyle w:val="blk"/>
          <w:sz w:val="28"/>
          <w:szCs w:val="28"/>
        </w:rPr>
      </w:pPr>
      <w:r w:rsidRPr="00766B38">
        <w:rPr>
          <w:sz w:val="28"/>
          <w:szCs w:val="28"/>
        </w:rPr>
        <w:t xml:space="preserve">В соответствии с пп. б) п. 3 ч. 3 ст. 66 Закона о контрактной системе первая часть заявки на участие в электронном аукционе </w:t>
      </w:r>
      <w:r w:rsidRPr="00766B38">
        <w:rPr>
          <w:rStyle w:val="blk"/>
          <w:sz w:val="28"/>
          <w:szCs w:val="28"/>
        </w:rPr>
        <w:t>при заключении контракта на выполнение работ должна содержать конкретные показатели используемого товара, соответствующие значениям, установленным документацией о таком аукционе.</w:t>
      </w:r>
    </w:p>
    <w:p w:rsidR="00A9403C" w:rsidRPr="00766B38" w:rsidRDefault="00A9403C" w:rsidP="00766B38">
      <w:pPr>
        <w:widowControl w:val="0"/>
        <w:tabs>
          <w:tab w:val="left" w:pos="0"/>
          <w:tab w:val="left" w:pos="1134"/>
        </w:tabs>
        <w:ind w:firstLine="709"/>
        <w:jc w:val="both"/>
        <w:rPr>
          <w:sz w:val="28"/>
          <w:szCs w:val="28"/>
        </w:rPr>
      </w:pPr>
      <w:r w:rsidRPr="00766B38">
        <w:rPr>
          <w:sz w:val="28"/>
          <w:szCs w:val="28"/>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A9403C" w:rsidRPr="00766B38" w:rsidRDefault="00A9403C" w:rsidP="00766B38">
      <w:pPr>
        <w:widowControl w:val="0"/>
        <w:tabs>
          <w:tab w:val="left" w:pos="0"/>
          <w:tab w:val="left" w:pos="1134"/>
        </w:tabs>
        <w:ind w:firstLine="709"/>
        <w:jc w:val="both"/>
        <w:rPr>
          <w:sz w:val="28"/>
          <w:szCs w:val="28"/>
        </w:rPr>
      </w:pPr>
      <w:r w:rsidRPr="00766B38">
        <w:rPr>
          <w:sz w:val="28"/>
          <w:szCs w:val="28"/>
        </w:rPr>
        <w:t>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подробное изложение в документации об аукционе требований к описанию участниками закупок испытательных характеристик ограничивает возможность участников закупки предоставить надлежащее и достоверное предложение в составе заявки на участие в аукционе.</w:t>
      </w:r>
    </w:p>
    <w:p w:rsidR="00A9403C" w:rsidRPr="00766B38" w:rsidRDefault="00A9403C" w:rsidP="00766B38">
      <w:pPr>
        <w:widowControl w:val="0"/>
        <w:tabs>
          <w:tab w:val="left" w:pos="0"/>
          <w:tab w:val="left" w:pos="1134"/>
        </w:tabs>
        <w:ind w:firstLine="709"/>
        <w:jc w:val="both"/>
        <w:rPr>
          <w:sz w:val="28"/>
          <w:szCs w:val="28"/>
        </w:rPr>
      </w:pPr>
      <w:r w:rsidRPr="00766B38">
        <w:rPr>
          <w:sz w:val="28"/>
          <w:szCs w:val="28"/>
        </w:rPr>
        <w:t xml:space="preserve">В соответствии с ч. 9 ст. 105 Закона о контрактной системе </w:t>
      </w:r>
      <w:r w:rsidRPr="00766B38">
        <w:rPr>
          <w:color w:val="000000"/>
          <w:sz w:val="28"/>
          <w:szCs w:val="28"/>
          <w:shd w:val="clear" w:color="auto" w:fill="FFFFFF"/>
        </w:rPr>
        <w:t>к жалобе прикладываются документы, подтверждающие ее обоснованность. При этом жалоба должна содержать перечень прилагаемых к ней документов.</w:t>
      </w:r>
    </w:p>
    <w:p w:rsidR="00A9403C" w:rsidRPr="00766B38" w:rsidRDefault="00A9403C" w:rsidP="00766B38">
      <w:pPr>
        <w:widowControl w:val="0"/>
        <w:tabs>
          <w:tab w:val="left" w:pos="0"/>
          <w:tab w:val="left" w:pos="142"/>
          <w:tab w:val="left" w:pos="1134"/>
          <w:tab w:val="left" w:pos="2856"/>
        </w:tabs>
        <w:autoSpaceDE w:val="0"/>
        <w:autoSpaceDN w:val="0"/>
        <w:adjustRightInd w:val="0"/>
        <w:ind w:firstLine="709"/>
        <w:jc w:val="both"/>
        <w:rPr>
          <w:sz w:val="28"/>
          <w:szCs w:val="28"/>
        </w:rPr>
      </w:pPr>
      <w:r w:rsidRPr="00766B38">
        <w:rPr>
          <w:sz w:val="28"/>
          <w:szCs w:val="28"/>
        </w:rPr>
        <w:t xml:space="preserve">На заседание Комиссии УФАС Заявителем в соответствии с ч. 9 ст. 105 Закона о контрактной системе не представлено документальных доказательств, подтверждающих довод Заявителя об установлении в документации о закупке показателей, которые не могут быть представлены в первой части заявки на участие в аукционе. Явку своих представителей на заседание Комиссии УФАС Заявитель не обеспечил. Скопированные в жалобу положения технического задания документации о закупке не являются подтверждением доводов Заявителя о невозможности заполнения первой части заявки на участие в аукционе в соответствии с требованиями Приложения № </w:t>
      </w:r>
      <w:r w:rsidR="009B1C3E" w:rsidRPr="00766B38">
        <w:rPr>
          <w:sz w:val="28"/>
          <w:szCs w:val="28"/>
        </w:rPr>
        <w:t>2</w:t>
      </w:r>
      <w:r w:rsidRPr="00766B38">
        <w:rPr>
          <w:sz w:val="28"/>
          <w:szCs w:val="28"/>
        </w:rPr>
        <w:t xml:space="preserve"> к техническому заданию документации о закупке и инструкции по заполнению первой части заявки. Заявителем также не представлено документальных доказательств, свидетельствующих о том, что показатели, требования к которым установлены Заказчиком в Приложении № </w:t>
      </w:r>
      <w:r w:rsidR="009B1C3E" w:rsidRPr="00766B38">
        <w:rPr>
          <w:sz w:val="28"/>
          <w:szCs w:val="28"/>
        </w:rPr>
        <w:t>2</w:t>
      </w:r>
      <w:r w:rsidRPr="00766B38">
        <w:rPr>
          <w:sz w:val="28"/>
          <w:szCs w:val="28"/>
        </w:rPr>
        <w:t xml:space="preserve"> к техническому заданию документации о закупке не предоставляются производителями товаров неограниченному кругу лиц и требуют проведения испытаний товара, в том числе, непосредственно участником закупки на дату подачи заявки на участие в аукционе.</w:t>
      </w:r>
    </w:p>
    <w:p w:rsidR="00A9403C" w:rsidRPr="00766B38" w:rsidRDefault="00A9403C" w:rsidP="00766B38">
      <w:pPr>
        <w:widowControl w:val="0"/>
        <w:ind w:firstLine="709"/>
        <w:jc w:val="both"/>
        <w:rPr>
          <w:sz w:val="28"/>
          <w:szCs w:val="28"/>
        </w:rPr>
      </w:pPr>
      <w:r w:rsidRPr="00766B38">
        <w:rPr>
          <w:sz w:val="28"/>
          <w:szCs w:val="28"/>
        </w:rPr>
        <w:t>Следовательно, в данной части жалоба признана необоснованной.</w:t>
      </w:r>
    </w:p>
    <w:p w:rsidR="009B1C3E" w:rsidRPr="00766B38" w:rsidRDefault="009B1C3E" w:rsidP="00766B38">
      <w:pPr>
        <w:widowControl w:val="0"/>
        <w:ind w:firstLine="709"/>
        <w:jc w:val="both"/>
        <w:rPr>
          <w:sz w:val="28"/>
          <w:szCs w:val="28"/>
        </w:rPr>
      </w:pPr>
      <w:r w:rsidRPr="00766B38">
        <w:rPr>
          <w:sz w:val="28"/>
          <w:szCs w:val="28"/>
        </w:rPr>
        <w:t>Заявитель в жалобе указал на отсутствие в проекте контракта идентификационного кода закупки, что противоречит законодательству о контрактной системе.</w:t>
      </w:r>
    </w:p>
    <w:p w:rsidR="00463E5E" w:rsidRPr="00766B38" w:rsidRDefault="00463E5E" w:rsidP="00766B38">
      <w:pPr>
        <w:widowControl w:val="0"/>
        <w:ind w:firstLine="709"/>
        <w:jc w:val="both"/>
        <w:rPr>
          <w:color w:val="000000"/>
          <w:sz w:val="28"/>
          <w:szCs w:val="28"/>
          <w:shd w:val="clear" w:color="auto" w:fill="FFFFFF"/>
        </w:rPr>
      </w:pPr>
      <w:r w:rsidRPr="00795BB9">
        <w:rPr>
          <w:sz w:val="28"/>
          <w:szCs w:val="28"/>
          <w:highlight w:val="yellow"/>
        </w:rPr>
        <w:t xml:space="preserve">В соответствии с ч. 1 ст. 23 Закона о контрактной системе </w:t>
      </w:r>
      <w:r w:rsidRPr="00795BB9">
        <w:rPr>
          <w:color w:val="000000"/>
          <w:sz w:val="28"/>
          <w:szCs w:val="28"/>
          <w:highlight w:val="yellow"/>
          <w:shd w:val="clear" w:color="auto" w:fill="FFFFFF"/>
        </w:rPr>
        <w:t>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Законом о контрактной системе.</w:t>
      </w:r>
    </w:p>
    <w:p w:rsidR="00463E5E" w:rsidRPr="00795BB9" w:rsidRDefault="00463E5E" w:rsidP="00766B38">
      <w:pPr>
        <w:widowControl w:val="0"/>
        <w:ind w:firstLine="709"/>
        <w:jc w:val="both"/>
        <w:rPr>
          <w:color w:val="000000"/>
          <w:sz w:val="28"/>
          <w:szCs w:val="28"/>
          <w:highlight w:val="cyan"/>
          <w:shd w:val="clear" w:color="auto" w:fill="FFFFFF"/>
        </w:rPr>
      </w:pPr>
      <w:r w:rsidRPr="00795BB9">
        <w:rPr>
          <w:color w:val="000000"/>
          <w:sz w:val="28"/>
          <w:szCs w:val="28"/>
          <w:highlight w:val="cyan"/>
          <w:shd w:val="clear" w:color="auto" w:fill="FFFFFF"/>
        </w:rPr>
        <w:t>Согласно п. 1.4 проекта контракта Заказчиком установлено: «</w:t>
      </w:r>
      <w:r w:rsidRPr="00795BB9">
        <w:rPr>
          <w:color w:val="000000"/>
          <w:sz w:val="28"/>
          <w:szCs w:val="28"/>
          <w:highlight w:val="cyan"/>
        </w:rPr>
        <w:t xml:space="preserve">Идентификационный код закупки </w:t>
      </w:r>
      <w:r w:rsidRPr="00795BB9">
        <w:rPr>
          <w:color w:val="000000"/>
          <w:sz w:val="28"/>
          <w:szCs w:val="28"/>
          <w:highlight w:val="cyan"/>
          <w:u w:val="single"/>
        </w:rPr>
        <w:t>                                                            </w:t>
      </w:r>
      <w:r w:rsidRPr="00795BB9">
        <w:rPr>
          <w:color w:val="000000"/>
          <w:sz w:val="28"/>
          <w:szCs w:val="28"/>
          <w:highlight w:val="cyan"/>
          <w:shd w:val="clear" w:color="auto" w:fill="FFFFFF"/>
        </w:rPr>
        <w:t>».</w:t>
      </w:r>
    </w:p>
    <w:p w:rsidR="00463E5E" w:rsidRPr="00766B38" w:rsidRDefault="00463E5E" w:rsidP="00766B38">
      <w:pPr>
        <w:widowControl w:val="0"/>
        <w:ind w:firstLine="709"/>
        <w:jc w:val="both"/>
        <w:rPr>
          <w:color w:val="000000"/>
          <w:sz w:val="28"/>
          <w:szCs w:val="28"/>
          <w:shd w:val="clear" w:color="auto" w:fill="FFFFFF"/>
        </w:rPr>
      </w:pPr>
      <w:r w:rsidRPr="00795BB9">
        <w:rPr>
          <w:color w:val="000000"/>
          <w:sz w:val="28"/>
          <w:szCs w:val="28"/>
          <w:highlight w:val="cyan"/>
          <w:shd w:val="clear" w:color="auto" w:fill="FFFFFF"/>
        </w:rPr>
        <w:t xml:space="preserve">Таким образом, </w:t>
      </w:r>
      <w:r w:rsidR="00AC390F" w:rsidRPr="00795BB9">
        <w:rPr>
          <w:color w:val="000000"/>
          <w:sz w:val="28"/>
          <w:szCs w:val="28"/>
          <w:highlight w:val="cyan"/>
          <w:shd w:val="clear" w:color="auto" w:fill="FFFFFF"/>
        </w:rPr>
        <w:t>проект контракта не содержит указание на идентификационный код закупки.</w:t>
      </w:r>
    </w:p>
    <w:p w:rsidR="00463E5E" w:rsidRPr="00795BB9" w:rsidRDefault="00AC390F" w:rsidP="00766B38">
      <w:pPr>
        <w:widowControl w:val="0"/>
        <w:ind w:firstLine="709"/>
        <w:jc w:val="both"/>
        <w:rPr>
          <w:color w:val="000000"/>
          <w:sz w:val="28"/>
          <w:szCs w:val="28"/>
          <w:highlight w:val="green"/>
          <w:shd w:val="clear" w:color="auto" w:fill="FFFFFF"/>
        </w:rPr>
      </w:pPr>
      <w:r w:rsidRPr="00795BB9">
        <w:rPr>
          <w:color w:val="000000"/>
          <w:sz w:val="28"/>
          <w:szCs w:val="28"/>
          <w:highlight w:val="green"/>
          <w:shd w:val="clear" w:color="auto" w:fill="FFFFFF"/>
        </w:rPr>
        <w:t>В</w:t>
      </w:r>
      <w:r w:rsidR="00463E5E" w:rsidRPr="00795BB9">
        <w:rPr>
          <w:color w:val="000000"/>
          <w:sz w:val="28"/>
          <w:szCs w:val="28"/>
          <w:highlight w:val="green"/>
          <w:shd w:val="clear" w:color="auto" w:fill="FFFFFF"/>
        </w:rPr>
        <w:t xml:space="preserve"> действиях Заказчика выявлено нарушение ч. 1 ст. 23 Закона о контрактной системе.</w:t>
      </w:r>
    </w:p>
    <w:p w:rsidR="009B1C3E" w:rsidRPr="00766B38" w:rsidRDefault="00AC390F" w:rsidP="00766B38">
      <w:pPr>
        <w:widowControl w:val="0"/>
        <w:ind w:firstLine="709"/>
        <w:jc w:val="both"/>
        <w:rPr>
          <w:sz w:val="28"/>
          <w:szCs w:val="28"/>
        </w:rPr>
      </w:pPr>
      <w:r w:rsidRPr="00795BB9">
        <w:rPr>
          <w:sz w:val="28"/>
          <w:szCs w:val="28"/>
          <w:highlight w:val="green"/>
        </w:rPr>
        <w:t>Следовательно, в данной части жалоба признана обоснованной</w:t>
      </w:r>
      <w:r w:rsidRPr="00766B38">
        <w:rPr>
          <w:sz w:val="28"/>
          <w:szCs w:val="28"/>
        </w:rPr>
        <w:t>.</w:t>
      </w:r>
    </w:p>
    <w:p w:rsidR="00AC390F" w:rsidRPr="00766B38" w:rsidRDefault="00AC390F" w:rsidP="00766B38">
      <w:pPr>
        <w:widowControl w:val="0"/>
        <w:shd w:val="clear" w:color="auto" w:fill="FFFFFF"/>
        <w:tabs>
          <w:tab w:val="left" w:pos="1134"/>
        </w:tabs>
        <w:ind w:firstLine="709"/>
        <w:jc w:val="both"/>
        <w:rPr>
          <w:sz w:val="28"/>
          <w:szCs w:val="28"/>
        </w:rPr>
      </w:pPr>
      <w:r w:rsidRPr="00766B38">
        <w:rPr>
          <w:sz w:val="28"/>
          <w:szCs w:val="28"/>
        </w:rPr>
        <w:t xml:space="preserve">В соответствии с ч. 3 ст. 96 Закона о контрактной системе </w:t>
      </w:r>
      <w:r w:rsidRPr="00766B38">
        <w:rPr>
          <w:sz w:val="28"/>
          <w:szCs w:val="28"/>
          <w:shd w:val="clear" w:color="auto" w:fill="FFFFFF"/>
        </w:rPr>
        <w:t>исполнение контракта может обеспечиваться предоставлением банковской гарантии, выданной банком и соответствующей требованиям ст. 45</w:t>
      </w:r>
      <w:r w:rsidRPr="00766B38">
        <w:rPr>
          <w:rStyle w:val="apple-converted-space"/>
          <w:sz w:val="28"/>
          <w:szCs w:val="28"/>
          <w:shd w:val="clear" w:color="auto" w:fill="FFFFFF"/>
        </w:rPr>
        <w:t> </w:t>
      </w:r>
      <w:r w:rsidRPr="00766B38">
        <w:rPr>
          <w:sz w:val="28"/>
          <w:szCs w:val="28"/>
          <w:shd w:val="clear" w:color="auto" w:fill="FFFFFF"/>
        </w:rPr>
        <w:t>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AC390F" w:rsidRPr="00766B38" w:rsidRDefault="00AC390F" w:rsidP="00766B38">
      <w:pPr>
        <w:widowControl w:val="0"/>
        <w:tabs>
          <w:tab w:val="left" w:pos="0"/>
          <w:tab w:val="left" w:pos="1134"/>
        </w:tabs>
        <w:ind w:firstLine="709"/>
        <w:jc w:val="both"/>
        <w:rPr>
          <w:sz w:val="28"/>
          <w:szCs w:val="28"/>
          <w:shd w:val="clear" w:color="auto" w:fill="FFFFFF"/>
        </w:rPr>
      </w:pPr>
      <w:r w:rsidRPr="00766B38">
        <w:rPr>
          <w:sz w:val="28"/>
          <w:szCs w:val="28"/>
        </w:rPr>
        <w:t xml:space="preserve">В соответствии с п. 5 ч. 2 ст. 45 Закона о контрактной системе банковская гарантия должна быть безотзывной и должна содержать </w:t>
      </w:r>
      <w:r w:rsidRPr="00766B38">
        <w:rPr>
          <w:sz w:val="28"/>
          <w:szCs w:val="28"/>
          <w:shd w:val="clear" w:color="auto" w:fill="FFFFFF"/>
        </w:rPr>
        <w:t>срок действия банковской гарантии с учетом требований</w:t>
      </w:r>
      <w:r w:rsidRPr="00766B38">
        <w:rPr>
          <w:rStyle w:val="apple-converted-space"/>
          <w:sz w:val="28"/>
          <w:szCs w:val="28"/>
          <w:shd w:val="clear" w:color="auto" w:fill="FFFFFF"/>
        </w:rPr>
        <w:t> </w:t>
      </w:r>
      <w:r w:rsidRPr="00766B38">
        <w:rPr>
          <w:sz w:val="28"/>
          <w:szCs w:val="28"/>
          <w:shd w:val="clear" w:color="auto" w:fill="FFFFFF"/>
        </w:rPr>
        <w:t>ст. 44</w:t>
      </w:r>
      <w:r w:rsidRPr="00766B38">
        <w:rPr>
          <w:rStyle w:val="apple-converted-space"/>
          <w:sz w:val="28"/>
          <w:szCs w:val="28"/>
          <w:shd w:val="clear" w:color="auto" w:fill="FFFFFF"/>
        </w:rPr>
        <w:t> </w:t>
      </w:r>
      <w:r w:rsidRPr="00766B38">
        <w:rPr>
          <w:sz w:val="28"/>
          <w:szCs w:val="28"/>
          <w:shd w:val="clear" w:color="auto" w:fill="FFFFFF"/>
        </w:rPr>
        <w:t>и</w:t>
      </w:r>
      <w:r w:rsidRPr="00766B38">
        <w:rPr>
          <w:rStyle w:val="apple-converted-space"/>
          <w:sz w:val="28"/>
          <w:szCs w:val="28"/>
          <w:shd w:val="clear" w:color="auto" w:fill="FFFFFF"/>
        </w:rPr>
        <w:t xml:space="preserve"> ст. </w:t>
      </w:r>
      <w:r w:rsidRPr="00766B38">
        <w:rPr>
          <w:sz w:val="28"/>
          <w:szCs w:val="28"/>
          <w:shd w:val="clear" w:color="auto" w:fill="FFFFFF"/>
        </w:rPr>
        <w:t>96</w:t>
      </w:r>
      <w:r w:rsidRPr="00766B38">
        <w:rPr>
          <w:rStyle w:val="apple-converted-space"/>
          <w:sz w:val="28"/>
          <w:szCs w:val="28"/>
          <w:shd w:val="clear" w:color="auto" w:fill="FFFFFF"/>
        </w:rPr>
        <w:t> </w:t>
      </w:r>
      <w:r w:rsidRPr="00766B38">
        <w:rPr>
          <w:sz w:val="28"/>
          <w:szCs w:val="28"/>
          <w:shd w:val="clear" w:color="auto" w:fill="FFFFFF"/>
        </w:rPr>
        <w:t>Закона о контрактной системе.</w:t>
      </w:r>
    </w:p>
    <w:p w:rsidR="00AC390F" w:rsidRPr="00766B38" w:rsidRDefault="00A56DEA" w:rsidP="00766B38">
      <w:pPr>
        <w:widowControl w:val="0"/>
        <w:ind w:firstLine="709"/>
        <w:jc w:val="both"/>
        <w:rPr>
          <w:sz w:val="28"/>
          <w:szCs w:val="28"/>
        </w:rPr>
      </w:pPr>
      <w:r w:rsidRPr="00766B38">
        <w:rPr>
          <w:sz w:val="28"/>
          <w:szCs w:val="28"/>
        </w:rPr>
        <w:t>Согласно п. 6.3 проекта контракта Заказчиком установлено следующее: «Обеспечение исполнения контракта устанавливается в размере __ % от начальной максимальной цены Контракта и составляет сумму ___________ рублей. Срок обеспечения: на срок, превышающий срок действия Контракта не менее, чем на 2 (два) месяца.».</w:t>
      </w:r>
    </w:p>
    <w:p w:rsidR="00C80A57" w:rsidRPr="00766B38" w:rsidRDefault="00C80A57" w:rsidP="00766B38">
      <w:pPr>
        <w:widowControl w:val="0"/>
        <w:ind w:firstLine="709"/>
        <w:jc w:val="both"/>
        <w:rPr>
          <w:sz w:val="28"/>
          <w:szCs w:val="28"/>
        </w:rPr>
      </w:pPr>
      <w:r w:rsidRPr="00766B38">
        <w:rPr>
          <w:sz w:val="28"/>
          <w:szCs w:val="28"/>
        </w:rPr>
        <w:t>Комиссия УФАС приходит к выводу, что Законом о контрактной системе установлен минимальный срок действия обеспечения контракта, который может быть предъявлен Заказчиком.</w:t>
      </w:r>
    </w:p>
    <w:p w:rsidR="00A56DEA" w:rsidRPr="00766B38" w:rsidRDefault="00644C0C" w:rsidP="00766B38">
      <w:pPr>
        <w:widowControl w:val="0"/>
        <w:ind w:firstLine="709"/>
        <w:jc w:val="both"/>
        <w:rPr>
          <w:sz w:val="28"/>
          <w:szCs w:val="28"/>
        </w:rPr>
      </w:pPr>
      <w:r w:rsidRPr="00766B38">
        <w:rPr>
          <w:sz w:val="28"/>
          <w:szCs w:val="28"/>
        </w:rPr>
        <w:t>Таким образом, п. 6.3 проекта контракта не противоречит ч. 3 ст. 96 Закона о контрактной системе.</w:t>
      </w:r>
    </w:p>
    <w:p w:rsidR="00644C0C" w:rsidRPr="00766B38" w:rsidRDefault="00644C0C" w:rsidP="00766B38">
      <w:pPr>
        <w:widowControl w:val="0"/>
        <w:ind w:firstLine="709"/>
        <w:jc w:val="both"/>
        <w:rPr>
          <w:sz w:val="28"/>
          <w:szCs w:val="28"/>
        </w:rPr>
      </w:pPr>
      <w:r w:rsidRPr="00766B38">
        <w:rPr>
          <w:sz w:val="28"/>
          <w:szCs w:val="28"/>
        </w:rPr>
        <w:t>Следовательно, в данной части жалоба признана необоснованной.</w:t>
      </w:r>
    </w:p>
    <w:p w:rsidR="00644C0C" w:rsidRPr="00766B38" w:rsidRDefault="00644C0C" w:rsidP="00766B38">
      <w:pPr>
        <w:pStyle w:val="afd"/>
        <w:widowControl w:val="0"/>
        <w:tabs>
          <w:tab w:val="left" w:pos="0"/>
          <w:tab w:val="left" w:pos="142"/>
          <w:tab w:val="left" w:pos="1134"/>
        </w:tabs>
        <w:autoSpaceDE w:val="0"/>
        <w:autoSpaceDN w:val="0"/>
        <w:adjustRightInd w:val="0"/>
        <w:ind w:left="0" w:firstLine="709"/>
        <w:contextualSpacing w:val="0"/>
        <w:jc w:val="both"/>
        <w:rPr>
          <w:sz w:val="28"/>
          <w:szCs w:val="28"/>
        </w:rPr>
      </w:pPr>
      <w:r w:rsidRPr="00766B38">
        <w:rPr>
          <w:sz w:val="28"/>
          <w:szCs w:val="28"/>
        </w:rPr>
        <w:t>Комиссией УФАС на основании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A81763" w:rsidRPr="00766B38" w:rsidRDefault="00A81763" w:rsidP="00766B38">
      <w:pPr>
        <w:widowControl w:val="0"/>
        <w:tabs>
          <w:tab w:val="left" w:pos="0"/>
          <w:tab w:val="left" w:pos="709"/>
          <w:tab w:val="left" w:pos="1134"/>
        </w:tabs>
        <w:autoSpaceDE w:val="0"/>
        <w:autoSpaceDN w:val="0"/>
        <w:adjustRightInd w:val="0"/>
        <w:ind w:firstLine="709"/>
        <w:jc w:val="both"/>
        <w:rPr>
          <w:sz w:val="28"/>
          <w:szCs w:val="28"/>
          <w:shd w:val="clear" w:color="auto" w:fill="FFFFFF"/>
        </w:rPr>
      </w:pPr>
      <w:r w:rsidRPr="00766B38">
        <w:rPr>
          <w:sz w:val="28"/>
          <w:szCs w:val="28"/>
        </w:rPr>
        <w:t>Комиссия УФАС, руководствуясь ст. 99, 106 Закона                                         о контрактной системе, Административным регламентом,</w:t>
      </w:r>
    </w:p>
    <w:p w:rsidR="00A81763" w:rsidRPr="00F537D5" w:rsidRDefault="00A81763" w:rsidP="00A81763">
      <w:pPr>
        <w:pStyle w:val="a7"/>
        <w:widowControl w:val="0"/>
        <w:ind w:firstLine="720"/>
        <w:rPr>
          <w:rFonts w:ascii="Times New Roman" w:hAnsi="Times New Roman"/>
          <w:sz w:val="28"/>
          <w:szCs w:val="28"/>
        </w:rPr>
      </w:pPr>
    </w:p>
    <w:p w:rsidR="00A81763" w:rsidRPr="00F537D5" w:rsidRDefault="00A81763" w:rsidP="00A81763">
      <w:pPr>
        <w:pStyle w:val="a7"/>
        <w:widowControl w:val="0"/>
        <w:ind w:firstLine="720"/>
        <w:jc w:val="center"/>
        <w:rPr>
          <w:rFonts w:ascii="Times New Roman" w:hAnsi="Times New Roman"/>
          <w:sz w:val="28"/>
          <w:szCs w:val="28"/>
        </w:rPr>
      </w:pPr>
      <w:r w:rsidRPr="00F537D5">
        <w:rPr>
          <w:rFonts w:ascii="Times New Roman" w:hAnsi="Times New Roman"/>
          <w:sz w:val="28"/>
          <w:szCs w:val="28"/>
        </w:rPr>
        <w:t>РЕШИЛА:</w:t>
      </w:r>
    </w:p>
    <w:p w:rsidR="00A81763" w:rsidRPr="00F537D5" w:rsidRDefault="00A81763" w:rsidP="00A81763">
      <w:pPr>
        <w:pStyle w:val="a7"/>
        <w:widowControl w:val="0"/>
        <w:tabs>
          <w:tab w:val="left" w:pos="1134"/>
        </w:tabs>
        <w:ind w:firstLine="709"/>
        <w:jc w:val="center"/>
        <w:rPr>
          <w:rFonts w:ascii="Times New Roman" w:hAnsi="Times New Roman"/>
          <w:sz w:val="28"/>
          <w:szCs w:val="28"/>
        </w:rPr>
      </w:pPr>
    </w:p>
    <w:p w:rsidR="00A81763" w:rsidRDefault="00A81763" w:rsidP="00A81763">
      <w:pPr>
        <w:pStyle w:val="11"/>
        <w:numPr>
          <w:ilvl w:val="0"/>
          <w:numId w:val="5"/>
        </w:numPr>
        <w:shd w:val="clear" w:color="auto" w:fill="auto"/>
        <w:tabs>
          <w:tab w:val="left" w:pos="1134"/>
        </w:tabs>
        <w:spacing w:after="0" w:line="240" w:lineRule="auto"/>
        <w:ind w:left="0" w:firstLine="709"/>
        <w:jc w:val="both"/>
        <w:rPr>
          <w:sz w:val="28"/>
          <w:szCs w:val="28"/>
        </w:rPr>
      </w:pPr>
      <w:r w:rsidRPr="006D3BA6">
        <w:rPr>
          <w:sz w:val="28"/>
          <w:szCs w:val="28"/>
        </w:rPr>
        <w:t xml:space="preserve">Признать жалобу </w:t>
      </w:r>
      <w:r>
        <w:rPr>
          <w:sz w:val="28"/>
          <w:szCs w:val="28"/>
        </w:rPr>
        <w:t>ООО «</w:t>
      </w:r>
      <w:r w:rsidR="00644C0C">
        <w:rPr>
          <w:sz w:val="28"/>
          <w:szCs w:val="28"/>
        </w:rPr>
        <w:t>Контракт</w:t>
      </w:r>
      <w:r>
        <w:rPr>
          <w:sz w:val="28"/>
          <w:szCs w:val="28"/>
        </w:rPr>
        <w:t>»</w:t>
      </w:r>
      <w:r w:rsidRPr="006D3BA6">
        <w:rPr>
          <w:sz w:val="28"/>
          <w:szCs w:val="28"/>
        </w:rPr>
        <w:t xml:space="preserve"> </w:t>
      </w:r>
      <w:r>
        <w:rPr>
          <w:sz w:val="28"/>
          <w:szCs w:val="28"/>
        </w:rPr>
        <w:t>частично обоснованной в части довод</w:t>
      </w:r>
      <w:r w:rsidR="00644C0C">
        <w:rPr>
          <w:sz w:val="28"/>
          <w:szCs w:val="28"/>
        </w:rPr>
        <w:t>ов</w:t>
      </w:r>
      <w:r>
        <w:rPr>
          <w:sz w:val="28"/>
          <w:szCs w:val="28"/>
        </w:rPr>
        <w:t xml:space="preserve"> об </w:t>
      </w:r>
      <w:r w:rsidR="00644C0C">
        <w:rPr>
          <w:sz w:val="28"/>
          <w:szCs w:val="28"/>
        </w:rPr>
        <w:t>отсутствии в проекте контракта идентификационного кода закупки, об установлении даты окончания срока подачи заявок не в соответствии с законодательством о контрактной системе.</w:t>
      </w:r>
    </w:p>
    <w:p w:rsidR="00A81763" w:rsidRPr="008D7D1A" w:rsidRDefault="00A81763" w:rsidP="00A81763">
      <w:pPr>
        <w:pStyle w:val="afd"/>
        <w:widowControl w:val="0"/>
        <w:numPr>
          <w:ilvl w:val="0"/>
          <w:numId w:val="5"/>
        </w:numPr>
        <w:tabs>
          <w:tab w:val="left" w:pos="0"/>
          <w:tab w:val="left" w:pos="1134"/>
        </w:tabs>
        <w:autoSpaceDE w:val="0"/>
        <w:autoSpaceDN w:val="0"/>
        <w:adjustRightInd w:val="0"/>
        <w:ind w:left="0" w:firstLine="709"/>
        <w:jc w:val="both"/>
        <w:rPr>
          <w:sz w:val="28"/>
          <w:szCs w:val="28"/>
        </w:rPr>
      </w:pPr>
      <w:r w:rsidRPr="008D7D1A">
        <w:rPr>
          <w:sz w:val="28"/>
          <w:szCs w:val="28"/>
        </w:rPr>
        <w:t xml:space="preserve">Признать в действиях </w:t>
      </w:r>
      <w:r>
        <w:rPr>
          <w:sz w:val="28"/>
          <w:szCs w:val="28"/>
        </w:rPr>
        <w:t>Заказчика</w:t>
      </w:r>
      <w:r w:rsidRPr="008D7D1A">
        <w:rPr>
          <w:sz w:val="28"/>
          <w:szCs w:val="28"/>
        </w:rPr>
        <w:t xml:space="preserve"> нарушени</w:t>
      </w:r>
      <w:r w:rsidR="00644C0C">
        <w:rPr>
          <w:sz w:val="28"/>
          <w:szCs w:val="28"/>
        </w:rPr>
        <w:t>я</w:t>
      </w:r>
      <w:r>
        <w:rPr>
          <w:sz w:val="28"/>
          <w:szCs w:val="28"/>
        </w:rPr>
        <w:t xml:space="preserve"> </w:t>
      </w:r>
      <w:r w:rsidR="00766B38">
        <w:rPr>
          <w:sz w:val="28"/>
          <w:szCs w:val="28"/>
        </w:rPr>
        <w:t>ч. 1 ст. 23, ч. 3 ст. 63</w:t>
      </w:r>
      <w:r w:rsidRPr="008D7D1A">
        <w:rPr>
          <w:sz w:val="28"/>
          <w:szCs w:val="28"/>
        </w:rPr>
        <w:t xml:space="preserve"> Закона о контрактной системе.</w:t>
      </w:r>
    </w:p>
    <w:p w:rsidR="00A81763" w:rsidRPr="008D7D1A" w:rsidRDefault="00A81763" w:rsidP="00A81763">
      <w:pPr>
        <w:pStyle w:val="afd"/>
        <w:widowControl w:val="0"/>
        <w:numPr>
          <w:ilvl w:val="0"/>
          <w:numId w:val="5"/>
        </w:numPr>
        <w:tabs>
          <w:tab w:val="left" w:pos="0"/>
          <w:tab w:val="left" w:pos="1134"/>
        </w:tabs>
        <w:autoSpaceDE w:val="0"/>
        <w:autoSpaceDN w:val="0"/>
        <w:adjustRightInd w:val="0"/>
        <w:ind w:left="0" w:firstLine="709"/>
        <w:jc w:val="both"/>
        <w:rPr>
          <w:sz w:val="28"/>
          <w:szCs w:val="28"/>
        </w:rPr>
      </w:pPr>
      <w:r w:rsidRPr="008D7D1A">
        <w:rPr>
          <w:sz w:val="28"/>
          <w:szCs w:val="28"/>
        </w:rPr>
        <w:t>Обязательное для исполнения предписание об устранении выявленн</w:t>
      </w:r>
      <w:r w:rsidR="00766B38">
        <w:rPr>
          <w:sz w:val="28"/>
          <w:szCs w:val="28"/>
        </w:rPr>
        <w:t xml:space="preserve">ых </w:t>
      </w:r>
      <w:r w:rsidRPr="008D7D1A">
        <w:rPr>
          <w:sz w:val="28"/>
          <w:szCs w:val="28"/>
        </w:rPr>
        <w:t>нарушени</w:t>
      </w:r>
      <w:r w:rsidR="00766B38">
        <w:rPr>
          <w:sz w:val="28"/>
          <w:szCs w:val="28"/>
        </w:rPr>
        <w:t>й</w:t>
      </w:r>
      <w:r w:rsidRPr="008D7D1A">
        <w:rPr>
          <w:sz w:val="28"/>
          <w:szCs w:val="28"/>
        </w:rPr>
        <w:t xml:space="preserve"> законодательства о контрактной системе не выдавать.</w:t>
      </w:r>
    </w:p>
    <w:p w:rsidR="00A81763" w:rsidRPr="008D7D1A" w:rsidRDefault="00A81763" w:rsidP="00A81763">
      <w:pPr>
        <w:pStyle w:val="afd"/>
        <w:widowControl w:val="0"/>
        <w:numPr>
          <w:ilvl w:val="0"/>
          <w:numId w:val="5"/>
        </w:numPr>
        <w:tabs>
          <w:tab w:val="left" w:pos="0"/>
          <w:tab w:val="left" w:pos="1134"/>
          <w:tab w:val="left" w:pos="1680"/>
          <w:tab w:val="left" w:pos="3195"/>
        </w:tabs>
        <w:autoSpaceDE w:val="0"/>
        <w:autoSpaceDN w:val="0"/>
        <w:adjustRightInd w:val="0"/>
        <w:ind w:left="0" w:firstLine="709"/>
        <w:jc w:val="both"/>
        <w:rPr>
          <w:sz w:val="28"/>
          <w:szCs w:val="28"/>
        </w:rPr>
      </w:pPr>
      <w:r w:rsidRPr="008D7D1A">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w:t>
      </w:r>
      <w:r>
        <w:rPr>
          <w:sz w:val="28"/>
          <w:szCs w:val="28"/>
        </w:rPr>
        <w:t>Заказчика</w:t>
      </w:r>
      <w:r w:rsidRPr="008D7D1A">
        <w:rPr>
          <w:sz w:val="28"/>
          <w:szCs w:val="28"/>
        </w:rPr>
        <w:t>.</w:t>
      </w:r>
    </w:p>
    <w:p w:rsidR="006E40CA" w:rsidRDefault="006E40CA" w:rsidP="00A667CD">
      <w:pPr>
        <w:tabs>
          <w:tab w:val="left" w:pos="1680"/>
          <w:tab w:val="left" w:pos="3195"/>
        </w:tabs>
        <w:ind w:firstLine="708"/>
        <w:contextualSpacing/>
        <w:jc w:val="both"/>
        <w:rPr>
          <w:sz w:val="28"/>
          <w:szCs w:val="28"/>
        </w:rPr>
      </w:pPr>
    </w:p>
    <w:p w:rsidR="00522301" w:rsidRDefault="00522301" w:rsidP="00984E00">
      <w:pPr>
        <w:tabs>
          <w:tab w:val="left" w:pos="2700"/>
        </w:tabs>
        <w:ind w:firstLine="720"/>
        <w:contextualSpacing/>
        <w:jc w:val="both"/>
        <w:rPr>
          <w:sz w:val="28"/>
          <w:szCs w:val="28"/>
        </w:rPr>
      </w:pPr>
    </w:p>
    <w:p w:rsidR="00DE4CE2" w:rsidRPr="00960877" w:rsidRDefault="00541C3E" w:rsidP="00984E00">
      <w:pPr>
        <w:tabs>
          <w:tab w:val="left" w:pos="2700"/>
        </w:tabs>
        <w:ind w:firstLine="720"/>
        <w:contextualSpacing/>
        <w:jc w:val="both"/>
        <w:rPr>
          <w:sz w:val="28"/>
          <w:szCs w:val="28"/>
        </w:rPr>
      </w:pPr>
      <w:r w:rsidRPr="00170E64">
        <w:rPr>
          <w:i/>
          <w:sz w:val="28"/>
          <w:szCs w:val="28"/>
        </w:rPr>
        <w:t>Н</w:t>
      </w:r>
      <w:r w:rsidR="00B4623E" w:rsidRPr="00170E64">
        <w:rPr>
          <w:i/>
          <w:sz w:val="28"/>
          <w:szCs w:val="28"/>
        </w:rPr>
        <w:t>астоящее решение может быть обжаловано в судебном порядке</w:t>
      </w:r>
      <w:r w:rsidR="00B4623E" w:rsidRPr="00960877">
        <w:rPr>
          <w:i/>
          <w:sz w:val="28"/>
          <w:szCs w:val="28"/>
        </w:rPr>
        <w:t xml:space="preserve">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E13D14">
      <w:headerReference w:type="even" r:id="rId10"/>
      <w:headerReference w:type="default" r:id="rId11"/>
      <w:footerReference w:type="first" r:id="rId12"/>
      <w:pgSz w:w="11906" w:h="16838"/>
      <w:pgMar w:top="1134" w:right="851"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D0B" w:rsidRDefault="00013D0B">
      <w:r>
        <w:separator/>
      </w:r>
    </w:p>
  </w:endnote>
  <w:endnote w:type="continuationSeparator" w:id="0">
    <w:p w:rsidR="00013D0B" w:rsidRDefault="00013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F64" w:rsidRDefault="006A7F64">
    <w:pPr>
      <w:pStyle w:val="afb"/>
    </w:pPr>
  </w:p>
  <w:p w:rsidR="006A7F64" w:rsidRDefault="006A7F64">
    <w:pPr>
      <w:pStyle w:val="afb"/>
    </w:pPr>
  </w:p>
  <w:p w:rsidR="006A7F64" w:rsidRDefault="006A7F64">
    <w:pPr>
      <w:pStyle w:val="afb"/>
    </w:pPr>
  </w:p>
  <w:p w:rsidR="006A7F64" w:rsidRDefault="006A7F64">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D0B" w:rsidRDefault="00013D0B">
      <w:r>
        <w:separator/>
      </w:r>
    </w:p>
  </w:footnote>
  <w:footnote w:type="continuationSeparator" w:id="0">
    <w:p w:rsidR="00013D0B" w:rsidRDefault="00013D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C35C31"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8D4" w:rsidRDefault="00C35C31"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CB4C2D">
      <w:rPr>
        <w:rStyle w:val="a6"/>
        <w:noProof/>
      </w:rPr>
      <w:t>2</w:t>
    </w:r>
    <w:r>
      <w:rPr>
        <w:rStyle w:val="a6"/>
      </w:rPr>
      <w:fldChar w:fldCharType="end"/>
    </w:r>
  </w:p>
  <w:p w:rsidR="00EE18D4" w:rsidRDefault="00EE18D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16F07D4"/>
    <w:multiLevelType w:val="hybridMultilevel"/>
    <w:tmpl w:val="2DA6A39C"/>
    <w:lvl w:ilvl="0" w:tplc="39D633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476232B"/>
    <w:multiLevelType w:val="hybridMultilevel"/>
    <w:tmpl w:val="9738BA9E"/>
    <w:lvl w:ilvl="0" w:tplc="F7B807F8">
      <w:start w:val="1"/>
      <w:numFmt w:val="decimal"/>
      <w:lvlText w:val="%1."/>
      <w:lvlJc w:val="left"/>
      <w:pPr>
        <w:ind w:left="1353"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E261CC3"/>
    <w:multiLevelType w:val="hybridMultilevel"/>
    <w:tmpl w:val="3E18A162"/>
    <w:lvl w:ilvl="0" w:tplc="D7C2C9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221281E"/>
    <w:multiLevelType w:val="hybridMultilevel"/>
    <w:tmpl w:val="1CC287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6B70"/>
    <w:rsid w:val="000004AB"/>
    <w:rsid w:val="0000080F"/>
    <w:rsid w:val="00002110"/>
    <w:rsid w:val="0000243D"/>
    <w:rsid w:val="0000349F"/>
    <w:rsid w:val="000067FB"/>
    <w:rsid w:val="000069B8"/>
    <w:rsid w:val="00006F70"/>
    <w:rsid w:val="000071B4"/>
    <w:rsid w:val="00007AE1"/>
    <w:rsid w:val="000101D3"/>
    <w:rsid w:val="0001132B"/>
    <w:rsid w:val="000124D9"/>
    <w:rsid w:val="00012804"/>
    <w:rsid w:val="00013D0B"/>
    <w:rsid w:val="00013E66"/>
    <w:rsid w:val="00014E40"/>
    <w:rsid w:val="00015186"/>
    <w:rsid w:val="00015C57"/>
    <w:rsid w:val="00020014"/>
    <w:rsid w:val="00020053"/>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4F5"/>
    <w:rsid w:val="00044E00"/>
    <w:rsid w:val="000455A9"/>
    <w:rsid w:val="000463D4"/>
    <w:rsid w:val="00047741"/>
    <w:rsid w:val="00050E9C"/>
    <w:rsid w:val="00053159"/>
    <w:rsid w:val="000539A2"/>
    <w:rsid w:val="00054586"/>
    <w:rsid w:val="00054BDB"/>
    <w:rsid w:val="000554E7"/>
    <w:rsid w:val="00056077"/>
    <w:rsid w:val="0005702F"/>
    <w:rsid w:val="00057A85"/>
    <w:rsid w:val="0006058C"/>
    <w:rsid w:val="000608CC"/>
    <w:rsid w:val="00063BF0"/>
    <w:rsid w:val="00064C63"/>
    <w:rsid w:val="00064CB3"/>
    <w:rsid w:val="00065D36"/>
    <w:rsid w:val="00070112"/>
    <w:rsid w:val="00072940"/>
    <w:rsid w:val="00073553"/>
    <w:rsid w:val="00073EE7"/>
    <w:rsid w:val="0007403C"/>
    <w:rsid w:val="000746C8"/>
    <w:rsid w:val="00076A7F"/>
    <w:rsid w:val="00076C1F"/>
    <w:rsid w:val="0007757A"/>
    <w:rsid w:val="00077A0F"/>
    <w:rsid w:val="00077FDF"/>
    <w:rsid w:val="0008090B"/>
    <w:rsid w:val="00081D78"/>
    <w:rsid w:val="00081F72"/>
    <w:rsid w:val="00082F47"/>
    <w:rsid w:val="00083180"/>
    <w:rsid w:val="00084251"/>
    <w:rsid w:val="00085751"/>
    <w:rsid w:val="00086D7D"/>
    <w:rsid w:val="00087298"/>
    <w:rsid w:val="000875D1"/>
    <w:rsid w:val="00087A52"/>
    <w:rsid w:val="00087DE7"/>
    <w:rsid w:val="000926E3"/>
    <w:rsid w:val="00092747"/>
    <w:rsid w:val="0009303F"/>
    <w:rsid w:val="00093C5C"/>
    <w:rsid w:val="00094CB6"/>
    <w:rsid w:val="000951EE"/>
    <w:rsid w:val="000962BA"/>
    <w:rsid w:val="000967F4"/>
    <w:rsid w:val="00096897"/>
    <w:rsid w:val="00097D07"/>
    <w:rsid w:val="000A0F9C"/>
    <w:rsid w:val="000A1B97"/>
    <w:rsid w:val="000A211A"/>
    <w:rsid w:val="000A31F7"/>
    <w:rsid w:val="000A4AB0"/>
    <w:rsid w:val="000A5476"/>
    <w:rsid w:val="000A5756"/>
    <w:rsid w:val="000A6592"/>
    <w:rsid w:val="000A789A"/>
    <w:rsid w:val="000B0546"/>
    <w:rsid w:val="000B056B"/>
    <w:rsid w:val="000B2128"/>
    <w:rsid w:val="000B2712"/>
    <w:rsid w:val="000B3B2A"/>
    <w:rsid w:val="000B406F"/>
    <w:rsid w:val="000B42FC"/>
    <w:rsid w:val="000B4E9E"/>
    <w:rsid w:val="000B6558"/>
    <w:rsid w:val="000B69A2"/>
    <w:rsid w:val="000B6B09"/>
    <w:rsid w:val="000B6E2A"/>
    <w:rsid w:val="000B7322"/>
    <w:rsid w:val="000B7753"/>
    <w:rsid w:val="000C0ED3"/>
    <w:rsid w:val="000C198C"/>
    <w:rsid w:val="000C2109"/>
    <w:rsid w:val="000C2D1A"/>
    <w:rsid w:val="000C5863"/>
    <w:rsid w:val="000C59B8"/>
    <w:rsid w:val="000C7AAF"/>
    <w:rsid w:val="000D21B8"/>
    <w:rsid w:val="000D4278"/>
    <w:rsid w:val="000D495C"/>
    <w:rsid w:val="000D5951"/>
    <w:rsid w:val="000D79B8"/>
    <w:rsid w:val="000E052F"/>
    <w:rsid w:val="000E0CD7"/>
    <w:rsid w:val="000E106A"/>
    <w:rsid w:val="000E1D05"/>
    <w:rsid w:val="000E3032"/>
    <w:rsid w:val="000E426B"/>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132F"/>
    <w:rsid w:val="00101AC3"/>
    <w:rsid w:val="00102C8D"/>
    <w:rsid w:val="001031E0"/>
    <w:rsid w:val="001032C3"/>
    <w:rsid w:val="001050A1"/>
    <w:rsid w:val="00107454"/>
    <w:rsid w:val="0010765B"/>
    <w:rsid w:val="001119D1"/>
    <w:rsid w:val="0011253A"/>
    <w:rsid w:val="001134A5"/>
    <w:rsid w:val="00113A39"/>
    <w:rsid w:val="001162DF"/>
    <w:rsid w:val="00117946"/>
    <w:rsid w:val="001206F1"/>
    <w:rsid w:val="00121D4F"/>
    <w:rsid w:val="00124C5A"/>
    <w:rsid w:val="0012620F"/>
    <w:rsid w:val="0013042B"/>
    <w:rsid w:val="00131574"/>
    <w:rsid w:val="00132104"/>
    <w:rsid w:val="00132BFF"/>
    <w:rsid w:val="00133137"/>
    <w:rsid w:val="001356B9"/>
    <w:rsid w:val="00135737"/>
    <w:rsid w:val="00135E9E"/>
    <w:rsid w:val="001366CB"/>
    <w:rsid w:val="0014156C"/>
    <w:rsid w:val="00141C64"/>
    <w:rsid w:val="00141FC0"/>
    <w:rsid w:val="00142AAD"/>
    <w:rsid w:val="001435CF"/>
    <w:rsid w:val="0014367F"/>
    <w:rsid w:val="00144C58"/>
    <w:rsid w:val="00144E89"/>
    <w:rsid w:val="00145242"/>
    <w:rsid w:val="001452A3"/>
    <w:rsid w:val="00145ACE"/>
    <w:rsid w:val="00145D2C"/>
    <w:rsid w:val="0014632C"/>
    <w:rsid w:val="0014783C"/>
    <w:rsid w:val="00150BF8"/>
    <w:rsid w:val="00150E40"/>
    <w:rsid w:val="00150F3B"/>
    <w:rsid w:val="00151999"/>
    <w:rsid w:val="001521CB"/>
    <w:rsid w:val="00152647"/>
    <w:rsid w:val="00153173"/>
    <w:rsid w:val="00153DF8"/>
    <w:rsid w:val="0015525C"/>
    <w:rsid w:val="001552D9"/>
    <w:rsid w:val="00157F6B"/>
    <w:rsid w:val="001609BB"/>
    <w:rsid w:val="00160E3F"/>
    <w:rsid w:val="001617E5"/>
    <w:rsid w:val="00163198"/>
    <w:rsid w:val="001662C5"/>
    <w:rsid w:val="0016630F"/>
    <w:rsid w:val="001665D6"/>
    <w:rsid w:val="0016738C"/>
    <w:rsid w:val="001705E7"/>
    <w:rsid w:val="00170A27"/>
    <w:rsid w:val="00170E64"/>
    <w:rsid w:val="00170F20"/>
    <w:rsid w:val="00171AD7"/>
    <w:rsid w:val="00172E88"/>
    <w:rsid w:val="0017328B"/>
    <w:rsid w:val="001746D6"/>
    <w:rsid w:val="00174F37"/>
    <w:rsid w:val="00174F76"/>
    <w:rsid w:val="0017608C"/>
    <w:rsid w:val="001767E4"/>
    <w:rsid w:val="00176C3C"/>
    <w:rsid w:val="00176C3D"/>
    <w:rsid w:val="0017779A"/>
    <w:rsid w:val="00177E45"/>
    <w:rsid w:val="0018061C"/>
    <w:rsid w:val="00180DBF"/>
    <w:rsid w:val="001815A3"/>
    <w:rsid w:val="001816D5"/>
    <w:rsid w:val="00181725"/>
    <w:rsid w:val="00181817"/>
    <w:rsid w:val="001860E6"/>
    <w:rsid w:val="00193BAF"/>
    <w:rsid w:val="00193F79"/>
    <w:rsid w:val="00194E14"/>
    <w:rsid w:val="00195521"/>
    <w:rsid w:val="0019591E"/>
    <w:rsid w:val="00195D10"/>
    <w:rsid w:val="00196149"/>
    <w:rsid w:val="00197B39"/>
    <w:rsid w:val="00197D32"/>
    <w:rsid w:val="001A0093"/>
    <w:rsid w:val="001A2F0D"/>
    <w:rsid w:val="001A48F1"/>
    <w:rsid w:val="001A53C0"/>
    <w:rsid w:val="001A624F"/>
    <w:rsid w:val="001A6C6E"/>
    <w:rsid w:val="001A7322"/>
    <w:rsid w:val="001A7553"/>
    <w:rsid w:val="001A79C4"/>
    <w:rsid w:val="001A7C10"/>
    <w:rsid w:val="001A7F9D"/>
    <w:rsid w:val="001B1E7C"/>
    <w:rsid w:val="001B2F0B"/>
    <w:rsid w:val="001B4228"/>
    <w:rsid w:val="001B4369"/>
    <w:rsid w:val="001B730B"/>
    <w:rsid w:val="001B7A0B"/>
    <w:rsid w:val="001C0DAA"/>
    <w:rsid w:val="001C137D"/>
    <w:rsid w:val="001C32AA"/>
    <w:rsid w:val="001C712A"/>
    <w:rsid w:val="001D4A91"/>
    <w:rsid w:val="001D5804"/>
    <w:rsid w:val="001D655E"/>
    <w:rsid w:val="001D73A7"/>
    <w:rsid w:val="001D755E"/>
    <w:rsid w:val="001D789B"/>
    <w:rsid w:val="001E1A06"/>
    <w:rsid w:val="001E1BA2"/>
    <w:rsid w:val="001E2865"/>
    <w:rsid w:val="001E2F0D"/>
    <w:rsid w:val="001E38B1"/>
    <w:rsid w:val="001E4C51"/>
    <w:rsid w:val="001E5928"/>
    <w:rsid w:val="001E649A"/>
    <w:rsid w:val="001E7B3F"/>
    <w:rsid w:val="001F02CB"/>
    <w:rsid w:val="001F0B15"/>
    <w:rsid w:val="001F14F9"/>
    <w:rsid w:val="001F2D2A"/>
    <w:rsid w:val="001F30D9"/>
    <w:rsid w:val="001F57A5"/>
    <w:rsid w:val="002009BD"/>
    <w:rsid w:val="00202D49"/>
    <w:rsid w:val="002031BE"/>
    <w:rsid w:val="002045CD"/>
    <w:rsid w:val="00204DBE"/>
    <w:rsid w:val="00205199"/>
    <w:rsid w:val="00210CB3"/>
    <w:rsid w:val="00213EB3"/>
    <w:rsid w:val="0021418B"/>
    <w:rsid w:val="00214A6A"/>
    <w:rsid w:val="00215C9C"/>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17AA"/>
    <w:rsid w:val="00241FC1"/>
    <w:rsid w:val="0024279C"/>
    <w:rsid w:val="0024326A"/>
    <w:rsid w:val="00243731"/>
    <w:rsid w:val="00245471"/>
    <w:rsid w:val="00246539"/>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3C7E"/>
    <w:rsid w:val="0027416D"/>
    <w:rsid w:val="002741FD"/>
    <w:rsid w:val="00274C45"/>
    <w:rsid w:val="002760E8"/>
    <w:rsid w:val="00276EDB"/>
    <w:rsid w:val="00277FE4"/>
    <w:rsid w:val="00280926"/>
    <w:rsid w:val="00281092"/>
    <w:rsid w:val="00284C52"/>
    <w:rsid w:val="00285627"/>
    <w:rsid w:val="00285965"/>
    <w:rsid w:val="00286357"/>
    <w:rsid w:val="002871BD"/>
    <w:rsid w:val="002877C8"/>
    <w:rsid w:val="002940A6"/>
    <w:rsid w:val="00294387"/>
    <w:rsid w:val="00294944"/>
    <w:rsid w:val="00294BB8"/>
    <w:rsid w:val="00295AD6"/>
    <w:rsid w:val="00296B27"/>
    <w:rsid w:val="002975FF"/>
    <w:rsid w:val="002A01C9"/>
    <w:rsid w:val="002A0B00"/>
    <w:rsid w:val="002A0D0D"/>
    <w:rsid w:val="002A214E"/>
    <w:rsid w:val="002A2647"/>
    <w:rsid w:val="002A28F8"/>
    <w:rsid w:val="002A2A6E"/>
    <w:rsid w:val="002A35EA"/>
    <w:rsid w:val="002A4413"/>
    <w:rsid w:val="002A45F1"/>
    <w:rsid w:val="002A5CFB"/>
    <w:rsid w:val="002A7525"/>
    <w:rsid w:val="002A7BE1"/>
    <w:rsid w:val="002B2420"/>
    <w:rsid w:val="002B3FAD"/>
    <w:rsid w:val="002B42E8"/>
    <w:rsid w:val="002B42FC"/>
    <w:rsid w:val="002B5089"/>
    <w:rsid w:val="002B6D59"/>
    <w:rsid w:val="002B750D"/>
    <w:rsid w:val="002B78CB"/>
    <w:rsid w:val="002B7E70"/>
    <w:rsid w:val="002C0D03"/>
    <w:rsid w:val="002C0D3F"/>
    <w:rsid w:val="002C0E9F"/>
    <w:rsid w:val="002C1926"/>
    <w:rsid w:val="002C38F2"/>
    <w:rsid w:val="002C487E"/>
    <w:rsid w:val="002C519E"/>
    <w:rsid w:val="002C5ECA"/>
    <w:rsid w:val="002C6067"/>
    <w:rsid w:val="002C616E"/>
    <w:rsid w:val="002D0476"/>
    <w:rsid w:val="002D35B5"/>
    <w:rsid w:val="002D5399"/>
    <w:rsid w:val="002D6347"/>
    <w:rsid w:val="002D7227"/>
    <w:rsid w:val="002D732A"/>
    <w:rsid w:val="002E0E9C"/>
    <w:rsid w:val="002E1DED"/>
    <w:rsid w:val="002E1E93"/>
    <w:rsid w:val="002E508C"/>
    <w:rsid w:val="002E5D3D"/>
    <w:rsid w:val="002E6BC9"/>
    <w:rsid w:val="002E6F0D"/>
    <w:rsid w:val="002E721A"/>
    <w:rsid w:val="002F0B9C"/>
    <w:rsid w:val="002F0DCE"/>
    <w:rsid w:val="002F1AD2"/>
    <w:rsid w:val="002F2623"/>
    <w:rsid w:val="002F3BAD"/>
    <w:rsid w:val="002F4134"/>
    <w:rsid w:val="002F4E88"/>
    <w:rsid w:val="002F532F"/>
    <w:rsid w:val="002F5ED7"/>
    <w:rsid w:val="002F6B40"/>
    <w:rsid w:val="002F76B7"/>
    <w:rsid w:val="0030137D"/>
    <w:rsid w:val="003018DF"/>
    <w:rsid w:val="00301F4E"/>
    <w:rsid w:val="00302E2E"/>
    <w:rsid w:val="00303014"/>
    <w:rsid w:val="0030339A"/>
    <w:rsid w:val="003037BE"/>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9DC"/>
    <w:rsid w:val="00361F2E"/>
    <w:rsid w:val="00363F29"/>
    <w:rsid w:val="00365348"/>
    <w:rsid w:val="00365C4A"/>
    <w:rsid w:val="00366D74"/>
    <w:rsid w:val="00366EAC"/>
    <w:rsid w:val="003705CD"/>
    <w:rsid w:val="00370F09"/>
    <w:rsid w:val="003714F9"/>
    <w:rsid w:val="003719CB"/>
    <w:rsid w:val="00371C39"/>
    <w:rsid w:val="00375E78"/>
    <w:rsid w:val="00380B62"/>
    <w:rsid w:val="00384051"/>
    <w:rsid w:val="00386119"/>
    <w:rsid w:val="0038699D"/>
    <w:rsid w:val="00390E7E"/>
    <w:rsid w:val="003917C1"/>
    <w:rsid w:val="0039452B"/>
    <w:rsid w:val="00394BD9"/>
    <w:rsid w:val="00394F56"/>
    <w:rsid w:val="0039545B"/>
    <w:rsid w:val="003A20D2"/>
    <w:rsid w:val="003A25BF"/>
    <w:rsid w:val="003A31F9"/>
    <w:rsid w:val="003A380C"/>
    <w:rsid w:val="003A4085"/>
    <w:rsid w:val="003A5E06"/>
    <w:rsid w:val="003A65F7"/>
    <w:rsid w:val="003A7CDF"/>
    <w:rsid w:val="003B26D8"/>
    <w:rsid w:val="003B41F9"/>
    <w:rsid w:val="003B6808"/>
    <w:rsid w:val="003B6980"/>
    <w:rsid w:val="003B69B7"/>
    <w:rsid w:val="003B700A"/>
    <w:rsid w:val="003B722A"/>
    <w:rsid w:val="003C0913"/>
    <w:rsid w:val="003C0CF4"/>
    <w:rsid w:val="003C152B"/>
    <w:rsid w:val="003C16DF"/>
    <w:rsid w:val="003C56AF"/>
    <w:rsid w:val="003C679F"/>
    <w:rsid w:val="003C6B39"/>
    <w:rsid w:val="003D03E5"/>
    <w:rsid w:val="003D0836"/>
    <w:rsid w:val="003D0B8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92F"/>
    <w:rsid w:val="003F0DED"/>
    <w:rsid w:val="003F0ECB"/>
    <w:rsid w:val="003F31AA"/>
    <w:rsid w:val="003F34A1"/>
    <w:rsid w:val="003F4B79"/>
    <w:rsid w:val="003F50DB"/>
    <w:rsid w:val="003F5D4E"/>
    <w:rsid w:val="003F63A3"/>
    <w:rsid w:val="004001D3"/>
    <w:rsid w:val="004008AD"/>
    <w:rsid w:val="00400A42"/>
    <w:rsid w:val="00400B46"/>
    <w:rsid w:val="00400B5B"/>
    <w:rsid w:val="00400BF3"/>
    <w:rsid w:val="00401070"/>
    <w:rsid w:val="00401695"/>
    <w:rsid w:val="00402ADE"/>
    <w:rsid w:val="0040395F"/>
    <w:rsid w:val="00403AE0"/>
    <w:rsid w:val="0040434D"/>
    <w:rsid w:val="0040453B"/>
    <w:rsid w:val="00404FD9"/>
    <w:rsid w:val="00405194"/>
    <w:rsid w:val="004058BC"/>
    <w:rsid w:val="00405DC2"/>
    <w:rsid w:val="0040623B"/>
    <w:rsid w:val="0040637B"/>
    <w:rsid w:val="00406E16"/>
    <w:rsid w:val="00406E32"/>
    <w:rsid w:val="004101E5"/>
    <w:rsid w:val="00410320"/>
    <w:rsid w:val="00411688"/>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30157"/>
    <w:rsid w:val="00430F03"/>
    <w:rsid w:val="00431E41"/>
    <w:rsid w:val="00432283"/>
    <w:rsid w:val="00433186"/>
    <w:rsid w:val="004406B2"/>
    <w:rsid w:val="004414EE"/>
    <w:rsid w:val="0044212F"/>
    <w:rsid w:val="0044228E"/>
    <w:rsid w:val="0044260B"/>
    <w:rsid w:val="00442992"/>
    <w:rsid w:val="00443597"/>
    <w:rsid w:val="004449C8"/>
    <w:rsid w:val="004466FA"/>
    <w:rsid w:val="00446CC9"/>
    <w:rsid w:val="00450288"/>
    <w:rsid w:val="00451923"/>
    <w:rsid w:val="00452494"/>
    <w:rsid w:val="004546A8"/>
    <w:rsid w:val="0045520D"/>
    <w:rsid w:val="004559DB"/>
    <w:rsid w:val="0045619D"/>
    <w:rsid w:val="004571F0"/>
    <w:rsid w:val="00457EB4"/>
    <w:rsid w:val="00460B26"/>
    <w:rsid w:val="00461764"/>
    <w:rsid w:val="004633C5"/>
    <w:rsid w:val="00463579"/>
    <w:rsid w:val="00463E5E"/>
    <w:rsid w:val="00463EC7"/>
    <w:rsid w:val="00464258"/>
    <w:rsid w:val="004648C7"/>
    <w:rsid w:val="0046508D"/>
    <w:rsid w:val="00466139"/>
    <w:rsid w:val="00466CEB"/>
    <w:rsid w:val="0046760C"/>
    <w:rsid w:val="004707C3"/>
    <w:rsid w:val="00472102"/>
    <w:rsid w:val="00472506"/>
    <w:rsid w:val="0047286C"/>
    <w:rsid w:val="00472ABF"/>
    <w:rsid w:val="0047412F"/>
    <w:rsid w:val="004745F4"/>
    <w:rsid w:val="004749F4"/>
    <w:rsid w:val="004802A5"/>
    <w:rsid w:val="0048034E"/>
    <w:rsid w:val="00480F52"/>
    <w:rsid w:val="00481221"/>
    <w:rsid w:val="004827E7"/>
    <w:rsid w:val="00483AFF"/>
    <w:rsid w:val="004846A6"/>
    <w:rsid w:val="00486881"/>
    <w:rsid w:val="004868A9"/>
    <w:rsid w:val="00490864"/>
    <w:rsid w:val="00491338"/>
    <w:rsid w:val="004931FA"/>
    <w:rsid w:val="00493A4F"/>
    <w:rsid w:val="0049473B"/>
    <w:rsid w:val="004947D9"/>
    <w:rsid w:val="00494C04"/>
    <w:rsid w:val="004956D5"/>
    <w:rsid w:val="00495D89"/>
    <w:rsid w:val="00495E23"/>
    <w:rsid w:val="0049649C"/>
    <w:rsid w:val="00496831"/>
    <w:rsid w:val="00497A16"/>
    <w:rsid w:val="00497BC2"/>
    <w:rsid w:val="004A030F"/>
    <w:rsid w:val="004A29B7"/>
    <w:rsid w:val="004A2A1E"/>
    <w:rsid w:val="004A2C0C"/>
    <w:rsid w:val="004A3862"/>
    <w:rsid w:val="004A42D2"/>
    <w:rsid w:val="004A4D95"/>
    <w:rsid w:val="004A5646"/>
    <w:rsid w:val="004A6875"/>
    <w:rsid w:val="004A6F98"/>
    <w:rsid w:val="004B285F"/>
    <w:rsid w:val="004B4C49"/>
    <w:rsid w:val="004C0B92"/>
    <w:rsid w:val="004C0E6A"/>
    <w:rsid w:val="004C1467"/>
    <w:rsid w:val="004C1884"/>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15AF"/>
    <w:rsid w:val="004E1AF3"/>
    <w:rsid w:val="004E1AF7"/>
    <w:rsid w:val="004E25BD"/>
    <w:rsid w:val="004E2980"/>
    <w:rsid w:val="004E51E3"/>
    <w:rsid w:val="004E56D3"/>
    <w:rsid w:val="004E580F"/>
    <w:rsid w:val="004E5DFB"/>
    <w:rsid w:val="004E5FF5"/>
    <w:rsid w:val="004E6716"/>
    <w:rsid w:val="004E6D33"/>
    <w:rsid w:val="004E7002"/>
    <w:rsid w:val="004E7300"/>
    <w:rsid w:val="004F0E4B"/>
    <w:rsid w:val="004F2613"/>
    <w:rsid w:val="004F5084"/>
    <w:rsid w:val="004F5354"/>
    <w:rsid w:val="004F669D"/>
    <w:rsid w:val="004F7EC1"/>
    <w:rsid w:val="0050072D"/>
    <w:rsid w:val="00502405"/>
    <w:rsid w:val="005026CE"/>
    <w:rsid w:val="00505FEC"/>
    <w:rsid w:val="005062B1"/>
    <w:rsid w:val="0051070C"/>
    <w:rsid w:val="00511810"/>
    <w:rsid w:val="005123C0"/>
    <w:rsid w:val="00513B23"/>
    <w:rsid w:val="005148EC"/>
    <w:rsid w:val="00515749"/>
    <w:rsid w:val="00520183"/>
    <w:rsid w:val="00522195"/>
    <w:rsid w:val="00522301"/>
    <w:rsid w:val="00523A34"/>
    <w:rsid w:val="00524114"/>
    <w:rsid w:val="005246DE"/>
    <w:rsid w:val="005268EA"/>
    <w:rsid w:val="00527BAE"/>
    <w:rsid w:val="00527FDD"/>
    <w:rsid w:val="005329CA"/>
    <w:rsid w:val="0053347F"/>
    <w:rsid w:val="00533863"/>
    <w:rsid w:val="005342AA"/>
    <w:rsid w:val="005355CC"/>
    <w:rsid w:val="00536B5E"/>
    <w:rsid w:val="00537E8E"/>
    <w:rsid w:val="00540748"/>
    <w:rsid w:val="0054145F"/>
    <w:rsid w:val="00541C3E"/>
    <w:rsid w:val="00542395"/>
    <w:rsid w:val="00543C89"/>
    <w:rsid w:val="00543E8C"/>
    <w:rsid w:val="00544192"/>
    <w:rsid w:val="00544DAE"/>
    <w:rsid w:val="00544DC0"/>
    <w:rsid w:val="0054665B"/>
    <w:rsid w:val="00546A1C"/>
    <w:rsid w:val="0055063C"/>
    <w:rsid w:val="00551714"/>
    <w:rsid w:val="00551E2E"/>
    <w:rsid w:val="00553B53"/>
    <w:rsid w:val="00554490"/>
    <w:rsid w:val="005555E2"/>
    <w:rsid w:val="0055641C"/>
    <w:rsid w:val="00556715"/>
    <w:rsid w:val="005568F1"/>
    <w:rsid w:val="00556F62"/>
    <w:rsid w:val="0055745B"/>
    <w:rsid w:val="0055771D"/>
    <w:rsid w:val="005605FF"/>
    <w:rsid w:val="00560B6F"/>
    <w:rsid w:val="0056206B"/>
    <w:rsid w:val="005622BD"/>
    <w:rsid w:val="00562356"/>
    <w:rsid w:val="00563E8C"/>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2F6B"/>
    <w:rsid w:val="0058360A"/>
    <w:rsid w:val="005836A0"/>
    <w:rsid w:val="00585075"/>
    <w:rsid w:val="00585633"/>
    <w:rsid w:val="0058748D"/>
    <w:rsid w:val="005914C0"/>
    <w:rsid w:val="00593313"/>
    <w:rsid w:val="00595E8C"/>
    <w:rsid w:val="005A1903"/>
    <w:rsid w:val="005A29F2"/>
    <w:rsid w:val="005A3449"/>
    <w:rsid w:val="005A4C4E"/>
    <w:rsid w:val="005A6105"/>
    <w:rsid w:val="005A7FFC"/>
    <w:rsid w:val="005B1E55"/>
    <w:rsid w:val="005B286D"/>
    <w:rsid w:val="005B352F"/>
    <w:rsid w:val="005B398E"/>
    <w:rsid w:val="005B3EBC"/>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7B65"/>
    <w:rsid w:val="0060011A"/>
    <w:rsid w:val="006002F4"/>
    <w:rsid w:val="006011E2"/>
    <w:rsid w:val="0060161A"/>
    <w:rsid w:val="0060219D"/>
    <w:rsid w:val="006030B5"/>
    <w:rsid w:val="00603B14"/>
    <w:rsid w:val="006041C7"/>
    <w:rsid w:val="00605BD8"/>
    <w:rsid w:val="006068D5"/>
    <w:rsid w:val="00607141"/>
    <w:rsid w:val="006109E2"/>
    <w:rsid w:val="0061106F"/>
    <w:rsid w:val="00611077"/>
    <w:rsid w:val="00612516"/>
    <w:rsid w:val="00613AE0"/>
    <w:rsid w:val="00615B73"/>
    <w:rsid w:val="00615EBF"/>
    <w:rsid w:val="006160C6"/>
    <w:rsid w:val="006166C4"/>
    <w:rsid w:val="006209CC"/>
    <w:rsid w:val="00621217"/>
    <w:rsid w:val="006223A4"/>
    <w:rsid w:val="00622455"/>
    <w:rsid w:val="006230FE"/>
    <w:rsid w:val="0062354B"/>
    <w:rsid w:val="006246BC"/>
    <w:rsid w:val="00624752"/>
    <w:rsid w:val="0062475E"/>
    <w:rsid w:val="00624E91"/>
    <w:rsid w:val="006254A4"/>
    <w:rsid w:val="00630301"/>
    <w:rsid w:val="0063141A"/>
    <w:rsid w:val="00632BBC"/>
    <w:rsid w:val="00632E93"/>
    <w:rsid w:val="00633C96"/>
    <w:rsid w:val="00634014"/>
    <w:rsid w:val="00637CE9"/>
    <w:rsid w:val="006406D6"/>
    <w:rsid w:val="00641407"/>
    <w:rsid w:val="00641FB6"/>
    <w:rsid w:val="00643314"/>
    <w:rsid w:val="00644C0C"/>
    <w:rsid w:val="00644F92"/>
    <w:rsid w:val="00647929"/>
    <w:rsid w:val="00647F9F"/>
    <w:rsid w:val="0065079C"/>
    <w:rsid w:val="00651B89"/>
    <w:rsid w:val="00651E15"/>
    <w:rsid w:val="00654F1A"/>
    <w:rsid w:val="00656152"/>
    <w:rsid w:val="00657A9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66A"/>
    <w:rsid w:val="00687AE2"/>
    <w:rsid w:val="00690267"/>
    <w:rsid w:val="006903C9"/>
    <w:rsid w:val="00691553"/>
    <w:rsid w:val="006915D2"/>
    <w:rsid w:val="006918E9"/>
    <w:rsid w:val="00691DFA"/>
    <w:rsid w:val="006920EB"/>
    <w:rsid w:val="00693646"/>
    <w:rsid w:val="0069487C"/>
    <w:rsid w:val="00694F24"/>
    <w:rsid w:val="0069525C"/>
    <w:rsid w:val="00695510"/>
    <w:rsid w:val="006955F7"/>
    <w:rsid w:val="00695BF4"/>
    <w:rsid w:val="00696CAE"/>
    <w:rsid w:val="00697798"/>
    <w:rsid w:val="006A10E2"/>
    <w:rsid w:val="006A2724"/>
    <w:rsid w:val="006A3998"/>
    <w:rsid w:val="006A3A11"/>
    <w:rsid w:val="006A4D40"/>
    <w:rsid w:val="006A53D6"/>
    <w:rsid w:val="006A6FF4"/>
    <w:rsid w:val="006A7D24"/>
    <w:rsid w:val="006A7F64"/>
    <w:rsid w:val="006B0C1E"/>
    <w:rsid w:val="006B138A"/>
    <w:rsid w:val="006B1EDE"/>
    <w:rsid w:val="006B2E8F"/>
    <w:rsid w:val="006B4AB1"/>
    <w:rsid w:val="006B6FE9"/>
    <w:rsid w:val="006B75F3"/>
    <w:rsid w:val="006B7B34"/>
    <w:rsid w:val="006C16B0"/>
    <w:rsid w:val="006C22BE"/>
    <w:rsid w:val="006C38D3"/>
    <w:rsid w:val="006C4BEE"/>
    <w:rsid w:val="006C54F6"/>
    <w:rsid w:val="006C553A"/>
    <w:rsid w:val="006C629E"/>
    <w:rsid w:val="006C6440"/>
    <w:rsid w:val="006D0669"/>
    <w:rsid w:val="006D11AB"/>
    <w:rsid w:val="006D2C91"/>
    <w:rsid w:val="006D2CB9"/>
    <w:rsid w:val="006D4CE0"/>
    <w:rsid w:val="006D4F24"/>
    <w:rsid w:val="006D7BDC"/>
    <w:rsid w:val="006D7FF2"/>
    <w:rsid w:val="006E2ECC"/>
    <w:rsid w:val="006E392F"/>
    <w:rsid w:val="006E3E89"/>
    <w:rsid w:val="006E40CA"/>
    <w:rsid w:val="006E5041"/>
    <w:rsid w:val="006E50F9"/>
    <w:rsid w:val="006E69C9"/>
    <w:rsid w:val="006E6E97"/>
    <w:rsid w:val="006F03F4"/>
    <w:rsid w:val="006F3A8E"/>
    <w:rsid w:val="006F5AEE"/>
    <w:rsid w:val="006F6C66"/>
    <w:rsid w:val="007005E5"/>
    <w:rsid w:val="007029D2"/>
    <w:rsid w:val="00703451"/>
    <w:rsid w:val="007042DD"/>
    <w:rsid w:val="007048AC"/>
    <w:rsid w:val="007052E3"/>
    <w:rsid w:val="007060FA"/>
    <w:rsid w:val="00706BE7"/>
    <w:rsid w:val="00706E54"/>
    <w:rsid w:val="007101E9"/>
    <w:rsid w:val="00710B6A"/>
    <w:rsid w:val="0071206F"/>
    <w:rsid w:val="00712584"/>
    <w:rsid w:val="0071504B"/>
    <w:rsid w:val="007152A9"/>
    <w:rsid w:val="00715910"/>
    <w:rsid w:val="00715BE0"/>
    <w:rsid w:val="007166B9"/>
    <w:rsid w:val="00716FDC"/>
    <w:rsid w:val="00721F7B"/>
    <w:rsid w:val="0072416B"/>
    <w:rsid w:val="007243F7"/>
    <w:rsid w:val="0072547E"/>
    <w:rsid w:val="007265E1"/>
    <w:rsid w:val="00726CEE"/>
    <w:rsid w:val="007278F0"/>
    <w:rsid w:val="00730E4F"/>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4031"/>
    <w:rsid w:val="0075004D"/>
    <w:rsid w:val="00750B2E"/>
    <w:rsid w:val="007511C0"/>
    <w:rsid w:val="0075241C"/>
    <w:rsid w:val="00752EC8"/>
    <w:rsid w:val="0075347D"/>
    <w:rsid w:val="00754E9B"/>
    <w:rsid w:val="00756586"/>
    <w:rsid w:val="007571CF"/>
    <w:rsid w:val="00757D3E"/>
    <w:rsid w:val="00757DCB"/>
    <w:rsid w:val="007610CF"/>
    <w:rsid w:val="007613F8"/>
    <w:rsid w:val="00762345"/>
    <w:rsid w:val="00763674"/>
    <w:rsid w:val="007638FE"/>
    <w:rsid w:val="00763E38"/>
    <w:rsid w:val="00766752"/>
    <w:rsid w:val="00766B38"/>
    <w:rsid w:val="0077040C"/>
    <w:rsid w:val="00770DF2"/>
    <w:rsid w:val="00771814"/>
    <w:rsid w:val="00771AE5"/>
    <w:rsid w:val="007723AD"/>
    <w:rsid w:val="007726B3"/>
    <w:rsid w:val="007730C6"/>
    <w:rsid w:val="0077350A"/>
    <w:rsid w:val="00773DBC"/>
    <w:rsid w:val="00773F90"/>
    <w:rsid w:val="00775B38"/>
    <w:rsid w:val="00777DAF"/>
    <w:rsid w:val="007812A4"/>
    <w:rsid w:val="00781CC1"/>
    <w:rsid w:val="00782F2D"/>
    <w:rsid w:val="00784132"/>
    <w:rsid w:val="00784E48"/>
    <w:rsid w:val="00785523"/>
    <w:rsid w:val="007855A2"/>
    <w:rsid w:val="00786166"/>
    <w:rsid w:val="00786A42"/>
    <w:rsid w:val="00787148"/>
    <w:rsid w:val="0078718B"/>
    <w:rsid w:val="007900BF"/>
    <w:rsid w:val="00791259"/>
    <w:rsid w:val="00791DC8"/>
    <w:rsid w:val="00794267"/>
    <w:rsid w:val="00795B57"/>
    <w:rsid w:val="00795BB9"/>
    <w:rsid w:val="00797E63"/>
    <w:rsid w:val="007A0CAB"/>
    <w:rsid w:val="007A1D8A"/>
    <w:rsid w:val="007A24D2"/>
    <w:rsid w:val="007A2AE0"/>
    <w:rsid w:val="007A49CF"/>
    <w:rsid w:val="007A55D3"/>
    <w:rsid w:val="007A6BFA"/>
    <w:rsid w:val="007A6FE6"/>
    <w:rsid w:val="007B085E"/>
    <w:rsid w:val="007B1482"/>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D0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53BF"/>
    <w:rsid w:val="0081707A"/>
    <w:rsid w:val="00817C22"/>
    <w:rsid w:val="0082072B"/>
    <w:rsid w:val="008208EA"/>
    <w:rsid w:val="00820C2C"/>
    <w:rsid w:val="0082153A"/>
    <w:rsid w:val="00821F8E"/>
    <w:rsid w:val="008229F9"/>
    <w:rsid w:val="00822EB5"/>
    <w:rsid w:val="0082450D"/>
    <w:rsid w:val="00826364"/>
    <w:rsid w:val="0082645D"/>
    <w:rsid w:val="0082748E"/>
    <w:rsid w:val="0083093A"/>
    <w:rsid w:val="00830F7C"/>
    <w:rsid w:val="0083158D"/>
    <w:rsid w:val="00832725"/>
    <w:rsid w:val="00836533"/>
    <w:rsid w:val="00837B99"/>
    <w:rsid w:val="00841F66"/>
    <w:rsid w:val="0084208C"/>
    <w:rsid w:val="008424DB"/>
    <w:rsid w:val="00842AC9"/>
    <w:rsid w:val="00843B82"/>
    <w:rsid w:val="0084515F"/>
    <w:rsid w:val="00845F3D"/>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3698"/>
    <w:rsid w:val="00884178"/>
    <w:rsid w:val="00884D59"/>
    <w:rsid w:val="008857E7"/>
    <w:rsid w:val="00886A5C"/>
    <w:rsid w:val="008872F6"/>
    <w:rsid w:val="00887BC0"/>
    <w:rsid w:val="00890E02"/>
    <w:rsid w:val="008918BA"/>
    <w:rsid w:val="00891DB6"/>
    <w:rsid w:val="00891ED6"/>
    <w:rsid w:val="0089222D"/>
    <w:rsid w:val="00893A96"/>
    <w:rsid w:val="00895DA3"/>
    <w:rsid w:val="0089791B"/>
    <w:rsid w:val="008A0152"/>
    <w:rsid w:val="008A1201"/>
    <w:rsid w:val="008A1343"/>
    <w:rsid w:val="008A1A25"/>
    <w:rsid w:val="008A2A20"/>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5C1D"/>
    <w:rsid w:val="008B7C8E"/>
    <w:rsid w:val="008C068E"/>
    <w:rsid w:val="008C183C"/>
    <w:rsid w:val="008C4BA5"/>
    <w:rsid w:val="008C4F78"/>
    <w:rsid w:val="008C51F3"/>
    <w:rsid w:val="008C56F6"/>
    <w:rsid w:val="008C5E76"/>
    <w:rsid w:val="008D060F"/>
    <w:rsid w:val="008D1E92"/>
    <w:rsid w:val="008D3733"/>
    <w:rsid w:val="008D50D4"/>
    <w:rsid w:val="008D5DB9"/>
    <w:rsid w:val="008D76FB"/>
    <w:rsid w:val="008E0D27"/>
    <w:rsid w:val="008E13D4"/>
    <w:rsid w:val="008E14E4"/>
    <w:rsid w:val="008E1E93"/>
    <w:rsid w:val="008E3FF6"/>
    <w:rsid w:val="008E421D"/>
    <w:rsid w:val="008E5037"/>
    <w:rsid w:val="008E555C"/>
    <w:rsid w:val="008E5F13"/>
    <w:rsid w:val="008E7003"/>
    <w:rsid w:val="008F029E"/>
    <w:rsid w:val="008F0CCB"/>
    <w:rsid w:val="008F106F"/>
    <w:rsid w:val="008F1C09"/>
    <w:rsid w:val="008F245C"/>
    <w:rsid w:val="008F2D08"/>
    <w:rsid w:val="008F4271"/>
    <w:rsid w:val="008F439D"/>
    <w:rsid w:val="008F5DD5"/>
    <w:rsid w:val="008F60C6"/>
    <w:rsid w:val="008F66F2"/>
    <w:rsid w:val="008F695C"/>
    <w:rsid w:val="00900874"/>
    <w:rsid w:val="00902A42"/>
    <w:rsid w:val="009030F9"/>
    <w:rsid w:val="00905159"/>
    <w:rsid w:val="009070C2"/>
    <w:rsid w:val="00907540"/>
    <w:rsid w:val="00910579"/>
    <w:rsid w:val="00912010"/>
    <w:rsid w:val="0091286F"/>
    <w:rsid w:val="00913D39"/>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4C76"/>
    <w:rsid w:val="00925082"/>
    <w:rsid w:val="009251EC"/>
    <w:rsid w:val="00927C54"/>
    <w:rsid w:val="009300C2"/>
    <w:rsid w:val="009312D3"/>
    <w:rsid w:val="00933163"/>
    <w:rsid w:val="0093359B"/>
    <w:rsid w:val="009349C1"/>
    <w:rsid w:val="00935DC2"/>
    <w:rsid w:val="009366FA"/>
    <w:rsid w:val="009367AE"/>
    <w:rsid w:val="00937111"/>
    <w:rsid w:val="00937887"/>
    <w:rsid w:val="009421AB"/>
    <w:rsid w:val="00943399"/>
    <w:rsid w:val="00945EAF"/>
    <w:rsid w:val="00946202"/>
    <w:rsid w:val="00946B4B"/>
    <w:rsid w:val="0094738A"/>
    <w:rsid w:val="00947A1D"/>
    <w:rsid w:val="00947F50"/>
    <w:rsid w:val="00950E4F"/>
    <w:rsid w:val="009536CC"/>
    <w:rsid w:val="009547BC"/>
    <w:rsid w:val="00955A60"/>
    <w:rsid w:val="009560AD"/>
    <w:rsid w:val="009560F2"/>
    <w:rsid w:val="00956E14"/>
    <w:rsid w:val="00960393"/>
    <w:rsid w:val="009604CC"/>
    <w:rsid w:val="00960877"/>
    <w:rsid w:val="00960E7F"/>
    <w:rsid w:val="009623AD"/>
    <w:rsid w:val="00963469"/>
    <w:rsid w:val="0096356D"/>
    <w:rsid w:val="00964311"/>
    <w:rsid w:val="00967261"/>
    <w:rsid w:val="0096748D"/>
    <w:rsid w:val="00971B72"/>
    <w:rsid w:val="00972C07"/>
    <w:rsid w:val="00972F26"/>
    <w:rsid w:val="00973745"/>
    <w:rsid w:val="00974442"/>
    <w:rsid w:val="00974D83"/>
    <w:rsid w:val="00974E28"/>
    <w:rsid w:val="00975A15"/>
    <w:rsid w:val="0097708E"/>
    <w:rsid w:val="0097765E"/>
    <w:rsid w:val="00977FB2"/>
    <w:rsid w:val="00984E00"/>
    <w:rsid w:val="00985067"/>
    <w:rsid w:val="00987F6A"/>
    <w:rsid w:val="00990929"/>
    <w:rsid w:val="00990DBC"/>
    <w:rsid w:val="00992667"/>
    <w:rsid w:val="00992F9A"/>
    <w:rsid w:val="009935E7"/>
    <w:rsid w:val="009957E3"/>
    <w:rsid w:val="00996102"/>
    <w:rsid w:val="00996A38"/>
    <w:rsid w:val="00997212"/>
    <w:rsid w:val="00997B91"/>
    <w:rsid w:val="009A1F4A"/>
    <w:rsid w:val="009A25BE"/>
    <w:rsid w:val="009A3381"/>
    <w:rsid w:val="009A3777"/>
    <w:rsid w:val="009A440C"/>
    <w:rsid w:val="009A4A89"/>
    <w:rsid w:val="009A58AA"/>
    <w:rsid w:val="009A5CF7"/>
    <w:rsid w:val="009A79B6"/>
    <w:rsid w:val="009B0E93"/>
    <w:rsid w:val="009B1B17"/>
    <w:rsid w:val="009B1C3E"/>
    <w:rsid w:val="009B2394"/>
    <w:rsid w:val="009B45DF"/>
    <w:rsid w:val="009B4653"/>
    <w:rsid w:val="009B7077"/>
    <w:rsid w:val="009C1C8C"/>
    <w:rsid w:val="009C2499"/>
    <w:rsid w:val="009C2540"/>
    <w:rsid w:val="009C2B20"/>
    <w:rsid w:val="009C382C"/>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718"/>
    <w:rsid w:val="009F3772"/>
    <w:rsid w:val="009F485E"/>
    <w:rsid w:val="009F538E"/>
    <w:rsid w:val="009F5BD3"/>
    <w:rsid w:val="009F6244"/>
    <w:rsid w:val="009F63CC"/>
    <w:rsid w:val="00A00169"/>
    <w:rsid w:val="00A0019C"/>
    <w:rsid w:val="00A01C2D"/>
    <w:rsid w:val="00A0472E"/>
    <w:rsid w:val="00A0591F"/>
    <w:rsid w:val="00A06BDE"/>
    <w:rsid w:val="00A0776D"/>
    <w:rsid w:val="00A07872"/>
    <w:rsid w:val="00A11BC0"/>
    <w:rsid w:val="00A11CF9"/>
    <w:rsid w:val="00A12D8C"/>
    <w:rsid w:val="00A137FF"/>
    <w:rsid w:val="00A13E81"/>
    <w:rsid w:val="00A1473D"/>
    <w:rsid w:val="00A14E30"/>
    <w:rsid w:val="00A15716"/>
    <w:rsid w:val="00A15747"/>
    <w:rsid w:val="00A1589B"/>
    <w:rsid w:val="00A15C91"/>
    <w:rsid w:val="00A16860"/>
    <w:rsid w:val="00A22AA1"/>
    <w:rsid w:val="00A22FAF"/>
    <w:rsid w:val="00A24614"/>
    <w:rsid w:val="00A24B7E"/>
    <w:rsid w:val="00A24B94"/>
    <w:rsid w:val="00A24F39"/>
    <w:rsid w:val="00A2597E"/>
    <w:rsid w:val="00A25D42"/>
    <w:rsid w:val="00A265FF"/>
    <w:rsid w:val="00A269AC"/>
    <w:rsid w:val="00A26D69"/>
    <w:rsid w:val="00A26ED4"/>
    <w:rsid w:val="00A278EB"/>
    <w:rsid w:val="00A3033A"/>
    <w:rsid w:val="00A311DE"/>
    <w:rsid w:val="00A31739"/>
    <w:rsid w:val="00A31AF7"/>
    <w:rsid w:val="00A3204C"/>
    <w:rsid w:val="00A32ECF"/>
    <w:rsid w:val="00A33757"/>
    <w:rsid w:val="00A35E53"/>
    <w:rsid w:val="00A364E0"/>
    <w:rsid w:val="00A3697E"/>
    <w:rsid w:val="00A37AA2"/>
    <w:rsid w:val="00A40501"/>
    <w:rsid w:val="00A40950"/>
    <w:rsid w:val="00A40D4F"/>
    <w:rsid w:val="00A413BE"/>
    <w:rsid w:val="00A416DA"/>
    <w:rsid w:val="00A41EC1"/>
    <w:rsid w:val="00A422A8"/>
    <w:rsid w:val="00A44423"/>
    <w:rsid w:val="00A44972"/>
    <w:rsid w:val="00A473FB"/>
    <w:rsid w:val="00A47FA0"/>
    <w:rsid w:val="00A50116"/>
    <w:rsid w:val="00A5060A"/>
    <w:rsid w:val="00A52A72"/>
    <w:rsid w:val="00A52BA5"/>
    <w:rsid w:val="00A55A93"/>
    <w:rsid w:val="00A56DEA"/>
    <w:rsid w:val="00A57F72"/>
    <w:rsid w:val="00A60065"/>
    <w:rsid w:val="00A634F4"/>
    <w:rsid w:val="00A63C0D"/>
    <w:rsid w:val="00A641D4"/>
    <w:rsid w:val="00A64B7F"/>
    <w:rsid w:val="00A64DF8"/>
    <w:rsid w:val="00A64FB7"/>
    <w:rsid w:val="00A6575C"/>
    <w:rsid w:val="00A66564"/>
    <w:rsid w:val="00A667CD"/>
    <w:rsid w:val="00A66B94"/>
    <w:rsid w:val="00A67402"/>
    <w:rsid w:val="00A678B0"/>
    <w:rsid w:val="00A67BC6"/>
    <w:rsid w:val="00A70DEB"/>
    <w:rsid w:val="00A74064"/>
    <w:rsid w:val="00A75114"/>
    <w:rsid w:val="00A75BEE"/>
    <w:rsid w:val="00A766B0"/>
    <w:rsid w:val="00A76F08"/>
    <w:rsid w:val="00A77100"/>
    <w:rsid w:val="00A77C80"/>
    <w:rsid w:val="00A81763"/>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03C"/>
    <w:rsid w:val="00A943B3"/>
    <w:rsid w:val="00A945AE"/>
    <w:rsid w:val="00A97588"/>
    <w:rsid w:val="00AA0BB4"/>
    <w:rsid w:val="00AA1946"/>
    <w:rsid w:val="00AA1DDD"/>
    <w:rsid w:val="00AA22E5"/>
    <w:rsid w:val="00AA3547"/>
    <w:rsid w:val="00AA4F3E"/>
    <w:rsid w:val="00AA57D2"/>
    <w:rsid w:val="00AA74C2"/>
    <w:rsid w:val="00AB0DA8"/>
    <w:rsid w:val="00AB10F0"/>
    <w:rsid w:val="00AB2DDD"/>
    <w:rsid w:val="00AB2FF9"/>
    <w:rsid w:val="00AB3869"/>
    <w:rsid w:val="00AB4C6A"/>
    <w:rsid w:val="00AB6548"/>
    <w:rsid w:val="00AB7637"/>
    <w:rsid w:val="00AC024A"/>
    <w:rsid w:val="00AC0532"/>
    <w:rsid w:val="00AC0794"/>
    <w:rsid w:val="00AC1078"/>
    <w:rsid w:val="00AC1098"/>
    <w:rsid w:val="00AC19BA"/>
    <w:rsid w:val="00AC1FA8"/>
    <w:rsid w:val="00AC390F"/>
    <w:rsid w:val="00AC4158"/>
    <w:rsid w:val="00AC535C"/>
    <w:rsid w:val="00AC599B"/>
    <w:rsid w:val="00AD141D"/>
    <w:rsid w:val="00AD25A5"/>
    <w:rsid w:val="00AD4380"/>
    <w:rsid w:val="00AD6C38"/>
    <w:rsid w:val="00AD7EC7"/>
    <w:rsid w:val="00AE160E"/>
    <w:rsid w:val="00AE30DC"/>
    <w:rsid w:val="00AE48B4"/>
    <w:rsid w:val="00AE48E8"/>
    <w:rsid w:val="00AF030D"/>
    <w:rsid w:val="00AF07C0"/>
    <w:rsid w:val="00AF0CB2"/>
    <w:rsid w:val="00AF3A52"/>
    <w:rsid w:val="00AF4F40"/>
    <w:rsid w:val="00AF510C"/>
    <w:rsid w:val="00AF5CD2"/>
    <w:rsid w:val="00AF690A"/>
    <w:rsid w:val="00B0056A"/>
    <w:rsid w:val="00B00C70"/>
    <w:rsid w:val="00B018ED"/>
    <w:rsid w:val="00B01C11"/>
    <w:rsid w:val="00B01E68"/>
    <w:rsid w:val="00B04334"/>
    <w:rsid w:val="00B04382"/>
    <w:rsid w:val="00B05025"/>
    <w:rsid w:val="00B05A49"/>
    <w:rsid w:val="00B06D39"/>
    <w:rsid w:val="00B07C7A"/>
    <w:rsid w:val="00B11921"/>
    <w:rsid w:val="00B11B03"/>
    <w:rsid w:val="00B11CD6"/>
    <w:rsid w:val="00B127AE"/>
    <w:rsid w:val="00B1388C"/>
    <w:rsid w:val="00B14E30"/>
    <w:rsid w:val="00B155E4"/>
    <w:rsid w:val="00B15F89"/>
    <w:rsid w:val="00B16857"/>
    <w:rsid w:val="00B1739B"/>
    <w:rsid w:val="00B17B2F"/>
    <w:rsid w:val="00B17CDA"/>
    <w:rsid w:val="00B22014"/>
    <w:rsid w:val="00B228B7"/>
    <w:rsid w:val="00B24176"/>
    <w:rsid w:val="00B257F2"/>
    <w:rsid w:val="00B30671"/>
    <w:rsid w:val="00B313BA"/>
    <w:rsid w:val="00B3339F"/>
    <w:rsid w:val="00B34AB7"/>
    <w:rsid w:val="00B35855"/>
    <w:rsid w:val="00B365DF"/>
    <w:rsid w:val="00B4156D"/>
    <w:rsid w:val="00B4297B"/>
    <w:rsid w:val="00B455E7"/>
    <w:rsid w:val="00B45F2B"/>
    <w:rsid w:val="00B4623E"/>
    <w:rsid w:val="00B50884"/>
    <w:rsid w:val="00B509D3"/>
    <w:rsid w:val="00B52763"/>
    <w:rsid w:val="00B52A1E"/>
    <w:rsid w:val="00B53812"/>
    <w:rsid w:val="00B56BFD"/>
    <w:rsid w:val="00B57B25"/>
    <w:rsid w:val="00B6085D"/>
    <w:rsid w:val="00B60B78"/>
    <w:rsid w:val="00B614F2"/>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73269"/>
    <w:rsid w:val="00B745AA"/>
    <w:rsid w:val="00B76D11"/>
    <w:rsid w:val="00B77BCF"/>
    <w:rsid w:val="00B80DDD"/>
    <w:rsid w:val="00B81C3A"/>
    <w:rsid w:val="00B82DA3"/>
    <w:rsid w:val="00B836C4"/>
    <w:rsid w:val="00B84258"/>
    <w:rsid w:val="00B8457A"/>
    <w:rsid w:val="00B85EEC"/>
    <w:rsid w:val="00B86364"/>
    <w:rsid w:val="00B873C3"/>
    <w:rsid w:val="00B87D4B"/>
    <w:rsid w:val="00B87E5E"/>
    <w:rsid w:val="00B907A2"/>
    <w:rsid w:val="00B92D24"/>
    <w:rsid w:val="00B934ED"/>
    <w:rsid w:val="00B95B9F"/>
    <w:rsid w:val="00BA17D0"/>
    <w:rsid w:val="00BA189C"/>
    <w:rsid w:val="00BA1E20"/>
    <w:rsid w:val="00BA29CB"/>
    <w:rsid w:val="00BA715F"/>
    <w:rsid w:val="00BA7630"/>
    <w:rsid w:val="00BB170C"/>
    <w:rsid w:val="00BB4653"/>
    <w:rsid w:val="00BB59F9"/>
    <w:rsid w:val="00BB5BDB"/>
    <w:rsid w:val="00BC002B"/>
    <w:rsid w:val="00BC3573"/>
    <w:rsid w:val="00BC3E3E"/>
    <w:rsid w:val="00BC41EE"/>
    <w:rsid w:val="00BD25AE"/>
    <w:rsid w:val="00BD3049"/>
    <w:rsid w:val="00BD3232"/>
    <w:rsid w:val="00BD3870"/>
    <w:rsid w:val="00BD48DE"/>
    <w:rsid w:val="00BD7177"/>
    <w:rsid w:val="00BD783E"/>
    <w:rsid w:val="00BD7CE9"/>
    <w:rsid w:val="00BE024F"/>
    <w:rsid w:val="00BE061C"/>
    <w:rsid w:val="00BE0921"/>
    <w:rsid w:val="00BE0B9C"/>
    <w:rsid w:val="00BE0BD7"/>
    <w:rsid w:val="00BE1614"/>
    <w:rsid w:val="00BE34C0"/>
    <w:rsid w:val="00BE3A85"/>
    <w:rsid w:val="00BE3D95"/>
    <w:rsid w:val="00BE7D56"/>
    <w:rsid w:val="00BF0941"/>
    <w:rsid w:val="00BF0AE3"/>
    <w:rsid w:val="00BF0E44"/>
    <w:rsid w:val="00BF15CC"/>
    <w:rsid w:val="00BF2673"/>
    <w:rsid w:val="00BF2718"/>
    <w:rsid w:val="00BF284D"/>
    <w:rsid w:val="00BF3B06"/>
    <w:rsid w:val="00BF41F3"/>
    <w:rsid w:val="00BF4B96"/>
    <w:rsid w:val="00BF5205"/>
    <w:rsid w:val="00BF6FEC"/>
    <w:rsid w:val="00BF785B"/>
    <w:rsid w:val="00BF7A88"/>
    <w:rsid w:val="00C010FA"/>
    <w:rsid w:val="00C019BE"/>
    <w:rsid w:val="00C01D11"/>
    <w:rsid w:val="00C01EA9"/>
    <w:rsid w:val="00C03280"/>
    <w:rsid w:val="00C03E75"/>
    <w:rsid w:val="00C043CB"/>
    <w:rsid w:val="00C06687"/>
    <w:rsid w:val="00C06D67"/>
    <w:rsid w:val="00C07BAF"/>
    <w:rsid w:val="00C10004"/>
    <w:rsid w:val="00C1162B"/>
    <w:rsid w:val="00C116E0"/>
    <w:rsid w:val="00C119A1"/>
    <w:rsid w:val="00C11D6C"/>
    <w:rsid w:val="00C12941"/>
    <w:rsid w:val="00C1298C"/>
    <w:rsid w:val="00C1310A"/>
    <w:rsid w:val="00C156E7"/>
    <w:rsid w:val="00C20689"/>
    <w:rsid w:val="00C20737"/>
    <w:rsid w:val="00C2073D"/>
    <w:rsid w:val="00C20C9C"/>
    <w:rsid w:val="00C22ABA"/>
    <w:rsid w:val="00C2475E"/>
    <w:rsid w:val="00C24A63"/>
    <w:rsid w:val="00C278F0"/>
    <w:rsid w:val="00C27A34"/>
    <w:rsid w:val="00C31E49"/>
    <w:rsid w:val="00C3241E"/>
    <w:rsid w:val="00C33BA1"/>
    <w:rsid w:val="00C33CF8"/>
    <w:rsid w:val="00C35C31"/>
    <w:rsid w:val="00C36F08"/>
    <w:rsid w:val="00C4024E"/>
    <w:rsid w:val="00C41095"/>
    <w:rsid w:val="00C412A7"/>
    <w:rsid w:val="00C43306"/>
    <w:rsid w:val="00C43B1B"/>
    <w:rsid w:val="00C44640"/>
    <w:rsid w:val="00C448CD"/>
    <w:rsid w:val="00C47275"/>
    <w:rsid w:val="00C50C4E"/>
    <w:rsid w:val="00C51148"/>
    <w:rsid w:val="00C51CFB"/>
    <w:rsid w:val="00C526F7"/>
    <w:rsid w:val="00C547ED"/>
    <w:rsid w:val="00C56A7D"/>
    <w:rsid w:val="00C577AD"/>
    <w:rsid w:val="00C57D4D"/>
    <w:rsid w:val="00C626F3"/>
    <w:rsid w:val="00C62984"/>
    <w:rsid w:val="00C62A4C"/>
    <w:rsid w:val="00C63E94"/>
    <w:rsid w:val="00C64607"/>
    <w:rsid w:val="00C64812"/>
    <w:rsid w:val="00C64B60"/>
    <w:rsid w:val="00C655A2"/>
    <w:rsid w:val="00C65B0E"/>
    <w:rsid w:val="00C66B13"/>
    <w:rsid w:val="00C714C3"/>
    <w:rsid w:val="00C71557"/>
    <w:rsid w:val="00C71D16"/>
    <w:rsid w:val="00C73D75"/>
    <w:rsid w:val="00C7459A"/>
    <w:rsid w:val="00C74CDE"/>
    <w:rsid w:val="00C766B2"/>
    <w:rsid w:val="00C77815"/>
    <w:rsid w:val="00C779C2"/>
    <w:rsid w:val="00C77E91"/>
    <w:rsid w:val="00C80A57"/>
    <w:rsid w:val="00C826B5"/>
    <w:rsid w:val="00C84767"/>
    <w:rsid w:val="00C8636C"/>
    <w:rsid w:val="00C8693C"/>
    <w:rsid w:val="00C869D8"/>
    <w:rsid w:val="00C87402"/>
    <w:rsid w:val="00C9058C"/>
    <w:rsid w:val="00C919B1"/>
    <w:rsid w:val="00C91BF3"/>
    <w:rsid w:val="00C91F46"/>
    <w:rsid w:val="00C9205B"/>
    <w:rsid w:val="00C922DC"/>
    <w:rsid w:val="00C927DD"/>
    <w:rsid w:val="00C93FC3"/>
    <w:rsid w:val="00C951A2"/>
    <w:rsid w:val="00C961CF"/>
    <w:rsid w:val="00C96A92"/>
    <w:rsid w:val="00C970A9"/>
    <w:rsid w:val="00C97392"/>
    <w:rsid w:val="00C97CC2"/>
    <w:rsid w:val="00CA06AB"/>
    <w:rsid w:val="00CA10DB"/>
    <w:rsid w:val="00CA3202"/>
    <w:rsid w:val="00CA522E"/>
    <w:rsid w:val="00CA5353"/>
    <w:rsid w:val="00CA7115"/>
    <w:rsid w:val="00CA734A"/>
    <w:rsid w:val="00CA7A9D"/>
    <w:rsid w:val="00CB01A4"/>
    <w:rsid w:val="00CB1DF6"/>
    <w:rsid w:val="00CB2123"/>
    <w:rsid w:val="00CB25B4"/>
    <w:rsid w:val="00CB2A93"/>
    <w:rsid w:val="00CB3F17"/>
    <w:rsid w:val="00CB411A"/>
    <w:rsid w:val="00CB44D6"/>
    <w:rsid w:val="00CB4C2D"/>
    <w:rsid w:val="00CB5392"/>
    <w:rsid w:val="00CB5EE5"/>
    <w:rsid w:val="00CB6522"/>
    <w:rsid w:val="00CB6797"/>
    <w:rsid w:val="00CB72D5"/>
    <w:rsid w:val="00CB7BD7"/>
    <w:rsid w:val="00CC1F5A"/>
    <w:rsid w:val="00CC23A0"/>
    <w:rsid w:val="00CC3B42"/>
    <w:rsid w:val="00CC3E91"/>
    <w:rsid w:val="00CC46B0"/>
    <w:rsid w:val="00CC527D"/>
    <w:rsid w:val="00CC6B76"/>
    <w:rsid w:val="00CD039B"/>
    <w:rsid w:val="00CD0746"/>
    <w:rsid w:val="00CD12CF"/>
    <w:rsid w:val="00CD4ED2"/>
    <w:rsid w:val="00CD51CC"/>
    <w:rsid w:val="00CD675C"/>
    <w:rsid w:val="00CE1533"/>
    <w:rsid w:val="00CE20E9"/>
    <w:rsid w:val="00CE2A91"/>
    <w:rsid w:val="00CE31ED"/>
    <w:rsid w:val="00CE4CA0"/>
    <w:rsid w:val="00CE59EE"/>
    <w:rsid w:val="00CE63E1"/>
    <w:rsid w:val="00CE6A28"/>
    <w:rsid w:val="00CE72E0"/>
    <w:rsid w:val="00CE743E"/>
    <w:rsid w:val="00CF1AE2"/>
    <w:rsid w:val="00CF1BB8"/>
    <w:rsid w:val="00CF295C"/>
    <w:rsid w:val="00CF362F"/>
    <w:rsid w:val="00CF4736"/>
    <w:rsid w:val="00CF7401"/>
    <w:rsid w:val="00D012CE"/>
    <w:rsid w:val="00D03299"/>
    <w:rsid w:val="00D05824"/>
    <w:rsid w:val="00D06C1E"/>
    <w:rsid w:val="00D06C33"/>
    <w:rsid w:val="00D12BD5"/>
    <w:rsid w:val="00D12F4E"/>
    <w:rsid w:val="00D1399B"/>
    <w:rsid w:val="00D1446C"/>
    <w:rsid w:val="00D14AC5"/>
    <w:rsid w:val="00D14DB7"/>
    <w:rsid w:val="00D157A8"/>
    <w:rsid w:val="00D162D8"/>
    <w:rsid w:val="00D17D62"/>
    <w:rsid w:val="00D22539"/>
    <w:rsid w:val="00D233B1"/>
    <w:rsid w:val="00D245B7"/>
    <w:rsid w:val="00D24CF0"/>
    <w:rsid w:val="00D25FFC"/>
    <w:rsid w:val="00D264CD"/>
    <w:rsid w:val="00D26553"/>
    <w:rsid w:val="00D2687E"/>
    <w:rsid w:val="00D2771D"/>
    <w:rsid w:val="00D3011A"/>
    <w:rsid w:val="00D308D8"/>
    <w:rsid w:val="00D323BA"/>
    <w:rsid w:val="00D32424"/>
    <w:rsid w:val="00D331E7"/>
    <w:rsid w:val="00D336EA"/>
    <w:rsid w:val="00D36839"/>
    <w:rsid w:val="00D36CCC"/>
    <w:rsid w:val="00D37510"/>
    <w:rsid w:val="00D375F9"/>
    <w:rsid w:val="00D37744"/>
    <w:rsid w:val="00D40843"/>
    <w:rsid w:val="00D44E7E"/>
    <w:rsid w:val="00D45373"/>
    <w:rsid w:val="00D4537A"/>
    <w:rsid w:val="00D45871"/>
    <w:rsid w:val="00D502A5"/>
    <w:rsid w:val="00D50BE5"/>
    <w:rsid w:val="00D517F1"/>
    <w:rsid w:val="00D530D4"/>
    <w:rsid w:val="00D55718"/>
    <w:rsid w:val="00D55A3F"/>
    <w:rsid w:val="00D57EE4"/>
    <w:rsid w:val="00D57F47"/>
    <w:rsid w:val="00D608CB"/>
    <w:rsid w:val="00D62F18"/>
    <w:rsid w:val="00D632DB"/>
    <w:rsid w:val="00D638A9"/>
    <w:rsid w:val="00D642C1"/>
    <w:rsid w:val="00D65644"/>
    <w:rsid w:val="00D65CF2"/>
    <w:rsid w:val="00D66637"/>
    <w:rsid w:val="00D66D66"/>
    <w:rsid w:val="00D66EFD"/>
    <w:rsid w:val="00D677E1"/>
    <w:rsid w:val="00D72126"/>
    <w:rsid w:val="00D72A1C"/>
    <w:rsid w:val="00D73E49"/>
    <w:rsid w:val="00D751AA"/>
    <w:rsid w:val="00D75C79"/>
    <w:rsid w:val="00D76202"/>
    <w:rsid w:val="00D7623A"/>
    <w:rsid w:val="00D806E8"/>
    <w:rsid w:val="00D81E09"/>
    <w:rsid w:val="00D83482"/>
    <w:rsid w:val="00D85729"/>
    <w:rsid w:val="00D865D6"/>
    <w:rsid w:val="00D8734F"/>
    <w:rsid w:val="00D876F8"/>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0D9F"/>
    <w:rsid w:val="00DC2598"/>
    <w:rsid w:val="00DC3C2C"/>
    <w:rsid w:val="00DC5629"/>
    <w:rsid w:val="00DC766C"/>
    <w:rsid w:val="00DD1FD9"/>
    <w:rsid w:val="00DD205E"/>
    <w:rsid w:val="00DD25B7"/>
    <w:rsid w:val="00DD35FA"/>
    <w:rsid w:val="00DD6CDF"/>
    <w:rsid w:val="00DD6F2A"/>
    <w:rsid w:val="00DD7BEC"/>
    <w:rsid w:val="00DE25DE"/>
    <w:rsid w:val="00DE2B17"/>
    <w:rsid w:val="00DE2F35"/>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1D7"/>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09CD"/>
    <w:rsid w:val="00E228AA"/>
    <w:rsid w:val="00E231AF"/>
    <w:rsid w:val="00E23FFF"/>
    <w:rsid w:val="00E25105"/>
    <w:rsid w:val="00E2595D"/>
    <w:rsid w:val="00E25A8F"/>
    <w:rsid w:val="00E25ABA"/>
    <w:rsid w:val="00E25DAE"/>
    <w:rsid w:val="00E26805"/>
    <w:rsid w:val="00E310A4"/>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546A"/>
    <w:rsid w:val="00E458BF"/>
    <w:rsid w:val="00E51CFD"/>
    <w:rsid w:val="00E521C8"/>
    <w:rsid w:val="00E521CA"/>
    <w:rsid w:val="00E52411"/>
    <w:rsid w:val="00E55E57"/>
    <w:rsid w:val="00E568CD"/>
    <w:rsid w:val="00E57E5A"/>
    <w:rsid w:val="00E609B6"/>
    <w:rsid w:val="00E60D9C"/>
    <w:rsid w:val="00E63EF5"/>
    <w:rsid w:val="00E64043"/>
    <w:rsid w:val="00E6477F"/>
    <w:rsid w:val="00E64B42"/>
    <w:rsid w:val="00E65C6D"/>
    <w:rsid w:val="00E70D0F"/>
    <w:rsid w:val="00E71597"/>
    <w:rsid w:val="00E7214F"/>
    <w:rsid w:val="00E73437"/>
    <w:rsid w:val="00E757F2"/>
    <w:rsid w:val="00E75C26"/>
    <w:rsid w:val="00E7757A"/>
    <w:rsid w:val="00E80B06"/>
    <w:rsid w:val="00E85DAC"/>
    <w:rsid w:val="00E86F9D"/>
    <w:rsid w:val="00E908BB"/>
    <w:rsid w:val="00E92925"/>
    <w:rsid w:val="00E938D3"/>
    <w:rsid w:val="00E942CB"/>
    <w:rsid w:val="00E95628"/>
    <w:rsid w:val="00E962B8"/>
    <w:rsid w:val="00E97AEA"/>
    <w:rsid w:val="00E97B16"/>
    <w:rsid w:val="00EA074E"/>
    <w:rsid w:val="00EA28B6"/>
    <w:rsid w:val="00EA2916"/>
    <w:rsid w:val="00EA5667"/>
    <w:rsid w:val="00EA59C0"/>
    <w:rsid w:val="00EA5D6F"/>
    <w:rsid w:val="00EA5FA9"/>
    <w:rsid w:val="00EA6AE1"/>
    <w:rsid w:val="00EA6F05"/>
    <w:rsid w:val="00EA71F4"/>
    <w:rsid w:val="00EA7228"/>
    <w:rsid w:val="00EA7F15"/>
    <w:rsid w:val="00EB08BE"/>
    <w:rsid w:val="00EB1675"/>
    <w:rsid w:val="00EB1E5D"/>
    <w:rsid w:val="00EB3D8F"/>
    <w:rsid w:val="00EB648A"/>
    <w:rsid w:val="00EB66B3"/>
    <w:rsid w:val="00EB71C5"/>
    <w:rsid w:val="00EB73FF"/>
    <w:rsid w:val="00EB780B"/>
    <w:rsid w:val="00EB7B7C"/>
    <w:rsid w:val="00EC0BA3"/>
    <w:rsid w:val="00EC25F5"/>
    <w:rsid w:val="00EC2E57"/>
    <w:rsid w:val="00EC3DE0"/>
    <w:rsid w:val="00EC45D5"/>
    <w:rsid w:val="00EC5596"/>
    <w:rsid w:val="00EC5C3B"/>
    <w:rsid w:val="00EC6DD3"/>
    <w:rsid w:val="00EC704C"/>
    <w:rsid w:val="00EC7548"/>
    <w:rsid w:val="00EC7807"/>
    <w:rsid w:val="00EC7BDE"/>
    <w:rsid w:val="00ED2691"/>
    <w:rsid w:val="00ED2DF0"/>
    <w:rsid w:val="00ED65FF"/>
    <w:rsid w:val="00ED6995"/>
    <w:rsid w:val="00ED76CF"/>
    <w:rsid w:val="00ED7FB1"/>
    <w:rsid w:val="00EE18D4"/>
    <w:rsid w:val="00EE1B96"/>
    <w:rsid w:val="00EE4930"/>
    <w:rsid w:val="00EE5AC2"/>
    <w:rsid w:val="00EE5AFB"/>
    <w:rsid w:val="00EE697E"/>
    <w:rsid w:val="00EE746F"/>
    <w:rsid w:val="00EF057E"/>
    <w:rsid w:val="00EF0C22"/>
    <w:rsid w:val="00EF0F97"/>
    <w:rsid w:val="00EF2DC0"/>
    <w:rsid w:val="00EF6278"/>
    <w:rsid w:val="00EF678E"/>
    <w:rsid w:val="00EF6EED"/>
    <w:rsid w:val="00EF717F"/>
    <w:rsid w:val="00F02DB9"/>
    <w:rsid w:val="00F046C2"/>
    <w:rsid w:val="00F066C2"/>
    <w:rsid w:val="00F0770C"/>
    <w:rsid w:val="00F116E2"/>
    <w:rsid w:val="00F120B3"/>
    <w:rsid w:val="00F13BCE"/>
    <w:rsid w:val="00F141FA"/>
    <w:rsid w:val="00F14CB3"/>
    <w:rsid w:val="00F1502C"/>
    <w:rsid w:val="00F15093"/>
    <w:rsid w:val="00F15567"/>
    <w:rsid w:val="00F1626C"/>
    <w:rsid w:val="00F17749"/>
    <w:rsid w:val="00F2139C"/>
    <w:rsid w:val="00F21678"/>
    <w:rsid w:val="00F228C1"/>
    <w:rsid w:val="00F24DE6"/>
    <w:rsid w:val="00F25B2B"/>
    <w:rsid w:val="00F27895"/>
    <w:rsid w:val="00F3064C"/>
    <w:rsid w:val="00F309A5"/>
    <w:rsid w:val="00F31156"/>
    <w:rsid w:val="00F32CE4"/>
    <w:rsid w:val="00F340FD"/>
    <w:rsid w:val="00F34204"/>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6216C"/>
    <w:rsid w:val="00F62810"/>
    <w:rsid w:val="00F632E9"/>
    <w:rsid w:val="00F636EC"/>
    <w:rsid w:val="00F64852"/>
    <w:rsid w:val="00F65868"/>
    <w:rsid w:val="00F66657"/>
    <w:rsid w:val="00F6679F"/>
    <w:rsid w:val="00F675DA"/>
    <w:rsid w:val="00F70DF4"/>
    <w:rsid w:val="00F71A74"/>
    <w:rsid w:val="00F71DD1"/>
    <w:rsid w:val="00F72621"/>
    <w:rsid w:val="00F72A06"/>
    <w:rsid w:val="00F72DE5"/>
    <w:rsid w:val="00F753CB"/>
    <w:rsid w:val="00F76034"/>
    <w:rsid w:val="00F76B70"/>
    <w:rsid w:val="00F77CAF"/>
    <w:rsid w:val="00F77F05"/>
    <w:rsid w:val="00F8130F"/>
    <w:rsid w:val="00F81782"/>
    <w:rsid w:val="00F81B65"/>
    <w:rsid w:val="00F81D7B"/>
    <w:rsid w:val="00F81E77"/>
    <w:rsid w:val="00F8312D"/>
    <w:rsid w:val="00F8378F"/>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0B3C"/>
    <w:rsid w:val="00FB14F3"/>
    <w:rsid w:val="00FB1A20"/>
    <w:rsid w:val="00FB1F05"/>
    <w:rsid w:val="00FB21B7"/>
    <w:rsid w:val="00FB4202"/>
    <w:rsid w:val="00FB58B6"/>
    <w:rsid w:val="00FB61F4"/>
    <w:rsid w:val="00FB67FA"/>
    <w:rsid w:val="00FB685E"/>
    <w:rsid w:val="00FB6FE6"/>
    <w:rsid w:val="00FB752B"/>
    <w:rsid w:val="00FC1249"/>
    <w:rsid w:val="00FC23BA"/>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link w:val="a8"/>
    <w:uiPriority w:val="1"/>
    <w:qFormat/>
    <w:rsid w:val="00F76B70"/>
    <w:rPr>
      <w:rFonts w:ascii="Calibri" w:hAnsi="Calibri"/>
      <w:sz w:val="22"/>
      <w:szCs w:val="22"/>
    </w:rPr>
  </w:style>
  <w:style w:type="paragraph" w:customStyle="1" w:styleId="a9">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a">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b">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c">
    <w:name w:val="Знак"/>
    <w:basedOn w:val="a"/>
    <w:rsid w:val="00F3064C"/>
    <w:pPr>
      <w:spacing w:before="100" w:beforeAutospacing="1" w:after="100" w:afterAutospacing="1"/>
    </w:pPr>
    <w:rPr>
      <w:rFonts w:ascii="Tahoma" w:hAnsi="Tahoma"/>
      <w:sz w:val="20"/>
      <w:szCs w:val="20"/>
      <w:lang w:val="en-US" w:eastAsia="en-US"/>
    </w:rPr>
  </w:style>
  <w:style w:type="table" w:styleId="ad">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e">
    <w:name w:val="Body Text"/>
    <w:basedOn w:val="a"/>
    <w:link w:val="af"/>
    <w:rsid w:val="00C526F7"/>
    <w:pPr>
      <w:spacing w:after="120"/>
    </w:pPr>
  </w:style>
  <w:style w:type="paragraph" w:customStyle="1" w:styleId="af0">
    <w:name w:val="Обычный таблица"/>
    <w:basedOn w:val="a"/>
    <w:link w:val="af1"/>
    <w:rsid w:val="00647F9F"/>
    <w:rPr>
      <w:sz w:val="18"/>
      <w:szCs w:val="18"/>
    </w:rPr>
  </w:style>
  <w:style w:type="character" w:customStyle="1" w:styleId="af1">
    <w:name w:val="Обычный таблица Знак"/>
    <w:basedOn w:val="a0"/>
    <w:link w:val="af0"/>
    <w:locked/>
    <w:rsid w:val="00647F9F"/>
    <w:rPr>
      <w:sz w:val="18"/>
      <w:szCs w:val="18"/>
      <w:lang w:val="ru-RU" w:eastAsia="ru-RU" w:bidi="ar-SA"/>
    </w:rPr>
  </w:style>
  <w:style w:type="paragraph" w:styleId="af2">
    <w:name w:val="Balloon Text"/>
    <w:basedOn w:val="a"/>
    <w:semiHidden/>
    <w:rsid w:val="00E962B8"/>
    <w:rPr>
      <w:rFonts w:ascii="Tahoma" w:hAnsi="Tahoma" w:cs="Tahoma"/>
      <w:sz w:val="16"/>
      <w:szCs w:val="16"/>
    </w:rPr>
  </w:style>
  <w:style w:type="paragraph" w:customStyle="1" w:styleId="af3">
    <w:name w:val="!Основной"/>
    <w:link w:val="af4"/>
    <w:rsid w:val="00DE25DE"/>
    <w:pPr>
      <w:keepNext/>
      <w:ind w:firstLine="737"/>
      <w:jc w:val="both"/>
    </w:pPr>
    <w:rPr>
      <w:rFonts w:eastAsia="MS Mincho"/>
      <w:sz w:val="24"/>
      <w:szCs w:val="24"/>
    </w:rPr>
  </w:style>
  <w:style w:type="character" w:customStyle="1" w:styleId="af4">
    <w:name w:val="!Основной Знак"/>
    <w:basedOn w:val="a0"/>
    <w:link w:val="af3"/>
    <w:locked/>
    <w:rsid w:val="00DE25DE"/>
    <w:rPr>
      <w:rFonts w:eastAsia="MS Mincho"/>
      <w:sz w:val="24"/>
      <w:szCs w:val="24"/>
      <w:lang w:val="ru-RU" w:eastAsia="ru-RU" w:bidi="ar-SA"/>
    </w:rPr>
  </w:style>
  <w:style w:type="character" w:customStyle="1" w:styleId="af">
    <w:name w:val="Основной текст Знак"/>
    <w:basedOn w:val="a0"/>
    <w:link w:val="ae"/>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5">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6">
    <w:name w:val="Основной текст + Полужирный"/>
    <w:basedOn w:val="af5"/>
    <w:rsid w:val="0060161A"/>
    <w:rPr>
      <w:rFonts w:ascii="Times New Roman" w:hAnsi="Times New Roman" w:cs="Times New Roman"/>
      <w:b/>
      <w:bCs/>
      <w:u w:val="none"/>
    </w:rPr>
  </w:style>
  <w:style w:type="character" w:customStyle="1" w:styleId="af7">
    <w:name w:val="Основной текст + Курсив"/>
    <w:aliases w:val="Интервал 0 pt"/>
    <w:basedOn w:val="af5"/>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5"/>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8">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9">
    <w:name w:val="Normal (Web)"/>
    <w:basedOn w:val="a"/>
    <w:link w:val="afa"/>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b">
    <w:name w:val="footer"/>
    <w:basedOn w:val="a"/>
    <w:link w:val="afc"/>
    <w:rsid w:val="00732BB1"/>
    <w:pPr>
      <w:tabs>
        <w:tab w:val="center" w:pos="4677"/>
        <w:tab w:val="right" w:pos="9355"/>
      </w:tabs>
    </w:pPr>
  </w:style>
  <w:style w:type="character" w:customStyle="1" w:styleId="afc">
    <w:name w:val="Нижний колонтитул Знак"/>
    <w:basedOn w:val="a0"/>
    <w:link w:val="afb"/>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d">
    <w:name w:val="List Paragraph"/>
    <w:basedOn w:val="a"/>
    <w:link w:val="afe"/>
    <w:uiPriority w:val="34"/>
    <w:qFormat/>
    <w:rsid w:val="005A29F2"/>
    <w:pPr>
      <w:ind w:left="720"/>
      <w:contextualSpacing/>
    </w:pPr>
  </w:style>
  <w:style w:type="character" w:customStyle="1" w:styleId="afe">
    <w:name w:val="Абзац списка Знак"/>
    <w:basedOn w:val="a0"/>
    <w:link w:val="afd"/>
    <w:uiPriority w:val="34"/>
    <w:rsid w:val="005A29F2"/>
    <w:rPr>
      <w:sz w:val="24"/>
      <w:szCs w:val="24"/>
    </w:rPr>
  </w:style>
  <w:style w:type="character" w:customStyle="1" w:styleId="afa">
    <w:name w:val="Обычный (веб) Знак"/>
    <w:link w:val="af9"/>
    <w:uiPriority w:val="99"/>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3">
    <w:name w:val="Основной текст3"/>
    <w:basedOn w:val="a"/>
    <w:link w:val="af5"/>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11">
    <w:name w:val="Основной текст1"/>
    <w:basedOn w:val="a"/>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a"/>
    <w:rsid w:val="009F63CC"/>
    <w:pPr>
      <w:spacing w:before="100" w:beforeAutospacing="1" w:after="100" w:afterAutospacing="1"/>
    </w:pPr>
  </w:style>
  <w:style w:type="paragraph" w:customStyle="1" w:styleId="FORMATTEXT0">
    <w:name w:val=".FORMATTEXT"/>
    <w:rsid w:val="00C77815"/>
    <w:pPr>
      <w:widowControl w:val="0"/>
      <w:autoSpaceDE w:val="0"/>
      <w:autoSpaceDN w:val="0"/>
      <w:adjustRightInd w:val="0"/>
    </w:pPr>
    <w:rPr>
      <w:sz w:val="24"/>
      <w:szCs w:val="24"/>
    </w:rPr>
  </w:style>
  <w:style w:type="character" w:styleId="aff">
    <w:name w:val="Emphasis"/>
    <w:qFormat/>
    <w:rsid w:val="0040395F"/>
    <w:rPr>
      <w:i/>
      <w:iCs/>
    </w:rPr>
  </w:style>
  <w:style w:type="paragraph" w:styleId="35">
    <w:name w:val="Body Text 3"/>
    <w:basedOn w:val="a"/>
    <w:link w:val="36"/>
    <w:rsid w:val="0049649C"/>
    <w:pPr>
      <w:spacing w:after="120"/>
    </w:pPr>
    <w:rPr>
      <w:sz w:val="16"/>
      <w:szCs w:val="16"/>
    </w:rPr>
  </w:style>
  <w:style w:type="character" w:customStyle="1" w:styleId="36">
    <w:name w:val="Основной текст 3 Знак"/>
    <w:basedOn w:val="a0"/>
    <w:link w:val="35"/>
    <w:rsid w:val="0049649C"/>
    <w:rPr>
      <w:sz w:val="16"/>
      <w:szCs w:val="16"/>
    </w:rPr>
  </w:style>
  <w:style w:type="character" w:customStyle="1" w:styleId="ConsPlusNormal0">
    <w:name w:val="ConsPlusNormal Знак"/>
    <w:link w:val="ConsPlusNormal"/>
    <w:rsid w:val="00963469"/>
    <w:rPr>
      <w:rFonts w:ascii="Arial" w:hAnsi="Arial" w:cs="Arial"/>
    </w:rPr>
  </w:style>
  <w:style w:type="character" w:customStyle="1" w:styleId="a8">
    <w:name w:val="Без интервала Знак"/>
    <w:link w:val="a7"/>
    <w:uiPriority w:val="1"/>
    <w:rsid w:val="00945EAF"/>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link w:val="a8"/>
    <w:uiPriority w:val="1"/>
    <w:qFormat/>
    <w:rsid w:val="00F76B70"/>
    <w:rPr>
      <w:rFonts w:ascii="Calibri" w:hAnsi="Calibri"/>
      <w:sz w:val="22"/>
      <w:szCs w:val="22"/>
    </w:rPr>
  </w:style>
  <w:style w:type="paragraph" w:customStyle="1" w:styleId="a9">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a">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b">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c">
    <w:name w:val="Знак"/>
    <w:basedOn w:val="a"/>
    <w:rsid w:val="00F3064C"/>
    <w:pPr>
      <w:spacing w:before="100" w:beforeAutospacing="1" w:after="100" w:afterAutospacing="1"/>
    </w:pPr>
    <w:rPr>
      <w:rFonts w:ascii="Tahoma" w:hAnsi="Tahoma"/>
      <w:sz w:val="20"/>
      <w:szCs w:val="20"/>
      <w:lang w:val="en-US" w:eastAsia="en-US"/>
    </w:rPr>
  </w:style>
  <w:style w:type="table" w:styleId="ad">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e">
    <w:name w:val="Body Text"/>
    <w:basedOn w:val="a"/>
    <w:link w:val="af"/>
    <w:rsid w:val="00C526F7"/>
    <w:pPr>
      <w:spacing w:after="120"/>
    </w:pPr>
  </w:style>
  <w:style w:type="paragraph" w:customStyle="1" w:styleId="af0">
    <w:name w:val="Обычный таблица"/>
    <w:basedOn w:val="a"/>
    <w:link w:val="af1"/>
    <w:rsid w:val="00647F9F"/>
    <w:rPr>
      <w:sz w:val="18"/>
      <w:szCs w:val="18"/>
    </w:rPr>
  </w:style>
  <w:style w:type="character" w:customStyle="1" w:styleId="af1">
    <w:name w:val="Обычный таблица Знак"/>
    <w:basedOn w:val="a0"/>
    <w:link w:val="af0"/>
    <w:locked/>
    <w:rsid w:val="00647F9F"/>
    <w:rPr>
      <w:sz w:val="18"/>
      <w:szCs w:val="18"/>
      <w:lang w:val="ru-RU" w:eastAsia="ru-RU" w:bidi="ar-SA"/>
    </w:rPr>
  </w:style>
  <w:style w:type="paragraph" w:styleId="af2">
    <w:name w:val="Balloon Text"/>
    <w:basedOn w:val="a"/>
    <w:semiHidden/>
    <w:rsid w:val="00E962B8"/>
    <w:rPr>
      <w:rFonts w:ascii="Tahoma" w:hAnsi="Tahoma" w:cs="Tahoma"/>
      <w:sz w:val="16"/>
      <w:szCs w:val="16"/>
    </w:rPr>
  </w:style>
  <w:style w:type="paragraph" w:customStyle="1" w:styleId="af3">
    <w:name w:val="!Основной"/>
    <w:link w:val="af4"/>
    <w:rsid w:val="00DE25DE"/>
    <w:pPr>
      <w:keepNext/>
      <w:ind w:firstLine="737"/>
      <w:jc w:val="both"/>
    </w:pPr>
    <w:rPr>
      <w:rFonts w:eastAsia="MS Mincho"/>
      <w:sz w:val="24"/>
      <w:szCs w:val="24"/>
    </w:rPr>
  </w:style>
  <w:style w:type="character" w:customStyle="1" w:styleId="af4">
    <w:name w:val="!Основной Знак"/>
    <w:basedOn w:val="a0"/>
    <w:link w:val="af3"/>
    <w:locked/>
    <w:rsid w:val="00DE25DE"/>
    <w:rPr>
      <w:rFonts w:eastAsia="MS Mincho"/>
      <w:sz w:val="24"/>
      <w:szCs w:val="24"/>
      <w:lang w:val="ru-RU" w:eastAsia="ru-RU" w:bidi="ar-SA"/>
    </w:rPr>
  </w:style>
  <w:style w:type="character" w:customStyle="1" w:styleId="af">
    <w:name w:val="Основной текст Знак"/>
    <w:basedOn w:val="a0"/>
    <w:link w:val="ae"/>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5">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6">
    <w:name w:val="Основной текст + Полужирный"/>
    <w:basedOn w:val="af5"/>
    <w:rsid w:val="0060161A"/>
    <w:rPr>
      <w:rFonts w:ascii="Times New Roman" w:hAnsi="Times New Roman" w:cs="Times New Roman"/>
      <w:b/>
      <w:bCs/>
      <w:u w:val="none"/>
    </w:rPr>
  </w:style>
  <w:style w:type="character" w:customStyle="1" w:styleId="af7">
    <w:name w:val="Основной текст + Курсив"/>
    <w:aliases w:val="Интервал 0 pt"/>
    <w:basedOn w:val="af5"/>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5"/>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8">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9">
    <w:name w:val="Normal (Web)"/>
    <w:basedOn w:val="a"/>
    <w:link w:val="afa"/>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b">
    <w:name w:val="footer"/>
    <w:basedOn w:val="a"/>
    <w:link w:val="afc"/>
    <w:rsid w:val="00732BB1"/>
    <w:pPr>
      <w:tabs>
        <w:tab w:val="center" w:pos="4677"/>
        <w:tab w:val="right" w:pos="9355"/>
      </w:tabs>
    </w:pPr>
  </w:style>
  <w:style w:type="character" w:customStyle="1" w:styleId="afc">
    <w:name w:val="Нижний колонтитул Знак"/>
    <w:basedOn w:val="a0"/>
    <w:link w:val="afb"/>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d">
    <w:name w:val="List Paragraph"/>
    <w:basedOn w:val="a"/>
    <w:link w:val="afe"/>
    <w:uiPriority w:val="34"/>
    <w:qFormat/>
    <w:rsid w:val="005A29F2"/>
    <w:pPr>
      <w:ind w:left="720"/>
      <w:contextualSpacing/>
    </w:pPr>
  </w:style>
  <w:style w:type="character" w:customStyle="1" w:styleId="afe">
    <w:name w:val="Абзац списка Знак"/>
    <w:basedOn w:val="a0"/>
    <w:link w:val="afd"/>
    <w:uiPriority w:val="34"/>
    <w:rsid w:val="005A29F2"/>
    <w:rPr>
      <w:sz w:val="24"/>
      <w:szCs w:val="24"/>
    </w:rPr>
  </w:style>
  <w:style w:type="character" w:customStyle="1" w:styleId="afa">
    <w:name w:val="Обычный (веб) Знак"/>
    <w:link w:val="af9"/>
    <w:uiPriority w:val="99"/>
    <w:locked/>
    <w:rsid w:val="00800C8D"/>
    <w:rPr>
      <w:rFonts w:eastAsia="Calibri"/>
      <w:sz w:val="24"/>
      <w:szCs w:val="24"/>
    </w:rPr>
  </w:style>
  <w:style w:type="character" w:customStyle="1" w:styleId="85pt">
    <w:name w:val="Основной текст + 8.5 pt"/>
    <w:aliases w:val="Полужирный"/>
    <w:rsid w:val="008C4BA5"/>
    <w:rPr>
      <w:rFonts w:ascii="Times New Roman" w:hAnsi="Times New Roman" w:cs="Times New Roman"/>
      <w:b/>
      <w:bCs/>
      <w:color w:val="000000"/>
      <w:spacing w:val="0"/>
      <w:w w:val="100"/>
      <w:position w:val="0"/>
      <w:sz w:val="17"/>
      <w:szCs w:val="17"/>
      <w:u w:val="none"/>
      <w:lang w:val="ru-RU" w:eastAsia="ru-RU"/>
    </w:rPr>
  </w:style>
  <w:style w:type="paragraph" w:customStyle="1" w:styleId="33">
    <w:name w:val="Основной текст3"/>
    <w:basedOn w:val="a"/>
    <w:link w:val="af5"/>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a"/>
    <w:rsid w:val="00B654A6"/>
    <w:pPr>
      <w:spacing w:before="100" w:beforeAutospacing="1" w:after="100" w:afterAutospacing="1"/>
    </w:pPr>
  </w:style>
  <w:style w:type="character" w:customStyle="1" w:styleId="u">
    <w:name w:val="u"/>
    <w:rsid w:val="00C03E75"/>
    <w:rPr>
      <w:rFonts w:cs="Times New Roman"/>
    </w:rPr>
  </w:style>
  <w:style w:type="paragraph" w:customStyle="1" w:styleId="FR1">
    <w:name w:val="FR1"/>
    <w:rsid w:val="00AF0CB2"/>
    <w:pPr>
      <w:widowControl w:val="0"/>
      <w:autoSpaceDE w:val="0"/>
      <w:autoSpaceDN w:val="0"/>
      <w:ind w:firstLine="420"/>
    </w:pPr>
    <w:rPr>
      <w:rFonts w:ascii="Arial" w:eastAsia="MS Mincho" w:hAnsi="Arial" w:cs="Arial"/>
    </w:rPr>
  </w:style>
  <w:style w:type="paragraph" w:customStyle="1" w:styleId="ConsPlusNormal1">
    <w:name w:val="ConsPlusNormal1"/>
    <w:rsid w:val="00AF0CB2"/>
    <w:pPr>
      <w:suppressAutoHyphens/>
    </w:pPr>
    <w:rPr>
      <w:rFonts w:ascii="Arial" w:hAnsi="Arial" w:cs="Tahoma"/>
      <w:kern w:val="1"/>
      <w:szCs w:val="24"/>
      <w:lang w:eastAsia="zh-CN" w:bidi="hi-IN"/>
    </w:rPr>
  </w:style>
  <w:style w:type="paragraph" w:customStyle="1" w:styleId="11">
    <w:name w:val="Основной текст1"/>
    <w:basedOn w:val="a"/>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a"/>
    <w:rsid w:val="009F63CC"/>
    <w:pPr>
      <w:spacing w:before="100" w:beforeAutospacing="1" w:after="100" w:afterAutospacing="1"/>
    </w:pPr>
  </w:style>
  <w:style w:type="paragraph" w:customStyle="1" w:styleId="FORMATTEXT0">
    <w:name w:val=".FORMATTEXT"/>
    <w:rsid w:val="00C77815"/>
    <w:pPr>
      <w:widowControl w:val="0"/>
      <w:autoSpaceDE w:val="0"/>
      <w:autoSpaceDN w:val="0"/>
      <w:adjustRightInd w:val="0"/>
    </w:pPr>
    <w:rPr>
      <w:sz w:val="24"/>
      <w:szCs w:val="24"/>
    </w:rPr>
  </w:style>
  <w:style w:type="character" w:styleId="aff">
    <w:name w:val="Emphasis"/>
    <w:qFormat/>
    <w:rsid w:val="0040395F"/>
    <w:rPr>
      <w:i/>
      <w:iCs/>
    </w:rPr>
  </w:style>
  <w:style w:type="paragraph" w:styleId="35">
    <w:name w:val="Body Text 3"/>
    <w:basedOn w:val="a"/>
    <w:link w:val="36"/>
    <w:rsid w:val="0049649C"/>
    <w:pPr>
      <w:spacing w:after="120"/>
    </w:pPr>
    <w:rPr>
      <w:sz w:val="16"/>
      <w:szCs w:val="16"/>
    </w:rPr>
  </w:style>
  <w:style w:type="character" w:customStyle="1" w:styleId="36">
    <w:name w:val="Основной текст 3 Знак"/>
    <w:basedOn w:val="a0"/>
    <w:link w:val="35"/>
    <w:rsid w:val="0049649C"/>
    <w:rPr>
      <w:sz w:val="16"/>
      <w:szCs w:val="16"/>
    </w:rPr>
  </w:style>
  <w:style w:type="character" w:customStyle="1" w:styleId="ConsPlusNormal0">
    <w:name w:val="ConsPlusNormal Знак"/>
    <w:link w:val="ConsPlusNormal"/>
    <w:rsid w:val="00963469"/>
    <w:rPr>
      <w:rFonts w:ascii="Arial" w:hAnsi="Arial" w:cs="Arial"/>
    </w:rPr>
  </w:style>
  <w:style w:type="character" w:customStyle="1" w:styleId="a8">
    <w:name w:val="Без интервала Знак"/>
    <w:link w:val="a7"/>
    <w:uiPriority w:val="1"/>
    <w:rsid w:val="00945EAF"/>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65310">
      <w:bodyDiv w:val="1"/>
      <w:marLeft w:val="0"/>
      <w:marRight w:val="0"/>
      <w:marTop w:val="0"/>
      <w:marBottom w:val="0"/>
      <w:divBdr>
        <w:top w:val="none" w:sz="0" w:space="0" w:color="auto"/>
        <w:left w:val="none" w:sz="0" w:space="0" w:color="auto"/>
        <w:bottom w:val="none" w:sz="0" w:space="0" w:color="auto"/>
        <w:right w:val="none" w:sz="0" w:space="0" w:color="auto"/>
      </w:divBdr>
      <w:divsChild>
        <w:div w:id="223953995">
          <w:marLeft w:val="0"/>
          <w:marRight w:val="0"/>
          <w:marTop w:val="120"/>
          <w:marBottom w:val="0"/>
          <w:divBdr>
            <w:top w:val="none" w:sz="0" w:space="0" w:color="auto"/>
            <w:left w:val="none" w:sz="0" w:space="0" w:color="auto"/>
            <w:bottom w:val="none" w:sz="0" w:space="0" w:color="auto"/>
            <w:right w:val="none" w:sz="0" w:space="0" w:color="auto"/>
          </w:divBdr>
        </w:div>
        <w:div w:id="160047060">
          <w:marLeft w:val="0"/>
          <w:marRight w:val="0"/>
          <w:marTop w:val="120"/>
          <w:marBottom w:val="0"/>
          <w:divBdr>
            <w:top w:val="none" w:sz="0" w:space="0" w:color="auto"/>
            <w:left w:val="none" w:sz="0" w:space="0" w:color="auto"/>
            <w:bottom w:val="none" w:sz="0" w:space="0" w:color="auto"/>
            <w:right w:val="none" w:sz="0" w:space="0" w:color="auto"/>
          </w:divBdr>
        </w:div>
        <w:div w:id="747074387">
          <w:marLeft w:val="0"/>
          <w:marRight w:val="0"/>
          <w:marTop w:val="120"/>
          <w:marBottom w:val="0"/>
          <w:divBdr>
            <w:top w:val="none" w:sz="0" w:space="0" w:color="auto"/>
            <w:left w:val="none" w:sz="0" w:space="0" w:color="auto"/>
            <w:bottom w:val="none" w:sz="0" w:space="0" w:color="auto"/>
            <w:right w:val="none" w:sz="0" w:space="0" w:color="auto"/>
          </w:divBdr>
        </w:div>
        <w:div w:id="1624968279">
          <w:marLeft w:val="0"/>
          <w:marRight w:val="0"/>
          <w:marTop w:val="120"/>
          <w:marBottom w:val="0"/>
          <w:divBdr>
            <w:top w:val="none" w:sz="0" w:space="0" w:color="auto"/>
            <w:left w:val="none" w:sz="0" w:space="0" w:color="auto"/>
            <w:bottom w:val="none" w:sz="0" w:space="0" w:color="auto"/>
            <w:right w:val="none" w:sz="0" w:space="0" w:color="auto"/>
          </w:divBdr>
        </w:div>
        <w:div w:id="2101874059">
          <w:marLeft w:val="0"/>
          <w:marRight w:val="0"/>
          <w:marTop w:val="120"/>
          <w:marBottom w:val="0"/>
          <w:divBdr>
            <w:top w:val="none" w:sz="0" w:space="0" w:color="auto"/>
            <w:left w:val="none" w:sz="0" w:space="0" w:color="auto"/>
            <w:bottom w:val="none" w:sz="0" w:space="0" w:color="auto"/>
            <w:right w:val="none" w:sz="0" w:space="0" w:color="auto"/>
          </w:divBdr>
        </w:div>
        <w:div w:id="132145027">
          <w:marLeft w:val="0"/>
          <w:marRight w:val="0"/>
          <w:marTop w:val="120"/>
          <w:marBottom w:val="0"/>
          <w:divBdr>
            <w:top w:val="none" w:sz="0" w:space="0" w:color="auto"/>
            <w:left w:val="none" w:sz="0" w:space="0" w:color="auto"/>
            <w:bottom w:val="none" w:sz="0" w:space="0" w:color="auto"/>
            <w:right w:val="none" w:sz="0" w:space="0" w:color="auto"/>
          </w:divBdr>
        </w:div>
        <w:div w:id="928779615">
          <w:marLeft w:val="0"/>
          <w:marRight w:val="0"/>
          <w:marTop w:val="120"/>
          <w:marBottom w:val="0"/>
          <w:divBdr>
            <w:top w:val="none" w:sz="0" w:space="0" w:color="auto"/>
            <w:left w:val="none" w:sz="0" w:space="0" w:color="auto"/>
            <w:bottom w:val="none" w:sz="0" w:space="0" w:color="auto"/>
            <w:right w:val="none" w:sz="0" w:space="0" w:color="auto"/>
          </w:divBdr>
        </w:div>
        <w:div w:id="1883402754">
          <w:marLeft w:val="0"/>
          <w:marRight w:val="0"/>
          <w:marTop w:val="120"/>
          <w:marBottom w:val="0"/>
          <w:divBdr>
            <w:top w:val="none" w:sz="0" w:space="0" w:color="auto"/>
            <w:left w:val="none" w:sz="0" w:space="0" w:color="auto"/>
            <w:bottom w:val="none" w:sz="0" w:space="0" w:color="auto"/>
            <w:right w:val="none" w:sz="0" w:space="0" w:color="auto"/>
          </w:divBdr>
        </w:div>
        <w:div w:id="1906451738">
          <w:marLeft w:val="0"/>
          <w:marRight w:val="0"/>
          <w:marTop w:val="120"/>
          <w:marBottom w:val="0"/>
          <w:divBdr>
            <w:top w:val="none" w:sz="0" w:space="0" w:color="auto"/>
            <w:left w:val="none" w:sz="0" w:space="0" w:color="auto"/>
            <w:bottom w:val="none" w:sz="0" w:space="0" w:color="auto"/>
            <w:right w:val="none" w:sz="0" w:space="0" w:color="auto"/>
          </w:divBdr>
        </w:div>
        <w:div w:id="1700010795">
          <w:marLeft w:val="0"/>
          <w:marRight w:val="0"/>
          <w:marTop w:val="120"/>
          <w:marBottom w:val="0"/>
          <w:divBdr>
            <w:top w:val="none" w:sz="0" w:space="0" w:color="auto"/>
            <w:left w:val="none" w:sz="0" w:space="0" w:color="auto"/>
            <w:bottom w:val="none" w:sz="0" w:space="0" w:color="auto"/>
            <w:right w:val="none" w:sz="0" w:space="0" w:color="auto"/>
          </w:divBdr>
        </w:div>
        <w:div w:id="1243030387">
          <w:marLeft w:val="0"/>
          <w:marRight w:val="0"/>
          <w:marTop w:val="120"/>
          <w:marBottom w:val="0"/>
          <w:divBdr>
            <w:top w:val="none" w:sz="0" w:space="0" w:color="auto"/>
            <w:left w:val="none" w:sz="0" w:space="0" w:color="auto"/>
            <w:bottom w:val="none" w:sz="0" w:space="0" w:color="auto"/>
            <w:right w:val="none" w:sz="0" w:space="0" w:color="auto"/>
          </w:divBdr>
        </w:div>
      </w:divsChild>
    </w:div>
    <w:div w:id="66541667">
      <w:bodyDiv w:val="1"/>
      <w:marLeft w:val="0"/>
      <w:marRight w:val="0"/>
      <w:marTop w:val="0"/>
      <w:marBottom w:val="0"/>
      <w:divBdr>
        <w:top w:val="none" w:sz="0" w:space="0" w:color="auto"/>
        <w:left w:val="none" w:sz="0" w:space="0" w:color="auto"/>
        <w:bottom w:val="none" w:sz="0" w:space="0" w:color="auto"/>
        <w:right w:val="none" w:sz="0" w:space="0" w:color="auto"/>
      </w:divBdr>
      <w:divsChild>
        <w:div w:id="781850037">
          <w:marLeft w:val="0"/>
          <w:marRight w:val="0"/>
          <w:marTop w:val="120"/>
          <w:marBottom w:val="0"/>
          <w:divBdr>
            <w:top w:val="none" w:sz="0" w:space="0" w:color="auto"/>
            <w:left w:val="none" w:sz="0" w:space="0" w:color="auto"/>
            <w:bottom w:val="none" w:sz="0" w:space="0" w:color="auto"/>
            <w:right w:val="none" w:sz="0" w:space="0" w:color="auto"/>
          </w:divBdr>
        </w:div>
        <w:div w:id="1436632459">
          <w:marLeft w:val="0"/>
          <w:marRight w:val="0"/>
          <w:marTop w:val="120"/>
          <w:marBottom w:val="0"/>
          <w:divBdr>
            <w:top w:val="none" w:sz="0" w:space="0" w:color="auto"/>
            <w:left w:val="none" w:sz="0" w:space="0" w:color="auto"/>
            <w:bottom w:val="none" w:sz="0" w:space="0" w:color="auto"/>
            <w:right w:val="none" w:sz="0" w:space="0" w:color="auto"/>
          </w:divBdr>
        </w:div>
        <w:div w:id="52049947">
          <w:marLeft w:val="0"/>
          <w:marRight w:val="0"/>
          <w:marTop w:val="120"/>
          <w:marBottom w:val="0"/>
          <w:divBdr>
            <w:top w:val="none" w:sz="0" w:space="0" w:color="auto"/>
            <w:left w:val="none" w:sz="0" w:space="0" w:color="auto"/>
            <w:bottom w:val="none" w:sz="0" w:space="0" w:color="auto"/>
            <w:right w:val="none" w:sz="0" w:space="0" w:color="auto"/>
          </w:divBdr>
        </w:div>
        <w:div w:id="1867524009">
          <w:marLeft w:val="0"/>
          <w:marRight w:val="0"/>
          <w:marTop w:val="120"/>
          <w:marBottom w:val="0"/>
          <w:divBdr>
            <w:top w:val="none" w:sz="0" w:space="0" w:color="auto"/>
            <w:left w:val="none" w:sz="0" w:space="0" w:color="auto"/>
            <w:bottom w:val="none" w:sz="0" w:space="0" w:color="auto"/>
            <w:right w:val="none" w:sz="0" w:space="0" w:color="auto"/>
          </w:divBdr>
        </w:div>
      </w:divsChild>
    </w:div>
    <w:div w:id="123742496">
      <w:bodyDiv w:val="1"/>
      <w:marLeft w:val="0"/>
      <w:marRight w:val="0"/>
      <w:marTop w:val="0"/>
      <w:marBottom w:val="0"/>
      <w:divBdr>
        <w:top w:val="none" w:sz="0" w:space="0" w:color="auto"/>
        <w:left w:val="none" w:sz="0" w:space="0" w:color="auto"/>
        <w:bottom w:val="none" w:sz="0" w:space="0" w:color="auto"/>
        <w:right w:val="none" w:sz="0" w:space="0" w:color="auto"/>
      </w:divBdr>
      <w:divsChild>
        <w:div w:id="1810591789">
          <w:marLeft w:val="0"/>
          <w:marRight w:val="0"/>
          <w:marTop w:val="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33652113">
      <w:bodyDiv w:val="1"/>
      <w:marLeft w:val="0"/>
      <w:marRight w:val="0"/>
      <w:marTop w:val="0"/>
      <w:marBottom w:val="0"/>
      <w:divBdr>
        <w:top w:val="none" w:sz="0" w:space="0" w:color="auto"/>
        <w:left w:val="none" w:sz="0" w:space="0" w:color="auto"/>
        <w:bottom w:val="none" w:sz="0" w:space="0" w:color="auto"/>
        <w:right w:val="none" w:sz="0" w:space="0" w:color="auto"/>
      </w:divBdr>
    </w:div>
    <w:div w:id="366953610">
      <w:bodyDiv w:val="1"/>
      <w:marLeft w:val="0"/>
      <w:marRight w:val="0"/>
      <w:marTop w:val="0"/>
      <w:marBottom w:val="0"/>
      <w:divBdr>
        <w:top w:val="none" w:sz="0" w:space="0" w:color="auto"/>
        <w:left w:val="none" w:sz="0" w:space="0" w:color="auto"/>
        <w:bottom w:val="none" w:sz="0" w:space="0" w:color="auto"/>
        <w:right w:val="none" w:sz="0" w:space="0" w:color="auto"/>
      </w:divBdr>
      <w:divsChild>
        <w:div w:id="1493721659">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701591039">
      <w:bodyDiv w:val="1"/>
      <w:marLeft w:val="0"/>
      <w:marRight w:val="0"/>
      <w:marTop w:val="0"/>
      <w:marBottom w:val="0"/>
      <w:divBdr>
        <w:top w:val="none" w:sz="0" w:space="0" w:color="auto"/>
        <w:left w:val="none" w:sz="0" w:space="0" w:color="auto"/>
        <w:bottom w:val="none" w:sz="0" w:space="0" w:color="auto"/>
        <w:right w:val="none" w:sz="0" w:space="0" w:color="auto"/>
      </w:divBdr>
    </w:div>
    <w:div w:id="757362566">
      <w:bodyDiv w:val="1"/>
      <w:marLeft w:val="0"/>
      <w:marRight w:val="0"/>
      <w:marTop w:val="0"/>
      <w:marBottom w:val="0"/>
      <w:divBdr>
        <w:top w:val="none" w:sz="0" w:space="0" w:color="auto"/>
        <w:left w:val="none" w:sz="0" w:space="0" w:color="auto"/>
        <w:bottom w:val="none" w:sz="0" w:space="0" w:color="auto"/>
        <w:right w:val="none" w:sz="0" w:space="0" w:color="auto"/>
      </w:divBdr>
      <w:divsChild>
        <w:div w:id="438725003">
          <w:marLeft w:val="0"/>
          <w:marRight w:val="0"/>
          <w:marTop w:val="120"/>
          <w:marBottom w:val="0"/>
          <w:divBdr>
            <w:top w:val="none" w:sz="0" w:space="0" w:color="auto"/>
            <w:left w:val="none" w:sz="0" w:space="0" w:color="auto"/>
            <w:bottom w:val="none" w:sz="0" w:space="0" w:color="auto"/>
            <w:right w:val="none" w:sz="0" w:space="0" w:color="auto"/>
          </w:divBdr>
        </w:div>
        <w:div w:id="410658129">
          <w:marLeft w:val="0"/>
          <w:marRight w:val="0"/>
          <w:marTop w:val="120"/>
          <w:marBottom w:val="0"/>
          <w:divBdr>
            <w:top w:val="none" w:sz="0" w:space="0" w:color="auto"/>
            <w:left w:val="none" w:sz="0" w:space="0" w:color="auto"/>
            <w:bottom w:val="none" w:sz="0" w:space="0" w:color="auto"/>
            <w:right w:val="none" w:sz="0" w:space="0" w:color="auto"/>
          </w:divBdr>
        </w:div>
      </w:divsChild>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88882003">
      <w:bodyDiv w:val="1"/>
      <w:marLeft w:val="0"/>
      <w:marRight w:val="0"/>
      <w:marTop w:val="0"/>
      <w:marBottom w:val="0"/>
      <w:divBdr>
        <w:top w:val="none" w:sz="0" w:space="0" w:color="auto"/>
        <w:left w:val="none" w:sz="0" w:space="0" w:color="auto"/>
        <w:bottom w:val="none" w:sz="0" w:space="0" w:color="auto"/>
        <w:right w:val="none" w:sz="0" w:space="0" w:color="auto"/>
      </w:divBdr>
      <w:divsChild>
        <w:div w:id="1876576761">
          <w:marLeft w:val="0"/>
          <w:marRight w:val="0"/>
          <w:marTop w:val="120"/>
          <w:marBottom w:val="0"/>
          <w:divBdr>
            <w:top w:val="none" w:sz="0" w:space="0" w:color="auto"/>
            <w:left w:val="none" w:sz="0" w:space="0" w:color="auto"/>
            <w:bottom w:val="none" w:sz="0" w:space="0" w:color="auto"/>
            <w:right w:val="none" w:sz="0" w:space="0" w:color="auto"/>
          </w:divBdr>
        </w:div>
        <w:div w:id="1759016685">
          <w:marLeft w:val="0"/>
          <w:marRight w:val="0"/>
          <w:marTop w:val="120"/>
          <w:marBottom w:val="0"/>
          <w:divBdr>
            <w:top w:val="none" w:sz="0" w:space="0" w:color="auto"/>
            <w:left w:val="none" w:sz="0" w:space="0" w:color="auto"/>
            <w:bottom w:val="none" w:sz="0" w:space="0" w:color="auto"/>
            <w:right w:val="none" w:sz="0" w:space="0" w:color="auto"/>
          </w:divBdr>
        </w:div>
        <w:div w:id="346561117">
          <w:marLeft w:val="0"/>
          <w:marRight w:val="0"/>
          <w:marTop w:val="120"/>
          <w:marBottom w:val="0"/>
          <w:divBdr>
            <w:top w:val="none" w:sz="0" w:space="0" w:color="auto"/>
            <w:left w:val="none" w:sz="0" w:space="0" w:color="auto"/>
            <w:bottom w:val="none" w:sz="0" w:space="0" w:color="auto"/>
            <w:right w:val="none" w:sz="0" w:space="0" w:color="auto"/>
          </w:divBdr>
        </w:div>
        <w:div w:id="1888950522">
          <w:marLeft w:val="0"/>
          <w:marRight w:val="0"/>
          <w:marTop w:val="12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1023022216">
      <w:bodyDiv w:val="1"/>
      <w:marLeft w:val="0"/>
      <w:marRight w:val="0"/>
      <w:marTop w:val="0"/>
      <w:marBottom w:val="0"/>
      <w:divBdr>
        <w:top w:val="none" w:sz="0" w:space="0" w:color="auto"/>
        <w:left w:val="none" w:sz="0" w:space="0" w:color="auto"/>
        <w:bottom w:val="none" w:sz="0" w:space="0" w:color="auto"/>
        <w:right w:val="none" w:sz="0" w:space="0" w:color="auto"/>
      </w:divBdr>
      <w:divsChild>
        <w:div w:id="1939874298">
          <w:marLeft w:val="0"/>
          <w:marRight w:val="0"/>
          <w:marTop w:val="120"/>
          <w:marBottom w:val="0"/>
          <w:divBdr>
            <w:top w:val="none" w:sz="0" w:space="0" w:color="auto"/>
            <w:left w:val="none" w:sz="0" w:space="0" w:color="auto"/>
            <w:bottom w:val="none" w:sz="0" w:space="0" w:color="auto"/>
            <w:right w:val="none" w:sz="0" w:space="0" w:color="auto"/>
          </w:divBdr>
        </w:div>
        <w:div w:id="205796112">
          <w:marLeft w:val="0"/>
          <w:marRight w:val="0"/>
          <w:marTop w:val="120"/>
          <w:marBottom w:val="0"/>
          <w:divBdr>
            <w:top w:val="none" w:sz="0" w:space="0" w:color="auto"/>
            <w:left w:val="none" w:sz="0" w:space="0" w:color="auto"/>
            <w:bottom w:val="none" w:sz="0" w:space="0" w:color="auto"/>
            <w:right w:val="none" w:sz="0" w:space="0" w:color="auto"/>
          </w:divBdr>
        </w:div>
        <w:div w:id="30882263">
          <w:marLeft w:val="0"/>
          <w:marRight w:val="0"/>
          <w:marTop w:val="120"/>
          <w:marBottom w:val="0"/>
          <w:divBdr>
            <w:top w:val="none" w:sz="0" w:space="0" w:color="auto"/>
            <w:left w:val="none" w:sz="0" w:space="0" w:color="auto"/>
            <w:bottom w:val="none" w:sz="0" w:space="0" w:color="auto"/>
            <w:right w:val="none" w:sz="0" w:space="0" w:color="auto"/>
          </w:divBdr>
        </w:div>
        <w:div w:id="80151494">
          <w:marLeft w:val="0"/>
          <w:marRight w:val="0"/>
          <w:marTop w:val="120"/>
          <w:marBottom w:val="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359429369">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73272575">
      <w:bodyDiv w:val="1"/>
      <w:marLeft w:val="0"/>
      <w:marRight w:val="0"/>
      <w:marTop w:val="0"/>
      <w:marBottom w:val="0"/>
      <w:divBdr>
        <w:top w:val="none" w:sz="0" w:space="0" w:color="auto"/>
        <w:left w:val="none" w:sz="0" w:space="0" w:color="auto"/>
        <w:bottom w:val="none" w:sz="0" w:space="0" w:color="auto"/>
        <w:right w:val="none" w:sz="0" w:space="0" w:color="auto"/>
      </w:divBdr>
      <w:divsChild>
        <w:div w:id="1575092994">
          <w:marLeft w:val="0"/>
          <w:marRight w:val="0"/>
          <w:marTop w:val="0"/>
          <w:marBottom w:val="0"/>
          <w:divBdr>
            <w:top w:val="none" w:sz="0" w:space="0" w:color="auto"/>
            <w:left w:val="none" w:sz="0" w:space="0" w:color="auto"/>
            <w:bottom w:val="none" w:sz="0" w:space="0" w:color="auto"/>
            <w:right w:val="none" w:sz="0" w:space="0" w:color="auto"/>
          </w:divBdr>
        </w:div>
      </w:divsChild>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685782932">
      <w:bodyDiv w:val="1"/>
      <w:marLeft w:val="0"/>
      <w:marRight w:val="0"/>
      <w:marTop w:val="0"/>
      <w:marBottom w:val="0"/>
      <w:divBdr>
        <w:top w:val="none" w:sz="0" w:space="0" w:color="auto"/>
        <w:left w:val="none" w:sz="0" w:space="0" w:color="auto"/>
        <w:bottom w:val="none" w:sz="0" w:space="0" w:color="auto"/>
        <w:right w:val="none" w:sz="0" w:space="0" w:color="auto"/>
      </w:divBdr>
      <w:divsChild>
        <w:div w:id="1933508879">
          <w:marLeft w:val="0"/>
          <w:marRight w:val="0"/>
          <w:marTop w:val="120"/>
          <w:marBottom w:val="0"/>
          <w:divBdr>
            <w:top w:val="none" w:sz="0" w:space="0" w:color="auto"/>
            <w:left w:val="none" w:sz="0" w:space="0" w:color="auto"/>
            <w:bottom w:val="none" w:sz="0" w:space="0" w:color="auto"/>
            <w:right w:val="none" w:sz="0" w:space="0" w:color="auto"/>
          </w:divBdr>
        </w:div>
        <w:div w:id="686639946">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48838733">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863742908">
      <w:bodyDiv w:val="1"/>
      <w:marLeft w:val="0"/>
      <w:marRight w:val="0"/>
      <w:marTop w:val="0"/>
      <w:marBottom w:val="0"/>
      <w:divBdr>
        <w:top w:val="none" w:sz="0" w:space="0" w:color="auto"/>
        <w:left w:val="none" w:sz="0" w:space="0" w:color="auto"/>
        <w:bottom w:val="none" w:sz="0" w:space="0" w:color="auto"/>
        <w:right w:val="none" w:sz="0" w:space="0" w:color="auto"/>
      </w:divBdr>
    </w:div>
    <w:div w:id="1995797850">
      <w:bodyDiv w:val="1"/>
      <w:marLeft w:val="0"/>
      <w:marRight w:val="0"/>
      <w:marTop w:val="0"/>
      <w:marBottom w:val="0"/>
      <w:divBdr>
        <w:top w:val="none" w:sz="0" w:space="0" w:color="auto"/>
        <w:left w:val="none" w:sz="0" w:space="0" w:color="auto"/>
        <w:bottom w:val="none" w:sz="0" w:space="0" w:color="auto"/>
        <w:right w:val="none" w:sz="0" w:space="0" w:color="auto"/>
      </w:divBdr>
      <w:divsChild>
        <w:div w:id="1513688264">
          <w:marLeft w:val="0"/>
          <w:marRight w:val="0"/>
          <w:marTop w:val="120"/>
          <w:marBottom w:val="0"/>
          <w:divBdr>
            <w:top w:val="none" w:sz="0" w:space="0" w:color="auto"/>
            <w:left w:val="none" w:sz="0" w:space="0" w:color="auto"/>
            <w:bottom w:val="none" w:sz="0" w:space="0" w:color="auto"/>
            <w:right w:val="none" w:sz="0" w:space="0" w:color="auto"/>
          </w:divBdr>
        </w:div>
        <w:div w:id="1480073959">
          <w:marLeft w:val="0"/>
          <w:marRight w:val="0"/>
          <w:marTop w:val="120"/>
          <w:marBottom w:val="0"/>
          <w:divBdr>
            <w:top w:val="none" w:sz="0" w:space="0" w:color="auto"/>
            <w:left w:val="none" w:sz="0" w:space="0" w:color="auto"/>
            <w:bottom w:val="none" w:sz="0" w:space="0" w:color="auto"/>
            <w:right w:val="none" w:sz="0" w:space="0" w:color="auto"/>
          </w:divBdr>
        </w:div>
        <w:div w:id="2025013482">
          <w:marLeft w:val="0"/>
          <w:marRight w:val="0"/>
          <w:marTop w:val="120"/>
          <w:marBottom w:val="0"/>
          <w:divBdr>
            <w:top w:val="none" w:sz="0" w:space="0" w:color="auto"/>
            <w:left w:val="none" w:sz="0" w:space="0" w:color="auto"/>
            <w:bottom w:val="none" w:sz="0" w:space="0" w:color="auto"/>
            <w:right w:val="none" w:sz="0" w:space="0" w:color="auto"/>
          </w:divBdr>
        </w:div>
      </w:divsChild>
    </w:div>
    <w:div w:id="2085880510">
      <w:bodyDiv w:val="1"/>
      <w:marLeft w:val="0"/>
      <w:marRight w:val="0"/>
      <w:marTop w:val="0"/>
      <w:marBottom w:val="0"/>
      <w:divBdr>
        <w:top w:val="none" w:sz="0" w:space="0" w:color="auto"/>
        <w:left w:val="none" w:sz="0" w:space="0" w:color="auto"/>
        <w:bottom w:val="none" w:sz="0" w:space="0" w:color="auto"/>
        <w:right w:val="none" w:sz="0" w:space="0" w:color="auto"/>
      </w:divBdr>
      <w:divsChild>
        <w:div w:id="1554267348">
          <w:marLeft w:val="0"/>
          <w:marRight w:val="0"/>
          <w:marTop w:val="120"/>
          <w:marBottom w:val="0"/>
          <w:divBdr>
            <w:top w:val="none" w:sz="0" w:space="0" w:color="auto"/>
            <w:left w:val="none" w:sz="0" w:space="0" w:color="auto"/>
            <w:bottom w:val="none" w:sz="0" w:space="0" w:color="auto"/>
            <w:right w:val="none" w:sz="0" w:space="0" w:color="auto"/>
          </w:divBdr>
        </w:div>
        <w:div w:id="508255175">
          <w:marLeft w:val="0"/>
          <w:marRight w:val="0"/>
          <w:marTop w:val="120"/>
          <w:marBottom w:val="0"/>
          <w:divBdr>
            <w:top w:val="none" w:sz="0" w:space="0" w:color="auto"/>
            <w:left w:val="none" w:sz="0" w:space="0" w:color="auto"/>
            <w:bottom w:val="none" w:sz="0" w:space="0" w:color="auto"/>
            <w:right w:val="none" w:sz="0" w:space="0" w:color="auto"/>
          </w:divBdr>
        </w:div>
        <w:div w:id="2019186996">
          <w:marLeft w:val="0"/>
          <w:marRight w:val="0"/>
          <w:marTop w:val="120"/>
          <w:marBottom w:val="0"/>
          <w:divBdr>
            <w:top w:val="none" w:sz="0" w:space="0" w:color="auto"/>
            <w:left w:val="none" w:sz="0" w:space="0" w:color="auto"/>
            <w:bottom w:val="none" w:sz="0" w:space="0" w:color="auto"/>
            <w:right w:val="none" w:sz="0" w:space="0" w:color="auto"/>
          </w:divBdr>
        </w:div>
        <w:div w:id="1127091118">
          <w:marLeft w:val="0"/>
          <w:marRight w:val="0"/>
          <w:marTop w:val="120"/>
          <w:marBottom w:val="0"/>
          <w:divBdr>
            <w:top w:val="none" w:sz="0" w:space="0" w:color="auto"/>
            <w:left w:val="none" w:sz="0" w:space="0" w:color="auto"/>
            <w:bottom w:val="none" w:sz="0" w:space="0" w:color="auto"/>
            <w:right w:val="none" w:sz="0" w:space="0" w:color="auto"/>
          </w:divBdr>
        </w:div>
        <w:div w:id="185293727">
          <w:marLeft w:val="0"/>
          <w:marRight w:val="0"/>
          <w:marTop w:val="120"/>
          <w:marBottom w:val="0"/>
          <w:divBdr>
            <w:top w:val="none" w:sz="0" w:space="0" w:color="auto"/>
            <w:left w:val="none" w:sz="0" w:space="0" w:color="auto"/>
            <w:bottom w:val="none" w:sz="0" w:space="0" w:color="auto"/>
            <w:right w:val="none" w:sz="0" w:space="0" w:color="auto"/>
          </w:divBdr>
        </w:div>
        <w:div w:id="2008555760">
          <w:marLeft w:val="0"/>
          <w:marRight w:val="0"/>
          <w:marTop w:val="120"/>
          <w:marBottom w:val="0"/>
          <w:divBdr>
            <w:top w:val="none" w:sz="0" w:space="0" w:color="auto"/>
            <w:left w:val="none" w:sz="0" w:space="0" w:color="auto"/>
            <w:bottom w:val="none" w:sz="0" w:space="0" w:color="auto"/>
            <w:right w:val="none" w:sz="0" w:space="0" w:color="auto"/>
          </w:divBdr>
        </w:div>
        <w:div w:id="935595421">
          <w:marLeft w:val="0"/>
          <w:marRight w:val="0"/>
          <w:marTop w:val="120"/>
          <w:marBottom w:val="0"/>
          <w:divBdr>
            <w:top w:val="none" w:sz="0" w:space="0" w:color="auto"/>
            <w:left w:val="none" w:sz="0" w:space="0" w:color="auto"/>
            <w:bottom w:val="none" w:sz="0" w:space="0" w:color="auto"/>
            <w:right w:val="none" w:sz="0" w:space="0" w:color="auto"/>
          </w:divBdr>
        </w:div>
        <w:div w:id="1034890681">
          <w:marLeft w:val="0"/>
          <w:marRight w:val="0"/>
          <w:marTop w:val="120"/>
          <w:marBottom w:val="0"/>
          <w:divBdr>
            <w:top w:val="none" w:sz="0" w:space="0" w:color="auto"/>
            <w:left w:val="none" w:sz="0" w:space="0" w:color="auto"/>
            <w:bottom w:val="none" w:sz="0" w:space="0" w:color="auto"/>
            <w:right w:val="none" w:sz="0" w:space="0" w:color="auto"/>
          </w:divBdr>
        </w:div>
        <w:div w:id="608439872">
          <w:marLeft w:val="0"/>
          <w:marRight w:val="0"/>
          <w:marTop w:val="120"/>
          <w:marBottom w:val="0"/>
          <w:divBdr>
            <w:top w:val="none" w:sz="0" w:space="0" w:color="auto"/>
            <w:left w:val="none" w:sz="0" w:space="0" w:color="auto"/>
            <w:bottom w:val="none" w:sz="0" w:space="0" w:color="auto"/>
            <w:right w:val="none" w:sz="0" w:space="0" w:color="auto"/>
          </w:divBdr>
        </w:div>
        <w:div w:id="738208206">
          <w:marLeft w:val="0"/>
          <w:marRight w:val="0"/>
          <w:marTop w:val="120"/>
          <w:marBottom w:val="0"/>
          <w:divBdr>
            <w:top w:val="none" w:sz="0" w:space="0" w:color="auto"/>
            <w:left w:val="none" w:sz="0" w:space="0" w:color="auto"/>
            <w:bottom w:val="none" w:sz="0" w:space="0" w:color="auto"/>
            <w:right w:val="none" w:sz="0" w:space="0" w:color="auto"/>
          </w:divBdr>
        </w:div>
        <w:div w:id="1498691051">
          <w:marLeft w:val="0"/>
          <w:marRight w:val="0"/>
          <w:marTop w:val="120"/>
          <w:marBottom w:val="0"/>
          <w:divBdr>
            <w:top w:val="none" w:sz="0" w:space="0" w:color="auto"/>
            <w:left w:val="none" w:sz="0" w:space="0" w:color="auto"/>
            <w:bottom w:val="none" w:sz="0" w:space="0" w:color="auto"/>
            <w:right w:val="none" w:sz="0" w:space="0" w:color="auto"/>
          </w:divBdr>
        </w:div>
        <w:div w:id="51584135">
          <w:marLeft w:val="0"/>
          <w:marRight w:val="0"/>
          <w:marTop w:val="120"/>
          <w:marBottom w:val="0"/>
          <w:divBdr>
            <w:top w:val="none" w:sz="0" w:space="0" w:color="auto"/>
            <w:left w:val="none" w:sz="0" w:space="0" w:color="auto"/>
            <w:bottom w:val="none" w:sz="0" w:space="0" w:color="auto"/>
            <w:right w:val="none" w:sz="0" w:space="0" w:color="auto"/>
          </w:divBdr>
        </w:div>
        <w:div w:id="2094089378">
          <w:marLeft w:val="0"/>
          <w:marRight w:val="0"/>
          <w:marTop w:val="120"/>
          <w:marBottom w:val="0"/>
          <w:divBdr>
            <w:top w:val="none" w:sz="0" w:space="0" w:color="auto"/>
            <w:left w:val="none" w:sz="0" w:space="0" w:color="auto"/>
            <w:bottom w:val="none" w:sz="0" w:space="0" w:color="auto"/>
            <w:right w:val="none" w:sz="0" w:space="0" w:color="auto"/>
          </w:divBdr>
        </w:div>
        <w:div w:id="121971030">
          <w:marLeft w:val="0"/>
          <w:marRight w:val="0"/>
          <w:marTop w:val="120"/>
          <w:marBottom w:val="0"/>
          <w:divBdr>
            <w:top w:val="none" w:sz="0" w:space="0" w:color="auto"/>
            <w:left w:val="none" w:sz="0" w:space="0" w:color="auto"/>
            <w:bottom w:val="none" w:sz="0" w:space="0" w:color="auto"/>
            <w:right w:val="none" w:sz="0" w:space="0" w:color="auto"/>
          </w:divBdr>
        </w:div>
        <w:div w:id="1947346608">
          <w:marLeft w:val="0"/>
          <w:marRight w:val="0"/>
          <w:marTop w:val="120"/>
          <w:marBottom w:val="0"/>
          <w:divBdr>
            <w:top w:val="none" w:sz="0" w:space="0" w:color="auto"/>
            <w:left w:val="none" w:sz="0" w:space="0" w:color="auto"/>
            <w:bottom w:val="none" w:sz="0" w:space="0" w:color="auto"/>
            <w:right w:val="none" w:sz="0" w:space="0" w:color="auto"/>
          </w:divBdr>
        </w:div>
        <w:div w:id="960258241">
          <w:marLeft w:val="0"/>
          <w:marRight w:val="0"/>
          <w:marTop w:val="120"/>
          <w:marBottom w:val="0"/>
          <w:divBdr>
            <w:top w:val="none" w:sz="0" w:space="0" w:color="auto"/>
            <w:left w:val="none" w:sz="0" w:space="0" w:color="auto"/>
            <w:bottom w:val="none" w:sz="0" w:space="0" w:color="auto"/>
            <w:right w:val="none" w:sz="0" w:space="0" w:color="auto"/>
          </w:divBdr>
        </w:div>
        <w:div w:id="1860316032">
          <w:marLeft w:val="0"/>
          <w:marRight w:val="0"/>
          <w:marTop w:val="120"/>
          <w:marBottom w:val="0"/>
          <w:divBdr>
            <w:top w:val="none" w:sz="0" w:space="0" w:color="auto"/>
            <w:left w:val="none" w:sz="0" w:space="0" w:color="auto"/>
            <w:bottom w:val="none" w:sz="0" w:space="0" w:color="auto"/>
            <w:right w:val="none" w:sz="0" w:space="0" w:color="auto"/>
          </w:divBdr>
        </w:div>
        <w:div w:id="1484393881">
          <w:marLeft w:val="0"/>
          <w:marRight w:val="0"/>
          <w:marTop w:val="120"/>
          <w:marBottom w:val="0"/>
          <w:divBdr>
            <w:top w:val="none" w:sz="0" w:space="0" w:color="auto"/>
            <w:left w:val="none" w:sz="0" w:space="0" w:color="auto"/>
            <w:bottom w:val="none" w:sz="0" w:space="0" w:color="auto"/>
            <w:right w:val="none" w:sz="0" w:space="0" w:color="auto"/>
          </w:divBdr>
        </w:div>
        <w:div w:id="987781389">
          <w:marLeft w:val="0"/>
          <w:marRight w:val="0"/>
          <w:marTop w:val="120"/>
          <w:marBottom w:val="0"/>
          <w:divBdr>
            <w:top w:val="none" w:sz="0" w:space="0" w:color="auto"/>
            <w:left w:val="none" w:sz="0" w:space="0" w:color="auto"/>
            <w:bottom w:val="none" w:sz="0" w:space="0" w:color="auto"/>
            <w:right w:val="none" w:sz="0" w:space="0" w:color="auto"/>
          </w:divBdr>
        </w:div>
        <w:div w:id="1745180501">
          <w:marLeft w:val="0"/>
          <w:marRight w:val="0"/>
          <w:marTop w:val="120"/>
          <w:marBottom w:val="0"/>
          <w:divBdr>
            <w:top w:val="none" w:sz="0" w:space="0" w:color="auto"/>
            <w:left w:val="none" w:sz="0" w:space="0" w:color="auto"/>
            <w:bottom w:val="none" w:sz="0" w:space="0" w:color="auto"/>
            <w:right w:val="none" w:sz="0" w:space="0" w:color="auto"/>
          </w:divBdr>
        </w:div>
        <w:div w:id="1761293242">
          <w:marLeft w:val="0"/>
          <w:marRight w:val="0"/>
          <w:marTop w:val="120"/>
          <w:marBottom w:val="0"/>
          <w:divBdr>
            <w:top w:val="none" w:sz="0" w:space="0" w:color="auto"/>
            <w:left w:val="none" w:sz="0" w:space="0" w:color="auto"/>
            <w:bottom w:val="none" w:sz="0" w:space="0" w:color="auto"/>
            <w:right w:val="none" w:sz="0" w:space="0" w:color="auto"/>
          </w:divBdr>
        </w:div>
        <w:div w:id="1953433639">
          <w:marLeft w:val="0"/>
          <w:marRight w:val="0"/>
          <w:marTop w:val="120"/>
          <w:marBottom w:val="0"/>
          <w:divBdr>
            <w:top w:val="none" w:sz="0" w:space="0" w:color="auto"/>
            <w:left w:val="none" w:sz="0" w:space="0" w:color="auto"/>
            <w:bottom w:val="none" w:sz="0" w:space="0" w:color="auto"/>
            <w:right w:val="none" w:sz="0" w:space="0" w:color="auto"/>
          </w:divBdr>
        </w:div>
        <w:div w:id="1419911803">
          <w:marLeft w:val="0"/>
          <w:marRight w:val="0"/>
          <w:marTop w:val="120"/>
          <w:marBottom w:val="0"/>
          <w:divBdr>
            <w:top w:val="none" w:sz="0" w:space="0" w:color="auto"/>
            <w:left w:val="none" w:sz="0" w:space="0" w:color="auto"/>
            <w:bottom w:val="none" w:sz="0" w:space="0" w:color="auto"/>
            <w:right w:val="none" w:sz="0" w:space="0" w:color="auto"/>
          </w:divBdr>
        </w:div>
        <w:div w:id="1297102823">
          <w:marLeft w:val="0"/>
          <w:marRight w:val="0"/>
          <w:marTop w:val="120"/>
          <w:marBottom w:val="0"/>
          <w:divBdr>
            <w:top w:val="none" w:sz="0" w:space="0" w:color="auto"/>
            <w:left w:val="none" w:sz="0" w:space="0" w:color="auto"/>
            <w:bottom w:val="none" w:sz="0" w:space="0" w:color="auto"/>
            <w:right w:val="none" w:sz="0" w:space="0" w:color="auto"/>
          </w:divBdr>
        </w:div>
        <w:div w:id="1084761635">
          <w:marLeft w:val="0"/>
          <w:marRight w:val="0"/>
          <w:marTop w:val="120"/>
          <w:marBottom w:val="0"/>
          <w:divBdr>
            <w:top w:val="none" w:sz="0" w:space="0" w:color="auto"/>
            <w:left w:val="none" w:sz="0" w:space="0" w:color="auto"/>
            <w:bottom w:val="none" w:sz="0" w:space="0" w:color="auto"/>
            <w:right w:val="none" w:sz="0" w:space="0" w:color="auto"/>
          </w:divBdr>
        </w:div>
        <w:div w:id="813762479">
          <w:marLeft w:val="0"/>
          <w:marRight w:val="0"/>
          <w:marTop w:val="120"/>
          <w:marBottom w:val="0"/>
          <w:divBdr>
            <w:top w:val="none" w:sz="0" w:space="0" w:color="auto"/>
            <w:left w:val="none" w:sz="0" w:space="0" w:color="auto"/>
            <w:bottom w:val="none" w:sz="0" w:space="0" w:color="auto"/>
            <w:right w:val="none" w:sz="0" w:space="0" w:color="auto"/>
          </w:divBdr>
        </w:div>
        <w:div w:id="1296720569">
          <w:marLeft w:val="0"/>
          <w:marRight w:val="0"/>
          <w:marTop w:val="120"/>
          <w:marBottom w:val="0"/>
          <w:divBdr>
            <w:top w:val="none" w:sz="0" w:space="0" w:color="auto"/>
            <w:left w:val="none" w:sz="0" w:space="0" w:color="auto"/>
            <w:bottom w:val="none" w:sz="0" w:space="0" w:color="auto"/>
            <w:right w:val="none" w:sz="0" w:space="0" w:color="auto"/>
          </w:divBdr>
        </w:div>
        <w:div w:id="2123183530">
          <w:marLeft w:val="0"/>
          <w:marRight w:val="0"/>
          <w:marTop w:val="120"/>
          <w:marBottom w:val="0"/>
          <w:divBdr>
            <w:top w:val="none" w:sz="0" w:space="0" w:color="auto"/>
            <w:left w:val="none" w:sz="0" w:space="0" w:color="auto"/>
            <w:bottom w:val="none" w:sz="0" w:space="0" w:color="auto"/>
            <w:right w:val="none" w:sz="0" w:space="0" w:color="auto"/>
          </w:divBdr>
        </w:div>
        <w:div w:id="1069115553">
          <w:marLeft w:val="0"/>
          <w:marRight w:val="0"/>
          <w:marTop w:val="120"/>
          <w:marBottom w:val="0"/>
          <w:divBdr>
            <w:top w:val="none" w:sz="0" w:space="0" w:color="auto"/>
            <w:left w:val="none" w:sz="0" w:space="0" w:color="auto"/>
            <w:bottom w:val="none" w:sz="0" w:space="0" w:color="auto"/>
            <w:right w:val="none" w:sz="0" w:space="0" w:color="auto"/>
          </w:divBdr>
        </w:div>
        <w:div w:id="168250647">
          <w:marLeft w:val="0"/>
          <w:marRight w:val="0"/>
          <w:marTop w:val="120"/>
          <w:marBottom w:val="0"/>
          <w:divBdr>
            <w:top w:val="none" w:sz="0" w:space="0" w:color="auto"/>
            <w:left w:val="none" w:sz="0" w:space="0" w:color="auto"/>
            <w:bottom w:val="none" w:sz="0" w:space="0" w:color="auto"/>
            <w:right w:val="none" w:sz="0" w:space="0" w:color="auto"/>
          </w:divBdr>
        </w:div>
        <w:div w:id="318118817">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F03FC7E-9D62-4A31-B9CB-87447D969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2848</Words>
  <Characters>16236</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19046</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Кузьминкин Григорий Сергеевич</dc:creator>
  <cp:lastModifiedBy>User</cp:lastModifiedBy>
  <cp:revision>2</cp:revision>
  <cp:lastPrinted>2018-06-08T11:18:00Z</cp:lastPrinted>
  <dcterms:created xsi:type="dcterms:W3CDTF">2019-01-08T13:14:00Z</dcterms:created>
  <dcterms:modified xsi:type="dcterms:W3CDTF">2019-01-08T13:14:00Z</dcterms:modified>
</cp:coreProperties>
</file>