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5588" w:type="dxa"/>
        <w:tblInd w:w="-459" w:type="dxa"/>
        <w:tblLayout w:type="fixed"/>
        <w:tblLook w:val="04A0"/>
      </w:tblPr>
      <w:tblGrid>
        <w:gridCol w:w="567"/>
        <w:gridCol w:w="8928"/>
        <w:gridCol w:w="6093"/>
      </w:tblGrid>
      <w:tr w:rsidR="00F07767" w:rsidRPr="00285926" w:rsidTr="0008561E">
        <w:trPr>
          <w:trHeight w:val="6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67" w:rsidRPr="00285926" w:rsidRDefault="00FC4134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67" w:rsidRPr="00285926" w:rsidRDefault="00F07767" w:rsidP="00285926">
            <w:pPr>
              <w:tabs>
                <w:tab w:val="center" w:pos="4153"/>
                <w:tab w:val="right" w:pos="8306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Вы проводите открытый конкурс на оказание образовательных услуг. </w:t>
            </w:r>
          </w:p>
          <w:p w:rsidR="00F07767" w:rsidRPr="00285926" w:rsidRDefault="00F07767" w:rsidP="00285926">
            <w:pPr>
              <w:tabs>
                <w:tab w:val="center" w:pos="4153"/>
                <w:tab w:val="right" w:pos="8306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Критерии оценки заявок на участие в конкурсе и величины значимости этих критериев:</w:t>
            </w:r>
          </w:p>
          <w:p w:rsidR="00F07767" w:rsidRPr="00285926" w:rsidRDefault="00F07767" w:rsidP="00285926">
            <w:pPr>
              <w:tabs>
                <w:tab w:val="left" w:pos="0"/>
                <w:tab w:val="left" w:pos="993"/>
              </w:tabs>
              <w:ind w:left="284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W w:w="852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598"/>
              <w:gridCol w:w="5422"/>
              <w:gridCol w:w="2507"/>
            </w:tblGrid>
            <w:tr w:rsidR="00F07767" w:rsidRPr="00285926" w:rsidTr="00F07767">
              <w:trPr>
                <w:trHeight w:val="379"/>
                <w:jc w:val="center"/>
              </w:trPr>
              <w:tc>
                <w:tcPr>
                  <w:tcW w:w="598" w:type="dxa"/>
                  <w:tcBorders>
                    <w:bottom w:val="single" w:sz="4" w:space="0" w:color="auto"/>
                  </w:tcBorders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285926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285926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5422" w:type="dxa"/>
                  <w:tcBorders>
                    <w:bottom w:val="single" w:sz="4" w:space="0" w:color="auto"/>
                  </w:tcBorders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Критерии оценки</w:t>
                  </w:r>
                </w:p>
              </w:tc>
              <w:tc>
                <w:tcPr>
                  <w:tcW w:w="2507" w:type="dxa"/>
                  <w:tcBorders>
                    <w:bottom w:val="single" w:sz="4" w:space="0" w:color="auto"/>
                  </w:tcBorders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 xml:space="preserve">Величина значимости критериев оценки, </w:t>
                  </w:r>
                  <w:r w:rsidRPr="00285926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</w:tr>
            <w:tr w:rsidR="00F07767" w:rsidRPr="00285926" w:rsidTr="00F07767">
              <w:trPr>
                <w:trHeight w:val="70"/>
                <w:jc w:val="center"/>
              </w:trPr>
              <w:tc>
                <w:tcPr>
                  <w:tcW w:w="8527" w:type="dxa"/>
                  <w:gridSpan w:val="3"/>
                  <w:tcBorders>
                    <w:bottom w:val="single" w:sz="4" w:space="0" w:color="auto"/>
                  </w:tcBorders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Стоимостные критерии оценки</w:t>
                  </w:r>
                </w:p>
              </w:tc>
            </w:tr>
            <w:tr w:rsidR="00F07767" w:rsidRPr="00285926" w:rsidTr="00F07767">
              <w:trPr>
                <w:trHeight w:val="70"/>
                <w:jc w:val="center"/>
              </w:trPr>
              <w:tc>
                <w:tcPr>
                  <w:tcW w:w="598" w:type="dxa"/>
                  <w:tcBorders>
                    <w:bottom w:val="single" w:sz="4" w:space="0" w:color="auto"/>
                  </w:tcBorders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422" w:type="dxa"/>
                  <w:tcBorders>
                    <w:bottom w:val="single" w:sz="4" w:space="0" w:color="auto"/>
                  </w:tcBorders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Цена контракта</w:t>
                  </w:r>
                </w:p>
              </w:tc>
              <w:tc>
                <w:tcPr>
                  <w:tcW w:w="2507" w:type="dxa"/>
                  <w:tcBorders>
                    <w:bottom w:val="single" w:sz="4" w:space="0" w:color="auto"/>
                  </w:tcBorders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40</w:t>
                  </w:r>
                </w:p>
              </w:tc>
            </w:tr>
            <w:tr w:rsidR="00F07767" w:rsidRPr="00285926" w:rsidTr="00F07767">
              <w:trPr>
                <w:trHeight w:val="70"/>
                <w:jc w:val="center"/>
              </w:trPr>
              <w:tc>
                <w:tcPr>
                  <w:tcW w:w="8527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85926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Нестоимостные</w:t>
                  </w:r>
                  <w:proofErr w:type="spellEnd"/>
                  <w:r w:rsidRPr="00285926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 xml:space="preserve"> критерии оценки</w:t>
                  </w:r>
                </w:p>
              </w:tc>
            </w:tr>
            <w:tr w:rsidR="00F07767" w:rsidRPr="00285926" w:rsidTr="00F07767">
              <w:trPr>
                <w:trHeight w:val="557"/>
                <w:jc w:val="center"/>
              </w:trPr>
              <w:tc>
                <w:tcPr>
                  <w:tcW w:w="598" w:type="dxa"/>
                  <w:vAlign w:val="center"/>
                </w:tcPr>
                <w:p w:rsidR="00F07767" w:rsidRPr="00285926" w:rsidRDefault="00F07767" w:rsidP="00285926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422" w:type="dxa"/>
                  <w:vAlign w:val="center"/>
                </w:tcPr>
                <w:p w:rsidR="00F07767" w:rsidRPr="00285926" w:rsidRDefault="00F07767" w:rsidP="0028592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Квалификация </w:t>
                  </w:r>
                  <w:r w:rsidRPr="0028592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  <w:lang w:eastAsia="ru-RU"/>
                    </w:rPr>
                    <w:t>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квалификации,</w:t>
                  </w:r>
                </w:p>
                <w:p w:rsidR="00F07767" w:rsidRPr="00285926" w:rsidRDefault="00F07767" w:rsidP="0028592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shd w:val="clear" w:color="auto" w:fill="FFFFFF"/>
                      <w:lang w:eastAsia="ru-RU"/>
                    </w:rPr>
                    <w:t>из них:</w:t>
                  </w:r>
                </w:p>
              </w:tc>
              <w:tc>
                <w:tcPr>
                  <w:tcW w:w="2507" w:type="dxa"/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</w:tr>
            <w:tr w:rsidR="00F07767" w:rsidRPr="00285926" w:rsidTr="00F07767">
              <w:trPr>
                <w:trHeight w:val="1713"/>
                <w:jc w:val="center"/>
              </w:trPr>
              <w:tc>
                <w:tcPr>
                  <w:tcW w:w="598" w:type="dxa"/>
                  <w:vAlign w:val="center"/>
                </w:tcPr>
                <w:p w:rsidR="00F07767" w:rsidRPr="00285926" w:rsidRDefault="00F07767" w:rsidP="00285926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2.1</w:t>
                  </w:r>
                </w:p>
              </w:tc>
              <w:tc>
                <w:tcPr>
                  <w:tcW w:w="5422" w:type="dxa"/>
                  <w:vAlign w:val="center"/>
                </w:tcPr>
                <w:p w:rsidR="00F07767" w:rsidRPr="00285926" w:rsidRDefault="00F07767" w:rsidP="00285926">
                  <w:pPr>
                    <w:spacing w:after="0" w:line="240" w:lineRule="auto"/>
                    <w:ind w:firstLine="708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Количество исполненных государственных (муниципальных) контрактов (договоров) по оказанию (выполнению) участником закупки услуг (работ) по оказанию образовательных услуг (дополнительное профессиональное образование) с сопоставимой ценой контракта (не менее 200000 рублей),</w:t>
                  </w:r>
                  <w:r w:rsidRPr="002859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заключенных </w:t>
                  </w:r>
                  <w:r w:rsidRPr="0028592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 период с 2015 года по настоящее время</w:t>
                  </w:r>
                </w:p>
                <w:p w:rsidR="00F07767" w:rsidRPr="00285926" w:rsidRDefault="00F07767" w:rsidP="0028592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07" w:type="dxa"/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35</w:t>
                  </w:r>
                </w:p>
              </w:tc>
            </w:tr>
            <w:tr w:rsidR="00F07767" w:rsidRPr="00285926" w:rsidTr="00F07767">
              <w:trPr>
                <w:trHeight w:val="1713"/>
                <w:jc w:val="center"/>
              </w:trPr>
              <w:tc>
                <w:tcPr>
                  <w:tcW w:w="598" w:type="dxa"/>
                  <w:vAlign w:val="center"/>
                </w:tcPr>
                <w:p w:rsidR="00F07767" w:rsidRPr="00285926" w:rsidRDefault="00F07767" w:rsidP="00285926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2.2.</w:t>
                  </w:r>
                </w:p>
              </w:tc>
              <w:tc>
                <w:tcPr>
                  <w:tcW w:w="5422" w:type="dxa"/>
                  <w:vAlign w:val="center"/>
                </w:tcPr>
                <w:p w:rsidR="00F07767" w:rsidRPr="00285926" w:rsidRDefault="00F07767" w:rsidP="00285926">
                  <w:pPr>
                    <w:widowControl w:val="0"/>
                    <w:spacing w:after="0" w:line="240" w:lineRule="auto"/>
                    <w:ind w:firstLine="709"/>
                    <w:contextualSpacing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Наличие у участника открытого конкурса необходимых сотрудников (преподавателей)</w:t>
                  </w:r>
                  <w:proofErr w:type="gramStart"/>
                  <w:r w:rsidRPr="0028592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,к</w:t>
                  </w:r>
                  <w:proofErr w:type="gramEnd"/>
                  <w:r w:rsidRPr="0028592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оторые будут привлечены для оказания образовательных услуг, являющихся предметом контракта, работающих не менее 2 лет</w:t>
                  </w:r>
                </w:p>
                <w:p w:rsidR="00F07767" w:rsidRPr="00285926" w:rsidRDefault="00F07767" w:rsidP="0028592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07" w:type="dxa"/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F07767" w:rsidRPr="00285926" w:rsidTr="00F07767">
              <w:trPr>
                <w:trHeight w:val="1713"/>
                <w:jc w:val="center"/>
              </w:trPr>
              <w:tc>
                <w:tcPr>
                  <w:tcW w:w="598" w:type="dxa"/>
                  <w:vAlign w:val="center"/>
                </w:tcPr>
                <w:p w:rsidR="00F07767" w:rsidRPr="00285926" w:rsidRDefault="00F07767" w:rsidP="00285926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2.3</w:t>
                  </w:r>
                </w:p>
              </w:tc>
              <w:tc>
                <w:tcPr>
                  <w:tcW w:w="5422" w:type="dxa"/>
                  <w:vAlign w:val="center"/>
                </w:tcPr>
                <w:p w:rsidR="00F07767" w:rsidRPr="00285926" w:rsidRDefault="00F07767" w:rsidP="00285926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firstLine="709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Наличие у участника конкурса аудиторных помещений, необходимых для оказания образовательных услуг, в собственности или на ином законном основании с количеством не менее 50 посадочных мест</w:t>
                  </w:r>
                </w:p>
                <w:p w:rsidR="00F07767" w:rsidRPr="00285926" w:rsidRDefault="00F07767" w:rsidP="0028592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07" w:type="dxa"/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35</w:t>
                  </w:r>
                </w:p>
              </w:tc>
            </w:tr>
          </w:tbl>
          <w:p w:rsidR="00F07767" w:rsidRPr="00285926" w:rsidRDefault="00F07767" w:rsidP="0028592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tabs>
                <w:tab w:val="left" w:pos="851"/>
              </w:tabs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Порядок оценки заявок:</w:t>
            </w:r>
          </w:p>
          <w:p w:rsidR="00F07767" w:rsidRPr="00285926" w:rsidRDefault="00F07767" w:rsidP="00285926">
            <w:pPr>
              <w:tabs>
                <w:tab w:val="left" w:pos="851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 Количество баллов, присуждаемых по критериям оценки «цена контракта</w:t>
            </w:r>
            <w:proofErr w:type="gramStart"/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 (</w:t>
            </w:r>
            <w:r w:rsidRPr="00285926">
              <w:rPr>
                <w:rFonts w:ascii="Times New Roman" w:eastAsia="Calibri" w:hAnsi="Times New Roman" w:cs="Times New Roman"/>
                <w:noProof/>
                <w:position w:val="-12"/>
                <w:sz w:val="24"/>
                <w:szCs w:val="24"/>
                <w:lang w:eastAsia="ru-RU"/>
              </w:rPr>
              <w:drawing>
                <wp:inline distT="0" distB="0" distL="0" distR="0">
                  <wp:extent cx="274320" cy="2286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gramEnd"/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определяется по формуле: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а) в случае если </w:t>
            </w:r>
            <w:r w:rsidRPr="00285926">
              <w:rPr>
                <w:rFonts w:ascii="Times New Roman" w:eastAsia="Calibri" w:hAnsi="Times New Roman" w:cs="Times New Roman"/>
                <w:noProof/>
                <w:position w:val="-12"/>
                <w:sz w:val="24"/>
                <w:szCs w:val="24"/>
                <w:lang w:eastAsia="ru-RU"/>
              </w:rPr>
              <w:drawing>
                <wp:inline distT="0" distB="0" distL="0" distR="0">
                  <wp:extent cx="525780" cy="228600"/>
                  <wp:effectExtent l="0" t="0" r="762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noProof/>
                <w:position w:val="-30"/>
                <w:sz w:val="24"/>
                <w:szCs w:val="24"/>
                <w:lang w:eastAsia="ru-RU"/>
              </w:rPr>
              <w:drawing>
                <wp:inline distT="0" distB="0" distL="0" distR="0">
                  <wp:extent cx="1036320" cy="44196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20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где: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noProof/>
                <w:position w:val="-12"/>
                <w:sz w:val="24"/>
                <w:szCs w:val="24"/>
                <w:lang w:eastAsia="ru-RU"/>
              </w:rPr>
              <w:drawing>
                <wp:inline distT="0" distB="0" distL="0" distR="0">
                  <wp:extent cx="198120" cy="2286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- предложение участника закупки, заявка (предложение) которого оценивается;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noProof/>
                <w:position w:val="-12"/>
                <w:sz w:val="24"/>
                <w:szCs w:val="24"/>
                <w:lang w:eastAsia="ru-RU"/>
              </w:rPr>
              <w:drawing>
                <wp:inline distT="0" distB="0" distL="0" distR="0">
                  <wp:extent cx="327660" cy="2286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- минимальное предложение из предложений по критерию оценки, сделанных участниками закупки;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б) в случае если </w:t>
            </w:r>
            <w:r w:rsidRPr="00285926">
              <w:rPr>
                <w:rFonts w:ascii="Times New Roman" w:eastAsia="Calibri" w:hAnsi="Times New Roman" w:cs="Times New Roman"/>
                <w:noProof/>
                <w:position w:val="-12"/>
                <w:sz w:val="24"/>
                <w:szCs w:val="24"/>
                <w:lang w:eastAsia="ru-RU"/>
              </w:rPr>
              <w:drawing>
                <wp:inline distT="0" distB="0" distL="0" distR="0">
                  <wp:extent cx="525780" cy="228600"/>
                  <wp:effectExtent l="0" t="0" r="762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noProof/>
                <w:position w:val="-30"/>
                <w:sz w:val="24"/>
                <w:szCs w:val="24"/>
                <w:lang w:eastAsia="ru-RU"/>
              </w:rPr>
              <w:drawing>
                <wp:inline distT="0" distB="0" distL="0" distR="0">
                  <wp:extent cx="1440180" cy="457200"/>
                  <wp:effectExtent l="0" t="0" r="762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8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где </w:t>
            </w:r>
            <w:r w:rsidRPr="00285926">
              <w:rPr>
                <w:rFonts w:ascii="Times New Roman" w:eastAsia="Calibri" w:hAnsi="Times New Roman" w:cs="Times New Roman"/>
                <w:noProof/>
                <w:position w:val="-12"/>
                <w:sz w:val="24"/>
                <w:szCs w:val="24"/>
                <w:lang w:eastAsia="ru-RU"/>
              </w:rPr>
              <w:drawing>
                <wp:inline distT="0" distB="0" distL="0" distR="0">
                  <wp:extent cx="327660" cy="2286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- максимальное предложение из предложений по критерию, сделанных участниками закупки.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2. </w:t>
            </w: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заявок по критерию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</w:t>
            </w:r>
          </w:p>
          <w:p w:rsidR="00F07767" w:rsidRPr="00285926" w:rsidRDefault="00F07767" w:rsidP="00285926">
            <w:pPr>
              <w:tabs>
                <w:tab w:val="left" w:pos="0"/>
              </w:tabs>
              <w:ind w:firstLine="68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Значимость критерия 60%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Коэффициент значимости критерия оценки = 0,6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ind w:firstLine="68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отношении не стоимостного критерия оценки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 устанавливаются следующие показатели:</w:t>
            </w:r>
          </w:p>
          <w:p w:rsidR="00F07767" w:rsidRPr="00285926" w:rsidRDefault="00F07767" w:rsidP="00285926">
            <w:pPr>
              <w:ind w:firstLine="68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опыт участника по оказанию услуг сопоставимого характера и объема.</w:t>
            </w:r>
          </w:p>
          <w:p w:rsidR="00F07767" w:rsidRPr="00285926" w:rsidRDefault="00F07767" w:rsidP="00285926">
            <w:pPr>
              <w:ind w:firstLine="68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обеспеченность участника трудовыми ресурсами;</w:t>
            </w:r>
          </w:p>
          <w:p w:rsidR="00F07767" w:rsidRPr="00285926" w:rsidRDefault="00F07767" w:rsidP="00285926">
            <w:pPr>
              <w:ind w:firstLine="68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</w:t>
            </w:r>
          </w:p>
          <w:p w:rsidR="00F07767" w:rsidRPr="00285926" w:rsidRDefault="00F07767" w:rsidP="00285926">
            <w:pPr>
              <w:ind w:firstLine="68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widowControl w:val="0"/>
              <w:suppressAutoHyphens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2.1. Показатели опыта участника по успешной поставке товара, выполнению работ, оказанию услуг сопоставимого характера и объема:</w:t>
            </w:r>
          </w:p>
          <w:p w:rsidR="00F07767" w:rsidRPr="00285926" w:rsidRDefault="00F07767" w:rsidP="00285926">
            <w:pPr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исполненных государственных (муниципальных) контрактов (договоров) по оказанию (выполнению) участником закупки услуг (работ) по оказанию образовательных услуг (дополнительное профессиональное образование) с сопоставимой ценой контракта (не менее 200000 рублей),</w:t>
            </w:r>
            <w:r w:rsidRPr="00285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заключенных </w:t>
            </w: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период с 2015 года по настоящее время.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Подтверждается копиями всех листов исполненных в полном объеме государственных (муниципальных) контрактов, договоров и актами сдачи-приемки оказанных услуг (выполненных работ) по таким контрактам, договорам.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Наибольшему значению показателя присваивается 100 баллов.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при отсутствии копий подтверждающих документов - 0 баллов;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два государственных (муниципальных) контракта (договор) с ценой не менее 200000 рублей с актами приемки оказанных услуг (выполненных работ) - 50 баллов;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от трех и более государственных (муниципальных) контрактов (договоров) с ценой не менее 200000 рублей с актами приемки оказанных услуг (выполненных работ) - 100 баллов.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Величина значимости показателя = 35%.</w:t>
            </w:r>
          </w:p>
          <w:p w:rsidR="00F07767" w:rsidRPr="00285926" w:rsidRDefault="00F07767" w:rsidP="00285926">
            <w:pPr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Коэффициент значимости показателя = 0.35.</w:t>
            </w:r>
          </w:p>
          <w:p w:rsidR="00F07767" w:rsidRPr="00285926" w:rsidRDefault="00F07767" w:rsidP="00285926">
            <w:pPr>
              <w:widowControl w:val="0"/>
              <w:spacing w:before="120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2.2. Показатели обеспеченности участника</w:t>
            </w: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закупки </w:t>
            </w:r>
            <w:r w:rsidRPr="00285926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трудовыми ресурсами:</w:t>
            </w:r>
          </w:p>
          <w:p w:rsidR="00F07767" w:rsidRPr="00285926" w:rsidRDefault="00F07767" w:rsidP="00285926">
            <w:pPr>
              <w:widowControl w:val="0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Наличие у участника открытого конкурса необходимых сотрудников (преподавателей</w:t>
            </w:r>
            <w:proofErr w:type="gramStart"/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)к</w:t>
            </w:r>
            <w:proofErr w:type="gramEnd"/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оторые будут привлечены для оказания образовательных услуг, являющихся предметом контракта, работающих не менее 2 лет.</w:t>
            </w:r>
          </w:p>
          <w:p w:rsidR="00F07767" w:rsidRPr="00285926" w:rsidRDefault="00F07767" w:rsidP="00285926">
            <w:pPr>
              <w:widowControl w:val="0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Подтверждается списком сотрудников (преподавателей) привлекаемых для оказания услуг, работающих не менее 2 лет.</w:t>
            </w:r>
          </w:p>
          <w:p w:rsidR="00F07767" w:rsidRPr="00285926" w:rsidRDefault="00F07767" w:rsidP="00285926">
            <w:pPr>
              <w:widowControl w:val="0"/>
              <w:ind w:firstLine="72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 усмотрение участника конкурса с согласия субъекта персональных данных к списку могут быть приложены другие подтверждающие документы: выписки из приказов/копии приказов о приеме на работу и выписок из трудовых книжек, трудового договора, копии дипломов об образовании с указанием специальности и иные документы.</w:t>
            </w:r>
          </w:p>
          <w:p w:rsidR="00F07767" w:rsidRPr="00285926" w:rsidRDefault="00F07767" w:rsidP="00285926">
            <w:pPr>
              <w:ind w:left="1069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Максимальное количество баллов по данному показателю – 100 баллов.</w:t>
            </w:r>
          </w:p>
          <w:p w:rsidR="00F07767" w:rsidRPr="00285926" w:rsidRDefault="00F07767" w:rsidP="00285926">
            <w:pPr>
              <w:ind w:left="1069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при отсутствии копий подтверждающих документов - 0 баллов;</w:t>
            </w:r>
          </w:p>
          <w:p w:rsidR="00F07767" w:rsidRPr="00285926" w:rsidRDefault="00F07767" w:rsidP="00285926">
            <w:pPr>
              <w:ind w:left="1069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от 4 до 6 специалистов (включительно) – 30 баллов;</w:t>
            </w:r>
          </w:p>
          <w:p w:rsidR="00F07767" w:rsidRPr="00285926" w:rsidRDefault="00F07767" w:rsidP="00285926">
            <w:pPr>
              <w:ind w:left="1069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от 7 до 10 специалистов (включительно) – 70 баллов;</w:t>
            </w:r>
          </w:p>
          <w:p w:rsidR="00F07767" w:rsidRPr="00285926" w:rsidRDefault="00F07767" w:rsidP="00285926">
            <w:pPr>
              <w:widowControl w:val="0"/>
              <w:ind w:left="106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- 11 и более специалистов – 100 баллов.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Величина значимости показателя = 30%.</w:t>
            </w:r>
          </w:p>
          <w:p w:rsidR="00F07767" w:rsidRPr="00285926" w:rsidRDefault="00F07767" w:rsidP="00285926">
            <w:pPr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Коэффициент значимости показателя = 0.3.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2.3. </w:t>
            </w: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Показатели обеспеченности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услуг:</w:t>
            </w:r>
          </w:p>
          <w:p w:rsidR="00F07767" w:rsidRPr="00285926" w:rsidRDefault="00F07767" w:rsidP="00285926">
            <w:pPr>
              <w:suppressAutoHyphens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Наличие у участника конкурса аудиторных помещений, необходимых для оказания образовательных услуг, в собственности или на ином законном основании с количеством не менее 50 посадочных мест.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Подтверждается копиями договоров аренды или купли-продажи помещений с актами по передаче помещений и (или) бухгалтерским балансом или иными подтверждающими документами.</w:t>
            </w:r>
          </w:p>
          <w:p w:rsidR="00F07767" w:rsidRPr="00285926" w:rsidRDefault="00F07767" w:rsidP="00285926">
            <w:pPr>
              <w:suppressAutoHyphens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Наибольшему значению показателя присваивается 100 баллов.</w:t>
            </w:r>
          </w:p>
          <w:p w:rsidR="00F07767" w:rsidRPr="00285926" w:rsidRDefault="00F07767" w:rsidP="00285926">
            <w:pPr>
              <w:suppressAutoHyphens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при отсутствии копий подтверждающих документов – 0 баллов;</w:t>
            </w:r>
          </w:p>
          <w:p w:rsidR="00F07767" w:rsidRPr="00285926" w:rsidRDefault="00F07767" w:rsidP="00285926">
            <w:pPr>
              <w:suppressAutoHyphens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наличие копий подтверждающих документов – 100 баллов;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Величина значимости показателя = 35%.</w:t>
            </w:r>
          </w:p>
          <w:p w:rsidR="00F07767" w:rsidRPr="00285926" w:rsidRDefault="00F07767" w:rsidP="00285926">
            <w:pPr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Коэффициент значимости показателя = 0.35.</w:t>
            </w:r>
          </w:p>
          <w:p w:rsidR="00F07767" w:rsidRPr="00285926" w:rsidRDefault="00F07767" w:rsidP="0028592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Начальная </w:t>
            </w:r>
            <w:r w:rsidR="000E7F7D"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(максимальная) </w:t>
            </w:r>
            <w:r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</w:t>
            </w:r>
            <w:r w:rsidR="000E7F7D"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контракта </w:t>
            </w:r>
            <w:r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– 220 000 рублей.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E7F7D" w:rsidRPr="00285926" w:rsidRDefault="000E7F7D" w:rsidP="00285926">
            <w:pPr>
              <w:autoSpaceDE w:val="0"/>
              <w:autoSpaceDN w:val="0"/>
              <w:adjustRightInd w:val="0"/>
              <w:ind w:firstLine="709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Вам поступили две заявки на участие в открытом конкурсе. Оцените заявки, выявите победителя. 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ЗАЯВКА 1.</w:t>
            </w:r>
            <w:r w:rsidRPr="00285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Цена контракта – 200 000 рублей; </w:t>
            </w:r>
          </w:p>
          <w:p w:rsidR="00F07767" w:rsidRPr="00285926" w:rsidRDefault="00F07767" w:rsidP="00285926">
            <w:pPr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исполненных государственных (муниципальных) контрактов (договоров) по оказанию (выполнению) участником закупки услуг (работ) по оказанию образовательных услуг (дополнительное профессиональное образование) с сопоставимой ценой контракта (не менее 200000 рублей),</w:t>
            </w:r>
            <w:r w:rsidRPr="00285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заключенных </w:t>
            </w: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 период с 2015 года по настоящее время – 2; </w:t>
            </w:r>
          </w:p>
          <w:p w:rsidR="00F07767" w:rsidRPr="00285926" w:rsidRDefault="00F07767" w:rsidP="00285926">
            <w:pPr>
              <w:widowControl w:val="0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у участника открытого конкурса необходимых сотрудников (преподавателей)</w:t>
            </w:r>
            <w:proofErr w:type="gramStart"/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,к</w:t>
            </w:r>
            <w:proofErr w:type="gramEnd"/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оторые будут привлечены для оказания образовательных услуг, являющихся предметом контракта, работающих не менее 2 лет – 5;</w:t>
            </w:r>
          </w:p>
          <w:p w:rsidR="00F07767" w:rsidRPr="00285926" w:rsidRDefault="00F07767" w:rsidP="00285926">
            <w:pPr>
              <w:suppressAutoHyphens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наличие у участника конкурса аудиторных помещений, необходимых для оказания образовательных услуг, в собственности или на ином законном основании с количеством не менее 50 посадочных мест – подтверждено.</w:t>
            </w:r>
          </w:p>
          <w:p w:rsidR="00F07767" w:rsidRPr="00285926" w:rsidRDefault="00F07767" w:rsidP="00285926">
            <w:pPr>
              <w:widowControl w:val="0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ЗАЯВКА 2.</w:t>
            </w:r>
            <w:r w:rsidRPr="00285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Цена контракта – 210 000 рублей; </w:t>
            </w:r>
          </w:p>
          <w:p w:rsidR="00F07767" w:rsidRPr="00285926" w:rsidRDefault="00F07767" w:rsidP="00285926">
            <w:pPr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исполненных государственных (муниципальных) контрактов (договоров) по оказанию (выполнению) участником закупки услуг (работ) по оказанию образовательных услуг (дополнительное профессиональное образование) с сопоставимой ценой контракта (не менее 200000 рублей),</w:t>
            </w:r>
            <w:r w:rsidRPr="00285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заключенных </w:t>
            </w: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 период с 2015 года по настоящее время – 95; </w:t>
            </w:r>
          </w:p>
          <w:p w:rsidR="00F07767" w:rsidRPr="00285926" w:rsidRDefault="00F07767" w:rsidP="00285926">
            <w:pPr>
              <w:widowControl w:val="0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у участника открытого конкурса необходимых сотрудников (преподавателей)</w:t>
            </w:r>
            <w:proofErr w:type="gramStart"/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,к</w:t>
            </w:r>
            <w:proofErr w:type="gramEnd"/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оторые будут привлечены для оказания образовательных услуг, являющихся предметом контракта, работающих не менее 2 лет – 12;</w:t>
            </w:r>
          </w:p>
          <w:p w:rsidR="00F07767" w:rsidRPr="00285926" w:rsidRDefault="00F07767" w:rsidP="00285926">
            <w:pPr>
              <w:suppressAutoHyphens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наличие у участника конкурса аудиторных помещений, необходимых для оказания образовательных услуг, в собственности или на ином законном основании с количеством не менее 50 посадочных мест – </w:t>
            </w:r>
            <w:r w:rsidR="00EC19BA"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подтверждено</w:t>
            </w: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F07767" w:rsidRPr="00285926" w:rsidRDefault="00F07767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767" w:rsidRPr="00285926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РАСЧЕТ рейтенга</w:t>
            </w: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76E0" w:rsidRDefault="000676E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Расчет рейтинга заявки 1 (приведите полный расчет, при необходимости округлите цифру до 2 знаков после запятой):_____________</w:t>
            </w:r>
            <w:r w:rsidR="00FC4134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______________________________</w:t>
            </w: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Расчет рейтинга заявки 2 (приведите полный расчет, при необходимости округлите цифру до 2 знаков после запятой)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Итоговый рейтинг</w:t>
            </w:r>
            <w:proofErr w:type="gramStart"/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:</w:t>
            </w:r>
            <w:proofErr w:type="gramEnd"/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Заявка 1 ____________________</w:t>
            </w: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Заявка 2 ____________________</w:t>
            </w: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Победитель ___________________ (укажите Заявка 1 или Заявка 2)</w:t>
            </w:r>
          </w:p>
        </w:tc>
      </w:tr>
    </w:tbl>
    <w:p w:rsidR="008D657F" w:rsidRPr="00285926" w:rsidRDefault="008D657F" w:rsidP="00285926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D657F" w:rsidRPr="00285926" w:rsidSect="00235A9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742CD"/>
    <w:multiLevelType w:val="hybridMultilevel"/>
    <w:tmpl w:val="66B46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4115D"/>
    <w:multiLevelType w:val="hybridMultilevel"/>
    <w:tmpl w:val="C4963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402C2"/>
    <w:multiLevelType w:val="hybridMultilevel"/>
    <w:tmpl w:val="C88C5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53EF3"/>
    <w:rsid w:val="00053EF3"/>
    <w:rsid w:val="000676E0"/>
    <w:rsid w:val="00075F40"/>
    <w:rsid w:val="0008561E"/>
    <w:rsid w:val="000E0BE2"/>
    <w:rsid w:val="000E78AD"/>
    <w:rsid w:val="000E7F7D"/>
    <w:rsid w:val="001173DB"/>
    <w:rsid w:val="00174517"/>
    <w:rsid w:val="0023201B"/>
    <w:rsid w:val="00235A9A"/>
    <w:rsid w:val="002613A9"/>
    <w:rsid w:val="00285926"/>
    <w:rsid w:val="00310F5A"/>
    <w:rsid w:val="003302BC"/>
    <w:rsid w:val="0036057F"/>
    <w:rsid w:val="00410D80"/>
    <w:rsid w:val="00423F85"/>
    <w:rsid w:val="005F68DE"/>
    <w:rsid w:val="00651472"/>
    <w:rsid w:val="007A67F0"/>
    <w:rsid w:val="007D5B4D"/>
    <w:rsid w:val="0085263B"/>
    <w:rsid w:val="008D657F"/>
    <w:rsid w:val="00913198"/>
    <w:rsid w:val="0098546A"/>
    <w:rsid w:val="00C413D5"/>
    <w:rsid w:val="00C4234A"/>
    <w:rsid w:val="00C5369F"/>
    <w:rsid w:val="00C93333"/>
    <w:rsid w:val="00E74EFA"/>
    <w:rsid w:val="00E815C0"/>
    <w:rsid w:val="00EB49CB"/>
    <w:rsid w:val="00EC19BA"/>
    <w:rsid w:val="00F07767"/>
    <w:rsid w:val="00FC0C6A"/>
    <w:rsid w:val="00FC3BDC"/>
    <w:rsid w:val="00FC41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EF3"/>
    <w:pPr>
      <w:ind w:left="720"/>
      <w:contextualSpacing/>
    </w:pPr>
  </w:style>
  <w:style w:type="table" w:styleId="a4">
    <w:name w:val="Table Grid"/>
    <w:basedOn w:val="a1"/>
    <w:uiPriority w:val="59"/>
    <w:rsid w:val="00235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35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5A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E019B-7FF2-4E5A-9741-139914564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1357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28</cp:revision>
  <cp:lastPrinted>2017-04-03T06:07:00Z</cp:lastPrinted>
  <dcterms:created xsi:type="dcterms:W3CDTF">2017-04-03T06:23:00Z</dcterms:created>
  <dcterms:modified xsi:type="dcterms:W3CDTF">2018-12-06T09:16:00Z</dcterms:modified>
</cp:coreProperties>
</file>