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B8" w:rsidRPr="0054656A" w:rsidRDefault="00D966B8" w:rsidP="00D966B8">
      <w:pPr>
        <w:autoSpaceDE w:val="0"/>
        <w:autoSpaceDN w:val="0"/>
        <w:spacing w:after="60"/>
      </w:pPr>
      <w:r w:rsidRPr="0054656A">
        <w:t>Заявка на участие в аукционе в электронной форме состоит из двух частей.</w:t>
      </w:r>
    </w:p>
    <w:p w:rsidR="00D966B8" w:rsidRPr="001C6837" w:rsidRDefault="00D966B8" w:rsidP="00D966B8">
      <w:pPr>
        <w:rPr>
          <w:color w:val="FF0000"/>
        </w:rPr>
      </w:pPr>
      <w:r w:rsidRPr="001C6837">
        <w:rPr>
          <w:color w:val="FF0000"/>
        </w:rPr>
        <w:t>1. Первая часть заявки на участие в открытом аукционе в электронной форме должна содержать одно из следующих сведений.</w:t>
      </w:r>
    </w:p>
    <w:p w:rsidR="00D966B8" w:rsidRPr="001C6837" w:rsidRDefault="00D966B8" w:rsidP="00D966B8">
      <w:pPr>
        <w:rPr>
          <w:color w:val="FF0000"/>
        </w:rPr>
      </w:pPr>
      <w:r w:rsidRPr="001C6837">
        <w:rPr>
          <w:color w:val="FF0000"/>
        </w:rPr>
        <w:t xml:space="preserve">1.1. При размещении заказа на поставку товаров в случае, если в документации об открытом аукционе:         1.1.1. Содержится указание на товарный знак, а также требование о необходимости указания в заявке на участие в открытом аукционе в электронной форме на товарный знак, - согласие участника размещения заказа на поставку товаров в случае, если участник размещения заказа предлагает для поставки товар, </w:t>
      </w:r>
      <w:proofErr w:type="gramStart"/>
      <w:r w:rsidRPr="001C6837">
        <w:rPr>
          <w:color w:val="FF0000"/>
        </w:rPr>
        <w:t>указание</w:t>
      </w:r>
      <w:proofErr w:type="gramEnd"/>
      <w:r w:rsidRPr="001C6837">
        <w:rPr>
          <w:color w:val="FF0000"/>
        </w:rPr>
        <w:t xml:space="preserve"> на товарный знак которого содержится в документации об открытом аукционе, либо указание на товарный знак (его словесное обозначение) </w:t>
      </w:r>
      <w:proofErr w:type="gramStart"/>
      <w:r w:rsidRPr="001C6837">
        <w:rPr>
          <w:color w:val="FF0000"/>
        </w:rPr>
        <w:t>предлагаемого к поставке товара (указание на отсутствие товарного знака, в случае если предлагаемый к поставке товар не имеет товарного знака) и конкретные показатели товара, соответствующие значениям эквивалентности, установленным заказчиком в графах «Требуемый параметр» и «Требуемое значение» Формы 2 «СВЕДЕНИЯ О КАЧЕСТВЕ, ТЕХНИЧЕСКИХ ХАРАКТЕРИСТИКАХ ТОВАРА, ЕГО БЗОПАСТНОСТИ, ФУНКЦИОНАЛЬНЫХ ХАРАКТЕРИСТИКАХ (ПОТРЕБИТЕЛЬСКИХ СВОЙСТВАХ) ТОВАРА, РАЗМЕРЕ, УПАКОВКЕ, ОТГРУЗКЕ ТОВАРА И ИНЫЕ СВЕДЕНИЯ О ТОВАРЕ</w:t>
      </w:r>
      <w:proofErr w:type="gramEnd"/>
      <w:r w:rsidRPr="001C6837">
        <w:rPr>
          <w:color w:val="FF0000"/>
        </w:rPr>
        <w:t xml:space="preserve">, ПРЕДСТАВЛЕНИЕ КОТОРЫХПРЕДУСМОТРЕНО ДОКУМЕНТАЦИЕЙ ОБ ОТКРЫТОМ АУКЦИОНЕ В ЭЛЕКТРОННОЙ ФОРМЕ» части IV «ОБРАЗЦЫ ФОРМ И ДОКУМЕНТОВ ДЛЯ ЗАПОЛНЕНИЯ УЧАСТНИКАМИ РАЗМЕЩЕНИЯ ЗАКАЗА» документации об открытом аукционе в электронной форме, если участник размещения заказа предлагает для поставки товар, который является эквивалентным товару, указанному в документации об открытом аукционе в электронной форме.         1.1.2. Не содержится указание на товарный знак, - конкретные показатели, соответствующие значениям, установленным заказчиком в графах «Требуемый параметр» и «Требуемое </w:t>
      </w:r>
      <w:proofErr w:type="gramStart"/>
      <w:r w:rsidRPr="001C6837">
        <w:rPr>
          <w:color w:val="FF0000"/>
        </w:rPr>
        <w:t>значение» Формы 2 «СВЕДЕНИЯ О КАЧЕСТВЕ, ТЕХНИЧЕСКИХ ХАРАКТЕРИСТИКАХ ТОВАРА, ЕГО БЗОПАСТНОСТИ,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КОТОРЫХПРЕДУСМОТРЕНО ДОКУМЕНТАЦИЕЙ ОБ ОТКРЫТОМ АУКЦИОНЕ В ЭЛЕКТРОННОЙ ФОРМЕ» части IV «ОБРАЗЦЫ ФОРМ И ДОКУМЕНТОВ ДЛЯ ЗАПОЛНЕНИЯ УЧАСТНИКАМИ РАЗМЕЩЕНИЯ ЗАКАЗА» документации об открытом аукционе в электронной форме, и товарный знак (его словесное обозначение) (при его</w:t>
      </w:r>
      <w:proofErr w:type="gramEnd"/>
      <w:r w:rsidRPr="001C6837">
        <w:rPr>
          <w:color w:val="FF0000"/>
        </w:rPr>
        <w:t xml:space="preserve"> </w:t>
      </w:r>
      <w:proofErr w:type="gramStart"/>
      <w:r w:rsidRPr="001C6837">
        <w:rPr>
          <w:color w:val="FF0000"/>
        </w:rPr>
        <w:t>наличии</w:t>
      </w:r>
      <w:proofErr w:type="gramEnd"/>
      <w:r w:rsidRPr="001C6837">
        <w:rPr>
          <w:color w:val="FF0000"/>
        </w:rPr>
        <w:t>) предлагаемого к поставке товара (указание на отсутствие товарного знака, в случае если предлагаемый к поставке товар не имеет товарного знака).</w:t>
      </w:r>
    </w:p>
    <w:p w:rsidR="00D966B8" w:rsidRPr="001C6837" w:rsidRDefault="00D966B8" w:rsidP="00D966B8">
      <w:pPr>
        <w:rPr>
          <w:color w:val="FF0000"/>
        </w:rPr>
      </w:pPr>
      <w:r w:rsidRPr="001C6837">
        <w:rPr>
          <w:color w:val="FF0000"/>
        </w:rPr>
        <w:t>1.2. При размещении заказа на выполнение работ, оказание услуг – согласие участника размещения заказа на выполнение работ, оказание услуг на условиях, предусмотренных документацией об открытом аукционе в электронной форме.</w:t>
      </w:r>
    </w:p>
    <w:p w:rsidR="00D966B8" w:rsidRPr="001C6837" w:rsidRDefault="00D966B8" w:rsidP="00D966B8">
      <w:pPr>
        <w:rPr>
          <w:color w:val="FF0000"/>
        </w:rPr>
      </w:pPr>
      <w:r w:rsidRPr="001C6837">
        <w:rPr>
          <w:color w:val="FF0000"/>
        </w:rPr>
        <w:t xml:space="preserve">1.3. При размещении заказа на выполнение работ, оказание услуг, для выполнения (оказания) которых используется товар, в случае, если в документации об открытом аукционе в электронной форме:         1.3.1. Содержится указание на товарный знак используемого товара, а также требование о необходимости указания в заявке на участие в открытом аукционе в электронной форме на товарный знак, - согласие, предусмотренное пунктом 1.2., в том числе означающее согласие на использование товара, </w:t>
      </w:r>
      <w:proofErr w:type="gramStart"/>
      <w:r w:rsidRPr="001C6837">
        <w:rPr>
          <w:color w:val="FF0000"/>
        </w:rPr>
        <w:t>указание</w:t>
      </w:r>
      <w:proofErr w:type="gramEnd"/>
      <w:r w:rsidRPr="001C6837">
        <w:rPr>
          <w:color w:val="FF0000"/>
        </w:rPr>
        <w:t xml:space="preserve"> на товарный знак которого содержится в документации об открытом аукционе, либо согласие, предусмотренное пунктом 1.2., и указание на товарный знак (его </w:t>
      </w:r>
      <w:proofErr w:type="gramStart"/>
      <w:r w:rsidRPr="001C6837">
        <w:rPr>
          <w:color w:val="FF0000"/>
        </w:rPr>
        <w:t xml:space="preserve">словесное обозначение) предлагаемого к использованию товара (указание на отсутствие товарного знака, в случае если предлагаемый к поставке товар не имеет товарного знака) и конкретные показатели товара, соответствующие значениям эквивалентности, установленным заказчиком в графах «Требуемый параметр» и «Требуемое значение» Формы 2 «СВЕДЕНИЯ О КАЧЕСТВЕ, ТЕХНИЧЕСКИХ ХАРАКТЕРИСТИКАХ </w:t>
      </w:r>
      <w:r w:rsidRPr="001C6837">
        <w:rPr>
          <w:color w:val="FF0000"/>
        </w:rPr>
        <w:lastRenderedPageBreak/>
        <w:t>ТОВАРА, ЕГО БЗОПАСТНОСТИ, ФУНКЦИОНАЛЬНЫХ ХАРАКТЕРИСТИКАХ (ПОТРЕБИТЕЛЬСКИХ СВОЙСТВАХ) ТОВАРА, РАЗМЕРЕ, УПАКОВКЕ, ОТГРУЗКЕ ТОВАРА И ИНЫЕ СВЕДЕНИЯ</w:t>
      </w:r>
      <w:proofErr w:type="gramEnd"/>
      <w:r w:rsidRPr="001C6837">
        <w:rPr>
          <w:color w:val="FF0000"/>
        </w:rPr>
        <w:t xml:space="preserve"> </w:t>
      </w:r>
      <w:proofErr w:type="gramStart"/>
      <w:r w:rsidRPr="001C6837">
        <w:rPr>
          <w:color w:val="FF0000"/>
        </w:rPr>
        <w:t>О ТОВАРЕ, ПРЕДСТАВЛЕНИЕ КОТОРЫХПРЕДУСМОТРЕНО ДОКУМЕНТАЦИЕЙ ОБ ОТКРЫТОМ АУКЦИОНЕ В ЭЛЕКТРОННОЙ ФОРМЕ» части IV «ОБРАЗЦЫ ФОРМ И ДОКУМЕНТОВ ДЛЯ ЗАПОЛНЕНИЯ ЧАСТНИКАМИ РАЗМЕЩЕНИЯ ЗАКАЗА» документации об открытом аукционе в электронной форме, если участник размещения заказа предлагает для использования товар, который является эквивалентным товару, указанному в документации об открытом аукционе в электронной форме.         1.3.2.</w:t>
      </w:r>
      <w:proofErr w:type="gramEnd"/>
      <w:r w:rsidRPr="001C6837">
        <w:rPr>
          <w:color w:val="FF0000"/>
        </w:rPr>
        <w:t xml:space="preserve"> Не содержится </w:t>
      </w:r>
      <w:proofErr w:type="gramStart"/>
      <w:r w:rsidRPr="001C6837">
        <w:rPr>
          <w:color w:val="FF0000"/>
        </w:rPr>
        <w:t xml:space="preserve">указание на товарный знак используемого товара, - согласие, предусмотренное пунктом 1.2., а также конкретные показатели, соответствующие значениям, установленным заказчиком в графах «Требуемый параметр» и «Требуемое значение» Формы 2 «СВЕДЕНИЯ О КАЧЕСТВЕ, ТЕХНИЧЕСКИХ ХАРАКТЕРИСТИКАХ ТОВАРА, ЕГО БЗОПАСТНОСТИ,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КОТОРЫХПРЕДУСМОТРЕНО ДОКУМЕНТАЦИЕЙ ОБ ОТКРЫТОМ АУКЦИОНЕ В ЭЛЕКТРОННОЙ ФОРМЕ» </w:t>
      </w:r>
      <w:proofErr w:type="gramEnd"/>
      <w:r w:rsidRPr="001C6837">
        <w:rPr>
          <w:color w:val="FF0000"/>
        </w:rPr>
        <w:t>части IV «ОБРАЗЦЫ ФОРМ И ДОКУМЕНТОВ ДЛЯ ЗАПОЛНЕНИЯ УЧАСТНИКАМИ РАЗМЕЩЕНИЯ ЗАКАЗА» документации об открытом аукционе в электронной форме, и товарный знак (его словесное обозначение) (при его наличии) предлагаемого к использованию товара (указание на отсутствие товарного знака, в случае если предлагаемый к поставке товар не имеет товарного знака).</w:t>
      </w:r>
    </w:p>
    <w:p w:rsidR="00BB41CB" w:rsidRDefault="00BB41CB"/>
    <w:sectPr w:rsidR="00BB41CB" w:rsidSect="00BB4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66B8"/>
    <w:rsid w:val="00BB41CB"/>
    <w:rsid w:val="00D9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4418</Characters>
  <Application>Microsoft Office Word</Application>
  <DocSecurity>0</DocSecurity>
  <Lines>36</Lines>
  <Paragraphs>10</Paragraphs>
  <ScaleCrop>false</ScaleCrop>
  <Company>HP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2013-09-02T07:41:00Z</dcterms:created>
  <dcterms:modified xsi:type="dcterms:W3CDTF">2013-09-02T07:41:00Z</dcterms:modified>
</cp:coreProperties>
</file>