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604A7" w:rsidRPr="009B146E" w:rsidRDefault="000604A7" w:rsidP="000604A7">
      <w:pPr>
        <w:spacing w:after="0" w:line="240" w:lineRule="auto"/>
        <w:ind w:left="3969" w:right="9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146E">
        <w:rPr>
          <w:rFonts w:ascii="Times New Roman" w:eastAsia="Times New Roman" w:hAnsi="Times New Roman" w:cs="Times New Roman"/>
          <w:sz w:val="24"/>
          <w:szCs w:val="24"/>
          <w:lang w:eastAsia="ru-RU"/>
        </w:rPr>
        <w:t>Руководителю Федеральной антимонопольной службы по Красноярскому краю,</w:t>
      </w:r>
    </w:p>
    <w:p w:rsidR="000604A7" w:rsidRPr="009B146E" w:rsidRDefault="000604A7" w:rsidP="000604A7">
      <w:pPr>
        <w:spacing w:after="0" w:line="240" w:lineRule="auto"/>
        <w:ind w:right="9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604A7" w:rsidRPr="009B146E" w:rsidRDefault="000604A7" w:rsidP="000604A7">
      <w:pPr>
        <w:pBdr>
          <w:bottom w:val="single" w:sz="12" w:space="1" w:color="auto"/>
        </w:pBdr>
        <w:spacing w:after="0" w:line="240" w:lineRule="auto"/>
        <w:ind w:left="3969" w:right="9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B146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660017, Красноярский край, г. Красноярск, пр. Мира, 81 "Д", телефон: + 7 (391) 211-00-00, факс: + 7 (391) 211-01-14, E-mail: </w:t>
      </w:r>
      <w:r w:rsidRPr="009B146E">
        <w:rPr>
          <w:rFonts w:ascii="Times New Roman" w:eastAsia="Times New Roman" w:hAnsi="Times New Roman" w:cs="Times New Roman"/>
          <w:color w:val="0000FF"/>
          <w:sz w:val="24"/>
          <w:szCs w:val="24"/>
          <w:u w:val="single"/>
          <w:lang w:eastAsia="ru-RU"/>
        </w:rPr>
        <w:t>to24@fas.gov.ru</w:t>
      </w:r>
    </w:p>
    <w:p w:rsidR="0055153E" w:rsidRPr="009B146E" w:rsidRDefault="0055153E" w:rsidP="000604A7">
      <w:pPr>
        <w:spacing w:after="120" w:line="240" w:lineRule="auto"/>
        <w:ind w:left="3969" w:right="95"/>
        <w:jc w:val="both"/>
        <w:rPr>
          <w:rFonts w:ascii="Times New Roman" w:eastAsia="Times New Roman" w:hAnsi="Times New Roman" w:cs="Times New Roman"/>
          <w:sz w:val="24"/>
          <w:szCs w:val="24"/>
          <w:highlight w:val="yellow"/>
          <w:lang w:eastAsia="ru-RU"/>
        </w:rPr>
      </w:pPr>
    </w:p>
    <w:p w:rsidR="00500884" w:rsidRPr="00500884" w:rsidRDefault="000604A7" w:rsidP="00500884">
      <w:pPr>
        <w:spacing w:after="0" w:line="240" w:lineRule="auto"/>
        <w:ind w:left="3969" w:right="95"/>
        <w:jc w:val="both"/>
        <w:rPr>
          <w:rFonts w:ascii="Times New Roman" w:eastAsia="Times New Roman" w:hAnsi="Times New Roman" w:cs="Times New Roman"/>
          <w:sz w:val="24"/>
          <w:szCs w:val="24"/>
          <w:highlight w:val="yellow"/>
          <w:lang w:eastAsia="ru-RU"/>
        </w:rPr>
      </w:pPr>
      <w:r w:rsidRPr="00500884">
        <w:rPr>
          <w:rFonts w:ascii="Times New Roman" w:eastAsia="Times New Roman" w:hAnsi="Times New Roman" w:cs="Times New Roman"/>
          <w:sz w:val="24"/>
          <w:szCs w:val="24"/>
          <w:highlight w:val="yellow"/>
          <w:lang w:eastAsia="ru-RU"/>
        </w:rPr>
        <w:t xml:space="preserve">Заявитель: </w:t>
      </w:r>
      <w:r w:rsidR="00500884" w:rsidRPr="00500884">
        <w:rPr>
          <w:rFonts w:ascii="Times New Roman" w:eastAsia="Times New Roman" w:hAnsi="Times New Roman" w:cs="Times New Roman"/>
          <w:sz w:val="24"/>
          <w:szCs w:val="24"/>
          <w:highlight w:val="yellow"/>
          <w:lang w:eastAsia="ru-RU"/>
        </w:rPr>
        <w:t>ООО «КРАСПРОМПОСТАВКА»</w:t>
      </w:r>
    </w:p>
    <w:p w:rsidR="00500884" w:rsidRPr="00500884" w:rsidRDefault="00500884" w:rsidP="00500884">
      <w:pPr>
        <w:spacing w:after="0" w:line="240" w:lineRule="auto"/>
        <w:ind w:left="3969" w:right="95"/>
        <w:jc w:val="both"/>
        <w:rPr>
          <w:rFonts w:ascii="Times New Roman" w:eastAsia="Times New Roman" w:hAnsi="Times New Roman" w:cs="Times New Roman"/>
          <w:sz w:val="24"/>
          <w:szCs w:val="24"/>
          <w:highlight w:val="yellow"/>
          <w:lang w:eastAsia="ru-RU"/>
        </w:rPr>
      </w:pPr>
      <w:r w:rsidRPr="00500884">
        <w:rPr>
          <w:rFonts w:ascii="Times New Roman" w:eastAsia="Times New Roman" w:hAnsi="Times New Roman" w:cs="Times New Roman"/>
          <w:sz w:val="24"/>
          <w:szCs w:val="24"/>
          <w:highlight w:val="yellow"/>
          <w:lang w:eastAsia="ru-RU"/>
        </w:rPr>
        <w:t>660020, Красноярский край, г. Красноярск, ул. Березина дом 3г. стр. 3, оф. 402 А</w:t>
      </w:r>
    </w:p>
    <w:p w:rsidR="000604A7" w:rsidRPr="009B146E" w:rsidRDefault="00500884" w:rsidP="00500884">
      <w:pPr>
        <w:spacing w:after="0" w:line="240" w:lineRule="auto"/>
        <w:ind w:left="3969" w:right="9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00884">
        <w:rPr>
          <w:rFonts w:ascii="Times New Roman" w:eastAsia="Times New Roman" w:hAnsi="Times New Roman" w:cs="Times New Roman"/>
          <w:sz w:val="24"/>
          <w:szCs w:val="24"/>
          <w:highlight w:val="yellow"/>
          <w:lang w:eastAsia="ru-RU"/>
        </w:rPr>
        <w:t>Тел.89048953227; адрес электронной почты: log_vv@mail.ru</w:t>
      </w:r>
    </w:p>
    <w:p w:rsidR="000604A7" w:rsidRPr="009B146E" w:rsidRDefault="000604A7" w:rsidP="000604A7">
      <w:pPr>
        <w:spacing w:after="0" w:line="240" w:lineRule="auto"/>
        <w:ind w:left="3969" w:right="9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604A7" w:rsidRPr="009B146E" w:rsidRDefault="000604A7" w:rsidP="000604A7">
      <w:pPr>
        <w:spacing w:after="0" w:line="240" w:lineRule="auto"/>
        <w:ind w:left="3969" w:right="95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9B146E">
        <w:rPr>
          <w:rFonts w:ascii="Times New Roman" w:hAnsi="Times New Roman" w:cs="Times New Roman"/>
          <w:sz w:val="24"/>
          <w:szCs w:val="24"/>
        </w:rPr>
        <w:t>Номер извещения</w:t>
      </w:r>
      <w:r w:rsidR="00D85F3E" w:rsidRPr="009B146E">
        <w:rPr>
          <w:rFonts w:ascii="Times New Roman" w:hAnsi="Times New Roman" w:cs="Times New Roman"/>
          <w:sz w:val="24"/>
          <w:szCs w:val="24"/>
        </w:rPr>
        <w:t xml:space="preserve"> </w:t>
      </w:r>
      <w:r w:rsidR="00D85F3E" w:rsidRPr="009B146E">
        <w:rPr>
          <w:rFonts w:ascii="Times New Roman" w:hAnsi="Times New Roman" w:cs="Times New Roman"/>
          <w:b/>
          <w:sz w:val="24"/>
          <w:szCs w:val="24"/>
          <w:u w:val="single"/>
        </w:rPr>
        <w:t>0119300000118000252</w:t>
      </w:r>
    </w:p>
    <w:p w:rsidR="00D85F3E" w:rsidRPr="009B146E" w:rsidRDefault="00D85F3E" w:rsidP="000604A7">
      <w:pPr>
        <w:spacing w:after="0" w:line="240" w:lineRule="auto"/>
        <w:ind w:left="3969" w:right="95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9B146E">
        <w:rPr>
          <w:rFonts w:ascii="Times New Roman" w:hAnsi="Times New Roman" w:cs="Times New Roman"/>
          <w:b/>
          <w:sz w:val="24"/>
          <w:szCs w:val="24"/>
          <w:u w:val="single"/>
        </w:rPr>
        <w:t>Выполнение работ по ремонту автомобильных дорог города Ачинска</w:t>
      </w:r>
    </w:p>
    <w:p w:rsidR="00D85F3E" w:rsidRPr="009B146E" w:rsidRDefault="00D85F3E" w:rsidP="00D85F3E">
      <w:pPr>
        <w:spacing w:after="0" w:line="240" w:lineRule="auto"/>
        <w:ind w:left="3969" w:right="95"/>
        <w:jc w:val="both"/>
        <w:rPr>
          <w:rFonts w:ascii="Times New Roman" w:hAnsi="Times New Roman" w:cs="Times New Roman"/>
          <w:sz w:val="24"/>
          <w:szCs w:val="24"/>
        </w:rPr>
      </w:pPr>
      <w:r w:rsidRPr="009B146E">
        <w:rPr>
          <w:rFonts w:ascii="Times New Roman" w:hAnsi="Times New Roman" w:cs="Times New Roman"/>
          <w:sz w:val="24"/>
          <w:szCs w:val="24"/>
        </w:rPr>
        <w:t xml:space="preserve">Муниципальное казенное учреждение «Центр обеспечения </w:t>
      </w:r>
      <w:r w:rsidR="009B146E" w:rsidRPr="009B146E">
        <w:rPr>
          <w:rFonts w:ascii="Times New Roman" w:hAnsi="Times New Roman" w:cs="Times New Roman"/>
          <w:sz w:val="24"/>
          <w:szCs w:val="24"/>
        </w:rPr>
        <w:t>жизнедеятельности г.</w:t>
      </w:r>
      <w:r w:rsidRPr="009B146E">
        <w:rPr>
          <w:rFonts w:ascii="Times New Roman" w:hAnsi="Times New Roman" w:cs="Times New Roman"/>
          <w:sz w:val="24"/>
          <w:szCs w:val="24"/>
        </w:rPr>
        <w:t xml:space="preserve"> Ачинска» </w:t>
      </w:r>
    </w:p>
    <w:p w:rsidR="00D85F3E" w:rsidRPr="009B146E" w:rsidRDefault="00D85F3E" w:rsidP="00D85F3E">
      <w:pPr>
        <w:spacing w:after="0" w:line="240" w:lineRule="auto"/>
        <w:ind w:left="3969" w:right="95"/>
        <w:jc w:val="both"/>
        <w:rPr>
          <w:rFonts w:ascii="Times New Roman" w:hAnsi="Times New Roman" w:cs="Times New Roman"/>
          <w:sz w:val="24"/>
          <w:szCs w:val="24"/>
        </w:rPr>
      </w:pPr>
      <w:r w:rsidRPr="009B146E">
        <w:rPr>
          <w:rFonts w:ascii="Times New Roman" w:hAnsi="Times New Roman" w:cs="Times New Roman"/>
          <w:sz w:val="24"/>
          <w:szCs w:val="24"/>
        </w:rPr>
        <w:t>Адрес электронной почты: dmitriy.kniga-adm@mail.ru.</w:t>
      </w:r>
    </w:p>
    <w:p w:rsidR="00D85F3E" w:rsidRPr="009B146E" w:rsidRDefault="00D85F3E" w:rsidP="000604A7">
      <w:pPr>
        <w:spacing w:after="0" w:line="240" w:lineRule="auto"/>
        <w:ind w:left="3969" w:right="95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604A7" w:rsidRPr="009B146E" w:rsidRDefault="000604A7" w:rsidP="000604A7">
      <w:pPr>
        <w:spacing w:after="0" w:line="240" w:lineRule="auto"/>
        <w:ind w:left="3969" w:right="95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604A7" w:rsidRPr="009B146E" w:rsidRDefault="000604A7" w:rsidP="000604A7">
      <w:pPr>
        <w:ind w:right="345"/>
        <w:jc w:val="center"/>
        <w:rPr>
          <w:rFonts w:ascii="Times New Roman" w:hAnsi="Times New Roman" w:cs="Times New Roman"/>
          <w:b/>
          <w:bCs/>
          <w:spacing w:val="-1"/>
          <w:sz w:val="24"/>
          <w:szCs w:val="24"/>
        </w:rPr>
      </w:pPr>
      <w:r w:rsidRPr="009B146E">
        <w:rPr>
          <w:rFonts w:ascii="Times New Roman" w:hAnsi="Times New Roman" w:cs="Times New Roman"/>
          <w:b/>
          <w:bCs/>
          <w:spacing w:val="-1"/>
          <w:sz w:val="24"/>
          <w:szCs w:val="24"/>
        </w:rPr>
        <w:t xml:space="preserve">Жалоба на </w:t>
      </w:r>
      <w:r w:rsidR="009B146E" w:rsidRPr="009B146E">
        <w:rPr>
          <w:rFonts w:ascii="Times New Roman" w:hAnsi="Times New Roman" w:cs="Times New Roman"/>
          <w:b/>
          <w:bCs/>
          <w:spacing w:val="-1"/>
          <w:sz w:val="24"/>
          <w:szCs w:val="24"/>
        </w:rPr>
        <w:t>действия организатора торгов (заказчика)</w:t>
      </w:r>
    </w:p>
    <w:p w:rsidR="009B146E" w:rsidRPr="00500884" w:rsidRDefault="009B146E" w:rsidP="009B146E">
      <w:pPr>
        <w:pStyle w:val="a5"/>
        <w:jc w:val="both"/>
        <w:rPr>
          <w:b w:val="0"/>
          <w:snapToGrid w:val="0"/>
          <w:sz w:val="24"/>
          <w:szCs w:val="24"/>
        </w:rPr>
      </w:pPr>
      <w:r w:rsidRPr="00500884">
        <w:rPr>
          <w:sz w:val="24"/>
          <w:szCs w:val="24"/>
        </w:rPr>
        <w:t xml:space="preserve">Наименование, место нахождения, почтовый адрес, номер контактного телефона заказчика: </w:t>
      </w:r>
      <w:r w:rsidRPr="00500884">
        <w:rPr>
          <w:b w:val="0"/>
          <w:snapToGrid w:val="0"/>
          <w:sz w:val="24"/>
          <w:szCs w:val="24"/>
        </w:rPr>
        <w:t>Муниципальное казенное учреждение</w:t>
      </w:r>
      <w:r w:rsidRPr="00500884">
        <w:rPr>
          <w:b w:val="0"/>
          <w:bCs w:val="0"/>
          <w:iCs/>
          <w:sz w:val="24"/>
          <w:szCs w:val="24"/>
        </w:rPr>
        <w:t xml:space="preserve"> «Центр обеспечения жизнедеятельности г. Ачинска»</w:t>
      </w:r>
      <w:r w:rsidRPr="00500884">
        <w:rPr>
          <w:b w:val="0"/>
          <w:snapToGrid w:val="0"/>
          <w:sz w:val="24"/>
          <w:szCs w:val="24"/>
        </w:rPr>
        <w:t xml:space="preserve">; </w:t>
      </w:r>
      <w:r w:rsidRPr="00500884">
        <w:rPr>
          <w:b w:val="0"/>
          <w:sz w:val="24"/>
          <w:szCs w:val="24"/>
        </w:rPr>
        <w:t xml:space="preserve">662150 Красноярский край, г. Ачинск, ул. Свердлова, 17, </w:t>
      </w:r>
      <w:proofErr w:type="spellStart"/>
      <w:r w:rsidRPr="00500884">
        <w:rPr>
          <w:b w:val="0"/>
          <w:sz w:val="24"/>
          <w:szCs w:val="24"/>
        </w:rPr>
        <w:t>каб</w:t>
      </w:r>
      <w:proofErr w:type="spellEnd"/>
      <w:r w:rsidRPr="00500884">
        <w:rPr>
          <w:b w:val="0"/>
          <w:sz w:val="24"/>
          <w:szCs w:val="24"/>
        </w:rPr>
        <w:t>. 4-</w:t>
      </w:r>
      <w:proofErr w:type="gramStart"/>
      <w:r w:rsidRPr="00500884">
        <w:rPr>
          <w:b w:val="0"/>
          <w:sz w:val="24"/>
          <w:szCs w:val="24"/>
        </w:rPr>
        <w:t>3,</w:t>
      </w:r>
      <w:r w:rsidRPr="00500884">
        <w:rPr>
          <w:b w:val="0"/>
          <w:snapToGrid w:val="0"/>
          <w:sz w:val="24"/>
          <w:szCs w:val="24"/>
        </w:rPr>
        <w:t>;</w:t>
      </w:r>
      <w:proofErr w:type="gramEnd"/>
      <w:r w:rsidRPr="00500884">
        <w:rPr>
          <w:b w:val="0"/>
          <w:snapToGrid w:val="0"/>
          <w:sz w:val="24"/>
          <w:szCs w:val="24"/>
        </w:rPr>
        <w:t xml:space="preserve"> </w:t>
      </w:r>
      <w:r w:rsidRPr="00500884">
        <w:rPr>
          <w:b w:val="0"/>
          <w:sz w:val="24"/>
          <w:szCs w:val="24"/>
        </w:rPr>
        <w:t xml:space="preserve">контактный телефон 8(39151) </w:t>
      </w:r>
      <w:r w:rsidRPr="00500884">
        <w:rPr>
          <w:b w:val="0"/>
          <w:snapToGrid w:val="0"/>
          <w:sz w:val="24"/>
          <w:szCs w:val="24"/>
        </w:rPr>
        <w:t xml:space="preserve">6-14-35, ; контактное лицо: Книга Дмитрий Николаевич; Адрес электронной почты: </w:t>
      </w:r>
      <w:proofErr w:type="spellStart"/>
      <w:r w:rsidRPr="00500884">
        <w:rPr>
          <w:b w:val="0"/>
          <w:snapToGrid w:val="0"/>
          <w:sz w:val="24"/>
          <w:szCs w:val="24"/>
        </w:rPr>
        <w:t>dmitriy</w:t>
      </w:r>
      <w:proofErr w:type="spellEnd"/>
      <w:r w:rsidRPr="00500884">
        <w:rPr>
          <w:b w:val="0"/>
          <w:snapToGrid w:val="0"/>
          <w:sz w:val="24"/>
          <w:szCs w:val="24"/>
        </w:rPr>
        <w:t>.</w:t>
      </w:r>
      <w:proofErr w:type="spellStart"/>
      <w:r w:rsidRPr="00500884">
        <w:rPr>
          <w:b w:val="0"/>
          <w:snapToGrid w:val="0"/>
          <w:sz w:val="24"/>
          <w:szCs w:val="24"/>
          <w:lang w:val="en-US"/>
        </w:rPr>
        <w:t>kniga</w:t>
      </w:r>
      <w:proofErr w:type="spellEnd"/>
      <w:r w:rsidRPr="00500884">
        <w:rPr>
          <w:b w:val="0"/>
          <w:snapToGrid w:val="0"/>
          <w:sz w:val="24"/>
          <w:szCs w:val="24"/>
        </w:rPr>
        <w:t>-</w:t>
      </w:r>
      <w:proofErr w:type="spellStart"/>
      <w:r w:rsidRPr="00500884">
        <w:rPr>
          <w:b w:val="0"/>
          <w:snapToGrid w:val="0"/>
          <w:sz w:val="24"/>
          <w:szCs w:val="24"/>
        </w:rPr>
        <w:t>adm</w:t>
      </w:r>
      <w:proofErr w:type="spellEnd"/>
      <w:r w:rsidRPr="00500884">
        <w:rPr>
          <w:b w:val="0"/>
          <w:snapToGrid w:val="0"/>
          <w:sz w:val="24"/>
          <w:szCs w:val="24"/>
        </w:rPr>
        <w:t>@</w:t>
      </w:r>
      <w:r w:rsidRPr="00500884">
        <w:rPr>
          <w:b w:val="0"/>
          <w:snapToGrid w:val="0"/>
          <w:sz w:val="24"/>
          <w:szCs w:val="24"/>
          <w:lang w:val="en-US"/>
        </w:rPr>
        <w:t>mail</w:t>
      </w:r>
      <w:r w:rsidRPr="00500884">
        <w:rPr>
          <w:b w:val="0"/>
          <w:snapToGrid w:val="0"/>
          <w:sz w:val="24"/>
          <w:szCs w:val="24"/>
        </w:rPr>
        <w:t>.</w:t>
      </w:r>
      <w:proofErr w:type="spellStart"/>
      <w:r w:rsidRPr="00500884">
        <w:rPr>
          <w:b w:val="0"/>
          <w:snapToGrid w:val="0"/>
          <w:sz w:val="24"/>
          <w:szCs w:val="24"/>
        </w:rPr>
        <w:t>ru</w:t>
      </w:r>
      <w:proofErr w:type="spellEnd"/>
      <w:r w:rsidRPr="00500884">
        <w:rPr>
          <w:b w:val="0"/>
          <w:snapToGrid w:val="0"/>
          <w:sz w:val="24"/>
          <w:szCs w:val="24"/>
        </w:rPr>
        <w:t>.</w:t>
      </w:r>
    </w:p>
    <w:p w:rsidR="009B146E" w:rsidRPr="00500884" w:rsidRDefault="009B146E" w:rsidP="009B146E">
      <w:pPr>
        <w:pStyle w:val="Style2"/>
        <w:spacing w:line="240" w:lineRule="auto"/>
        <w:ind w:firstLine="0"/>
        <w:jc w:val="both"/>
      </w:pPr>
    </w:p>
    <w:p w:rsidR="009B146E" w:rsidRPr="00500884" w:rsidRDefault="009B146E" w:rsidP="009B146E">
      <w:pPr>
        <w:pStyle w:val="Style2"/>
        <w:spacing w:line="240" w:lineRule="auto"/>
        <w:ind w:firstLine="0"/>
        <w:jc w:val="both"/>
        <w:rPr>
          <w:b/>
        </w:rPr>
      </w:pPr>
      <w:r w:rsidRPr="00500884">
        <w:rPr>
          <w:b/>
        </w:rPr>
        <w:t xml:space="preserve">Наименование, место нахождения, почтовый адрес, номер контактного телефона уполномоченного органа: </w:t>
      </w:r>
      <w:r w:rsidRPr="00500884">
        <w:t xml:space="preserve">Администрация города Ачинска; 662150, Красноярский край, г. Ачинск, ул. Свердлова, 17, этаж 8, кабинет 1; контактный телефон 8(39151) 6-13-82, </w:t>
      </w:r>
    </w:p>
    <w:p w:rsidR="009B146E" w:rsidRPr="00500884" w:rsidRDefault="009B146E" w:rsidP="009B146E">
      <w:pPr>
        <w:pStyle w:val="3"/>
        <w:spacing w:before="0"/>
        <w:ind w:firstLine="0"/>
        <w:rPr>
          <w:rFonts w:ascii="Times New Roman" w:hAnsi="Times New Roman" w:cs="Times New Roman"/>
          <w:b w:val="0"/>
          <w:bCs w:val="0"/>
          <w:color w:val="auto"/>
        </w:rPr>
      </w:pPr>
      <w:r w:rsidRPr="00500884">
        <w:rPr>
          <w:rFonts w:ascii="Times New Roman" w:hAnsi="Times New Roman" w:cs="Times New Roman"/>
          <w:b w:val="0"/>
          <w:bCs w:val="0"/>
          <w:color w:val="auto"/>
        </w:rPr>
        <w:t xml:space="preserve">контактное лицо: Якимова Анастасия Владиславовна, </w:t>
      </w:r>
      <w:r w:rsidRPr="00500884">
        <w:rPr>
          <w:rFonts w:ascii="Times New Roman" w:hAnsi="Times New Roman" w:cs="Times New Roman"/>
          <w:lang w:val="en-US"/>
        </w:rPr>
        <w:t>e</w:t>
      </w:r>
      <w:r w:rsidRPr="00500884">
        <w:rPr>
          <w:rFonts w:ascii="Times New Roman" w:hAnsi="Times New Roman" w:cs="Times New Roman"/>
        </w:rPr>
        <w:t>-</w:t>
      </w:r>
      <w:r w:rsidRPr="00500884">
        <w:rPr>
          <w:rFonts w:ascii="Times New Roman" w:hAnsi="Times New Roman" w:cs="Times New Roman"/>
          <w:lang w:val="en-US"/>
        </w:rPr>
        <w:t>mail</w:t>
      </w:r>
      <w:r w:rsidRPr="00500884">
        <w:rPr>
          <w:rFonts w:ascii="Times New Roman" w:hAnsi="Times New Roman" w:cs="Times New Roman"/>
        </w:rPr>
        <w:t>:</w:t>
      </w:r>
      <w:r w:rsidRPr="00500884">
        <w:t xml:space="preserve"> </w:t>
      </w:r>
      <w:hyperlink r:id="rId6" w:history="1">
        <w:r w:rsidRPr="00500884">
          <w:rPr>
            <w:rStyle w:val="a3"/>
            <w:color w:val="auto"/>
            <w:lang w:val="en-US"/>
          </w:rPr>
          <w:t>ach</w:t>
        </w:r>
        <w:r w:rsidRPr="00500884">
          <w:rPr>
            <w:rStyle w:val="a3"/>
            <w:color w:val="auto"/>
          </w:rPr>
          <w:t>-</w:t>
        </w:r>
        <w:r w:rsidRPr="00500884">
          <w:rPr>
            <w:rStyle w:val="a3"/>
            <w:color w:val="auto"/>
            <w:lang w:val="en-US"/>
          </w:rPr>
          <w:t>mupzakaz</w:t>
        </w:r>
        <w:r w:rsidRPr="00500884">
          <w:rPr>
            <w:rStyle w:val="a3"/>
            <w:color w:val="auto"/>
          </w:rPr>
          <w:t>@</w:t>
        </w:r>
        <w:r w:rsidRPr="00500884">
          <w:rPr>
            <w:rStyle w:val="a3"/>
            <w:color w:val="auto"/>
            <w:lang w:val="en-US"/>
          </w:rPr>
          <w:t>mail</w:t>
        </w:r>
        <w:r w:rsidRPr="00500884">
          <w:rPr>
            <w:rStyle w:val="a3"/>
            <w:color w:val="auto"/>
          </w:rPr>
          <w:t>.</w:t>
        </w:r>
        <w:proofErr w:type="spellStart"/>
        <w:r w:rsidRPr="00500884">
          <w:rPr>
            <w:rStyle w:val="a3"/>
            <w:color w:val="auto"/>
            <w:lang w:val="en-US"/>
          </w:rPr>
          <w:t>ru</w:t>
        </w:r>
        <w:proofErr w:type="spellEnd"/>
      </w:hyperlink>
    </w:p>
    <w:p w:rsidR="004E2FA4" w:rsidRPr="00500884" w:rsidRDefault="004E2FA4" w:rsidP="009B146E">
      <w:pPr>
        <w:pStyle w:val="Style2"/>
        <w:spacing w:line="240" w:lineRule="auto"/>
        <w:ind w:firstLine="0"/>
        <w:jc w:val="both"/>
        <w:rPr>
          <w:b/>
          <w:color w:val="000000"/>
        </w:rPr>
      </w:pPr>
    </w:p>
    <w:p w:rsidR="00500884" w:rsidRPr="00500884" w:rsidRDefault="009B146E" w:rsidP="00500884">
      <w:pPr>
        <w:pStyle w:val="Style2"/>
        <w:spacing w:line="240" w:lineRule="auto"/>
        <w:jc w:val="both"/>
        <w:rPr>
          <w:color w:val="000000"/>
          <w:highlight w:val="yellow"/>
        </w:rPr>
      </w:pPr>
      <w:r w:rsidRPr="00500884">
        <w:rPr>
          <w:b/>
          <w:color w:val="000000"/>
          <w:highlight w:val="yellow"/>
        </w:rPr>
        <w:t>Наименование, сведения о месте нахождения участника размещения заказа, подавшего жалобу, почтовый адрес, адрес электронной почты, номера контактного телефона, факса</w:t>
      </w:r>
      <w:r w:rsidRPr="00500884">
        <w:rPr>
          <w:color w:val="000000"/>
          <w:highlight w:val="yellow"/>
        </w:rPr>
        <w:t>: Общество с ограниченной отв</w:t>
      </w:r>
      <w:r w:rsidR="00500884" w:rsidRPr="00500884">
        <w:rPr>
          <w:color w:val="000000"/>
          <w:highlight w:val="yellow"/>
        </w:rPr>
        <w:t>етственностью «</w:t>
      </w:r>
      <w:proofErr w:type="spellStart"/>
      <w:r w:rsidR="00500884" w:rsidRPr="00500884">
        <w:rPr>
          <w:color w:val="000000"/>
          <w:highlight w:val="yellow"/>
        </w:rPr>
        <w:t>КрасПромПоставка</w:t>
      </w:r>
      <w:proofErr w:type="spellEnd"/>
      <w:r w:rsidR="00500884" w:rsidRPr="00500884">
        <w:rPr>
          <w:color w:val="000000"/>
          <w:highlight w:val="yellow"/>
        </w:rPr>
        <w:t>» (далее – ООО «КПП</w:t>
      </w:r>
      <w:r w:rsidRPr="00500884">
        <w:rPr>
          <w:color w:val="000000"/>
          <w:highlight w:val="yellow"/>
        </w:rPr>
        <w:t xml:space="preserve">», общество, участник размещения заказа, податель жалобы), расположенное </w:t>
      </w:r>
      <w:proofErr w:type="gramStart"/>
      <w:r w:rsidRPr="00500884">
        <w:rPr>
          <w:color w:val="000000"/>
          <w:highlight w:val="yellow"/>
        </w:rPr>
        <w:t>по;  адресу</w:t>
      </w:r>
      <w:proofErr w:type="gramEnd"/>
      <w:r w:rsidRPr="00500884">
        <w:rPr>
          <w:color w:val="000000"/>
          <w:highlight w:val="yellow"/>
        </w:rPr>
        <w:t xml:space="preserve">: </w:t>
      </w:r>
      <w:r w:rsidR="00500884" w:rsidRPr="00500884">
        <w:rPr>
          <w:color w:val="000000"/>
          <w:highlight w:val="yellow"/>
        </w:rPr>
        <w:t>660020, Красноярский край, г. Красноярск, ул. Березина дом 3г. стр. 3, оф. 402 А</w:t>
      </w:r>
    </w:p>
    <w:p w:rsidR="009B146E" w:rsidRPr="00500884" w:rsidRDefault="00500884" w:rsidP="00500884">
      <w:pPr>
        <w:pStyle w:val="Style2"/>
        <w:spacing w:line="240" w:lineRule="auto"/>
        <w:ind w:firstLine="0"/>
        <w:jc w:val="both"/>
        <w:rPr>
          <w:color w:val="000000"/>
        </w:rPr>
      </w:pPr>
      <w:r w:rsidRPr="00500884">
        <w:rPr>
          <w:color w:val="000000"/>
          <w:highlight w:val="yellow"/>
        </w:rPr>
        <w:t>Тел.89048953227; адрес электронной почты: log_vv@mail.ru</w:t>
      </w:r>
    </w:p>
    <w:p w:rsidR="009B146E" w:rsidRPr="00500884" w:rsidRDefault="009B146E" w:rsidP="009B146E">
      <w:pPr>
        <w:pStyle w:val="Style2"/>
        <w:spacing w:line="240" w:lineRule="auto"/>
        <w:ind w:firstLine="0"/>
        <w:jc w:val="both"/>
        <w:rPr>
          <w:b/>
          <w:color w:val="000000"/>
        </w:rPr>
      </w:pPr>
      <w:r w:rsidRPr="00500884">
        <w:rPr>
          <w:b/>
          <w:color w:val="000000"/>
        </w:rPr>
        <w:t xml:space="preserve">Сведения о размещаемом заказе: </w:t>
      </w:r>
    </w:p>
    <w:p w:rsidR="004E2FA4" w:rsidRPr="00500884" w:rsidRDefault="004E2FA4" w:rsidP="004E2FA4">
      <w:pPr>
        <w:pStyle w:val="Style2"/>
        <w:spacing w:line="240" w:lineRule="auto"/>
        <w:ind w:firstLine="0"/>
        <w:jc w:val="both"/>
        <w:rPr>
          <w:color w:val="000000"/>
        </w:rPr>
      </w:pPr>
      <w:r w:rsidRPr="00500884">
        <w:rPr>
          <w:color w:val="000000"/>
        </w:rPr>
        <w:t>Выполнение работ по ремонту автомобильных дорог города Ачинска.</w:t>
      </w:r>
    </w:p>
    <w:p w:rsidR="009B146E" w:rsidRPr="00500884" w:rsidRDefault="004E2FA4" w:rsidP="004E2FA4">
      <w:pPr>
        <w:pStyle w:val="Style2"/>
        <w:spacing w:line="240" w:lineRule="auto"/>
        <w:ind w:firstLine="0"/>
        <w:jc w:val="both"/>
        <w:rPr>
          <w:color w:val="000000"/>
        </w:rPr>
      </w:pPr>
      <w:r w:rsidRPr="00500884">
        <w:rPr>
          <w:color w:val="000000"/>
        </w:rPr>
        <w:t>Код ОКПД2: 42.11.20.000</w:t>
      </w:r>
    </w:p>
    <w:p w:rsidR="009B146E" w:rsidRPr="009B146E" w:rsidRDefault="009B146E" w:rsidP="009B146E">
      <w:pPr>
        <w:pStyle w:val="Style2"/>
        <w:spacing w:line="240" w:lineRule="auto"/>
        <w:ind w:firstLine="0"/>
        <w:jc w:val="both"/>
        <w:rPr>
          <w:color w:val="000000"/>
        </w:rPr>
      </w:pPr>
      <w:r w:rsidRPr="00500884">
        <w:rPr>
          <w:color w:val="000000"/>
        </w:rPr>
        <w:t>Номер заказа на официальном сайте Российской федерации</w:t>
      </w:r>
      <w:r w:rsidRPr="009B146E">
        <w:rPr>
          <w:color w:val="000000"/>
        </w:rPr>
        <w:t xml:space="preserve"> для размещения информации о размещении заказов </w:t>
      </w:r>
      <w:hyperlink r:id="rId7" w:history="1">
        <w:r w:rsidRPr="009B146E">
          <w:rPr>
            <w:rStyle w:val="a3"/>
            <w:lang w:val="en-US"/>
          </w:rPr>
          <w:t>www</w:t>
        </w:r>
        <w:r w:rsidRPr="009B146E">
          <w:rPr>
            <w:rStyle w:val="a3"/>
          </w:rPr>
          <w:t>.</w:t>
        </w:r>
        <w:proofErr w:type="spellStart"/>
        <w:r w:rsidRPr="009B146E">
          <w:rPr>
            <w:rStyle w:val="a3"/>
            <w:lang w:val="en-US"/>
          </w:rPr>
          <w:t>zakupki</w:t>
        </w:r>
        <w:proofErr w:type="spellEnd"/>
        <w:r w:rsidRPr="009B146E">
          <w:rPr>
            <w:rStyle w:val="a3"/>
          </w:rPr>
          <w:t>.</w:t>
        </w:r>
        <w:proofErr w:type="spellStart"/>
        <w:r w:rsidRPr="009B146E">
          <w:rPr>
            <w:rStyle w:val="a3"/>
            <w:lang w:val="en-US"/>
          </w:rPr>
          <w:t>gov</w:t>
        </w:r>
        <w:proofErr w:type="spellEnd"/>
        <w:r w:rsidRPr="009B146E">
          <w:rPr>
            <w:rStyle w:val="a3"/>
          </w:rPr>
          <w:t>.</w:t>
        </w:r>
        <w:proofErr w:type="spellStart"/>
        <w:r w:rsidRPr="009B146E">
          <w:rPr>
            <w:rStyle w:val="a3"/>
            <w:lang w:val="en-US"/>
          </w:rPr>
          <w:t>ru</w:t>
        </w:r>
        <w:proofErr w:type="spellEnd"/>
      </w:hyperlink>
      <w:r w:rsidRPr="009B146E">
        <w:rPr>
          <w:color w:val="000000"/>
        </w:rPr>
        <w:t xml:space="preserve"> (далее официальный сайт): </w:t>
      </w:r>
      <w:r w:rsidRPr="00DD38E9">
        <w:rPr>
          <w:b/>
          <w:color w:val="000000"/>
          <w:highlight w:val="yellow"/>
        </w:rPr>
        <w:t>011</w:t>
      </w:r>
      <w:r w:rsidR="004E2FA4" w:rsidRPr="00DD38E9">
        <w:rPr>
          <w:b/>
          <w:color w:val="000000"/>
          <w:highlight w:val="yellow"/>
        </w:rPr>
        <w:t>9300000118000252</w:t>
      </w:r>
    </w:p>
    <w:p w:rsidR="009B146E" w:rsidRPr="009B146E" w:rsidRDefault="009B146E" w:rsidP="009B146E">
      <w:pPr>
        <w:pStyle w:val="Style2"/>
        <w:spacing w:line="240" w:lineRule="auto"/>
        <w:ind w:firstLine="0"/>
        <w:jc w:val="both"/>
        <w:rPr>
          <w:color w:val="000000"/>
        </w:rPr>
      </w:pPr>
    </w:p>
    <w:p w:rsidR="009B146E" w:rsidRPr="009B146E" w:rsidRDefault="009B146E" w:rsidP="009B146E">
      <w:pPr>
        <w:pStyle w:val="Style2"/>
        <w:spacing w:line="240" w:lineRule="auto"/>
        <w:ind w:firstLine="0"/>
        <w:jc w:val="both"/>
        <w:rPr>
          <w:color w:val="000000"/>
        </w:rPr>
      </w:pPr>
      <w:r w:rsidRPr="009B146E">
        <w:rPr>
          <w:color w:val="000000"/>
        </w:rPr>
        <w:t xml:space="preserve">Открытый аукцион в электронной форме проводился на электронной площадке по следующему адресу: </w:t>
      </w:r>
      <w:r w:rsidR="004E2FA4" w:rsidRPr="004E2FA4">
        <w:rPr>
          <w:color w:val="000000"/>
        </w:rPr>
        <w:t>www.sberbank-ast.ru</w:t>
      </w:r>
    </w:p>
    <w:p w:rsidR="009B146E" w:rsidRPr="009B146E" w:rsidRDefault="009B146E" w:rsidP="000604A7">
      <w:pPr>
        <w:pStyle w:val="a4"/>
        <w:ind w:firstLine="567"/>
        <w:jc w:val="both"/>
      </w:pPr>
    </w:p>
    <w:p w:rsidR="000604A7" w:rsidRPr="009B146E" w:rsidRDefault="000604A7" w:rsidP="000604A7">
      <w:pPr>
        <w:pStyle w:val="a4"/>
        <w:ind w:firstLine="567"/>
        <w:jc w:val="both"/>
      </w:pPr>
      <w:r w:rsidRPr="00500884">
        <w:t>Полагаем</w:t>
      </w:r>
      <w:r w:rsidRPr="009B146E">
        <w:t>, что документация электронного аукциона составлена с существенным нарушением Заказчиком Закона о контрактной системе.</w:t>
      </w:r>
    </w:p>
    <w:p w:rsidR="004E2FA4" w:rsidRDefault="004E2FA4" w:rsidP="00D81F65">
      <w:pPr>
        <w:pStyle w:val="a4"/>
        <w:ind w:firstLine="567"/>
        <w:jc w:val="both"/>
      </w:pPr>
    </w:p>
    <w:p w:rsidR="005622FB" w:rsidRPr="008F080D" w:rsidRDefault="004E2FA4" w:rsidP="00D81F65">
      <w:pPr>
        <w:pStyle w:val="a4"/>
        <w:ind w:firstLine="567"/>
        <w:jc w:val="both"/>
        <w:rPr>
          <w:u w:val="single"/>
        </w:rPr>
      </w:pPr>
      <w:r w:rsidRPr="009B146E">
        <w:t>Согласно Письма ФАС России от 01.07.2016 № ИА/44536/16</w:t>
      </w:r>
      <w:r>
        <w:t xml:space="preserve"> Об установлении заказчиком требований к составу, инструкции по заполне</w:t>
      </w:r>
      <w:r w:rsidR="005622FB">
        <w:t xml:space="preserve">нию заявки на участие в закупке: </w:t>
      </w:r>
      <w:r w:rsidR="005622FB" w:rsidRPr="005622FB">
        <w:t xml:space="preserve">В соответствии с положениями Закона о контрактной системе </w:t>
      </w:r>
      <w:r w:rsidR="005622FB" w:rsidRPr="005622FB">
        <w:rPr>
          <w:u w:val="single"/>
        </w:rPr>
        <w:t>заказчик обязан установить</w:t>
      </w:r>
      <w:r w:rsidR="005622FB" w:rsidRPr="005622FB">
        <w:t xml:space="preserve"> в документации о </w:t>
      </w:r>
      <w:r w:rsidR="005622FB" w:rsidRPr="005622FB">
        <w:lastRenderedPageBreak/>
        <w:t xml:space="preserve">закупке требования к содержанию, составу заявки на участие в закупке и </w:t>
      </w:r>
      <w:r w:rsidR="005622FB" w:rsidRPr="005622FB">
        <w:rPr>
          <w:u w:val="single"/>
        </w:rPr>
        <w:t>инструкцию</w:t>
      </w:r>
      <w:r w:rsidR="005622FB" w:rsidRPr="005622FB">
        <w:t xml:space="preserve"> по ее заполнению</w:t>
      </w:r>
      <w:r w:rsidR="005622FB">
        <w:t xml:space="preserve">, однако данное требование нарушено. </w:t>
      </w:r>
      <w:r w:rsidR="005622FB" w:rsidRPr="008F080D">
        <w:rPr>
          <w:u w:val="single"/>
        </w:rPr>
        <w:t xml:space="preserve">В составе документации о закупке отсутствует инструкция по заполнению заявки. </w:t>
      </w:r>
    </w:p>
    <w:p w:rsidR="008F080D" w:rsidRDefault="008F080D" w:rsidP="00D81F65">
      <w:pPr>
        <w:pStyle w:val="a4"/>
        <w:ind w:firstLine="567"/>
        <w:jc w:val="both"/>
      </w:pPr>
    </w:p>
    <w:p w:rsidR="00B52F49" w:rsidRDefault="00827984" w:rsidP="00B52F49">
      <w:pPr>
        <w:pStyle w:val="a4"/>
        <w:ind w:firstLine="567"/>
        <w:jc w:val="both"/>
      </w:pPr>
      <w:r>
        <w:t>В составе заявки в</w:t>
      </w:r>
      <w:r w:rsidRPr="00827984">
        <w:t xml:space="preserve"> соответствии с частью 2 статьи 33 Закона о контрактной системе документация о закупке </w:t>
      </w:r>
      <w:r>
        <w:t>содержит требования к показателям</w:t>
      </w:r>
      <w:r w:rsidRPr="00827984">
        <w:t xml:space="preserve">. </w:t>
      </w:r>
      <w:r>
        <w:t xml:space="preserve">Однако Заказчиком установлены </w:t>
      </w:r>
      <w:r w:rsidRPr="00827984">
        <w:t>максимальные и (или) минимал</w:t>
      </w:r>
      <w:r>
        <w:t xml:space="preserve">ьные значения показателей к компонентам товара </w:t>
      </w:r>
      <w:r w:rsidRPr="00827984">
        <w:t xml:space="preserve">и </w:t>
      </w:r>
      <w:r w:rsidR="00B52F49">
        <w:t xml:space="preserve">показателей </w:t>
      </w:r>
      <w:r w:rsidRPr="00827984">
        <w:t xml:space="preserve">значения которых </w:t>
      </w:r>
      <w:r w:rsidRPr="00B52F49">
        <w:rPr>
          <w:b/>
        </w:rPr>
        <w:t>становятся известными</w:t>
      </w:r>
      <w:r w:rsidRPr="00827984">
        <w:t xml:space="preserve"> </w:t>
      </w:r>
      <w:r w:rsidR="00B52F49" w:rsidRPr="00B52F49">
        <w:rPr>
          <w:b/>
        </w:rPr>
        <w:t xml:space="preserve">только </w:t>
      </w:r>
      <w:r w:rsidRPr="00B52F49">
        <w:rPr>
          <w:b/>
        </w:rPr>
        <w:t>при испытании определенной партии товара</w:t>
      </w:r>
      <w:r w:rsidRPr="00827984">
        <w:t xml:space="preserve"> после его производств</w:t>
      </w:r>
      <w:r w:rsidR="00B52F49">
        <w:t xml:space="preserve">а: </w:t>
      </w:r>
    </w:p>
    <w:p w:rsidR="00D84676" w:rsidRDefault="00B52F49" w:rsidP="00D84676">
      <w:pPr>
        <w:pStyle w:val="a4"/>
        <w:jc w:val="both"/>
      </w:pPr>
      <w:r>
        <w:t xml:space="preserve">Например, установленные требования </w:t>
      </w:r>
      <w:r w:rsidRPr="00A3163D">
        <w:rPr>
          <w:b/>
        </w:rPr>
        <w:t xml:space="preserve">к </w:t>
      </w:r>
      <w:r w:rsidR="00520B24" w:rsidRPr="00A3163D">
        <w:rPr>
          <w:b/>
        </w:rPr>
        <w:t>Асфальтобетонной смеси</w:t>
      </w:r>
      <w:r w:rsidR="00520B24">
        <w:t xml:space="preserve">: </w:t>
      </w:r>
      <w:r w:rsidRPr="00520B24">
        <w:rPr>
          <w:b/>
        </w:rPr>
        <w:t>Зерновой состав минераль</w:t>
      </w:r>
      <w:r w:rsidR="00520B24" w:rsidRPr="00520B24">
        <w:rPr>
          <w:b/>
        </w:rPr>
        <w:t>ной части смеси и асфальтобетона;</w:t>
      </w:r>
      <w:r w:rsidR="00A3163D">
        <w:rPr>
          <w:b/>
        </w:rPr>
        <w:t xml:space="preserve"> пористость минеральной части</w:t>
      </w:r>
      <w:r w:rsidR="00520B24">
        <w:rPr>
          <w:b/>
        </w:rPr>
        <w:t>;</w:t>
      </w:r>
      <w:r w:rsidR="00A3163D">
        <w:rPr>
          <w:b/>
        </w:rPr>
        <w:t xml:space="preserve"> остаточная </w:t>
      </w:r>
      <w:proofErr w:type="gramStart"/>
      <w:r w:rsidR="00A3163D">
        <w:rPr>
          <w:b/>
        </w:rPr>
        <w:t xml:space="preserve">пористость; </w:t>
      </w:r>
      <w:r w:rsidR="00520B24">
        <w:rPr>
          <w:b/>
        </w:rPr>
        <w:t xml:space="preserve"> предел</w:t>
      </w:r>
      <w:proofErr w:type="gramEnd"/>
      <w:r w:rsidR="00520B24">
        <w:rPr>
          <w:b/>
        </w:rPr>
        <w:t xml:space="preserve"> прочности при сжатии; водостойкость; водостойкость при длительном водонасыщении; </w:t>
      </w:r>
      <w:r w:rsidR="00D84676">
        <w:rPr>
          <w:b/>
        </w:rPr>
        <w:t>сдвигоустойчивость; трещиностойкость: данные</w:t>
      </w:r>
      <w:r w:rsidRPr="00520B24">
        <w:t xml:space="preserve"> п</w:t>
      </w:r>
      <w:r w:rsidR="00D84676">
        <w:t>оказатели согласно ГОСТ № 9128-2013 определяются при приемо-сдаточных и периодических испытаниях смесей. (п.6.6 ГОСТ № 9128-2013 При приемо-сдаточных испытаниях смесей отбирают по ГОСТ 12801 одну объединенную пробу от партии и определяют:</w:t>
      </w:r>
    </w:p>
    <w:p w:rsidR="00D84676" w:rsidRDefault="00D84676" w:rsidP="00D84676">
      <w:pPr>
        <w:pStyle w:val="a4"/>
        <w:jc w:val="both"/>
      </w:pPr>
      <w:r>
        <w:t>- температуру отгружаемой смеси при выпуске из смесителя или накопительного бункера;</w:t>
      </w:r>
    </w:p>
    <w:p w:rsidR="00D84676" w:rsidRDefault="00D84676" w:rsidP="00D84676">
      <w:pPr>
        <w:pStyle w:val="a4"/>
        <w:jc w:val="both"/>
      </w:pPr>
      <w:r>
        <w:t>- зерновой состав минеральной части смеси;</w:t>
      </w:r>
    </w:p>
    <w:p w:rsidR="00D84676" w:rsidRDefault="00D84676" w:rsidP="00D84676">
      <w:pPr>
        <w:pStyle w:val="a4"/>
        <w:jc w:val="both"/>
      </w:pPr>
      <w:r>
        <w:t>- содержание вяжущего;</w:t>
      </w:r>
    </w:p>
    <w:p w:rsidR="00D84676" w:rsidRDefault="00D84676" w:rsidP="00D84676">
      <w:pPr>
        <w:pStyle w:val="a4"/>
        <w:jc w:val="both"/>
      </w:pPr>
      <w:r>
        <w:t>- водонасыщение;</w:t>
      </w:r>
    </w:p>
    <w:p w:rsidR="00D84676" w:rsidRDefault="00D84676" w:rsidP="00D84676">
      <w:pPr>
        <w:pStyle w:val="a4"/>
        <w:jc w:val="both"/>
      </w:pPr>
      <w:r>
        <w:t>- предел прочности при сжатии при температуре 50 °С, 20 °С и водостойкость - для горячих смесей;</w:t>
      </w:r>
    </w:p>
    <w:p w:rsidR="00D84676" w:rsidRDefault="00D84676" w:rsidP="00D84676">
      <w:pPr>
        <w:pStyle w:val="a4"/>
        <w:jc w:val="both"/>
      </w:pPr>
      <w:r>
        <w:t>- предел прочности при сжатии при температуре 20 °С, в том числе в водонасыщенном состоянии, и смешиваемость (два-три раза в смену) для холодных смесей. )</w:t>
      </w:r>
    </w:p>
    <w:p w:rsidR="006723E3" w:rsidRDefault="006723E3" w:rsidP="00D84676">
      <w:pPr>
        <w:pStyle w:val="a4"/>
        <w:jc w:val="both"/>
      </w:pPr>
    </w:p>
    <w:p w:rsidR="00A3163D" w:rsidRPr="003720AC" w:rsidRDefault="00A3163D" w:rsidP="00D84676">
      <w:pPr>
        <w:pStyle w:val="a4"/>
        <w:jc w:val="both"/>
        <w:rPr>
          <w:b/>
        </w:rPr>
      </w:pPr>
      <w:r w:rsidRPr="003720AC">
        <w:rPr>
          <w:b/>
        </w:rPr>
        <w:t xml:space="preserve">Требование к Битуму: </w:t>
      </w:r>
    </w:p>
    <w:p w:rsidR="00A3163D" w:rsidRDefault="00A3163D" w:rsidP="00D84676">
      <w:pPr>
        <w:pStyle w:val="a4"/>
        <w:jc w:val="both"/>
      </w:pPr>
    </w:p>
    <w:tbl>
      <w:tblPr>
        <w:tblW w:w="9654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997"/>
        <w:gridCol w:w="4142"/>
        <w:gridCol w:w="1134"/>
        <w:gridCol w:w="2381"/>
      </w:tblGrid>
      <w:tr w:rsidR="00A3163D" w:rsidRPr="00A3163D" w:rsidTr="008278DF">
        <w:trPr>
          <w:trHeight w:val="317"/>
        </w:trPr>
        <w:tc>
          <w:tcPr>
            <w:tcW w:w="199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3163D" w:rsidRPr="00A3163D" w:rsidRDefault="00A3163D" w:rsidP="008278DF">
            <w:pPr>
              <w:shd w:val="clear" w:color="auto" w:fill="FFFFFF"/>
              <w:spacing w:after="0"/>
              <w:jc w:val="center"/>
              <w:rPr>
                <w:rFonts w:ascii="Times New Roman" w:hAnsi="Times New Roman" w:cs="Times New Roman"/>
              </w:rPr>
            </w:pPr>
            <w:r w:rsidRPr="00A3163D">
              <w:rPr>
                <w:rFonts w:ascii="Times New Roman" w:hAnsi="Times New Roman" w:cs="Times New Roman"/>
              </w:rPr>
              <w:t>Битум</w:t>
            </w:r>
          </w:p>
        </w:tc>
        <w:tc>
          <w:tcPr>
            <w:tcW w:w="4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3163D" w:rsidRPr="00A3163D" w:rsidRDefault="00A3163D" w:rsidP="008278DF">
            <w:pPr>
              <w:shd w:val="clear" w:color="auto" w:fill="FFFFFF"/>
              <w:spacing w:after="0"/>
              <w:rPr>
                <w:rFonts w:ascii="Times New Roman" w:hAnsi="Times New Roman" w:cs="Times New Roman"/>
              </w:rPr>
            </w:pPr>
            <w:r w:rsidRPr="00A3163D">
              <w:rPr>
                <w:rFonts w:ascii="Times New Roman" w:hAnsi="Times New Roman" w:cs="Times New Roman"/>
              </w:rPr>
              <w:t>Марка битума БНД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A3163D" w:rsidRPr="00A3163D" w:rsidRDefault="00A3163D" w:rsidP="008278DF">
            <w:pPr>
              <w:shd w:val="clear" w:color="auto" w:fill="FFFFFF"/>
              <w:spacing w:after="0"/>
              <w:rPr>
                <w:rFonts w:ascii="Times New Roman" w:hAnsi="Times New Roman" w:cs="Times New Roman"/>
              </w:rPr>
            </w:pPr>
            <w:r w:rsidRPr="00A3163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3163D" w:rsidRPr="00A3163D" w:rsidRDefault="00A3163D" w:rsidP="008278DF">
            <w:pPr>
              <w:shd w:val="clear" w:color="auto" w:fill="FFFFFF"/>
              <w:spacing w:after="0"/>
              <w:jc w:val="center"/>
              <w:rPr>
                <w:rFonts w:ascii="Times New Roman" w:hAnsi="Times New Roman" w:cs="Times New Roman"/>
              </w:rPr>
            </w:pPr>
            <w:r w:rsidRPr="00A3163D">
              <w:rPr>
                <w:rFonts w:ascii="Times New Roman" w:hAnsi="Times New Roman" w:cs="Times New Roman"/>
              </w:rPr>
              <w:t>90/130</w:t>
            </w:r>
          </w:p>
        </w:tc>
      </w:tr>
      <w:tr w:rsidR="00A3163D" w:rsidRPr="00A3163D" w:rsidTr="008278DF">
        <w:trPr>
          <w:trHeight w:val="317"/>
        </w:trPr>
        <w:tc>
          <w:tcPr>
            <w:tcW w:w="19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63D" w:rsidRPr="00A3163D" w:rsidRDefault="00A3163D" w:rsidP="008278DF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765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3163D" w:rsidRPr="00A3163D" w:rsidRDefault="00A3163D" w:rsidP="008278DF">
            <w:pPr>
              <w:shd w:val="clear" w:color="auto" w:fill="FFFFFF"/>
              <w:spacing w:after="0"/>
              <w:rPr>
                <w:rFonts w:ascii="Times New Roman" w:hAnsi="Times New Roman" w:cs="Times New Roman"/>
                <w:u w:val="single"/>
              </w:rPr>
            </w:pPr>
            <w:r w:rsidRPr="00A3163D">
              <w:rPr>
                <w:rFonts w:ascii="Times New Roman" w:hAnsi="Times New Roman" w:cs="Times New Roman"/>
                <w:u w:val="single"/>
              </w:rPr>
              <w:t>Глубина проникания иглы, 0,1 мм.  при температуре:</w:t>
            </w:r>
          </w:p>
        </w:tc>
      </w:tr>
      <w:tr w:rsidR="00A3163D" w:rsidRPr="00A3163D" w:rsidTr="008278DF">
        <w:trPr>
          <w:trHeight w:val="317"/>
        </w:trPr>
        <w:tc>
          <w:tcPr>
            <w:tcW w:w="19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63D" w:rsidRPr="00A3163D" w:rsidRDefault="00A3163D" w:rsidP="008278DF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4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3163D" w:rsidRPr="00A3163D" w:rsidRDefault="00A3163D" w:rsidP="008278DF">
            <w:pPr>
              <w:shd w:val="clear" w:color="auto" w:fill="FFFFFF"/>
              <w:spacing w:after="0"/>
              <w:rPr>
                <w:rFonts w:ascii="Times New Roman" w:hAnsi="Times New Roman" w:cs="Times New Roman"/>
              </w:rPr>
            </w:pPr>
            <w:r w:rsidRPr="00A3163D">
              <w:rPr>
                <w:rFonts w:ascii="Times New Roman" w:hAnsi="Times New Roman" w:cs="Times New Roman"/>
              </w:rPr>
              <w:t>при 25 °С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A3163D" w:rsidRPr="00A3163D" w:rsidRDefault="00A3163D" w:rsidP="008278DF">
            <w:pPr>
              <w:shd w:val="clear" w:color="auto" w:fill="FFFFFF"/>
              <w:spacing w:after="0"/>
              <w:jc w:val="center"/>
              <w:rPr>
                <w:rFonts w:ascii="Times New Roman" w:hAnsi="Times New Roman" w:cs="Times New Roman"/>
              </w:rPr>
            </w:pPr>
            <w:r w:rsidRPr="00A3163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3163D" w:rsidRPr="00A3163D" w:rsidRDefault="00A3163D" w:rsidP="008278DF">
            <w:pPr>
              <w:shd w:val="clear" w:color="auto" w:fill="FFFFFF"/>
              <w:spacing w:after="0"/>
              <w:jc w:val="center"/>
              <w:rPr>
                <w:rFonts w:ascii="Times New Roman" w:hAnsi="Times New Roman" w:cs="Times New Roman"/>
              </w:rPr>
            </w:pPr>
            <w:r w:rsidRPr="00A3163D">
              <w:rPr>
                <w:rFonts w:ascii="Times New Roman" w:hAnsi="Times New Roman" w:cs="Times New Roman"/>
              </w:rPr>
              <w:t>91-130</w:t>
            </w:r>
          </w:p>
        </w:tc>
      </w:tr>
      <w:tr w:rsidR="00A3163D" w:rsidRPr="00A3163D" w:rsidTr="008278DF">
        <w:trPr>
          <w:trHeight w:val="317"/>
        </w:trPr>
        <w:tc>
          <w:tcPr>
            <w:tcW w:w="19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63D" w:rsidRPr="00A3163D" w:rsidRDefault="00A3163D" w:rsidP="008278DF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4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3163D" w:rsidRPr="00A3163D" w:rsidRDefault="00A3163D" w:rsidP="008278DF">
            <w:pPr>
              <w:shd w:val="clear" w:color="auto" w:fill="FFFFFF"/>
              <w:spacing w:after="0"/>
              <w:rPr>
                <w:rFonts w:ascii="Times New Roman" w:hAnsi="Times New Roman" w:cs="Times New Roman"/>
              </w:rPr>
            </w:pPr>
            <w:r w:rsidRPr="00A3163D">
              <w:rPr>
                <w:rFonts w:ascii="Times New Roman" w:hAnsi="Times New Roman" w:cs="Times New Roman"/>
              </w:rPr>
              <w:t>при 0 °С, не менее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A3163D" w:rsidRPr="00A3163D" w:rsidRDefault="00A3163D" w:rsidP="008278DF">
            <w:pPr>
              <w:shd w:val="clear" w:color="auto" w:fill="FFFFFF"/>
              <w:spacing w:after="0"/>
              <w:jc w:val="center"/>
              <w:rPr>
                <w:rFonts w:ascii="Times New Roman" w:hAnsi="Times New Roman" w:cs="Times New Roman"/>
              </w:rPr>
            </w:pPr>
            <w:r w:rsidRPr="00A3163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3163D" w:rsidRPr="00A3163D" w:rsidRDefault="00A3163D" w:rsidP="008278DF">
            <w:pPr>
              <w:shd w:val="clear" w:color="auto" w:fill="FFFFFF"/>
              <w:spacing w:after="0"/>
              <w:jc w:val="center"/>
              <w:rPr>
                <w:rFonts w:ascii="Times New Roman" w:hAnsi="Times New Roman" w:cs="Times New Roman"/>
              </w:rPr>
            </w:pPr>
            <w:r w:rsidRPr="00A3163D">
              <w:rPr>
                <w:rFonts w:ascii="Times New Roman" w:hAnsi="Times New Roman" w:cs="Times New Roman"/>
              </w:rPr>
              <w:t>28</w:t>
            </w:r>
          </w:p>
        </w:tc>
      </w:tr>
      <w:tr w:rsidR="00A3163D" w:rsidRPr="00A3163D" w:rsidTr="008278DF">
        <w:trPr>
          <w:trHeight w:val="317"/>
        </w:trPr>
        <w:tc>
          <w:tcPr>
            <w:tcW w:w="19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63D" w:rsidRPr="00A3163D" w:rsidRDefault="00A3163D" w:rsidP="008278DF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4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3163D" w:rsidRPr="00A3163D" w:rsidRDefault="00A3163D" w:rsidP="008278DF">
            <w:pPr>
              <w:shd w:val="clear" w:color="auto" w:fill="FFFFFF"/>
              <w:spacing w:after="0"/>
              <w:rPr>
                <w:rFonts w:ascii="Times New Roman" w:hAnsi="Times New Roman" w:cs="Times New Roman"/>
              </w:rPr>
            </w:pPr>
            <w:r w:rsidRPr="00A3163D">
              <w:rPr>
                <w:rFonts w:ascii="Times New Roman" w:hAnsi="Times New Roman" w:cs="Times New Roman"/>
                <w:u w:val="single"/>
              </w:rPr>
              <w:t>Температура размягчения по кольцу и шару,</w:t>
            </w:r>
            <w:r w:rsidRPr="00A3163D">
              <w:rPr>
                <w:rFonts w:ascii="Times New Roman" w:hAnsi="Times New Roman" w:cs="Times New Roman"/>
              </w:rPr>
              <w:t xml:space="preserve"> не ниже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A3163D" w:rsidRPr="00A3163D" w:rsidRDefault="00A3163D" w:rsidP="008278DF">
            <w:pPr>
              <w:shd w:val="clear" w:color="auto" w:fill="FFFFFF"/>
              <w:spacing w:after="0"/>
              <w:jc w:val="center"/>
              <w:rPr>
                <w:rFonts w:ascii="Times New Roman" w:hAnsi="Times New Roman" w:cs="Times New Roman"/>
              </w:rPr>
            </w:pPr>
            <w:r w:rsidRPr="00A3163D">
              <w:rPr>
                <w:rFonts w:ascii="Times New Roman" w:hAnsi="Times New Roman" w:cs="Times New Roman"/>
              </w:rPr>
              <w:t>°С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3163D" w:rsidRPr="00A3163D" w:rsidRDefault="00A3163D" w:rsidP="008278DF">
            <w:pPr>
              <w:shd w:val="clear" w:color="auto" w:fill="FFFFFF"/>
              <w:spacing w:after="0"/>
              <w:jc w:val="center"/>
              <w:rPr>
                <w:rFonts w:ascii="Times New Roman" w:hAnsi="Times New Roman" w:cs="Times New Roman"/>
              </w:rPr>
            </w:pPr>
            <w:r w:rsidRPr="00A3163D">
              <w:rPr>
                <w:rFonts w:ascii="Times New Roman" w:hAnsi="Times New Roman" w:cs="Times New Roman"/>
              </w:rPr>
              <w:t>43</w:t>
            </w:r>
          </w:p>
        </w:tc>
      </w:tr>
      <w:tr w:rsidR="00A3163D" w:rsidRPr="00A3163D" w:rsidTr="008278DF">
        <w:trPr>
          <w:trHeight w:val="70"/>
        </w:trPr>
        <w:tc>
          <w:tcPr>
            <w:tcW w:w="19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63D" w:rsidRPr="00A3163D" w:rsidRDefault="00A3163D" w:rsidP="008278DF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765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3163D" w:rsidRPr="00A3163D" w:rsidRDefault="00A3163D" w:rsidP="008278DF">
            <w:pPr>
              <w:shd w:val="clear" w:color="auto" w:fill="FFFFFF"/>
              <w:spacing w:after="0"/>
              <w:rPr>
                <w:rFonts w:ascii="Times New Roman" w:hAnsi="Times New Roman" w:cs="Times New Roman"/>
              </w:rPr>
            </w:pPr>
            <w:r w:rsidRPr="00A3163D">
              <w:rPr>
                <w:rFonts w:ascii="Times New Roman" w:hAnsi="Times New Roman" w:cs="Times New Roman"/>
              </w:rPr>
              <w:t>Растяжимость при температуре, не менее: </w:t>
            </w:r>
          </w:p>
        </w:tc>
      </w:tr>
      <w:tr w:rsidR="00A3163D" w:rsidRPr="00A3163D" w:rsidTr="008278DF">
        <w:trPr>
          <w:trHeight w:val="317"/>
        </w:trPr>
        <w:tc>
          <w:tcPr>
            <w:tcW w:w="19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63D" w:rsidRPr="00A3163D" w:rsidRDefault="00A3163D" w:rsidP="008278DF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4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3163D" w:rsidRPr="00A3163D" w:rsidRDefault="00A3163D" w:rsidP="008278DF">
            <w:pPr>
              <w:shd w:val="clear" w:color="auto" w:fill="FFFFFF"/>
              <w:spacing w:after="0"/>
              <w:rPr>
                <w:rFonts w:ascii="Times New Roman" w:hAnsi="Times New Roman" w:cs="Times New Roman"/>
              </w:rPr>
            </w:pPr>
            <w:r w:rsidRPr="00A3163D">
              <w:rPr>
                <w:rFonts w:ascii="Times New Roman" w:hAnsi="Times New Roman" w:cs="Times New Roman"/>
              </w:rPr>
              <w:t>при 25 °С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A3163D" w:rsidRPr="00A3163D" w:rsidRDefault="00A3163D" w:rsidP="008278DF">
            <w:pPr>
              <w:shd w:val="clear" w:color="auto" w:fill="FFFFFF"/>
              <w:spacing w:after="0"/>
              <w:jc w:val="center"/>
              <w:rPr>
                <w:rFonts w:ascii="Times New Roman" w:hAnsi="Times New Roman" w:cs="Times New Roman"/>
              </w:rPr>
            </w:pPr>
            <w:r w:rsidRPr="00A3163D">
              <w:rPr>
                <w:rFonts w:ascii="Times New Roman" w:hAnsi="Times New Roman" w:cs="Times New Roman"/>
              </w:rPr>
              <w:t>см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3163D" w:rsidRPr="00A3163D" w:rsidRDefault="00A3163D" w:rsidP="008278DF">
            <w:pPr>
              <w:shd w:val="clear" w:color="auto" w:fill="FFFFFF"/>
              <w:spacing w:after="0"/>
              <w:jc w:val="center"/>
              <w:rPr>
                <w:rFonts w:ascii="Times New Roman" w:hAnsi="Times New Roman" w:cs="Times New Roman"/>
              </w:rPr>
            </w:pPr>
            <w:r w:rsidRPr="00A3163D">
              <w:rPr>
                <w:rFonts w:ascii="Times New Roman" w:hAnsi="Times New Roman" w:cs="Times New Roman"/>
              </w:rPr>
              <w:t>65</w:t>
            </w:r>
          </w:p>
        </w:tc>
      </w:tr>
      <w:tr w:rsidR="00A3163D" w:rsidRPr="00A3163D" w:rsidTr="008278DF">
        <w:trPr>
          <w:trHeight w:val="317"/>
        </w:trPr>
        <w:tc>
          <w:tcPr>
            <w:tcW w:w="19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63D" w:rsidRPr="00A3163D" w:rsidRDefault="00A3163D" w:rsidP="008278DF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4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3163D" w:rsidRPr="00A3163D" w:rsidRDefault="00A3163D" w:rsidP="008278DF">
            <w:pPr>
              <w:shd w:val="clear" w:color="auto" w:fill="FFFFFF"/>
              <w:spacing w:after="0"/>
              <w:rPr>
                <w:rFonts w:ascii="Times New Roman" w:hAnsi="Times New Roman" w:cs="Times New Roman"/>
              </w:rPr>
            </w:pPr>
            <w:r w:rsidRPr="00A3163D">
              <w:rPr>
                <w:rFonts w:ascii="Times New Roman" w:hAnsi="Times New Roman" w:cs="Times New Roman"/>
              </w:rPr>
              <w:t>при 0 °С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A3163D" w:rsidRPr="00A3163D" w:rsidRDefault="00A3163D" w:rsidP="008278DF">
            <w:pPr>
              <w:shd w:val="clear" w:color="auto" w:fill="FFFFFF"/>
              <w:spacing w:after="0"/>
              <w:jc w:val="center"/>
              <w:rPr>
                <w:rFonts w:ascii="Times New Roman" w:hAnsi="Times New Roman" w:cs="Times New Roman"/>
              </w:rPr>
            </w:pPr>
            <w:r w:rsidRPr="00A3163D">
              <w:rPr>
                <w:rFonts w:ascii="Times New Roman" w:hAnsi="Times New Roman" w:cs="Times New Roman"/>
              </w:rPr>
              <w:t>см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3163D" w:rsidRPr="00A3163D" w:rsidRDefault="00A3163D" w:rsidP="008278DF">
            <w:pPr>
              <w:shd w:val="clear" w:color="auto" w:fill="FFFFFF"/>
              <w:spacing w:after="0"/>
              <w:jc w:val="center"/>
              <w:rPr>
                <w:rFonts w:ascii="Times New Roman" w:hAnsi="Times New Roman" w:cs="Times New Roman"/>
              </w:rPr>
            </w:pPr>
            <w:r w:rsidRPr="00A3163D">
              <w:rPr>
                <w:rFonts w:ascii="Times New Roman" w:hAnsi="Times New Roman" w:cs="Times New Roman"/>
              </w:rPr>
              <w:t>4,0</w:t>
            </w:r>
          </w:p>
        </w:tc>
      </w:tr>
      <w:tr w:rsidR="00A3163D" w:rsidRPr="00A3163D" w:rsidTr="008278DF">
        <w:trPr>
          <w:trHeight w:val="317"/>
        </w:trPr>
        <w:tc>
          <w:tcPr>
            <w:tcW w:w="19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63D" w:rsidRPr="00A3163D" w:rsidRDefault="00A3163D" w:rsidP="008278DF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4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3163D" w:rsidRPr="00A3163D" w:rsidRDefault="00A3163D" w:rsidP="008278DF">
            <w:pPr>
              <w:shd w:val="clear" w:color="auto" w:fill="FFFFFF"/>
              <w:spacing w:after="0"/>
              <w:rPr>
                <w:rFonts w:ascii="Times New Roman" w:hAnsi="Times New Roman" w:cs="Times New Roman"/>
              </w:rPr>
            </w:pPr>
            <w:r w:rsidRPr="00A3163D">
              <w:rPr>
                <w:rFonts w:ascii="Times New Roman" w:hAnsi="Times New Roman" w:cs="Times New Roman"/>
              </w:rPr>
              <w:t>Температура хрупкости, не выше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A3163D" w:rsidRPr="00A3163D" w:rsidRDefault="00A3163D" w:rsidP="008278DF">
            <w:pPr>
              <w:shd w:val="clear" w:color="auto" w:fill="FFFFFF"/>
              <w:spacing w:after="0"/>
              <w:jc w:val="center"/>
              <w:rPr>
                <w:rFonts w:ascii="Times New Roman" w:hAnsi="Times New Roman" w:cs="Times New Roman"/>
              </w:rPr>
            </w:pPr>
            <w:r w:rsidRPr="00A3163D">
              <w:rPr>
                <w:rFonts w:ascii="Times New Roman" w:hAnsi="Times New Roman" w:cs="Times New Roman"/>
              </w:rPr>
              <w:t>°С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3163D" w:rsidRPr="00A3163D" w:rsidRDefault="00A3163D" w:rsidP="008278DF">
            <w:pPr>
              <w:shd w:val="clear" w:color="auto" w:fill="FFFFFF"/>
              <w:spacing w:after="0"/>
              <w:jc w:val="center"/>
              <w:rPr>
                <w:rFonts w:ascii="Times New Roman" w:hAnsi="Times New Roman" w:cs="Times New Roman"/>
              </w:rPr>
            </w:pPr>
            <w:r w:rsidRPr="00A3163D">
              <w:rPr>
                <w:rFonts w:ascii="Times New Roman" w:hAnsi="Times New Roman" w:cs="Times New Roman"/>
              </w:rPr>
              <w:t>-17</w:t>
            </w:r>
          </w:p>
        </w:tc>
      </w:tr>
      <w:tr w:rsidR="00A3163D" w:rsidRPr="00A3163D" w:rsidTr="008278DF">
        <w:trPr>
          <w:trHeight w:val="317"/>
        </w:trPr>
        <w:tc>
          <w:tcPr>
            <w:tcW w:w="19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63D" w:rsidRPr="00A3163D" w:rsidRDefault="00A3163D" w:rsidP="008278DF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4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3163D" w:rsidRPr="00A3163D" w:rsidRDefault="00A3163D" w:rsidP="008278DF">
            <w:pPr>
              <w:shd w:val="clear" w:color="auto" w:fill="FFFFFF"/>
              <w:spacing w:after="0"/>
              <w:rPr>
                <w:rFonts w:ascii="Times New Roman" w:hAnsi="Times New Roman" w:cs="Times New Roman"/>
              </w:rPr>
            </w:pPr>
            <w:r w:rsidRPr="003720AC">
              <w:rPr>
                <w:rFonts w:ascii="Times New Roman" w:hAnsi="Times New Roman" w:cs="Times New Roman"/>
                <w:u w:val="single"/>
              </w:rPr>
              <w:t>Температура вспышки</w:t>
            </w:r>
            <w:r w:rsidRPr="00A3163D">
              <w:rPr>
                <w:rFonts w:ascii="Times New Roman" w:hAnsi="Times New Roman" w:cs="Times New Roman"/>
              </w:rPr>
              <w:t>, не ниже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A3163D" w:rsidRPr="00A3163D" w:rsidRDefault="00A3163D" w:rsidP="008278DF">
            <w:pPr>
              <w:shd w:val="clear" w:color="auto" w:fill="FFFFFF"/>
              <w:spacing w:after="0"/>
              <w:jc w:val="center"/>
              <w:rPr>
                <w:rFonts w:ascii="Times New Roman" w:hAnsi="Times New Roman" w:cs="Times New Roman"/>
              </w:rPr>
            </w:pPr>
            <w:r w:rsidRPr="00A3163D">
              <w:rPr>
                <w:rFonts w:ascii="Times New Roman" w:hAnsi="Times New Roman" w:cs="Times New Roman"/>
              </w:rPr>
              <w:t>°С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3163D" w:rsidRPr="00A3163D" w:rsidRDefault="00A3163D" w:rsidP="008278DF">
            <w:pPr>
              <w:shd w:val="clear" w:color="auto" w:fill="FFFFFF"/>
              <w:spacing w:after="0"/>
              <w:jc w:val="center"/>
              <w:rPr>
                <w:rFonts w:ascii="Times New Roman" w:hAnsi="Times New Roman" w:cs="Times New Roman"/>
              </w:rPr>
            </w:pPr>
            <w:r w:rsidRPr="00A3163D">
              <w:rPr>
                <w:rFonts w:ascii="Times New Roman" w:hAnsi="Times New Roman" w:cs="Times New Roman"/>
              </w:rPr>
              <w:t>230</w:t>
            </w:r>
          </w:p>
        </w:tc>
      </w:tr>
      <w:tr w:rsidR="00A3163D" w:rsidRPr="00A3163D" w:rsidTr="008278DF">
        <w:trPr>
          <w:trHeight w:val="317"/>
        </w:trPr>
        <w:tc>
          <w:tcPr>
            <w:tcW w:w="19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63D" w:rsidRPr="00A3163D" w:rsidRDefault="00A3163D" w:rsidP="008278DF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4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3163D" w:rsidRPr="00A3163D" w:rsidRDefault="00A3163D" w:rsidP="008278DF">
            <w:pPr>
              <w:shd w:val="clear" w:color="auto" w:fill="FFFFFF"/>
              <w:spacing w:after="0"/>
              <w:rPr>
                <w:rFonts w:ascii="Times New Roman" w:hAnsi="Times New Roman" w:cs="Times New Roman"/>
              </w:rPr>
            </w:pPr>
            <w:r w:rsidRPr="00A3163D">
              <w:rPr>
                <w:rFonts w:ascii="Times New Roman" w:hAnsi="Times New Roman" w:cs="Times New Roman"/>
              </w:rPr>
              <w:t xml:space="preserve">Изменения температуры размягчения после прогрева,  не более                                                                                                                                                                                                                    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A3163D" w:rsidRPr="00A3163D" w:rsidRDefault="00A3163D" w:rsidP="008278DF">
            <w:pPr>
              <w:shd w:val="clear" w:color="auto" w:fill="FFFFFF"/>
              <w:spacing w:after="0"/>
              <w:jc w:val="center"/>
              <w:rPr>
                <w:rFonts w:ascii="Times New Roman" w:hAnsi="Times New Roman" w:cs="Times New Roman"/>
              </w:rPr>
            </w:pPr>
            <w:r w:rsidRPr="00A3163D">
              <w:rPr>
                <w:rFonts w:ascii="Times New Roman" w:hAnsi="Times New Roman" w:cs="Times New Roman"/>
              </w:rPr>
              <w:t>°С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3163D" w:rsidRPr="00A3163D" w:rsidRDefault="00A3163D" w:rsidP="008278DF">
            <w:pPr>
              <w:shd w:val="clear" w:color="auto" w:fill="FFFFFF"/>
              <w:spacing w:after="0"/>
              <w:jc w:val="center"/>
              <w:rPr>
                <w:rFonts w:ascii="Times New Roman" w:hAnsi="Times New Roman" w:cs="Times New Roman"/>
              </w:rPr>
            </w:pPr>
            <w:r w:rsidRPr="00A3163D">
              <w:rPr>
                <w:rFonts w:ascii="Times New Roman" w:hAnsi="Times New Roman" w:cs="Times New Roman"/>
              </w:rPr>
              <w:t>5</w:t>
            </w:r>
          </w:p>
        </w:tc>
      </w:tr>
      <w:tr w:rsidR="00A3163D" w:rsidRPr="00A3163D" w:rsidTr="008278DF">
        <w:trPr>
          <w:trHeight w:val="286"/>
        </w:trPr>
        <w:tc>
          <w:tcPr>
            <w:tcW w:w="199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163D" w:rsidRPr="00A3163D" w:rsidRDefault="00A3163D" w:rsidP="008278DF">
            <w:pPr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4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3163D" w:rsidRPr="00A3163D" w:rsidRDefault="00A3163D" w:rsidP="008278DF">
            <w:pPr>
              <w:shd w:val="clear" w:color="auto" w:fill="FFFFFF"/>
              <w:spacing w:after="0"/>
              <w:rPr>
                <w:rFonts w:ascii="Times New Roman" w:hAnsi="Times New Roman" w:cs="Times New Roman"/>
              </w:rPr>
            </w:pPr>
            <w:r w:rsidRPr="00A3163D">
              <w:rPr>
                <w:rFonts w:ascii="Times New Roman" w:hAnsi="Times New Roman" w:cs="Times New Roman"/>
              </w:rPr>
              <w:t xml:space="preserve">Индекс </w:t>
            </w:r>
            <w:proofErr w:type="spellStart"/>
            <w:r w:rsidRPr="00A3163D">
              <w:rPr>
                <w:rFonts w:ascii="Times New Roman" w:hAnsi="Times New Roman" w:cs="Times New Roman"/>
              </w:rPr>
              <w:t>пенетрации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:rsidR="00A3163D" w:rsidRPr="00A3163D" w:rsidRDefault="00A3163D" w:rsidP="008278DF">
            <w:pPr>
              <w:shd w:val="clear" w:color="auto" w:fill="FFFFFF"/>
              <w:spacing w:after="0"/>
              <w:jc w:val="center"/>
              <w:rPr>
                <w:rFonts w:ascii="Times New Roman" w:hAnsi="Times New Roman" w:cs="Times New Roman"/>
              </w:rPr>
            </w:pPr>
            <w:r w:rsidRPr="00A3163D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A3163D" w:rsidRPr="00A3163D" w:rsidRDefault="00A3163D" w:rsidP="008278DF">
            <w:pPr>
              <w:shd w:val="clear" w:color="auto" w:fill="FFFFFF"/>
              <w:spacing w:after="0"/>
              <w:jc w:val="center"/>
              <w:rPr>
                <w:rFonts w:ascii="Times New Roman" w:hAnsi="Times New Roman" w:cs="Times New Roman"/>
              </w:rPr>
            </w:pPr>
            <w:r w:rsidRPr="00A3163D">
              <w:rPr>
                <w:rFonts w:ascii="Times New Roman" w:hAnsi="Times New Roman" w:cs="Times New Roman"/>
              </w:rPr>
              <w:t>от -1,0 до +1,0</w:t>
            </w:r>
          </w:p>
        </w:tc>
      </w:tr>
    </w:tbl>
    <w:p w:rsidR="00A3163D" w:rsidRDefault="00A3163D" w:rsidP="00D84676">
      <w:pPr>
        <w:pStyle w:val="a4"/>
        <w:jc w:val="both"/>
      </w:pPr>
    </w:p>
    <w:p w:rsidR="005E58F9" w:rsidRDefault="00A3163D" w:rsidP="006723E3">
      <w:pPr>
        <w:pStyle w:val="a4"/>
        <w:jc w:val="both"/>
      </w:pPr>
      <w:r w:rsidRPr="00A3163D">
        <w:rPr>
          <w:u w:val="single"/>
        </w:rPr>
        <w:t>Глубина проникания иглы</w:t>
      </w:r>
      <w:r w:rsidRPr="00A3163D">
        <w:t xml:space="preserve"> (</w:t>
      </w:r>
      <w:proofErr w:type="spellStart"/>
      <w:r w:rsidRPr="00A3163D">
        <w:t>пенетрация</w:t>
      </w:r>
      <w:proofErr w:type="spellEnd"/>
      <w:r w:rsidRPr="00A3163D">
        <w:t xml:space="preserve">): Показатель, характеризующий твердость битумов и выраженный как расстояние </w:t>
      </w:r>
      <w:proofErr w:type="gramStart"/>
      <w:r w:rsidRPr="00A3163D">
        <w:t>в десятых</w:t>
      </w:r>
      <w:proofErr w:type="gramEnd"/>
      <w:r w:rsidRPr="00A3163D">
        <w:t xml:space="preserve"> долях миллиметра, на которое стандартная вертикально расположенная пенетрационная игла проникает в пробу битума при заданной нагрузке, температуре и времени погружения.</w:t>
      </w:r>
    </w:p>
    <w:p w:rsidR="00A3163D" w:rsidRDefault="00A3163D" w:rsidP="006723E3">
      <w:pPr>
        <w:pStyle w:val="a4"/>
        <w:jc w:val="both"/>
      </w:pPr>
    </w:p>
    <w:p w:rsidR="00A3163D" w:rsidRDefault="00A3163D" w:rsidP="006723E3">
      <w:pPr>
        <w:pStyle w:val="a4"/>
        <w:jc w:val="both"/>
      </w:pPr>
      <w:r w:rsidRPr="00A3163D">
        <w:rPr>
          <w:u w:val="single"/>
        </w:rPr>
        <w:t>Температура размягчения:</w:t>
      </w:r>
      <w:r w:rsidRPr="00A3163D">
        <w:t xml:space="preserve"> Температура, выраженная в градусах Цельсия, </w:t>
      </w:r>
      <w:r w:rsidRPr="003720AC">
        <w:rPr>
          <w:b/>
        </w:rPr>
        <w:t xml:space="preserve">при которой образец битума </w:t>
      </w:r>
      <w:r w:rsidRPr="00A3163D">
        <w:t>переходит в вязко-текучее состояние и под действием веса стального шарика касается нижней пластины прибора.</w:t>
      </w:r>
    </w:p>
    <w:p w:rsidR="003720AC" w:rsidRDefault="003720AC" w:rsidP="006723E3">
      <w:pPr>
        <w:pStyle w:val="a4"/>
        <w:jc w:val="both"/>
      </w:pPr>
    </w:p>
    <w:p w:rsidR="003720AC" w:rsidRDefault="003720AC" w:rsidP="003720AC">
      <w:pPr>
        <w:pStyle w:val="a4"/>
        <w:jc w:val="both"/>
      </w:pPr>
      <w:r w:rsidRPr="003720AC">
        <w:rPr>
          <w:u w:val="single"/>
        </w:rPr>
        <w:t>Т</w:t>
      </w:r>
      <w:r w:rsidRPr="003720AC">
        <w:rPr>
          <w:u w:val="single"/>
        </w:rPr>
        <w:t>емпература хрупкости:</w:t>
      </w:r>
      <w:r>
        <w:t xml:space="preserve"> Температура, выраженная в градусах Цельсия, </w:t>
      </w:r>
      <w:r w:rsidRPr="003720AC">
        <w:rPr>
          <w:b/>
        </w:rPr>
        <w:t>при которой образец</w:t>
      </w:r>
      <w:r>
        <w:t xml:space="preserve"> битума разрушается при изгибе под действием кратковременно приложенной нагрузки.</w:t>
      </w:r>
    </w:p>
    <w:p w:rsidR="003720AC" w:rsidRDefault="003720AC" w:rsidP="003720AC">
      <w:pPr>
        <w:pStyle w:val="a4"/>
        <w:jc w:val="both"/>
      </w:pPr>
    </w:p>
    <w:p w:rsidR="003720AC" w:rsidRDefault="003720AC" w:rsidP="003720AC">
      <w:pPr>
        <w:pStyle w:val="a4"/>
        <w:jc w:val="both"/>
      </w:pPr>
    </w:p>
    <w:p w:rsidR="003720AC" w:rsidRDefault="003720AC" w:rsidP="003720AC">
      <w:pPr>
        <w:pStyle w:val="a4"/>
        <w:jc w:val="both"/>
      </w:pPr>
      <w:r w:rsidRPr="003720AC">
        <w:rPr>
          <w:u w:val="single"/>
        </w:rPr>
        <w:t>Т</w:t>
      </w:r>
      <w:r w:rsidRPr="003720AC">
        <w:rPr>
          <w:u w:val="single"/>
        </w:rPr>
        <w:t>емпература вспышки</w:t>
      </w:r>
      <w:r>
        <w:t xml:space="preserve"> в открытом тигле: Минимальная температура с поправкой на нормальное атмосферное давление, </w:t>
      </w:r>
      <w:r w:rsidRPr="003720AC">
        <w:rPr>
          <w:b/>
        </w:rPr>
        <w:t>при которой пары битума, нагреваемого в определенных условиях, образуют с окружающим воздухом смесь</w:t>
      </w:r>
      <w:r>
        <w:t>, воспламеняемую при поднесении к ней открытого пламени.</w:t>
      </w:r>
    </w:p>
    <w:p w:rsidR="003720AC" w:rsidRDefault="003720AC" w:rsidP="003720AC">
      <w:pPr>
        <w:pStyle w:val="a4"/>
        <w:jc w:val="both"/>
      </w:pPr>
    </w:p>
    <w:p w:rsidR="003720AC" w:rsidRDefault="003720AC" w:rsidP="003720AC">
      <w:pPr>
        <w:pStyle w:val="a4"/>
        <w:jc w:val="both"/>
      </w:pPr>
    </w:p>
    <w:p w:rsidR="003720AC" w:rsidRDefault="003720AC" w:rsidP="003720AC">
      <w:pPr>
        <w:pStyle w:val="a4"/>
        <w:jc w:val="both"/>
      </w:pPr>
      <w:r w:rsidRPr="003720AC">
        <w:rPr>
          <w:u w:val="single"/>
        </w:rPr>
        <w:t>Р</w:t>
      </w:r>
      <w:r w:rsidRPr="003720AC">
        <w:rPr>
          <w:u w:val="single"/>
        </w:rPr>
        <w:t>астяжимость</w:t>
      </w:r>
      <w:r>
        <w:t xml:space="preserve"> (</w:t>
      </w:r>
      <w:proofErr w:type="spellStart"/>
      <w:r>
        <w:t>дуктильность</w:t>
      </w:r>
      <w:proofErr w:type="spellEnd"/>
      <w:r>
        <w:t xml:space="preserve">): Показатель, характеризующий расстояние, при котором </w:t>
      </w:r>
      <w:r w:rsidRPr="003720AC">
        <w:rPr>
          <w:b/>
        </w:rPr>
        <w:t>растягиваемый с постоянной скоростью образец битума вытягивается в нить до разрыва</w:t>
      </w:r>
      <w:r>
        <w:t>.</w:t>
      </w:r>
    </w:p>
    <w:p w:rsidR="003720AC" w:rsidRDefault="003720AC" w:rsidP="003720AC">
      <w:pPr>
        <w:pStyle w:val="a4"/>
        <w:jc w:val="both"/>
      </w:pPr>
    </w:p>
    <w:p w:rsidR="003720AC" w:rsidRDefault="003720AC" w:rsidP="003720AC">
      <w:pPr>
        <w:pStyle w:val="a4"/>
        <w:ind w:firstLine="851"/>
        <w:jc w:val="both"/>
      </w:pPr>
      <w:r>
        <w:t xml:space="preserve">Аналогичные требования к показателям, значения которых становятся известными только при испытании определенной партии товара после его производства, установлены ко всем наименованиям товара: </w:t>
      </w:r>
    </w:p>
    <w:p w:rsidR="003720AC" w:rsidRDefault="003720AC" w:rsidP="003720AC">
      <w:pPr>
        <w:pStyle w:val="a4"/>
        <w:jc w:val="both"/>
      </w:pPr>
      <w:r w:rsidRPr="003720AC">
        <w:rPr>
          <w:b/>
        </w:rPr>
        <w:t>Щебень</w:t>
      </w:r>
      <w:r>
        <w:t xml:space="preserve"> - Потеря массы при испытании щебня; </w:t>
      </w:r>
      <w:r w:rsidRPr="003720AC">
        <w:t>Содержание зерен пластинчатой (лещадной) и игловатой формы в щебне</w:t>
      </w:r>
      <w:r>
        <w:t xml:space="preserve">; Содержание глины в комках; </w:t>
      </w:r>
    </w:p>
    <w:p w:rsidR="003720AC" w:rsidRDefault="003720AC" w:rsidP="003720AC">
      <w:pPr>
        <w:pStyle w:val="a4"/>
        <w:jc w:val="both"/>
      </w:pPr>
      <w:r w:rsidRPr="003720AC">
        <w:rPr>
          <w:b/>
        </w:rPr>
        <w:t>Песок</w:t>
      </w:r>
      <w:r>
        <w:t xml:space="preserve"> - Содержание глинистых частиц, определяемое методом набухания по массе; Содержание пылевидных и глинистых частиц; Содержание глины в комках. </w:t>
      </w:r>
    </w:p>
    <w:p w:rsidR="003720AC" w:rsidRDefault="003720AC" w:rsidP="006723E3">
      <w:pPr>
        <w:pStyle w:val="a4"/>
        <w:jc w:val="both"/>
      </w:pPr>
      <w:r w:rsidRPr="003720AC">
        <w:rPr>
          <w:b/>
        </w:rPr>
        <w:t>Минеральный порошок</w:t>
      </w:r>
      <w:r>
        <w:t xml:space="preserve">- </w:t>
      </w:r>
      <w:r w:rsidR="00A809B1" w:rsidRPr="005724CA">
        <w:rPr>
          <w:color w:val="000000"/>
          <w:sz w:val="22"/>
          <w:szCs w:val="22"/>
        </w:rPr>
        <w:t>Набухание обра</w:t>
      </w:r>
      <w:r w:rsidR="00A809B1">
        <w:rPr>
          <w:color w:val="000000"/>
          <w:sz w:val="22"/>
          <w:szCs w:val="22"/>
        </w:rPr>
        <w:t xml:space="preserve">зцов из смеси порошка с битумом; </w:t>
      </w:r>
      <w:r w:rsidR="00A809B1">
        <w:t>в</w:t>
      </w:r>
      <w:r w:rsidR="00A809B1" w:rsidRPr="00A809B1">
        <w:t>одостойкость образцов из смеси порошка с битумом</w:t>
      </w:r>
      <w:r w:rsidR="00A809B1">
        <w:t>; п</w:t>
      </w:r>
      <w:r w:rsidR="00A809B1" w:rsidRPr="00A809B1">
        <w:t xml:space="preserve">оказатель </w:t>
      </w:r>
      <w:proofErr w:type="spellStart"/>
      <w:r w:rsidR="00A809B1" w:rsidRPr="00A809B1">
        <w:t>битумоемкости</w:t>
      </w:r>
      <w:proofErr w:type="spellEnd"/>
      <w:r w:rsidR="00A809B1">
        <w:t>; в</w:t>
      </w:r>
      <w:r w:rsidR="00A809B1" w:rsidRPr="00A809B1">
        <w:t>лажность</w:t>
      </w:r>
      <w:r w:rsidR="00A809B1">
        <w:t xml:space="preserve">. </w:t>
      </w:r>
    </w:p>
    <w:p w:rsidR="00454BE2" w:rsidRPr="00B10AC5" w:rsidRDefault="00454BE2" w:rsidP="00150360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54BE2" w:rsidRPr="00B10AC5" w:rsidRDefault="00620D4E" w:rsidP="005E58F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ru-RU"/>
        </w:rPr>
      </w:pPr>
      <w:r w:rsidRPr="00B10AC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Согласно Письма ФАС России от 01.07.2016 № ИА/44536/16. При установлении заказчиком в документации, извещении о закупке требований к описанию участниками закупки товаров следует учесть, что Закон о контрактной системе не обязывает участника закупки иметь в наличии товар в момент подачи заявки, в связи с чем требования заказчика подробно описать в заявке (путем предоставления показателей и (или) их значений, как в виде одного значения, диапазона значений, так и сохранения неизменного значения) химический состав и (или) компоненты товара, и (или) показатели технологии производства, испытания товара</w:t>
      </w:r>
      <w:r w:rsidRPr="00B10AC5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ru-RU"/>
        </w:rPr>
        <w:t xml:space="preserve">, и (или) показатели, значения которых становятся известными при испытании определенной партии товара после его производства, имеют признаки ограничения доступа к участию в закупке. </w:t>
      </w:r>
    </w:p>
    <w:p w:rsidR="00A809B1" w:rsidRPr="00B10AC5" w:rsidRDefault="00A809B1" w:rsidP="005E58F9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ru-RU"/>
        </w:rPr>
      </w:pPr>
    </w:p>
    <w:p w:rsidR="00B10AC5" w:rsidRPr="00B10AC5" w:rsidRDefault="00A809B1" w:rsidP="00B10AC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10AC5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ru-RU"/>
        </w:rPr>
        <w:t>Так же</w:t>
      </w:r>
      <w:r w:rsidR="00017D2E" w:rsidRPr="00B10AC5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ru-RU"/>
        </w:rPr>
        <w:t>,</w:t>
      </w:r>
      <w:r w:rsidRPr="00B10AC5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ru-RU"/>
        </w:rPr>
        <w:t xml:space="preserve"> обращаем внимание Комиссии на то,</w:t>
      </w:r>
      <w:r w:rsidRPr="00B10AC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что </w:t>
      </w:r>
      <w:r w:rsidR="00017D2E" w:rsidRPr="00B10AC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Заказчиком при составлении аукционной документации установлено требование – «</w:t>
      </w:r>
      <w:r w:rsidR="00017D2E" w:rsidRPr="00B10AC5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ru-RU"/>
        </w:rPr>
        <w:t>Работы должны быть выполнены собственными силами «Подрядчика» без привлечения субподрядных организаций</w:t>
      </w:r>
      <w:r w:rsidR="00017D2E" w:rsidRPr="00B10AC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». </w:t>
      </w:r>
      <w:r w:rsidR="00017D2E" w:rsidRPr="00B10AC5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ru-RU"/>
        </w:rPr>
        <w:t>Считаем</w:t>
      </w:r>
      <w:r w:rsidR="00017D2E" w:rsidRPr="00B10AC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данное</w:t>
      </w:r>
      <w:r w:rsidR="00B10AC5" w:rsidRPr="00B10AC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положение не соответствует нормам действующего законодательства РФ, в том числе нормам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 Гражданского кодекса РФ, Федерального </w:t>
      </w:r>
      <w:r w:rsidR="00B10AC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закона от 26.07.2006 № 135-ФЗ «</w:t>
      </w:r>
      <w:r w:rsidR="00B10AC5" w:rsidRPr="00B10AC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 Защите конкуренции» по следующим основаниям: </w:t>
      </w:r>
    </w:p>
    <w:p w:rsidR="00414465" w:rsidRPr="00B532AB" w:rsidRDefault="00B10AC5" w:rsidP="007C245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B10AC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соответствии с нормами статьи 31 Федерального закона от 05.04.2013 </w:t>
      </w:r>
      <w:proofErr w:type="gramStart"/>
      <w:r w:rsidRPr="00B10AC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№  44</w:t>
      </w:r>
      <w:proofErr w:type="gramEnd"/>
      <w:r w:rsidRPr="00B10AC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-ФЗ «О контрактной системе в сфере закупок товаров, работ, услуг для обеспечения государственных и муниципальных нужд» заказчики не в праве устанавливать иные требования к участникам закупок, кроме тех, что установлены непосредственно указанным Федеральным законом. Федеральный закон от 05.04.2013 </w:t>
      </w:r>
      <w:proofErr w:type="gramStart"/>
      <w:r w:rsidRPr="00B10AC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№  44</w:t>
      </w:r>
      <w:proofErr w:type="gramEnd"/>
      <w:r w:rsidRPr="00B10AC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-ФЗ «О контрактной системе в сфере закупок товаров, работ, услуг для обеспечения государственных и муниципальных нужд» не устанавливает нормы, ограничивающие право участника закупки в процессе исполнения контракта привлекать субподрядчиков.</w:t>
      </w:r>
      <w:r w:rsidR="007C245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Статья 30 ч.1 п.</w:t>
      </w:r>
      <w:proofErr w:type="gramStart"/>
      <w:r w:rsidR="007C245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  ФЗ</w:t>
      </w:r>
      <w:proofErr w:type="gramEnd"/>
      <w:r w:rsidR="007C245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№ 44-ФЗ гласит, что  Заказчики обязаны осуществлять закупки у субъектов малого предпринимательства, социально ориентированных некоммерческих организаций в объеме не менее чем пятнадцать процентов совокупного годового объема закупок. Так же в ст. 110.2 п.2 указано, что Правительство Российской Федерации вправе установить виды и объем работ по строительству, реконструкции объектов капитального строительства которые подрядчик обязан выполнить самостоятельно, без привлечения других лиц к исполнению своих обязательств по контракту. Постановлением Правительства РФ от 15.05.2017 № 570 установлены виды работ </w:t>
      </w:r>
      <w:r w:rsidR="004144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которые подрядчик обязан выполнить самостоятельно без привлечения других лиц к исполнению; п.24 Устройство дорожной одежды автомобильных дорог; п.25 </w:t>
      </w:r>
      <w:proofErr w:type="gramStart"/>
      <w:r w:rsidR="004144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работы </w:t>
      </w:r>
      <w:r w:rsidR="007C245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4144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</w:t>
      </w:r>
      <w:proofErr w:type="gramEnd"/>
      <w:r w:rsidR="004144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обустройству автомобильной дороги. Таким образом постановлением № 570 уже установлено </w:t>
      </w:r>
      <w:r w:rsidR="0041446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требование к самостоятельному выполнению определенного вида работ. </w:t>
      </w:r>
      <w:r w:rsidR="00414465" w:rsidRPr="00B532A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Считаем, что требование Заказчика, о выполнении собственными силами «Подрядчика» без привлечения субподрядных организаций излишнее и противоречит нормам ФЗ № 44-ФЗ.  </w:t>
      </w:r>
    </w:p>
    <w:p w:rsidR="00B10AC5" w:rsidRPr="00B10AC5" w:rsidRDefault="00414465" w:rsidP="007C245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Так же федеральным законом </w:t>
      </w:r>
      <w:r w:rsidR="00B10AC5" w:rsidRPr="00B10AC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от 26.07.2006 № 135- ФЗ «О защите конкуренции» запрещается Заказчикам совершать действия, которые ограничивают либо могут привести к ограничению конкуренции. В соответствии с ч. 1 ст.17 Федерального закона от 26 июля 2006г. № 135-ФЗ «О защите конкуренции» при проведении торгов, запроса котировок цен на товары, запрещаются действия которые приводят или могут привести к недопущению, ограничению или устранению конкуренции.  Согласно Федерального закона от 05.04.2013 </w:t>
      </w:r>
      <w:proofErr w:type="gramStart"/>
      <w:r w:rsidR="00B10AC5" w:rsidRPr="00B10AC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№  44</w:t>
      </w:r>
      <w:proofErr w:type="gramEnd"/>
      <w:r w:rsidR="00B10AC5" w:rsidRPr="00B10AC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-ФЗ «О контрактной системе в сфере закупок товаров, работ, услуг для обеспечения государственных и муниципальных нужд» участником закупки может быть любое юридическое лицо независимо от организационно-правовой формы, формы собственности, места нахождения и места происхождения капитала или любое физическое лицо, в том числе индивидуальный предприниматель.</w:t>
      </w:r>
    </w:p>
    <w:p w:rsidR="00A809B1" w:rsidRDefault="00B10AC5" w:rsidP="00B10AC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B10AC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Гражданский кодекс Российской </w:t>
      </w:r>
      <w:proofErr w:type="gramStart"/>
      <w:r w:rsidRPr="00B10AC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Федерации  (</w:t>
      </w:r>
      <w:proofErr w:type="gramEnd"/>
      <w:r w:rsidRPr="00B10AC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далее – ГКРФ) при исполнении договоров подряда допускает привлечение субподрядчиков. В соответствии с п.1 ст.706 ГК РФ, подрядчик вправе привлечь к исполнению своих обязательств других лиц (субподрядчиков). </w:t>
      </w:r>
    </w:p>
    <w:p w:rsidR="00B10AC5" w:rsidRPr="00B10AC5" w:rsidRDefault="00B10AC5" w:rsidP="00B10AC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B10AC5" w:rsidRPr="00B10AC5" w:rsidRDefault="00B10AC5" w:rsidP="00B10AC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84676" w:rsidRPr="009B146E" w:rsidRDefault="00D84676" w:rsidP="0015036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A0918" w:rsidRDefault="00FA0918" w:rsidP="005E58F9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146E">
        <w:rPr>
          <w:rFonts w:ascii="Times New Roman" w:eastAsia="Calibri" w:hAnsi="Times New Roman" w:cs="Times New Roman"/>
          <w:sz w:val="24"/>
          <w:szCs w:val="24"/>
        </w:rPr>
        <w:t xml:space="preserve">На основании </w:t>
      </w:r>
      <w:r w:rsidR="00620D4E" w:rsidRPr="009B146E">
        <w:rPr>
          <w:rFonts w:ascii="Times New Roman" w:eastAsia="Calibri" w:hAnsi="Times New Roman" w:cs="Times New Roman"/>
          <w:sz w:val="24"/>
          <w:szCs w:val="24"/>
        </w:rPr>
        <w:t>вышеизложенного, руководствуясь</w:t>
      </w:r>
      <w:r w:rsidRPr="009B146E">
        <w:rPr>
          <w:rFonts w:ascii="Times New Roman" w:eastAsia="Calibri" w:hAnsi="Times New Roman" w:cs="Times New Roman"/>
          <w:sz w:val="24"/>
          <w:szCs w:val="24"/>
        </w:rPr>
        <w:t xml:space="preserve"> статьями 105, 106 Закона </w:t>
      </w:r>
      <w:r w:rsidRPr="00D813AE">
        <w:rPr>
          <w:rFonts w:ascii="Times New Roman" w:eastAsia="Calibri" w:hAnsi="Times New Roman" w:cs="Times New Roman"/>
          <w:sz w:val="24"/>
          <w:szCs w:val="24"/>
          <w:highlight w:val="yellow"/>
        </w:rPr>
        <w:t>общество с ограниченной ответственностью</w:t>
      </w:r>
      <w:r w:rsidR="00500884">
        <w:rPr>
          <w:rFonts w:ascii="Times New Roman" w:eastAsia="Calibri" w:hAnsi="Times New Roman" w:cs="Times New Roman"/>
          <w:sz w:val="24"/>
          <w:szCs w:val="24"/>
          <w:highlight w:val="yellow"/>
        </w:rPr>
        <w:t xml:space="preserve"> «</w:t>
      </w:r>
      <w:proofErr w:type="spellStart"/>
      <w:r w:rsidR="00500884">
        <w:rPr>
          <w:rFonts w:ascii="Times New Roman" w:eastAsia="Calibri" w:hAnsi="Times New Roman" w:cs="Times New Roman"/>
          <w:sz w:val="24"/>
          <w:szCs w:val="24"/>
          <w:highlight w:val="yellow"/>
        </w:rPr>
        <w:t>КрасПромПостаквка</w:t>
      </w:r>
      <w:proofErr w:type="spellEnd"/>
      <w:r w:rsidR="00500884">
        <w:rPr>
          <w:rFonts w:ascii="Times New Roman" w:eastAsia="Calibri" w:hAnsi="Times New Roman" w:cs="Times New Roman"/>
          <w:sz w:val="24"/>
          <w:szCs w:val="24"/>
          <w:highlight w:val="yellow"/>
        </w:rPr>
        <w:t xml:space="preserve">» </w:t>
      </w:r>
      <w:r w:rsidRPr="00D813AE">
        <w:rPr>
          <w:rFonts w:ascii="Times New Roman" w:eastAsia="Calibri" w:hAnsi="Times New Roman" w:cs="Times New Roman"/>
          <w:sz w:val="24"/>
          <w:szCs w:val="24"/>
          <w:highlight w:val="yellow"/>
        </w:rPr>
        <w:t>просит:</w:t>
      </w:r>
      <w:r w:rsidRPr="009B146E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D813AE" w:rsidRPr="009B146E" w:rsidRDefault="00D813AE" w:rsidP="00150360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A0918" w:rsidRPr="009B146E" w:rsidRDefault="00FA0918" w:rsidP="00150360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146E">
        <w:rPr>
          <w:rFonts w:ascii="Times New Roman" w:eastAsia="Calibri" w:hAnsi="Times New Roman" w:cs="Times New Roman"/>
          <w:sz w:val="24"/>
          <w:szCs w:val="24"/>
        </w:rPr>
        <w:t>Провести внеочередную проверку документации электронного аукциона.</w:t>
      </w:r>
    </w:p>
    <w:p w:rsidR="00FA0918" w:rsidRPr="009B146E" w:rsidRDefault="00FA0918" w:rsidP="00150360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146E">
        <w:rPr>
          <w:rFonts w:ascii="Times New Roman" w:eastAsia="Calibri" w:hAnsi="Times New Roman" w:cs="Times New Roman"/>
          <w:sz w:val="24"/>
          <w:szCs w:val="24"/>
        </w:rPr>
        <w:t>Приостановить размещение указанного заказа до рассмотрения жалобы по существу;</w:t>
      </w:r>
    </w:p>
    <w:p w:rsidR="00FA0918" w:rsidRPr="009B146E" w:rsidRDefault="00FA0918" w:rsidP="00150360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146E">
        <w:rPr>
          <w:rFonts w:ascii="Times New Roman" w:eastAsia="Calibri" w:hAnsi="Times New Roman" w:cs="Times New Roman"/>
          <w:sz w:val="24"/>
          <w:szCs w:val="24"/>
        </w:rPr>
        <w:t>Признать жалобу обоснованной и выдать заказчику предписание об устранении нарушений действующего законодательства;</w:t>
      </w:r>
    </w:p>
    <w:p w:rsidR="00FA0918" w:rsidRPr="009B146E" w:rsidRDefault="00FA0918" w:rsidP="00150360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B146E">
        <w:rPr>
          <w:rFonts w:ascii="Times New Roman" w:eastAsia="Calibri" w:hAnsi="Times New Roman" w:cs="Times New Roman"/>
          <w:sz w:val="24"/>
          <w:szCs w:val="24"/>
        </w:rPr>
        <w:t>Обязать заказчика продлить срок проведения открытого аукциона в электронной форме на условиях, не ограничивающих количество участников размещения заказа.</w:t>
      </w:r>
    </w:p>
    <w:p w:rsidR="000604A7" w:rsidRPr="009B146E" w:rsidRDefault="000604A7" w:rsidP="0015036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91D58" w:rsidRPr="009B146E" w:rsidRDefault="00891D58" w:rsidP="0015036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91D58" w:rsidRDefault="00D813AE" w:rsidP="00150360">
      <w:pPr>
        <w:spacing w:after="0" w:line="240" w:lineRule="auto"/>
        <w:rPr>
          <w:rFonts w:ascii="Times New Roman" w:hAnsi="Times New Roman" w:cs="Times New Roman"/>
          <w:sz w:val="24"/>
          <w:szCs w:val="24"/>
          <w:highlight w:val="yellow"/>
        </w:rPr>
      </w:pPr>
      <w:r w:rsidRPr="00D813AE">
        <w:rPr>
          <w:rFonts w:ascii="Times New Roman" w:hAnsi="Times New Roman" w:cs="Times New Roman"/>
          <w:sz w:val="24"/>
          <w:szCs w:val="24"/>
          <w:highlight w:val="yellow"/>
        </w:rPr>
        <w:t xml:space="preserve">Приложение: </w:t>
      </w:r>
    </w:p>
    <w:p w:rsidR="005E58F9" w:rsidRPr="00D813AE" w:rsidRDefault="005E58F9" w:rsidP="00150360">
      <w:pPr>
        <w:spacing w:after="0" w:line="240" w:lineRule="auto"/>
        <w:rPr>
          <w:rFonts w:ascii="Times New Roman" w:hAnsi="Times New Roman" w:cs="Times New Roman"/>
          <w:sz w:val="24"/>
          <w:szCs w:val="24"/>
          <w:highlight w:val="yellow"/>
        </w:rPr>
      </w:pPr>
    </w:p>
    <w:p w:rsidR="00D813AE" w:rsidRDefault="00D813AE" w:rsidP="00D813AE">
      <w:pPr>
        <w:pStyle w:val="a9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4"/>
          <w:szCs w:val="24"/>
          <w:highlight w:val="yellow"/>
        </w:rPr>
      </w:pPr>
      <w:r w:rsidRPr="00D813AE">
        <w:rPr>
          <w:rFonts w:ascii="Times New Roman" w:hAnsi="Times New Roman" w:cs="Times New Roman"/>
          <w:sz w:val="24"/>
          <w:szCs w:val="24"/>
          <w:highlight w:val="yellow"/>
        </w:rPr>
        <w:t>Документация об электронном аукционе</w:t>
      </w:r>
      <w:r w:rsidR="000C5753">
        <w:rPr>
          <w:rFonts w:ascii="Times New Roman" w:hAnsi="Times New Roman" w:cs="Times New Roman"/>
          <w:sz w:val="24"/>
          <w:szCs w:val="24"/>
          <w:highlight w:val="yellow"/>
        </w:rPr>
        <w:t xml:space="preserve"> </w:t>
      </w:r>
    </w:p>
    <w:p w:rsidR="005E58F9" w:rsidRPr="00D813AE" w:rsidRDefault="005E58F9" w:rsidP="00D813AE">
      <w:pPr>
        <w:pStyle w:val="a9"/>
        <w:numPr>
          <w:ilvl w:val="0"/>
          <w:numId w:val="7"/>
        </w:numPr>
        <w:spacing w:after="0" w:line="240" w:lineRule="auto"/>
        <w:rPr>
          <w:rFonts w:ascii="Times New Roman" w:hAnsi="Times New Roman" w:cs="Times New Roman"/>
          <w:sz w:val="24"/>
          <w:szCs w:val="24"/>
          <w:highlight w:val="yellow"/>
        </w:rPr>
      </w:pPr>
      <w:r>
        <w:rPr>
          <w:rFonts w:ascii="Times New Roman" w:hAnsi="Times New Roman" w:cs="Times New Roman"/>
          <w:sz w:val="24"/>
          <w:szCs w:val="24"/>
          <w:highlight w:val="yellow"/>
        </w:rPr>
        <w:t xml:space="preserve">Решение о назначении директором </w:t>
      </w:r>
    </w:p>
    <w:p w:rsidR="00D813AE" w:rsidRDefault="00D813AE" w:rsidP="00D813AE">
      <w:pPr>
        <w:pStyle w:val="a9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5153E" w:rsidRDefault="0055153E" w:rsidP="00D813AE">
      <w:pPr>
        <w:pStyle w:val="a9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00884" w:rsidRDefault="00500884" w:rsidP="00D813AE">
      <w:pPr>
        <w:pStyle w:val="a9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 Уважением,</w:t>
      </w:r>
    </w:p>
    <w:p w:rsidR="00500884" w:rsidRPr="00D813AE" w:rsidRDefault="00500884" w:rsidP="00D813AE">
      <w:pPr>
        <w:pStyle w:val="a9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Директор ООО «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КрасПромПоставка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»   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          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                                    В.В. Абрамова </w:t>
      </w:r>
    </w:p>
    <w:sectPr w:rsidR="00500884" w:rsidRPr="00D813AE" w:rsidSect="005E58F9">
      <w:pgSz w:w="11906" w:h="16838"/>
      <w:pgMar w:top="709" w:right="566" w:bottom="568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6E65BA"/>
    <w:multiLevelType w:val="hybridMultilevel"/>
    <w:tmpl w:val="55F2979A"/>
    <w:lvl w:ilvl="0" w:tplc="D0E2FFB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14024F54"/>
    <w:multiLevelType w:val="hybridMultilevel"/>
    <w:tmpl w:val="211696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5896FE1"/>
    <w:multiLevelType w:val="hybridMultilevel"/>
    <w:tmpl w:val="022002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71C19AD"/>
    <w:multiLevelType w:val="hybridMultilevel"/>
    <w:tmpl w:val="6B1212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A7A1051"/>
    <w:multiLevelType w:val="hybridMultilevel"/>
    <w:tmpl w:val="5DC0E34A"/>
    <w:lvl w:ilvl="0" w:tplc="A46EAF2A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5">
    <w:nsid w:val="41354846"/>
    <w:multiLevelType w:val="hybridMultilevel"/>
    <w:tmpl w:val="0CD0EEC8"/>
    <w:lvl w:ilvl="0" w:tplc="D624AAF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5F7C5CB2"/>
    <w:multiLevelType w:val="hybridMultilevel"/>
    <w:tmpl w:val="F354A2FE"/>
    <w:lvl w:ilvl="0" w:tplc="6680C11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6"/>
  </w:num>
  <w:num w:numId="3">
    <w:abstractNumId w:val="0"/>
  </w:num>
  <w:num w:numId="4">
    <w:abstractNumId w:val="4"/>
  </w:num>
  <w:num w:numId="5">
    <w:abstractNumId w:val="5"/>
  </w:num>
  <w:num w:numId="6">
    <w:abstractNumId w:val="2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04A7"/>
    <w:rsid w:val="00000E18"/>
    <w:rsid w:val="00017D2E"/>
    <w:rsid w:val="00040B21"/>
    <w:rsid w:val="000604A7"/>
    <w:rsid w:val="000C5753"/>
    <w:rsid w:val="001443A8"/>
    <w:rsid w:val="00150360"/>
    <w:rsid w:val="003720AC"/>
    <w:rsid w:val="003B26C3"/>
    <w:rsid w:val="00414465"/>
    <w:rsid w:val="00454BE2"/>
    <w:rsid w:val="004916E8"/>
    <w:rsid w:val="004E2FA4"/>
    <w:rsid w:val="00500884"/>
    <w:rsid w:val="00520B24"/>
    <w:rsid w:val="0055153E"/>
    <w:rsid w:val="005622FB"/>
    <w:rsid w:val="005E58F9"/>
    <w:rsid w:val="00620D4E"/>
    <w:rsid w:val="006723E3"/>
    <w:rsid w:val="006A1D24"/>
    <w:rsid w:val="00773C77"/>
    <w:rsid w:val="007C245D"/>
    <w:rsid w:val="00827984"/>
    <w:rsid w:val="008317CE"/>
    <w:rsid w:val="00837EFF"/>
    <w:rsid w:val="00891D58"/>
    <w:rsid w:val="008F080D"/>
    <w:rsid w:val="008F57A3"/>
    <w:rsid w:val="009106FE"/>
    <w:rsid w:val="009B146E"/>
    <w:rsid w:val="00A3163D"/>
    <w:rsid w:val="00A809B1"/>
    <w:rsid w:val="00B10AC5"/>
    <w:rsid w:val="00B52F49"/>
    <w:rsid w:val="00B532AB"/>
    <w:rsid w:val="00BA3FC3"/>
    <w:rsid w:val="00BA72F9"/>
    <w:rsid w:val="00C365DC"/>
    <w:rsid w:val="00CD0791"/>
    <w:rsid w:val="00D64152"/>
    <w:rsid w:val="00D813AE"/>
    <w:rsid w:val="00D81F65"/>
    <w:rsid w:val="00D84676"/>
    <w:rsid w:val="00D85F3E"/>
    <w:rsid w:val="00DD38E9"/>
    <w:rsid w:val="00DE1171"/>
    <w:rsid w:val="00E00A7A"/>
    <w:rsid w:val="00EC6FB0"/>
    <w:rsid w:val="00EF4B39"/>
    <w:rsid w:val="00FA0918"/>
    <w:rsid w:val="00FD45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70A283A-EBB5-4D31-A7A8-FF7AAB7254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3">
    <w:name w:val="heading 3"/>
    <w:basedOn w:val="a"/>
    <w:next w:val="a"/>
    <w:link w:val="30"/>
    <w:uiPriority w:val="99"/>
    <w:qFormat/>
    <w:rsid w:val="009B146E"/>
    <w:pPr>
      <w:keepNext/>
      <w:keepLines/>
      <w:spacing w:before="200" w:after="0" w:line="240" w:lineRule="auto"/>
      <w:ind w:firstLine="709"/>
      <w:jc w:val="both"/>
      <w:outlineLvl w:val="2"/>
    </w:pPr>
    <w:rPr>
      <w:rFonts w:ascii="Cambria" w:eastAsia="Times New Roman" w:hAnsi="Cambria" w:cs="Cambria"/>
      <w:b/>
      <w:bCs/>
      <w:color w:val="4F81BD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0604A7"/>
    <w:rPr>
      <w:color w:val="0000FF" w:themeColor="hyperlink"/>
      <w:u w:val="single"/>
    </w:rPr>
  </w:style>
  <w:style w:type="paragraph" w:styleId="a4">
    <w:name w:val="Normal (Web)"/>
    <w:basedOn w:val="a"/>
    <w:uiPriority w:val="99"/>
    <w:rsid w:val="000604A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">
    <w:name w:val="Style2"/>
    <w:basedOn w:val="a"/>
    <w:rsid w:val="009B146E"/>
    <w:pPr>
      <w:widowControl w:val="0"/>
      <w:autoSpaceDE w:val="0"/>
      <w:autoSpaceDN w:val="0"/>
      <w:adjustRightInd w:val="0"/>
      <w:spacing w:after="0" w:line="319" w:lineRule="exact"/>
      <w:ind w:firstLine="566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Title"/>
    <w:basedOn w:val="a"/>
    <w:next w:val="a6"/>
    <w:link w:val="a7"/>
    <w:qFormat/>
    <w:rsid w:val="009B146E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32"/>
      <w:szCs w:val="32"/>
      <w:lang w:eastAsia="ar-SA"/>
    </w:rPr>
  </w:style>
  <w:style w:type="character" w:customStyle="1" w:styleId="a7">
    <w:name w:val="Название Знак"/>
    <w:basedOn w:val="a0"/>
    <w:link w:val="a5"/>
    <w:rsid w:val="009B146E"/>
    <w:rPr>
      <w:rFonts w:ascii="Times New Roman" w:eastAsia="Times New Roman" w:hAnsi="Times New Roman" w:cs="Times New Roman"/>
      <w:b/>
      <w:bCs/>
      <w:sz w:val="32"/>
      <w:szCs w:val="32"/>
      <w:lang w:eastAsia="ar-SA"/>
    </w:rPr>
  </w:style>
  <w:style w:type="paragraph" w:styleId="a6">
    <w:name w:val="Subtitle"/>
    <w:basedOn w:val="a"/>
    <w:next w:val="a"/>
    <w:link w:val="a8"/>
    <w:uiPriority w:val="11"/>
    <w:qFormat/>
    <w:rsid w:val="009B146E"/>
    <w:pPr>
      <w:numPr>
        <w:ilvl w:val="1"/>
      </w:numPr>
      <w:spacing w:after="160"/>
    </w:pPr>
    <w:rPr>
      <w:rFonts w:eastAsiaTheme="minorEastAsia"/>
      <w:color w:val="5A5A5A" w:themeColor="text1" w:themeTint="A5"/>
      <w:spacing w:val="15"/>
    </w:rPr>
  </w:style>
  <w:style w:type="character" w:customStyle="1" w:styleId="a8">
    <w:name w:val="Подзаголовок Знак"/>
    <w:basedOn w:val="a0"/>
    <w:link w:val="a6"/>
    <w:uiPriority w:val="11"/>
    <w:rsid w:val="009B146E"/>
    <w:rPr>
      <w:rFonts w:eastAsiaTheme="minorEastAsia"/>
      <w:color w:val="5A5A5A" w:themeColor="text1" w:themeTint="A5"/>
      <w:spacing w:val="15"/>
    </w:rPr>
  </w:style>
  <w:style w:type="character" w:customStyle="1" w:styleId="30">
    <w:name w:val="Заголовок 3 Знак"/>
    <w:basedOn w:val="a0"/>
    <w:link w:val="3"/>
    <w:uiPriority w:val="99"/>
    <w:rsid w:val="009B146E"/>
    <w:rPr>
      <w:rFonts w:ascii="Cambria" w:eastAsia="Times New Roman" w:hAnsi="Cambria" w:cs="Cambria"/>
      <w:b/>
      <w:bCs/>
      <w:color w:val="4F81BD"/>
      <w:sz w:val="24"/>
      <w:szCs w:val="24"/>
      <w:lang w:eastAsia="ru-RU"/>
    </w:rPr>
  </w:style>
  <w:style w:type="paragraph" w:styleId="a9">
    <w:name w:val="List Paragraph"/>
    <w:basedOn w:val="a"/>
    <w:uiPriority w:val="34"/>
    <w:qFormat/>
    <w:rsid w:val="00D813AE"/>
    <w:pPr>
      <w:ind w:left="720"/>
      <w:contextualSpacing/>
    </w:pPr>
  </w:style>
  <w:style w:type="character" w:customStyle="1" w:styleId="searchtext">
    <w:name w:val="searchtext"/>
    <w:basedOn w:val="a0"/>
    <w:rsid w:val="008F57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6794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29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zakupki.gov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ach-mupzakaz@mail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7957A6-9380-4D2F-9562-D38BE1FB35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</TotalTime>
  <Pages>4</Pages>
  <Words>1743</Words>
  <Characters>9939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root</dc:creator>
  <cp:lastModifiedBy>user</cp:lastModifiedBy>
  <cp:revision>8</cp:revision>
  <dcterms:created xsi:type="dcterms:W3CDTF">2018-04-05T10:29:00Z</dcterms:created>
  <dcterms:modified xsi:type="dcterms:W3CDTF">2018-04-19T10:30:00Z</dcterms:modified>
</cp:coreProperties>
</file>