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1953" w:rsidRDefault="00FC1953" w:rsidP="00FC1953">
      <w:pPr>
        <w:pStyle w:val="ConsNormal"/>
        <w:widowControl/>
        <w:ind w:firstLine="0"/>
        <w:jc w:val="center"/>
        <w:rPr>
          <w:rFonts w:ascii="Times New Roman" w:hAnsi="Times New Roman"/>
          <w:b/>
          <w:bCs/>
          <w:sz w:val="22"/>
          <w:szCs w:val="22"/>
        </w:rPr>
      </w:pPr>
      <w:r w:rsidRPr="00C36148">
        <w:rPr>
          <w:rFonts w:ascii="Times New Roman" w:hAnsi="Times New Roman"/>
          <w:b/>
          <w:bCs/>
          <w:sz w:val="22"/>
          <w:szCs w:val="22"/>
        </w:rPr>
        <w:t>Описание объекта закупки.</w:t>
      </w:r>
    </w:p>
    <w:p w:rsidR="00FC1953" w:rsidRDefault="00FC1953" w:rsidP="00FC1953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§1. Значения показателей товара, которые не могут изменяться участником при подаче заявки, а также спецификации, планы, чертежи, эскизы, фотографии товара:</w:t>
      </w:r>
    </w:p>
    <w:p w:rsidR="00FC1953" w:rsidRPr="006660AA" w:rsidRDefault="00FC1953" w:rsidP="00FC1953">
      <w:pPr>
        <w:keepNext/>
        <w:keepLines/>
        <w:jc w:val="both"/>
        <w:rPr>
          <w:sz w:val="22"/>
          <w:szCs w:val="22"/>
          <w:lang w:eastAsia="en-US"/>
        </w:rPr>
      </w:pPr>
      <w:r w:rsidRPr="006660AA">
        <w:rPr>
          <w:sz w:val="22"/>
          <w:szCs w:val="22"/>
        </w:rPr>
        <w:t xml:space="preserve">Рубашка - </w:t>
      </w:r>
      <w:r w:rsidRPr="006660AA">
        <w:rPr>
          <w:color w:val="000000"/>
          <w:sz w:val="22"/>
          <w:szCs w:val="22"/>
          <w:lang w:eastAsia="en-US"/>
        </w:rPr>
        <w:t xml:space="preserve">Рубашка (белая) прилегающего силуэта. </w:t>
      </w:r>
      <w:r>
        <w:rPr>
          <w:color w:val="000000"/>
          <w:sz w:val="22"/>
          <w:szCs w:val="22"/>
          <w:lang w:eastAsia="en-US"/>
        </w:rPr>
        <w:t>Виды</w:t>
      </w:r>
      <w:r w:rsidRPr="006660AA">
        <w:rPr>
          <w:color w:val="000000"/>
          <w:sz w:val="22"/>
          <w:szCs w:val="22"/>
          <w:lang w:eastAsia="en-US"/>
        </w:rPr>
        <w:t xml:space="preserve"> рубашек: </w:t>
      </w:r>
      <w:r>
        <w:rPr>
          <w:color w:val="000000"/>
          <w:sz w:val="22"/>
          <w:szCs w:val="22"/>
          <w:lang w:eastAsia="en-US"/>
        </w:rPr>
        <w:t>мужская рубашка; женская рубашка (блузка). Цвет белый.</w:t>
      </w:r>
      <w:r w:rsidRPr="006660AA">
        <w:rPr>
          <w:color w:val="000000"/>
          <w:sz w:val="22"/>
          <w:szCs w:val="22"/>
          <w:lang w:eastAsia="en-US"/>
        </w:rPr>
        <w:t xml:space="preserve"> Воротник сорочечный с отрезной стойкой. Центральная часть полочки с планкой по борту с застежкой на пуговицы. Отрезная кокетка по спинке, переходящая на полочку. </w:t>
      </w:r>
      <w:proofErr w:type="spellStart"/>
      <w:r w:rsidRPr="006660AA">
        <w:rPr>
          <w:color w:val="000000"/>
          <w:sz w:val="22"/>
          <w:szCs w:val="22"/>
          <w:lang w:eastAsia="en-US"/>
        </w:rPr>
        <w:t>Втачной</w:t>
      </w:r>
      <w:proofErr w:type="spellEnd"/>
      <w:r w:rsidRPr="006660AA">
        <w:rPr>
          <w:color w:val="000000"/>
          <w:sz w:val="22"/>
          <w:szCs w:val="22"/>
          <w:lang w:eastAsia="en-US"/>
        </w:rPr>
        <w:t xml:space="preserve"> </w:t>
      </w:r>
      <w:proofErr w:type="spellStart"/>
      <w:r w:rsidRPr="006660AA">
        <w:rPr>
          <w:color w:val="000000"/>
          <w:sz w:val="22"/>
          <w:szCs w:val="22"/>
          <w:lang w:eastAsia="en-US"/>
        </w:rPr>
        <w:t>одношовный</w:t>
      </w:r>
      <w:proofErr w:type="spellEnd"/>
      <w:r w:rsidRPr="006660AA">
        <w:rPr>
          <w:color w:val="000000"/>
          <w:sz w:val="22"/>
          <w:szCs w:val="22"/>
          <w:lang w:eastAsia="en-US"/>
        </w:rPr>
        <w:t xml:space="preserve"> короткий рукав, внизу на притачной манжете, застегивающийся </w:t>
      </w:r>
      <w:proofErr w:type="gramStart"/>
      <w:r w:rsidRPr="006660AA">
        <w:rPr>
          <w:color w:val="000000"/>
          <w:sz w:val="22"/>
          <w:szCs w:val="22"/>
          <w:lang w:eastAsia="en-US"/>
        </w:rPr>
        <w:t>на</w:t>
      </w:r>
      <w:proofErr w:type="gramEnd"/>
      <w:r w:rsidRPr="006660AA">
        <w:rPr>
          <w:color w:val="000000"/>
          <w:sz w:val="22"/>
          <w:szCs w:val="22"/>
          <w:lang w:eastAsia="en-US"/>
        </w:rPr>
        <w:t xml:space="preserve"> </w:t>
      </w:r>
      <w:proofErr w:type="gramStart"/>
      <w:r w:rsidRPr="006660AA">
        <w:rPr>
          <w:color w:val="000000"/>
          <w:sz w:val="22"/>
          <w:szCs w:val="22"/>
          <w:lang w:eastAsia="en-US"/>
        </w:rPr>
        <w:t>пату</w:t>
      </w:r>
      <w:proofErr w:type="gramEnd"/>
      <w:r w:rsidRPr="006660AA">
        <w:rPr>
          <w:color w:val="000000"/>
          <w:sz w:val="22"/>
          <w:szCs w:val="22"/>
          <w:lang w:eastAsia="en-US"/>
        </w:rPr>
        <w:t xml:space="preserve"> с петлей и пуговицу. Низ с прогибом по боку и разрезами. Одна пуговица на стойке воротника. Силуэт прилегающий. Карманы (при наличии таковых) должны застегиваться на пуговицы. Рубашка должна быть выполнена из ткани, выработанной по основе, из смешанной пряжи ведомственного назначения.</w:t>
      </w:r>
      <w:r w:rsidRPr="006660AA">
        <w:rPr>
          <w:sz w:val="22"/>
          <w:szCs w:val="22"/>
          <w:lang w:eastAsia="en-US"/>
        </w:rPr>
        <w:t xml:space="preserve"> </w:t>
      </w:r>
    </w:p>
    <w:p w:rsidR="00FC1953" w:rsidRPr="006660AA" w:rsidRDefault="00FC1953" w:rsidP="00FC1953">
      <w:pPr>
        <w:jc w:val="both"/>
        <w:rPr>
          <w:color w:val="000000"/>
          <w:sz w:val="22"/>
          <w:szCs w:val="22"/>
        </w:rPr>
      </w:pPr>
      <w:r w:rsidRPr="006660AA">
        <w:rPr>
          <w:sz w:val="22"/>
          <w:szCs w:val="22"/>
        </w:rPr>
        <w:t xml:space="preserve">Костюм мужской - </w:t>
      </w:r>
      <w:r w:rsidRPr="006660AA">
        <w:rPr>
          <w:color w:val="000000"/>
          <w:sz w:val="22"/>
          <w:szCs w:val="22"/>
        </w:rPr>
        <w:t xml:space="preserve">Костюм мужской (пиджак, брюки). Ткань костюма не линяет и не даёт усадки. Двубортный пиджак на </w:t>
      </w:r>
      <w:proofErr w:type="spellStart"/>
      <w:r w:rsidRPr="006660AA">
        <w:rPr>
          <w:color w:val="000000"/>
          <w:sz w:val="22"/>
          <w:szCs w:val="22"/>
        </w:rPr>
        <w:t>подкладе</w:t>
      </w:r>
      <w:proofErr w:type="spellEnd"/>
      <w:r w:rsidRPr="006660AA">
        <w:rPr>
          <w:color w:val="000000"/>
          <w:sz w:val="22"/>
          <w:szCs w:val="22"/>
        </w:rPr>
        <w:t xml:space="preserve"> полуприлегающей формы с шестью форменными вызолоченными пуговицами, застёгивающийся на одну пуговицу до перегиба лацкана. Все основные детали кроя: воротник, </w:t>
      </w:r>
      <w:proofErr w:type="spellStart"/>
      <w:r w:rsidRPr="006660AA">
        <w:rPr>
          <w:color w:val="000000"/>
          <w:sz w:val="22"/>
          <w:szCs w:val="22"/>
        </w:rPr>
        <w:t>подборта</w:t>
      </w:r>
      <w:proofErr w:type="spellEnd"/>
      <w:r w:rsidRPr="006660AA">
        <w:rPr>
          <w:color w:val="000000"/>
          <w:sz w:val="22"/>
          <w:szCs w:val="22"/>
        </w:rPr>
        <w:t xml:space="preserve">, полочки, бочки, кокетки  спинок, клапана  дублируются и проклеиваются клеевой кромкой, что придаёт изделию форму и хорошую посадку. Воротник отложной с прямым узким лацканом. Боковые карманы прорезные с клапанами. На левой полочке нагрудный карман с </w:t>
      </w:r>
      <w:proofErr w:type="spellStart"/>
      <w:r w:rsidRPr="006660AA">
        <w:rPr>
          <w:color w:val="000000"/>
          <w:sz w:val="22"/>
          <w:szCs w:val="22"/>
        </w:rPr>
        <w:t>листочкой</w:t>
      </w:r>
      <w:proofErr w:type="spellEnd"/>
      <w:r w:rsidRPr="006660AA">
        <w:rPr>
          <w:color w:val="000000"/>
          <w:sz w:val="22"/>
          <w:szCs w:val="22"/>
        </w:rPr>
        <w:t xml:space="preserve">. Рукава </w:t>
      </w:r>
      <w:proofErr w:type="spellStart"/>
      <w:r w:rsidRPr="006660AA">
        <w:rPr>
          <w:color w:val="000000"/>
          <w:sz w:val="22"/>
          <w:szCs w:val="22"/>
        </w:rPr>
        <w:t>втачные</w:t>
      </w:r>
      <w:proofErr w:type="spellEnd"/>
      <w:r w:rsidRPr="006660AA">
        <w:rPr>
          <w:color w:val="000000"/>
          <w:sz w:val="22"/>
          <w:szCs w:val="22"/>
        </w:rPr>
        <w:t xml:space="preserve">, </w:t>
      </w:r>
      <w:proofErr w:type="spellStart"/>
      <w:r w:rsidRPr="006660AA">
        <w:rPr>
          <w:color w:val="000000"/>
          <w:sz w:val="22"/>
          <w:szCs w:val="22"/>
        </w:rPr>
        <w:t>двухшовные</w:t>
      </w:r>
      <w:proofErr w:type="spellEnd"/>
      <w:r w:rsidRPr="006660AA">
        <w:rPr>
          <w:color w:val="000000"/>
          <w:sz w:val="22"/>
          <w:szCs w:val="22"/>
        </w:rPr>
        <w:t xml:space="preserve"> с </w:t>
      </w:r>
      <w:proofErr w:type="gramStart"/>
      <w:r w:rsidRPr="006660AA">
        <w:rPr>
          <w:color w:val="000000"/>
          <w:sz w:val="22"/>
          <w:szCs w:val="22"/>
        </w:rPr>
        <w:t>закрытой</w:t>
      </w:r>
      <w:proofErr w:type="gramEnd"/>
      <w:r w:rsidRPr="006660AA">
        <w:rPr>
          <w:color w:val="000000"/>
          <w:sz w:val="22"/>
          <w:szCs w:val="22"/>
        </w:rPr>
        <w:t xml:space="preserve"> </w:t>
      </w:r>
      <w:proofErr w:type="spellStart"/>
      <w:r w:rsidRPr="006660AA">
        <w:rPr>
          <w:color w:val="000000"/>
          <w:sz w:val="22"/>
          <w:szCs w:val="22"/>
        </w:rPr>
        <w:t>шлицей</w:t>
      </w:r>
      <w:proofErr w:type="spellEnd"/>
      <w:r w:rsidRPr="006660AA">
        <w:rPr>
          <w:color w:val="000000"/>
          <w:sz w:val="22"/>
          <w:szCs w:val="22"/>
        </w:rPr>
        <w:t xml:space="preserve"> внизу по локтевому шву. На шлице рукава пришиваются три отделочные форменные пуговицы. Воротник, борта, клапаны, листочка обработаны в чистый край (без отделочной строчки). Брюки прямые с притачным поясом, без манжет. Карманы с подрезным бочком, пояс, карманы продублированы с клеевой кромкой, что не позволяет изменять форму. Конструктивные особенности отвечают направлению моды и потребительским свойствам.</w:t>
      </w:r>
    </w:p>
    <w:p w:rsidR="00FC1953" w:rsidRPr="006660AA" w:rsidRDefault="00FC1953" w:rsidP="00FC1953">
      <w:pPr>
        <w:jc w:val="both"/>
        <w:rPr>
          <w:color w:val="000000"/>
          <w:sz w:val="22"/>
          <w:szCs w:val="22"/>
        </w:rPr>
      </w:pPr>
      <w:r w:rsidRPr="006660AA">
        <w:rPr>
          <w:color w:val="000000"/>
          <w:sz w:val="22"/>
          <w:szCs w:val="22"/>
        </w:rPr>
        <w:t xml:space="preserve">Эскиз: </w:t>
      </w:r>
      <w:r>
        <w:rPr>
          <w:noProof/>
        </w:rPr>
        <w:drawing>
          <wp:inline distT="0" distB="0" distL="0" distR="0">
            <wp:extent cx="855980" cy="998855"/>
            <wp:effectExtent l="19050" t="0" r="127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5980" cy="9988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C1953" w:rsidRPr="006660AA" w:rsidRDefault="00FC1953" w:rsidP="00FC1953">
      <w:pPr>
        <w:jc w:val="both"/>
        <w:rPr>
          <w:color w:val="000000"/>
          <w:sz w:val="22"/>
          <w:szCs w:val="22"/>
        </w:rPr>
      </w:pPr>
      <w:r w:rsidRPr="006660AA">
        <w:rPr>
          <w:color w:val="000000"/>
          <w:sz w:val="22"/>
          <w:szCs w:val="22"/>
        </w:rPr>
        <w:t xml:space="preserve">Костюм женский - Костюм женский (пиджак, юбка). Ткань костюма не линяет и не даёт усадки. Изделия изготовляют по универсальной технологии. Все основные детали кроя: воротник, </w:t>
      </w:r>
      <w:proofErr w:type="spellStart"/>
      <w:r w:rsidRPr="006660AA">
        <w:rPr>
          <w:color w:val="000000"/>
          <w:sz w:val="22"/>
          <w:szCs w:val="22"/>
        </w:rPr>
        <w:t>подборта</w:t>
      </w:r>
      <w:proofErr w:type="spellEnd"/>
      <w:r w:rsidRPr="006660AA">
        <w:rPr>
          <w:color w:val="000000"/>
          <w:sz w:val="22"/>
          <w:szCs w:val="22"/>
        </w:rPr>
        <w:t xml:space="preserve">, полочки, бочки, кокетки  спинок, клапана  дублируются и проклеиваются клеевой кромкой, что придаёт изделию форму и хорошую посадку. Двубортный пиджак полуприлегающего силуэта на </w:t>
      </w:r>
      <w:proofErr w:type="spellStart"/>
      <w:r w:rsidRPr="006660AA">
        <w:rPr>
          <w:color w:val="000000"/>
          <w:sz w:val="22"/>
          <w:szCs w:val="22"/>
        </w:rPr>
        <w:t>подкладе</w:t>
      </w:r>
      <w:proofErr w:type="spellEnd"/>
      <w:r w:rsidRPr="006660AA">
        <w:rPr>
          <w:color w:val="000000"/>
          <w:sz w:val="22"/>
          <w:szCs w:val="22"/>
        </w:rPr>
        <w:t xml:space="preserve"> с застежкой на две форменные вызолоченные пуговицы. Воротник отложной с лацканом. Рукава </w:t>
      </w:r>
      <w:proofErr w:type="spellStart"/>
      <w:r w:rsidRPr="006660AA">
        <w:rPr>
          <w:color w:val="000000"/>
          <w:sz w:val="22"/>
          <w:szCs w:val="22"/>
        </w:rPr>
        <w:t>втачные</w:t>
      </w:r>
      <w:proofErr w:type="spellEnd"/>
      <w:r w:rsidRPr="006660AA">
        <w:rPr>
          <w:color w:val="000000"/>
          <w:sz w:val="22"/>
          <w:szCs w:val="22"/>
        </w:rPr>
        <w:t xml:space="preserve">, </w:t>
      </w:r>
      <w:proofErr w:type="spellStart"/>
      <w:r w:rsidRPr="006660AA">
        <w:rPr>
          <w:color w:val="000000"/>
          <w:sz w:val="22"/>
          <w:szCs w:val="22"/>
        </w:rPr>
        <w:t>двухшовные</w:t>
      </w:r>
      <w:proofErr w:type="spellEnd"/>
      <w:r w:rsidRPr="006660AA">
        <w:rPr>
          <w:color w:val="000000"/>
          <w:sz w:val="22"/>
          <w:szCs w:val="22"/>
        </w:rPr>
        <w:t xml:space="preserve">, с </w:t>
      </w:r>
      <w:proofErr w:type="gramStart"/>
      <w:r w:rsidRPr="006660AA">
        <w:rPr>
          <w:color w:val="000000"/>
          <w:sz w:val="22"/>
          <w:szCs w:val="22"/>
        </w:rPr>
        <w:t>закрытой</w:t>
      </w:r>
      <w:proofErr w:type="gramEnd"/>
      <w:r w:rsidRPr="006660AA">
        <w:rPr>
          <w:color w:val="000000"/>
          <w:sz w:val="22"/>
          <w:szCs w:val="22"/>
        </w:rPr>
        <w:t xml:space="preserve"> </w:t>
      </w:r>
      <w:proofErr w:type="spellStart"/>
      <w:r w:rsidRPr="006660AA">
        <w:rPr>
          <w:color w:val="000000"/>
          <w:sz w:val="22"/>
          <w:szCs w:val="22"/>
        </w:rPr>
        <w:t>шлицей</w:t>
      </w:r>
      <w:proofErr w:type="spellEnd"/>
      <w:r w:rsidRPr="006660AA">
        <w:rPr>
          <w:color w:val="000000"/>
          <w:sz w:val="22"/>
          <w:szCs w:val="22"/>
        </w:rPr>
        <w:t xml:space="preserve"> внизу по локтевому шву. На шлице три форменные пуговицы. Боковые прорезные карманы в рамку. На левой полочке нагрудный карман с </w:t>
      </w:r>
      <w:proofErr w:type="spellStart"/>
      <w:r w:rsidRPr="006660AA">
        <w:rPr>
          <w:color w:val="000000"/>
          <w:sz w:val="22"/>
          <w:szCs w:val="22"/>
        </w:rPr>
        <w:t>листочкой</w:t>
      </w:r>
      <w:proofErr w:type="spellEnd"/>
      <w:r w:rsidRPr="006660AA">
        <w:rPr>
          <w:color w:val="000000"/>
          <w:sz w:val="22"/>
          <w:szCs w:val="22"/>
        </w:rPr>
        <w:t xml:space="preserve">. Воротник, борта, клапаны, листочка обработаны в чистый край.  Полочка и спинка пиджака с подрезным бочком. В больших размерах по полочке рельеф от плечевого шва до низа. Юбка прямая на </w:t>
      </w:r>
      <w:proofErr w:type="spellStart"/>
      <w:r w:rsidRPr="006660AA">
        <w:rPr>
          <w:color w:val="000000"/>
          <w:sz w:val="22"/>
          <w:szCs w:val="22"/>
        </w:rPr>
        <w:t>подкладе</w:t>
      </w:r>
      <w:proofErr w:type="spellEnd"/>
      <w:r w:rsidRPr="006660AA">
        <w:rPr>
          <w:color w:val="000000"/>
          <w:sz w:val="22"/>
          <w:szCs w:val="22"/>
        </w:rPr>
        <w:t>, зауженная к низу, на поясе. При необходимости на поясе по бокам ставится резинка. Заднее полотнище юбки со средним швом. Внизу шлица. Пояс, карманы продублированы с клеевой кромкой, что не позволяет изменять форму.</w:t>
      </w:r>
    </w:p>
    <w:p w:rsidR="00FC1953" w:rsidRPr="006660AA" w:rsidRDefault="00FC1953" w:rsidP="00FC1953">
      <w:pPr>
        <w:jc w:val="both"/>
        <w:rPr>
          <w:color w:val="000000"/>
          <w:sz w:val="22"/>
          <w:szCs w:val="22"/>
        </w:rPr>
      </w:pPr>
      <w:r w:rsidRPr="006660AA">
        <w:rPr>
          <w:color w:val="000000"/>
          <w:sz w:val="22"/>
          <w:szCs w:val="22"/>
        </w:rPr>
        <w:t xml:space="preserve">Эскиз: </w:t>
      </w:r>
      <w:r>
        <w:rPr>
          <w:noProof/>
        </w:rPr>
        <w:drawing>
          <wp:inline distT="0" distB="0" distL="0" distR="0">
            <wp:extent cx="750570" cy="1078230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0570" cy="10782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C1953" w:rsidRPr="006660AA" w:rsidRDefault="00FC1953" w:rsidP="00FC1953">
      <w:pPr>
        <w:keepNext/>
        <w:keepLines/>
        <w:shd w:val="clear" w:color="auto" w:fill="FFFFFF"/>
        <w:jc w:val="both"/>
        <w:rPr>
          <w:sz w:val="22"/>
          <w:szCs w:val="22"/>
        </w:rPr>
      </w:pPr>
      <w:r w:rsidRPr="006660AA">
        <w:rPr>
          <w:color w:val="000000"/>
          <w:sz w:val="22"/>
          <w:szCs w:val="22"/>
        </w:rPr>
        <w:lastRenderedPageBreak/>
        <w:t xml:space="preserve">Мантия - Мантия без подкладки, из не мнущейся легкой ткани черного цвета, </w:t>
      </w:r>
      <w:r w:rsidRPr="006660AA">
        <w:rPr>
          <w:bCs/>
          <w:color w:val="000000"/>
          <w:sz w:val="22"/>
          <w:szCs w:val="22"/>
        </w:rPr>
        <w:t xml:space="preserve">силуэт </w:t>
      </w:r>
      <w:r w:rsidRPr="006660AA">
        <w:rPr>
          <w:color w:val="000000"/>
          <w:spacing w:val="5"/>
          <w:sz w:val="22"/>
          <w:szCs w:val="22"/>
        </w:rPr>
        <w:t xml:space="preserve">трапеция с большой прибавкой на объем. </w:t>
      </w:r>
      <w:proofErr w:type="gramStart"/>
      <w:r w:rsidRPr="006660AA">
        <w:rPr>
          <w:color w:val="000000"/>
          <w:sz w:val="22"/>
          <w:szCs w:val="22"/>
        </w:rPr>
        <w:t xml:space="preserve">Центральная бортовая застежка в стык на пару текстильных лент, на одной из которых размещены </w:t>
      </w:r>
      <w:proofErr w:type="spellStart"/>
      <w:r w:rsidRPr="006660AA">
        <w:rPr>
          <w:color w:val="000000"/>
          <w:sz w:val="22"/>
          <w:szCs w:val="22"/>
        </w:rPr>
        <w:t>микрокрючки</w:t>
      </w:r>
      <w:proofErr w:type="spellEnd"/>
      <w:r w:rsidRPr="006660AA">
        <w:rPr>
          <w:color w:val="000000"/>
          <w:sz w:val="22"/>
          <w:szCs w:val="22"/>
        </w:rPr>
        <w:t xml:space="preserve">, на другой  </w:t>
      </w:r>
      <w:proofErr w:type="spellStart"/>
      <w:r w:rsidRPr="006660AA">
        <w:rPr>
          <w:color w:val="000000"/>
          <w:sz w:val="22"/>
          <w:szCs w:val="22"/>
        </w:rPr>
        <w:t>микропетли</w:t>
      </w:r>
      <w:proofErr w:type="spellEnd"/>
      <w:r w:rsidRPr="006660AA">
        <w:rPr>
          <w:color w:val="000000"/>
          <w:sz w:val="22"/>
          <w:szCs w:val="22"/>
        </w:rPr>
        <w:t>, на притачном пластроне с внутренней стороны.</w:t>
      </w:r>
      <w:proofErr w:type="gramEnd"/>
      <w:r w:rsidRPr="006660AA">
        <w:rPr>
          <w:color w:val="000000"/>
          <w:sz w:val="22"/>
          <w:szCs w:val="22"/>
        </w:rPr>
        <w:t xml:space="preserve"> </w:t>
      </w:r>
      <w:r w:rsidRPr="006660AA">
        <w:rPr>
          <w:color w:val="000000"/>
          <w:spacing w:val="1"/>
          <w:sz w:val="22"/>
          <w:szCs w:val="22"/>
        </w:rPr>
        <w:t xml:space="preserve">Воротник стойка. </w:t>
      </w:r>
      <w:r w:rsidRPr="006660AA">
        <w:rPr>
          <w:color w:val="000000"/>
          <w:spacing w:val="3"/>
          <w:sz w:val="22"/>
          <w:szCs w:val="22"/>
        </w:rPr>
        <w:t xml:space="preserve">Полочки на двойной отрезной кокетке с вышивкой, притачной двойной </w:t>
      </w:r>
      <w:r w:rsidRPr="006660AA">
        <w:rPr>
          <w:color w:val="000000"/>
          <w:sz w:val="22"/>
          <w:szCs w:val="22"/>
        </w:rPr>
        <w:t xml:space="preserve">планке от горловины с глубокой односторонней складкой в сторону полузаноса </w:t>
      </w:r>
      <w:r w:rsidRPr="006660AA">
        <w:rPr>
          <w:color w:val="000000"/>
          <w:spacing w:val="2"/>
          <w:sz w:val="22"/>
          <w:szCs w:val="22"/>
        </w:rPr>
        <w:t xml:space="preserve">Карманы в боковом шве. </w:t>
      </w:r>
      <w:r w:rsidRPr="006660AA">
        <w:rPr>
          <w:color w:val="000000"/>
          <w:spacing w:val="5"/>
          <w:sz w:val="22"/>
          <w:szCs w:val="22"/>
        </w:rPr>
        <w:t xml:space="preserve">Спинка на двойной отрезной кокетке с вышивкой, со средним швом, с </w:t>
      </w:r>
      <w:r w:rsidRPr="006660AA">
        <w:rPr>
          <w:color w:val="000000"/>
          <w:sz w:val="22"/>
          <w:szCs w:val="22"/>
        </w:rPr>
        <w:t xml:space="preserve">глубокой встречной складкой от кокетки, в которой обработан высокий разрез, и </w:t>
      </w:r>
      <w:r w:rsidRPr="006660AA">
        <w:rPr>
          <w:color w:val="000000"/>
          <w:spacing w:val="-1"/>
          <w:sz w:val="22"/>
          <w:szCs w:val="22"/>
        </w:rPr>
        <w:t xml:space="preserve">двумя односторонними </w:t>
      </w:r>
      <w:r w:rsidRPr="006660AA">
        <w:rPr>
          <w:bCs/>
          <w:color w:val="000000"/>
          <w:spacing w:val="-1"/>
          <w:sz w:val="22"/>
          <w:szCs w:val="22"/>
        </w:rPr>
        <w:t xml:space="preserve">складками </w:t>
      </w:r>
      <w:r w:rsidRPr="006660AA">
        <w:rPr>
          <w:color w:val="000000"/>
          <w:spacing w:val="-1"/>
          <w:sz w:val="22"/>
          <w:szCs w:val="22"/>
        </w:rPr>
        <w:t xml:space="preserve">от кокетки, на уровне лопаток в обе стороны от </w:t>
      </w:r>
      <w:r w:rsidRPr="006660AA">
        <w:rPr>
          <w:color w:val="000000"/>
          <w:spacing w:val="1"/>
          <w:sz w:val="22"/>
          <w:szCs w:val="22"/>
        </w:rPr>
        <w:t xml:space="preserve">встречной складки. </w:t>
      </w:r>
      <w:r w:rsidRPr="006660AA">
        <w:rPr>
          <w:color w:val="000000"/>
          <w:spacing w:val="-1"/>
          <w:sz w:val="22"/>
          <w:szCs w:val="22"/>
        </w:rPr>
        <w:t xml:space="preserve">Рукава </w:t>
      </w:r>
      <w:proofErr w:type="spellStart"/>
      <w:r w:rsidRPr="006660AA">
        <w:rPr>
          <w:color w:val="000000"/>
          <w:spacing w:val="-1"/>
          <w:sz w:val="22"/>
          <w:szCs w:val="22"/>
        </w:rPr>
        <w:t>втачные</w:t>
      </w:r>
      <w:proofErr w:type="spellEnd"/>
      <w:r w:rsidRPr="006660AA">
        <w:rPr>
          <w:color w:val="000000"/>
          <w:spacing w:val="-1"/>
          <w:sz w:val="22"/>
          <w:szCs w:val="22"/>
        </w:rPr>
        <w:t xml:space="preserve">, </w:t>
      </w:r>
      <w:proofErr w:type="spellStart"/>
      <w:r w:rsidRPr="006660AA">
        <w:rPr>
          <w:color w:val="000000"/>
          <w:spacing w:val="-1"/>
          <w:sz w:val="22"/>
          <w:szCs w:val="22"/>
        </w:rPr>
        <w:t>одношовные</w:t>
      </w:r>
      <w:proofErr w:type="spellEnd"/>
      <w:r w:rsidRPr="006660AA">
        <w:rPr>
          <w:color w:val="000000"/>
          <w:spacing w:val="-1"/>
          <w:sz w:val="22"/>
          <w:szCs w:val="22"/>
        </w:rPr>
        <w:t xml:space="preserve"> рубашечного покроя с квадратной проймой и </w:t>
      </w:r>
      <w:r w:rsidRPr="006660AA">
        <w:rPr>
          <w:color w:val="000000"/>
          <w:spacing w:val="5"/>
          <w:sz w:val="22"/>
          <w:szCs w:val="22"/>
        </w:rPr>
        <w:t xml:space="preserve">большого объема, который </w:t>
      </w:r>
      <w:r w:rsidRPr="006660AA">
        <w:rPr>
          <w:color w:val="000000"/>
          <w:sz w:val="22"/>
          <w:szCs w:val="22"/>
        </w:rPr>
        <w:t xml:space="preserve">достигается за счет 13 односторонних складок по окату. Низ рукавов обработан широкой манжетой с шестью односторонними складками по линии притачивания. Застежка на пару текстильных лент, на одной из которых размещены </w:t>
      </w:r>
      <w:proofErr w:type="spellStart"/>
      <w:r w:rsidRPr="006660AA">
        <w:rPr>
          <w:color w:val="000000"/>
          <w:sz w:val="22"/>
          <w:szCs w:val="22"/>
        </w:rPr>
        <w:t>микрокрючки</w:t>
      </w:r>
      <w:proofErr w:type="spellEnd"/>
      <w:r w:rsidRPr="006660AA">
        <w:rPr>
          <w:color w:val="000000"/>
          <w:sz w:val="22"/>
          <w:szCs w:val="22"/>
        </w:rPr>
        <w:t xml:space="preserve">, на другой  </w:t>
      </w:r>
      <w:proofErr w:type="spellStart"/>
      <w:r w:rsidRPr="006660AA">
        <w:rPr>
          <w:color w:val="000000"/>
          <w:sz w:val="22"/>
          <w:szCs w:val="22"/>
        </w:rPr>
        <w:t>микропетли</w:t>
      </w:r>
      <w:proofErr w:type="spellEnd"/>
      <w:r w:rsidRPr="006660AA">
        <w:rPr>
          <w:color w:val="000000"/>
          <w:sz w:val="22"/>
          <w:szCs w:val="22"/>
        </w:rPr>
        <w:t>, которая дает возможность регулировать объем манжеты</w:t>
      </w:r>
      <w:r w:rsidRPr="006660AA">
        <w:rPr>
          <w:color w:val="000000"/>
          <w:spacing w:val="2"/>
          <w:sz w:val="22"/>
          <w:szCs w:val="22"/>
        </w:rPr>
        <w:t xml:space="preserve">. </w:t>
      </w:r>
      <w:r w:rsidRPr="006660AA">
        <w:rPr>
          <w:color w:val="000000"/>
          <w:spacing w:val="1"/>
          <w:sz w:val="22"/>
          <w:szCs w:val="22"/>
        </w:rPr>
        <w:t xml:space="preserve">Из отделочной ткани: съемный воротник-стойка с отложными уголками и </w:t>
      </w:r>
      <w:r w:rsidRPr="006660AA">
        <w:rPr>
          <w:color w:val="000000"/>
          <w:spacing w:val="2"/>
          <w:sz w:val="22"/>
          <w:szCs w:val="22"/>
        </w:rPr>
        <w:t xml:space="preserve">съемные манжеты, пристегивающиеся </w:t>
      </w:r>
      <w:r w:rsidRPr="006660AA">
        <w:rPr>
          <w:bCs/>
          <w:color w:val="000000"/>
          <w:spacing w:val="2"/>
          <w:sz w:val="22"/>
          <w:szCs w:val="22"/>
        </w:rPr>
        <w:t xml:space="preserve">к </w:t>
      </w:r>
      <w:r w:rsidRPr="006660AA">
        <w:rPr>
          <w:color w:val="000000"/>
          <w:spacing w:val="2"/>
          <w:sz w:val="22"/>
          <w:szCs w:val="22"/>
        </w:rPr>
        <w:t xml:space="preserve">деталям на петли и пуговицы. </w:t>
      </w:r>
      <w:r w:rsidRPr="006660AA">
        <w:rPr>
          <w:color w:val="000000"/>
          <w:spacing w:val="1"/>
          <w:sz w:val="22"/>
          <w:szCs w:val="22"/>
        </w:rPr>
        <w:t>Четкая форма силуэта мантии достигается за счет плечевых накладок.</w:t>
      </w:r>
    </w:p>
    <w:p w:rsidR="00FC1953" w:rsidRPr="006660AA" w:rsidRDefault="00FC1953" w:rsidP="00FC1953">
      <w:pPr>
        <w:rPr>
          <w:sz w:val="22"/>
          <w:szCs w:val="22"/>
        </w:rPr>
      </w:pPr>
      <w:r w:rsidRPr="006660AA">
        <w:rPr>
          <w:sz w:val="22"/>
          <w:szCs w:val="22"/>
        </w:rPr>
        <w:t xml:space="preserve">Эскиз: </w:t>
      </w:r>
      <w:r>
        <w:rPr>
          <w:noProof/>
        </w:rPr>
        <w:drawing>
          <wp:inline distT="0" distB="0" distL="0" distR="0">
            <wp:extent cx="1094105" cy="1517015"/>
            <wp:effectExtent l="19050" t="0" r="0" b="0"/>
            <wp:docPr id="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517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C1953" w:rsidRPr="006660AA" w:rsidRDefault="00FC1953" w:rsidP="00FC1953">
      <w:pPr>
        <w:jc w:val="center"/>
        <w:rPr>
          <w:sz w:val="22"/>
          <w:szCs w:val="22"/>
        </w:rPr>
      </w:pPr>
      <w:r w:rsidRPr="006660AA">
        <w:rPr>
          <w:b/>
          <w:sz w:val="22"/>
          <w:szCs w:val="22"/>
        </w:rPr>
        <w:t xml:space="preserve">§2. Показатели, предусмотренные </w:t>
      </w:r>
      <w:proofErr w:type="gramStart"/>
      <w:r w:rsidRPr="006660AA">
        <w:rPr>
          <w:b/>
          <w:sz w:val="22"/>
          <w:szCs w:val="22"/>
        </w:rPr>
        <w:t>ч</w:t>
      </w:r>
      <w:proofErr w:type="gramEnd"/>
      <w:r w:rsidRPr="006660AA">
        <w:rPr>
          <w:b/>
          <w:sz w:val="22"/>
          <w:szCs w:val="22"/>
        </w:rPr>
        <w:t>. 2 ст. 33 закона о контрактной системе, в отношении которых участники закупки делают предложения в своих заявках: максимальные и (или) минимальные значения показателей товаров (участниками закупки в заявках указывается точное числовое или иное значение):</w:t>
      </w:r>
    </w:p>
    <w:p w:rsidR="00FC1953" w:rsidRDefault="00FC1953" w:rsidP="00FC1953">
      <w:pPr>
        <w:keepNext/>
        <w:keepLines/>
        <w:jc w:val="both"/>
        <w:rPr>
          <w:color w:val="000000"/>
          <w:sz w:val="22"/>
          <w:szCs w:val="22"/>
        </w:rPr>
      </w:pPr>
      <w:r w:rsidRPr="006660AA">
        <w:rPr>
          <w:sz w:val="22"/>
          <w:szCs w:val="22"/>
        </w:rPr>
        <w:t xml:space="preserve">Рубашка </w:t>
      </w:r>
      <w:r>
        <w:rPr>
          <w:sz w:val="22"/>
          <w:szCs w:val="22"/>
        </w:rPr>
        <w:t>–</w:t>
      </w:r>
      <w:r w:rsidRPr="006660AA"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 xml:space="preserve">Тип рубашки:  2  (согласно эскизу). </w:t>
      </w:r>
    </w:p>
    <w:p w:rsidR="00FC1953" w:rsidRDefault="00FC1953" w:rsidP="00FC1953">
      <w:pPr>
        <w:keepNext/>
        <w:keepLines/>
        <w:jc w:val="both"/>
        <w:rPr>
          <w:color w:val="000000"/>
          <w:sz w:val="22"/>
          <w:szCs w:val="22"/>
        </w:rPr>
      </w:pPr>
      <w:r w:rsidRPr="006660AA">
        <w:rPr>
          <w:color w:val="000000"/>
          <w:sz w:val="22"/>
          <w:szCs w:val="22"/>
        </w:rPr>
        <w:t>Рубашк</w:t>
      </w:r>
      <w:r>
        <w:rPr>
          <w:color w:val="000000"/>
          <w:sz w:val="22"/>
          <w:szCs w:val="22"/>
        </w:rPr>
        <w:t>а с вытачками по талии: 1 пара</w:t>
      </w:r>
      <w:r w:rsidRPr="006660AA">
        <w:rPr>
          <w:color w:val="000000"/>
          <w:sz w:val="22"/>
          <w:szCs w:val="22"/>
        </w:rPr>
        <w:t xml:space="preserve">. </w:t>
      </w:r>
    </w:p>
    <w:p w:rsidR="00FC1953" w:rsidRDefault="00FC1953" w:rsidP="00FC1953">
      <w:pPr>
        <w:keepNext/>
        <w:keepLines/>
        <w:jc w:val="both"/>
        <w:rPr>
          <w:color w:val="000000"/>
          <w:sz w:val="22"/>
          <w:szCs w:val="22"/>
        </w:rPr>
      </w:pPr>
      <w:r w:rsidRPr="006660AA">
        <w:rPr>
          <w:color w:val="000000"/>
          <w:sz w:val="22"/>
          <w:szCs w:val="22"/>
        </w:rPr>
        <w:t xml:space="preserve">Количество </w:t>
      </w:r>
      <w:r>
        <w:rPr>
          <w:color w:val="000000"/>
          <w:sz w:val="22"/>
          <w:szCs w:val="22"/>
        </w:rPr>
        <w:t xml:space="preserve">пуговиц: 8 шт. </w:t>
      </w:r>
    </w:p>
    <w:p w:rsidR="00FC1953" w:rsidRDefault="00FC1953" w:rsidP="00FC1953">
      <w:pPr>
        <w:keepNext/>
        <w:keepLines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Карманы:  1</w:t>
      </w:r>
      <w:r w:rsidRPr="006660AA">
        <w:rPr>
          <w:color w:val="000000"/>
          <w:sz w:val="22"/>
          <w:szCs w:val="22"/>
        </w:rPr>
        <w:t xml:space="preserve"> шт.</w:t>
      </w:r>
    </w:p>
    <w:p w:rsidR="00FC1953" w:rsidRDefault="00FC1953" w:rsidP="00FC1953">
      <w:pPr>
        <w:keepNext/>
        <w:keepLines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Эскиз:</w:t>
      </w:r>
    </w:p>
    <w:p w:rsidR="00FC1953" w:rsidRPr="006660AA" w:rsidRDefault="00FC1953" w:rsidP="00FC1953">
      <w:pPr>
        <w:keepNext/>
        <w:keepLines/>
        <w:jc w:val="both"/>
        <w:rPr>
          <w:color w:val="000000"/>
          <w:sz w:val="22"/>
          <w:szCs w:val="22"/>
        </w:rPr>
      </w:pPr>
      <w:r>
        <w:rPr>
          <w:noProof/>
          <w:sz w:val="22"/>
          <w:szCs w:val="22"/>
        </w:rPr>
        <w:drawing>
          <wp:inline distT="0" distB="0" distL="0" distR="0">
            <wp:extent cx="5930265" cy="2029460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0265" cy="20294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660AA">
        <w:rPr>
          <w:sz w:val="22"/>
          <w:szCs w:val="22"/>
        </w:rPr>
        <w:t>Костюм мужской -</w:t>
      </w:r>
      <w:r>
        <w:rPr>
          <w:color w:val="000000"/>
          <w:sz w:val="22"/>
          <w:szCs w:val="22"/>
        </w:rPr>
        <w:t xml:space="preserve"> Костюм </w:t>
      </w:r>
      <w:r w:rsidRPr="006660AA">
        <w:rPr>
          <w:color w:val="000000"/>
          <w:sz w:val="22"/>
          <w:szCs w:val="22"/>
        </w:rPr>
        <w:t xml:space="preserve"> выполнен из полушерст</w:t>
      </w:r>
      <w:r>
        <w:rPr>
          <w:color w:val="000000"/>
          <w:sz w:val="22"/>
          <w:szCs w:val="22"/>
        </w:rPr>
        <w:t xml:space="preserve">яной камвольной </w:t>
      </w:r>
      <w:r w:rsidRPr="006660AA">
        <w:rPr>
          <w:color w:val="000000"/>
          <w:sz w:val="22"/>
          <w:szCs w:val="22"/>
        </w:rPr>
        <w:t xml:space="preserve"> ткани с полиэфирным волокном синего цвета.</w:t>
      </w:r>
    </w:p>
    <w:p w:rsidR="00FC1953" w:rsidRPr="006660AA" w:rsidRDefault="00FC1953" w:rsidP="00FC1953">
      <w:pPr>
        <w:jc w:val="both"/>
        <w:rPr>
          <w:color w:val="000000"/>
          <w:sz w:val="22"/>
          <w:szCs w:val="22"/>
        </w:rPr>
      </w:pPr>
      <w:r w:rsidRPr="006660AA">
        <w:rPr>
          <w:color w:val="000000"/>
          <w:sz w:val="22"/>
          <w:szCs w:val="22"/>
        </w:rPr>
        <w:t>Кос</w:t>
      </w:r>
      <w:r>
        <w:rPr>
          <w:color w:val="000000"/>
          <w:sz w:val="22"/>
          <w:szCs w:val="22"/>
        </w:rPr>
        <w:t xml:space="preserve">тюм женский - Костюм </w:t>
      </w:r>
      <w:r w:rsidRPr="006660AA">
        <w:rPr>
          <w:color w:val="000000"/>
          <w:sz w:val="22"/>
          <w:szCs w:val="22"/>
        </w:rPr>
        <w:t xml:space="preserve"> выполнен из полушерстя</w:t>
      </w:r>
      <w:r>
        <w:rPr>
          <w:color w:val="000000"/>
          <w:sz w:val="22"/>
          <w:szCs w:val="22"/>
        </w:rPr>
        <w:t xml:space="preserve">ной камвольной </w:t>
      </w:r>
      <w:r w:rsidRPr="006660AA">
        <w:rPr>
          <w:color w:val="000000"/>
          <w:sz w:val="22"/>
          <w:szCs w:val="22"/>
        </w:rPr>
        <w:t xml:space="preserve"> ткани с полиэфирным волокном синего цвета. По</w:t>
      </w:r>
      <w:r>
        <w:rPr>
          <w:color w:val="000000"/>
          <w:sz w:val="22"/>
          <w:szCs w:val="22"/>
        </w:rPr>
        <w:t xml:space="preserve"> талии юбки  4 вытачки</w:t>
      </w:r>
      <w:r w:rsidRPr="006660AA">
        <w:rPr>
          <w:color w:val="000000"/>
          <w:sz w:val="22"/>
          <w:szCs w:val="22"/>
        </w:rPr>
        <w:t>.</w:t>
      </w:r>
    </w:p>
    <w:p w:rsidR="00FC1953" w:rsidRPr="006660AA" w:rsidRDefault="00FC1953" w:rsidP="00FC1953">
      <w:pPr>
        <w:jc w:val="both"/>
        <w:rPr>
          <w:b/>
          <w:sz w:val="22"/>
          <w:szCs w:val="22"/>
        </w:rPr>
      </w:pPr>
      <w:r w:rsidRPr="006660AA">
        <w:rPr>
          <w:color w:val="000000"/>
          <w:sz w:val="22"/>
          <w:szCs w:val="22"/>
        </w:rPr>
        <w:t>Мантия – не установлено</w:t>
      </w:r>
      <w:r w:rsidRPr="006660AA">
        <w:rPr>
          <w:color w:val="000000"/>
          <w:spacing w:val="3"/>
          <w:sz w:val="22"/>
          <w:szCs w:val="22"/>
        </w:rPr>
        <w:t>.</w:t>
      </w:r>
    </w:p>
    <w:p w:rsidR="00FC1953" w:rsidRPr="006660AA" w:rsidRDefault="00FC1953" w:rsidP="00FC1953">
      <w:pPr>
        <w:jc w:val="center"/>
        <w:rPr>
          <w:sz w:val="22"/>
          <w:szCs w:val="22"/>
        </w:rPr>
      </w:pPr>
      <w:r w:rsidRPr="006660AA">
        <w:rPr>
          <w:b/>
          <w:sz w:val="22"/>
          <w:szCs w:val="22"/>
        </w:rPr>
        <w:t xml:space="preserve">§3. Показатели, предусмотренные </w:t>
      </w:r>
      <w:proofErr w:type="gramStart"/>
      <w:r w:rsidRPr="006660AA">
        <w:rPr>
          <w:b/>
          <w:sz w:val="22"/>
          <w:szCs w:val="22"/>
        </w:rPr>
        <w:t>ч</w:t>
      </w:r>
      <w:proofErr w:type="gramEnd"/>
      <w:r w:rsidRPr="006660AA">
        <w:rPr>
          <w:b/>
          <w:sz w:val="22"/>
          <w:szCs w:val="22"/>
        </w:rPr>
        <w:t>. 2 ст. 33 закона о контрактной системе, в отношении которых участники закупки делают предложения в своих заявках: максимальные и (или) минимальные значения показателей товаров (участниками закупки в заявках указываются максимальные и (или) минимальные значения и (или) диапазон значений):</w:t>
      </w:r>
    </w:p>
    <w:p w:rsidR="00FC1953" w:rsidRPr="006660AA" w:rsidRDefault="00FC1953" w:rsidP="00FC1953">
      <w:pPr>
        <w:keepNext/>
        <w:keepLines/>
        <w:jc w:val="both"/>
        <w:rPr>
          <w:sz w:val="22"/>
          <w:szCs w:val="22"/>
          <w:lang w:eastAsia="en-US"/>
        </w:rPr>
      </w:pPr>
      <w:r w:rsidRPr="006660AA">
        <w:rPr>
          <w:sz w:val="22"/>
          <w:szCs w:val="22"/>
        </w:rPr>
        <w:t>Рубашка –</w:t>
      </w:r>
      <w:r w:rsidRPr="006660AA">
        <w:rPr>
          <w:color w:val="000000"/>
          <w:sz w:val="22"/>
          <w:szCs w:val="22"/>
          <w:lang w:eastAsia="en-US"/>
        </w:rPr>
        <w:t xml:space="preserve"> не установлено. </w:t>
      </w:r>
    </w:p>
    <w:p w:rsidR="00FC1953" w:rsidRPr="006660AA" w:rsidRDefault="00FC1953" w:rsidP="00FC1953">
      <w:pPr>
        <w:jc w:val="both"/>
        <w:rPr>
          <w:color w:val="000000"/>
          <w:sz w:val="22"/>
          <w:szCs w:val="22"/>
        </w:rPr>
      </w:pPr>
      <w:r w:rsidRPr="006660AA">
        <w:rPr>
          <w:sz w:val="22"/>
          <w:szCs w:val="22"/>
        </w:rPr>
        <w:t>Костюм мужской –</w:t>
      </w:r>
      <w:r w:rsidRPr="006660AA">
        <w:rPr>
          <w:color w:val="000000"/>
          <w:sz w:val="22"/>
          <w:szCs w:val="22"/>
          <w:lang w:eastAsia="en-US"/>
        </w:rPr>
        <w:t xml:space="preserve"> </w:t>
      </w:r>
      <w:r w:rsidRPr="006660AA">
        <w:rPr>
          <w:color w:val="000000"/>
          <w:sz w:val="22"/>
          <w:szCs w:val="22"/>
        </w:rPr>
        <w:t>Стачи</w:t>
      </w:r>
      <w:r>
        <w:rPr>
          <w:color w:val="000000"/>
          <w:sz w:val="22"/>
          <w:szCs w:val="22"/>
        </w:rPr>
        <w:t xml:space="preserve">вающие швы </w:t>
      </w:r>
      <w:proofErr w:type="spellStart"/>
      <w:r>
        <w:rPr>
          <w:color w:val="000000"/>
          <w:sz w:val="22"/>
          <w:szCs w:val="22"/>
        </w:rPr>
        <w:t>прямострочные</w:t>
      </w:r>
      <w:proofErr w:type="spellEnd"/>
      <w:r>
        <w:rPr>
          <w:color w:val="000000"/>
          <w:sz w:val="22"/>
          <w:szCs w:val="22"/>
        </w:rPr>
        <w:t xml:space="preserve">  5 </w:t>
      </w:r>
      <w:r w:rsidRPr="006660AA">
        <w:rPr>
          <w:color w:val="000000"/>
          <w:sz w:val="22"/>
          <w:szCs w:val="22"/>
        </w:rPr>
        <w:t xml:space="preserve"> стежков в сантиметре.</w:t>
      </w:r>
    </w:p>
    <w:p w:rsidR="00FC1953" w:rsidRPr="006660AA" w:rsidRDefault="00FC1953" w:rsidP="00FC1953">
      <w:pPr>
        <w:jc w:val="both"/>
        <w:rPr>
          <w:color w:val="000000"/>
          <w:sz w:val="22"/>
          <w:szCs w:val="22"/>
        </w:rPr>
      </w:pPr>
      <w:r w:rsidRPr="006660AA">
        <w:rPr>
          <w:color w:val="000000"/>
          <w:sz w:val="22"/>
          <w:szCs w:val="22"/>
        </w:rPr>
        <w:t xml:space="preserve">Костюм женский </w:t>
      </w:r>
      <w:r w:rsidRPr="006660AA">
        <w:rPr>
          <w:sz w:val="22"/>
          <w:szCs w:val="22"/>
        </w:rPr>
        <w:t>–</w:t>
      </w:r>
      <w:r w:rsidRPr="006660AA">
        <w:rPr>
          <w:color w:val="000000"/>
          <w:sz w:val="22"/>
          <w:szCs w:val="22"/>
          <w:lang w:eastAsia="en-US"/>
        </w:rPr>
        <w:t xml:space="preserve"> </w:t>
      </w:r>
      <w:r w:rsidRPr="006660AA">
        <w:rPr>
          <w:color w:val="000000"/>
          <w:sz w:val="22"/>
          <w:szCs w:val="22"/>
        </w:rPr>
        <w:t>Стачи</w:t>
      </w:r>
      <w:r>
        <w:rPr>
          <w:color w:val="000000"/>
          <w:sz w:val="22"/>
          <w:szCs w:val="22"/>
        </w:rPr>
        <w:t xml:space="preserve">вающие швы </w:t>
      </w:r>
      <w:proofErr w:type="spellStart"/>
      <w:r>
        <w:rPr>
          <w:color w:val="000000"/>
          <w:sz w:val="22"/>
          <w:szCs w:val="22"/>
        </w:rPr>
        <w:t>прямострочные</w:t>
      </w:r>
      <w:proofErr w:type="spellEnd"/>
      <w:r>
        <w:rPr>
          <w:color w:val="000000"/>
          <w:sz w:val="22"/>
          <w:szCs w:val="22"/>
        </w:rPr>
        <w:t xml:space="preserve"> 5 </w:t>
      </w:r>
      <w:r w:rsidRPr="006660AA">
        <w:rPr>
          <w:color w:val="000000"/>
          <w:sz w:val="22"/>
          <w:szCs w:val="22"/>
        </w:rPr>
        <w:t xml:space="preserve"> стежков в сантиметре.</w:t>
      </w:r>
    </w:p>
    <w:p w:rsidR="00FC1953" w:rsidRDefault="00FC1953" w:rsidP="00FC1953">
      <w:pPr>
        <w:widowControl w:val="0"/>
        <w:autoSpaceDE w:val="0"/>
        <w:autoSpaceDN w:val="0"/>
        <w:adjustRightInd w:val="0"/>
        <w:rPr>
          <w:color w:val="000000"/>
          <w:sz w:val="22"/>
          <w:szCs w:val="22"/>
        </w:rPr>
      </w:pPr>
      <w:r w:rsidRPr="006660AA">
        <w:rPr>
          <w:color w:val="000000"/>
          <w:sz w:val="22"/>
          <w:szCs w:val="22"/>
        </w:rPr>
        <w:t xml:space="preserve">Мантия </w:t>
      </w:r>
      <w:r w:rsidRPr="006660AA">
        <w:rPr>
          <w:sz w:val="22"/>
          <w:szCs w:val="22"/>
        </w:rPr>
        <w:t>–</w:t>
      </w:r>
      <w:r w:rsidRPr="006660AA">
        <w:rPr>
          <w:color w:val="000000"/>
          <w:sz w:val="22"/>
          <w:szCs w:val="22"/>
          <w:lang w:eastAsia="en-US"/>
        </w:rPr>
        <w:t xml:space="preserve"> </w:t>
      </w:r>
      <w:r w:rsidRPr="006660AA">
        <w:rPr>
          <w:color w:val="000000"/>
          <w:sz w:val="22"/>
          <w:szCs w:val="22"/>
        </w:rPr>
        <w:t>Расст</w:t>
      </w:r>
      <w:r>
        <w:rPr>
          <w:color w:val="000000"/>
          <w:sz w:val="22"/>
          <w:szCs w:val="22"/>
        </w:rPr>
        <w:t>ояние от пола до мантии 4</w:t>
      </w:r>
      <w:r w:rsidRPr="006660AA">
        <w:rPr>
          <w:color w:val="000000"/>
          <w:sz w:val="22"/>
          <w:szCs w:val="22"/>
        </w:rPr>
        <w:t xml:space="preserve"> см. Край воротника, пластрона, манжет отстроченный </w:t>
      </w:r>
    </w:p>
    <w:p w:rsidR="00FC1953" w:rsidRDefault="00FC1953" w:rsidP="00FC1953">
      <w:pPr>
        <w:widowControl w:val="0"/>
        <w:autoSpaceDE w:val="0"/>
        <w:autoSpaceDN w:val="0"/>
        <w:adjustRightInd w:val="0"/>
        <w:rPr>
          <w:color w:val="000000"/>
          <w:sz w:val="22"/>
          <w:szCs w:val="22"/>
          <w:lang w:eastAsia="en-US"/>
        </w:rPr>
      </w:pPr>
      <w:r w:rsidRPr="006660AA">
        <w:rPr>
          <w:color w:val="000000"/>
          <w:sz w:val="22"/>
          <w:szCs w:val="22"/>
        </w:rPr>
        <w:lastRenderedPageBreak/>
        <w:t xml:space="preserve">2 </w:t>
      </w:r>
      <w:r>
        <w:rPr>
          <w:color w:val="000000"/>
          <w:sz w:val="22"/>
          <w:szCs w:val="22"/>
        </w:rPr>
        <w:t>м</w:t>
      </w:r>
      <w:r w:rsidRPr="006660AA">
        <w:rPr>
          <w:color w:val="000000"/>
          <w:sz w:val="22"/>
          <w:szCs w:val="22"/>
        </w:rPr>
        <w:t xml:space="preserve">м от края. В </w:t>
      </w:r>
      <w:r w:rsidRPr="006660AA">
        <w:rPr>
          <w:color w:val="000000"/>
          <w:spacing w:val="1"/>
          <w:sz w:val="22"/>
          <w:szCs w:val="22"/>
        </w:rPr>
        <w:t>верхней части планки на рассто</w:t>
      </w:r>
      <w:r>
        <w:rPr>
          <w:color w:val="000000"/>
          <w:spacing w:val="1"/>
          <w:sz w:val="22"/>
          <w:szCs w:val="22"/>
        </w:rPr>
        <w:t xml:space="preserve">янии </w:t>
      </w:r>
      <w:r w:rsidRPr="006660AA">
        <w:rPr>
          <w:color w:val="000000"/>
          <w:spacing w:val="1"/>
          <w:sz w:val="22"/>
          <w:szCs w:val="22"/>
        </w:rPr>
        <w:t>2</w:t>
      </w:r>
      <w:r>
        <w:rPr>
          <w:color w:val="000000"/>
          <w:spacing w:val="1"/>
          <w:sz w:val="22"/>
          <w:szCs w:val="22"/>
        </w:rPr>
        <w:t>,5</w:t>
      </w:r>
      <w:r w:rsidRPr="006660AA">
        <w:rPr>
          <w:color w:val="000000"/>
          <w:spacing w:val="1"/>
          <w:sz w:val="22"/>
          <w:szCs w:val="22"/>
        </w:rPr>
        <w:t xml:space="preserve"> см от притачивания стойки пришиты две </w:t>
      </w:r>
      <w:r w:rsidRPr="006660AA">
        <w:rPr>
          <w:color w:val="000000"/>
          <w:spacing w:val="3"/>
          <w:sz w:val="22"/>
          <w:szCs w:val="22"/>
        </w:rPr>
        <w:t>декоративные пуговицы</w:t>
      </w:r>
      <w:r w:rsidRPr="006660AA">
        <w:rPr>
          <w:color w:val="000000"/>
          <w:sz w:val="22"/>
          <w:szCs w:val="22"/>
          <w:lang w:eastAsia="en-US"/>
        </w:rPr>
        <w:t>.</w:t>
      </w:r>
    </w:p>
    <w:p w:rsidR="001E40D5" w:rsidRDefault="001E40D5"/>
    <w:sectPr w:rsidR="001E40D5" w:rsidSect="00FC1953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nsultant">
    <w:altName w:val="Lucida Console"/>
    <w:charset w:val="00"/>
    <w:family w:val="modern"/>
    <w:pitch w:val="default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 w:grammar="clean"/>
  <w:defaultTabStop w:val="708"/>
  <w:characterSpacingControl w:val="doNotCompress"/>
  <w:compat/>
  <w:rsids>
    <w:rsidRoot w:val="00FC1953"/>
    <w:rsid w:val="001E40D5"/>
    <w:rsid w:val="00FC19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19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link w:val="ConsNormal0"/>
    <w:rsid w:val="00FC1953"/>
    <w:pPr>
      <w:widowControl w:val="0"/>
      <w:snapToGrid w:val="0"/>
      <w:spacing w:after="0" w:line="240" w:lineRule="auto"/>
      <w:ind w:firstLine="720"/>
    </w:pPr>
    <w:rPr>
      <w:rFonts w:ascii="Consultant" w:eastAsia="Times New Roman" w:hAnsi="Consultant" w:cs="Times New Roman"/>
      <w:sz w:val="20"/>
      <w:szCs w:val="20"/>
      <w:lang w:eastAsia="ru-RU"/>
    </w:rPr>
  </w:style>
  <w:style w:type="character" w:customStyle="1" w:styleId="ConsNormal0">
    <w:name w:val="ConsNormal Знак"/>
    <w:link w:val="ConsNormal"/>
    <w:locked/>
    <w:rsid w:val="00FC1953"/>
    <w:rPr>
      <w:rFonts w:ascii="Consultant" w:eastAsia="Times New Roman" w:hAnsi="Consultant" w:cs="Times New Roman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FC1953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C1953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emf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839</Words>
  <Characters>4784</Characters>
  <Application>Microsoft Office Word</Application>
  <DocSecurity>0</DocSecurity>
  <Lines>39</Lines>
  <Paragraphs>11</Paragraphs>
  <ScaleCrop>false</ScaleCrop>
  <Company/>
  <LinksUpToDate>false</LinksUpToDate>
  <CharactersWithSpaces>5612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ДНС</dc:creator>
  <cp:keywords/>
  <dc:description/>
  <cp:lastModifiedBy>ДНС</cp:lastModifiedBy>
  <cp:revision>2</cp:revision>
  <dcterms:created xsi:type="dcterms:W3CDTF">2018-05-08T01:30:00Z</dcterms:created>
  <dcterms:modified xsi:type="dcterms:W3CDTF">2018-05-08T01:31:00Z</dcterms:modified>
</cp:coreProperties>
</file>