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B10" w:rsidRDefault="00B16B10" w:rsidP="00CC3E3F">
      <w:pPr>
        <w:pStyle w:val="afff"/>
        <w:rPr>
          <w:sz w:val="22"/>
          <w:szCs w:val="22"/>
        </w:rPr>
      </w:pPr>
    </w:p>
    <w:p w:rsidR="00B16B10" w:rsidRDefault="00B16B10" w:rsidP="00245782">
      <w:pPr>
        <w:pStyle w:val="afff"/>
        <w:jc w:val="center"/>
        <w:rPr>
          <w:sz w:val="22"/>
          <w:szCs w:val="22"/>
        </w:rPr>
      </w:pPr>
    </w:p>
    <w:p w:rsidR="004B1AA5" w:rsidRDefault="004B1AA5" w:rsidP="004B1AA5">
      <w:pPr>
        <w:shd w:val="clear" w:color="auto" w:fill="FFFFFF"/>
        <w:jc w:val="center"/>
        <w:rPr>
          <w:color w:val="000000"/>
          <w:sz w:val="28"/>
          <w:szCs w:val="28"/>
        </w:rPr>
      </w:pPr>
      <w:bookmarkStart w:id="0" w:name="_Toc15890873"/>
    </w:p>
    <w:tbl>
      <w:tblPr>
        <w:tblW w:w="0" w:type="auto"/>
        <w:jc w:val="right"/>
        <w:tblInd w:w="570" w:type="dxa"/>
        <w:tblLook w:val="04A0" w:firstRow="1" w:lastRow="0" w:firstColumn="1" w:lastColumn="0" w:noHBand="0" w:noVBand="1"/>
      </w:tblPr>
      <w:tblGrid>
        <w:gridCol w:w="4298"/>
      </w:tblGrid>
      <w:tr w:rsidR="00C8578A" w:rsidTr="00C8578A">
        <w:trPr>
          <w:trHeight w:val="2955"/>
          <w:jc w:val="right"/>
        </w:trPr>
        <w:tc>
          <w:tcPr>
            <w:tcW w:w="4298" w:type="dxa"/>
          </w:tcPr>
          <w:p w:rsidR="00C8578A" w:rsidRPr="00EA1FD7" w:rsidRDefault="00C8578A" w:rsidP="003E3E44">
            <w:pPr>
              <w:spacing w:before="60" w:line="240" w:lineRule="exact"/>
              <w:ind w:left="1574" w:firstLine="851"/>
              <w:rPr>
                <w:sz w:val="28"/>
                <w:szCs w:val="28"/>
              </w:rPr>
            </w:pPr>
          </w:p>
          <w:p w:rsidR="00C8578A" w:rsidRDefault="00C8578A" w:rsidP="003E3E44">
            <w:pPr>
              <w:spacing w:before="60" w:line="240" w:lineRule="exact"/>
              <w:ind w:left="462"/>
              <w:rPr>
                <w:color w:val="000000"/>
                <w:sz w:val="28"/>
                <w:szCs w:val="28"/>
              </w:rPr>
            </w:pPr>
            <w:r>
              <w:rPr>
                <w:color w:val="000000"/>
                <w:sz w:val="28"/>
                <w:szCs w:val="28"/>
              </w:rPr>
              <w:t>УТВЕРЖДАЮ</w:t>
            </w:r>
          </w:p>
          <w:p w:rsidR="00C8578A" w:rsidRDefault="00C8578A" w:rsidP="003E3E44">
            <w:pPr>
              <w:spacing w:before="60" w:line="240" w:lineRule="exact"/>
              <w:ind w:left="462"/>
              <w:rPr>
                <w:sz w:val="28"/>
                <w:szCs w:val="28"/>
              </w:rPr>
            </w:pPr>
          </w:p>
          <w:p w:rsidR="00C8578A" w:rsidRDefault="00C8578A" w:rsidP="003E3E44">
            <w:r>
              <w:t>Начальник управления ЖКХ, ТС и ЭД</w:t>
            </w:r>
          </w:p>
          <w:p w:rsidR="00C8578A" w:rsidRDefault="00C8578A" w:rsidP="003E3E44">
            <w:r>
              <w:t>администрации МО Шурышкарский район</w:t>
            </w:r>
          </w:p>
          <w:p w:rsidR="00C8578A" w:rsidRPr="00AB6920" w:rsidRDefault="00C8578A" w:rsidP="003E3E44">
            <w:pPr>
              <w:pStyle w:val="28"/>
              <w:tabs>
                <w:tab w:val="clear" w:pos="567"/>
              </w:tabs>
              <w:ind w:left="0" w:firstLine="0"/>
              <w:jc w:val="left"/>
              <w:rPr>
                <w:bCs/>
              </w:rPr>
            </w:pPr>
            <w:r>
              <w:t xml:space="preserve">          ____________________</w:t>
            </w:r>
            <w:proofErr w:type="spellStart"/>
            <w:r>
              <w:t>А.А.Шальнев</w:t>
            </w:r>
            <w:proofErr w:type="spellEnd"/>
          </w:p>
          <w:p w:rsidR="00C8578A" w:rsidRDefault="00C8578A" w:rsidP="003E3E44">
            <w:r w:rsidRPr="00AB6920">
              <w:rPr>
                <w:b/>
              </w:rPr>
              <w:t xml:space="preserve">                       </w:t>
            </w:r>
            <w:proofErr w:type="spellStart"/>
            <w:r w:rsidRPr="00AB6920">
              <w:rPr>
                <w:b/>
              </w:rPr>
              <w:t>м.п</w:t>
            </w:r>
            <w:proofErr w:type="spellEnd"/>
            <w:r w:rsidRPr="00AB6920">
              <w:rPr>
                <w:b/>
              </w:rPr>
              <w:t>.</w:t>
            </w:r>
          </w:p>
          <w:p w:rsidR="00C8578A" w:rsidRDefault="00C8578A" w:rsidP="003E3E44">
            <w:pPr>
              <w:spacing w:before="60" w:line="240" w:lineRule="exact"/>
              <w:ind w:left="462"/>
              <w:rPr>
                <w:sz w:val="28"/>
                <w:szCs w:val="28"/>
              </w:rPr>
            </w:pPr>
          </w:p>
          <w:p w:rsidR="00C8578A" w:rsidRDefault="00C8578A" w:rsidP="003E3E44">
            <w:pPr>
              <w:spacing w:before="60" w:line="240" w:lineRule="exact"/>
              <w:ind w:left="462"/>
              <w:rPr>
                <w:sz w:val="28"/>
                <w:szCs w:val="28"/>
              </w:rPr>
            </w:pPr>
          </w:p>
          <w:p w:rsidR="00C8578A" w:rsidRPr="003B5FCD" w:rsidRDefault="00C8578A" w:rsidP="003E3E44">
            <w:pPr>
              <w:spacing w:before="60" w:line="240" w:lineRule="exact"/>
              <w:ind w:left="462"/>
              <w:rPr>
                <w:sz w:val="28"/>
                <w:szCs w:val="28"/>
              </w:rPr>
            </w:pPr>
          </w:p>
        </w:tc>
      </w:tr>
    </w:tbl>
    <w:p w:rsidR="00A04906" w:rsidRPr="00EA1FD7" w:rsidRDefault="00A04906" w:rsidP="00A04906">
      <w:pPr>
        <w:spacing w:before="60" w:line="240" w:lineRule="exact"/>
        <w:ind w:left="1574" w:firstLine="851"/>
        <w:jc w:val="center"/>
        <w:rPr>
          <w:sz w:val="28"/>
          <w:szCs w:val="28"/>
        </w:rPr>
      </w:pPr>
    </w:p>
    <w:p w:rsidR="00A04906" w:rsidRDefault="00A04906" w:rsidP="00A04906">
      <w:pPr>
        <w:spacing w:before="60" w:line="240" w:lineRule="exact"/>
        <w:ind w:left="462"/>
        <w:jc w:val="center"/>
        <w:rPr>
          <w:sz w:val="28"/>
          <w:szCs w:val="28"/>
        </w:rPr>
      </w:pPr>
    </w:p>
    <w:p w:rsidR="004B1AA5" w:rsidRDefault="004B1AA5" w:rsidP="004B1AA5">
      <w:pPr>
        <w:shd w:val="clear" w:color="auto" w:fill="FFFFFF"/>
        <w:jc w:val="center"/>
        <w:rPr>
          <w:color w:val="000000"/>
          <w:spacing w:val="-2"/>
          <w:sz w:val="28"/>
          <w:szCs w:val="28"/>
        </w:rPr>
      </w:pPr>
    </w:p>
    <w:p w:rsidR="004B1AA5" w:rsidRDefault="004B1AA5" w:rsidP="004B1AA5">
      <w:pPr>
        <w:shd w:val="clear" w:color="auto" w:fill="FFFFFF"/>
        <w:jc w:val="center"/>
        <w:rPr>
          <w:color w:val="000000"/>
          <w:spacing w:val="-2"/>
          <w:sz w:val="28"/>
          <w:szCs w:val="28"/>
        </w:rPr>
      </w:pPr>
    </w:p>
    <w:p w:rsidR="004B1AA5" w:rsidRDefault="004B1AA5" w:rsidP="004B1AA5">
      <w:pPr>
        <w:shd w:val="clear" w:color="auto" w:fill="FFFFFF"/>
        <w:jc w:val="center"/>
        <w:rPr>
          <w:color w:val="000000"/>
          <w:spacing w:val="-2"/>
          <w:sz w:val="28"/>
          <w:szCs w:val="28"/>
        </w:rPr>
      </w:pPr>
    </w:p>
    <w:p w:rsidR="004B1AA5" w:rsidRDefault="004B1AA5" w:rsidP="004B1AA5">
      <w:pPr>
        <w:keepNext/>
        <w:keepLines/>
        <w:widowControl w:val="0"/>
        <w:suppressLineNumbers/>
        <w:suppressAutoHyphens/>
        <w:jc w:val="center"/>
        <w:rPr>
          <w:b/>
          <w:sz w:val="28"/>
          <w:szCs w:val="28"/>
        </w:rPr>
      </w:pPr>
      <w:r>
        <w:rPr>
          <w:b/>
          <w:sz w:val="28"/>
          <w:szCs w:val="28"/>
        </w:rPr>
        <w:t>ДОКУМЕНТАЦИЯ ОБ АУКЦИОНЕ</w:t>
      </w:r>
    </w:p>
    <w:p w:rsidR="004B1AA5" w:rsidRDefault="004B1AA5" w:rsidP="004B1AA5">
      <w:pPr>
        <w:keepNext/>
        <w:keepLines/>
        <w:widowControl w:val="0"/>
        <w:suppressLineNumbers/>
        <w:suppressAutoHyphens/>
        <w:jc w:val="center"/>
        <w:rPr>
          <w:b/>
          <w:sz w:val="28"/>
          <w:szCs w:val="28"/>
        </w:rPr>
      </w:pPr>
      <w:r>
        <w:rPr>
          <w:b/>
          <w:sz w:val="28"/>
          <w:szCs w:val="28"/>
        </w:rPr>
        <w:t xml:space="preserve"> Открытый аукцион</w:t>
      </w:r>
      <w:r w:rsidR="00982E23">
        <w:rPr>
          <w:b/>
          <w:sz w:val="28"/>
          <w:szCs w:val="28"/>
        </w:rPr>
        <w:t xml:space="preserve"> </w:t>
      </w:r>
      <w:r>
        <w:rPr>
          <w:b/>
          <w:sz w:val="28"/>
          <w:szCs w:val="28"/>
        </w:rPr>
        <w:t>в электронной форме</w:t>
      </w:r>
    </w:p>
    <w:p w:rsidR="002D6F8E" w:rsidRDefault="002D6F8E" w:rsidP="004B1AA5">
      <w:pPr>
        <w:keepNext/>
        <w:keepLines/>
        <w:widowControl w:val="0"/>
        <w:suppressLineNumbers/>
        <w:suppressAutoHyphens/>
        <w:jc w:val="center"/>
        <w:rPr>
          <w:b/>
          <w:sz w:val="28"/>
          <w:szCs w:val="28"/>
        </w:rPr>
      </w:pPr>
    </w:p>
    <w:p w:rsidR="00BD1481" w:rsidRDefault="00BD1481" w:rsidP="004B1AA5">
      <w:pPr>
        <w:keepNext/>
        <w:keepLines/>
        <w:widowControl w:val="0"/>
        <w:suppressLineNumbers/>
        <w:suppressAutoHyphens/>
        <w:jc w:val="center"/>
        <w:rPr>
          <w:b/>
          <w:sz w:val="28"/>
          <w:szCs w:val="28"/>
        </w:rPr>
      </w:pPr>
    </w:p>
    <w:p w:rsidR="004B1AA5" w:rsidRPr="00942334" w:rsidRDefault="004B1AA5" w:rsidP="004B1AA5">
      <w:pPr>
        <w:rPr>
          <w:i/>
          <w:sz w:val="40"/>
          <w:szCs w:val="40"/>
          <w:highlight w:val="yellow"/>
        </w:rPr>
      </w:pPr>
    </w:p>
    <w:p w:rsidR="002D6F8E" w:rsidRPr="00616E02" w:rsidRDefault="00616E02" w:rsidP="00981243">
      <w:pPr>
        <w:jc w:val="center"/>
        <w:rPr>
          <w:sz w:val="48"/>
          <w:szCs w:val="48"/>
          <w:highlight w:val="yellow"/>
        </w:rPr>
      </w:pPr>
      <w:r w:rsidRPr="00616E02">
        <w:rPr>
          <w:sz w:val="48"/>
          <w:szCs w:val="48"/>
        </w:rPr>
        <w:t xml:space="preserve">Замена участка теплосети в </w:t>
      </w:r>
      <w:proofErr w:type="spellStart"/>
      <w:r w:rsidRPr="00616E02">
        <w:rPr>
          <w:sz w:val="48"/>
          <w:szCs w:val="48"/>
        </w:rPr>
        <w:t>с</w:t>
      </w:r>
      <w:proofErr w:type="gramStart"/>
      <w:r w:rsidRPr="00616E02">
        <w:rPr>
          <w:sz w:val="48"/>
          <w:szCs w:val="48"/>
        </w:rPr>
        <w:t>.М</w:t>
      </w:r>
      <w:proofErr w:type="gramEnd"/>
      <w:r w:rsidRPr="00616E02">
        <w:rPr>
          <w:sz w:val="48"/>
          <w:szCs w:val="48"/>
        </w:rPr>
        <w:t>ужи</w:t>
      </w:r>
      <w:proofErr w:type="spellEnd"/>
      <w:r w:rsidRPr="00616E02">
        <w:rPr>
          <w:sz w:val="48"/>
          <w:szCs w:val="48"/>
        </w:rPr>
        <w:t xml:space="preserve"> протяженностью 150 м (от дома №3 до дома №9 по ул. 50 лет Октября)</w:t>
      </w:r>
    </w:p>
    <w:p w:rsidR="002D6F8E" w:rsidRDefault="002D6F8E" w:rsidP="004B1AA5">
      <w:pPr>
        <w:rPr>
          <w:highlight w:val="yellow"/>
        </w:rPr>
      </w:pPr>
    </w:p>
    <w:p w:rsidR="002D6F8E" w:rsidRDefault="002D6F8E" w:rsidP="004B1AA5">
      <w:pPr>
        <w:rPr>
          <w:highlight w:val="yellow"/>
        </w:rPr>
      </w:pPr>
    </w:p>
    <w:p w:rsidR="00C1466F" w:rsidRDefault="00C1466F" w:rsidP="004B1AA5">
      <w:pPr>
        <w:rPr>
          <w:highlight w:val="yellow"/>
        </w:rPr>
      </w:pPr>
    </w:p>
    <w:p w:rsidR="004D59EB" w:rsidRDefault="004D59EB" w:rsidP="004B1AA5">
      <w:pPr>
        <w:rPr>
          <w:highlight w:val="yellow"/>
        </w:rPr>
      </w:pPr>
    </w:p>
    <w:p w:rsidR="004D59EB" w:rsidRDefault="004D59EB" w:rsidP="004B1AA5">
      <w:pPr>
        <w:rPr>
          <w:highlight w:val="yellow"/>
        </w:rPr>
      </w:pPr>
    </w:p>
    <w:p w:rsidR="00BF75A9" w:rsidRDefault="00BF75A9" w:rsidP="004B1AA5">
      <w:pPr>
        <w:rPr>
          <w:highlight w:val="yellow"/>
        </w:rPr>
      </w:pPr>
    </w:p>
    <w:p w:rsidR="00BF75A9" w:rsidRDefault="00BF75A9" w:rsidP="004B1AA5">
      <w:pPr>
        <w:rPr>
          <w:highlight w:val="yellow"/>
        </w:rPr>
      </w:pPr>
    </w:p>
    <w:p w:rsidR="00BF75A9" w:rsidRDefault="00BF75A9" w:rsidP="004B1AA5">
      <w:pPr>
        <w:rPr>
          <w:highlight w:val="yellow"/>
        </w:rPr>
      </w:pPr>
    </w:p>
    <w:p w:rsidR="00BF75A9" w:rsidRDefault="00BF75A9" w:rsidP="004B1AA5">
      <w:pPr>
        <w:rPr>
          <w:highlight w:val="yellow"/>
        </w:rPr>
      </w:pPr>
    </w:p>
    <w:p w:rsidR="00BF75A9" w:rsidRDefault="00BF75A9" w:rsidP="004B1AA5">
      <w:pPr>
        <w:rPr>
          <w:highlight w:val="yellow"/>
        </w:rPr>
      </w:pPr>
    </w:p>
    <w:p w:rsidR="00BF75A9" w:rsidRDefault="00BF75A9" w:rsidP="004B1AA5">
      <w:pPr>
        <w:rPr>
          <w:highlight w:val="yellow"/>
        </w:rPr>
      </w:pPr>
    </w:p>
    <w:p w:rsidR="00BF75A9" w:rsidRDefault="00BF75A9" w:rsidP="004B1AA5">
      <w:pPr>
        <w:rPr>
          <w:highlight w:val="yellow"/>
        </w:rPr>
      </w:pPr>
    </w:p>
    <w:p w:rsidR="00BF75A9" w:rsidRDefault="00BF75A9" w:rsidP="004B1AA5">
      <w:pPr>
        <w:rPr>
          <w:highlight w:val="yellow"/>
        </w:rPr>
      </w:pPr>
    </w:p>
    <w:p w:rsidR="00BF75A9" w:rsidRDefault="00BF75A9" w:rsidP="004B1AA5">
      <w:pPr>
        <w:rPr>
          <w:highlight w:val="yellow"/>
        </w:rPr>
      </w:pPr>
    </w:p>
    <w:p w:rsidR="004D59EB" w:rsidRDefault="004D59EB" w:rsidP="004B1AA5">
      <w:pPr>
        <w:rPr>
          <w:highlight w:val="yellow"/>
        </w:rPr>
      </w:pPr>
    </w:p>
    <w:p w:rsidR="0055200E" w:rsidRDefault="0055200E" w:rsidP="004B1AA5">
      <w:pPr>
        <w:rPr>
          <w:highlight w:val="yellow"/>
        </w:rPr>
      </w:pPr>
    </w:p>
    <w:p w:rsidR="007A1AAD" w:rsidRDefault="007A1AAD" w:rsidP="004B1AA5">
      <w:pPr>
        <w:rPr>
          <w:highlight w:val="yellow"/>
        </w:rPr>
      </w:pPr>
    </w:p>
    <w:p w:rsidR="007A1AAD" w:rsidRDefault="007A1AAD" w:rsidP="004B1AA5">
      <w:pPr>
        <w:rPr>
          <w:highlight w:val="yellow"/>
        </w:rPr>
      </w:pPr>
    </w:p>
    <w:p w:rsidR="007A1AAD" w:rsidRDefault="007A1AAD" w:rsidP="004B1AA5">
      <w:pPr>
        <w:rPr>
          <w:highlight w:val="yellow"/>
        </w:rPr>
      </w:pPr>
    </w:p>
    <w:p w:rsidR="002738D6" w:rsidRDefault="002738D6" w:rsidP="004B1AA5">
      <w:pPr>
        <w:rPr>
          <w:highlight w:val="yellow"/>
        </w:rPr>
      </w:pPr>
    </w:p>
    <w:p w:rsidR="004B1AA5" w:rsidRPr="00B72ECE" w:rsidRDefault="004B1AA5" w:rsidP="004B1AA5">
      <w:pPr>
        <w:jc w:val="center"/>
      </w:pPr>
      <w:proofErr w:type="spellStart"/>
      <w:r>
        <w:t>с</w:t>
      </w:r>
      <w:proofErr w:type="gramStart"/>
      <w:r>
        <w:t>.М</w:t>
      </w:r>
      <w:proofErr w:type="gramEnd"/>
      <w:r>
        <w:t>ужи</w:t>
      </w:r>
      <w:proofErr w:type="spellEnd"/>
    </w:p>
    <w:p w:rsidR="00D571F9" w:rsidRDefault="004B1AA5" w:rsidP="00A5062B">
      <w:pPr>
        <w:jc w:val="center"/>
      </w:pPr>
      <w:r>
        <w:t xml:space="preserve"> 201</w:t>
      </w:r>
      <w:r w:rsidR="009E1680">
        <w:t>3</w:t>
      </w:r>
      <w:r>
        <w:t xml:space="preserve"> год</w:t>
      </w:r>
      <w:bookmarkEnd w:id="0"/>
    </w:p>
    <w:p w:rsidR="00EF4F7B" w:rsidRPr="00825BC7" w:rsidRDefault="004861EA" w:rsidP="00CC11D6">
      <w:pPr>
        <w:pStyle w:val="afff"/>
        <w:jc w:val="center"/>
        <w:rPr>
          <w:sz w:val="22"/>
          <w:szCs w:val="22"/>
        </w:rPr>
      </w:pPr>
      <w:r w:rsidRPr="00825BC7">
        <w:rPr>
          <w:sz w:val="22"/>
          <w:szCs w:val="22"/>
        </w:rPr>
        <w:lastRenderedPageBreak/>
        <w:t xml:space="preserve">ИНСТРУКЦИЯ </w:t>
      </w:r>
      <w:r w:rsidR="009E1976">
        <w:rPr>
          <w:sz w:val="22"/>
          <w:szCs w:val="22"/>
        </w:rPr>
        <w:t xml:space="preserve">О </w:t>
      </w:r>
      <w:r w:rsidRPr="00825BC7">
        <w:rPr>
          <w:sz w:val="22"/>
          <w:szCs w:val="22"/>
        </w:rPr>
        <w:t>ПОРЯДКЕ ПРОВЕДЕНИЯ</w:t>
      </w:r>
    </w:p>
    <w:p w:rsidR="00245782" w:rsidRPr="00825BC7" w:rsidRDefault="004861EA" w:rsidP="00245782">
      <w:pPr>
        <w:pStyle w:val="afff"/>
        <w:jc w:val="center"/>
        <w:rPr>
          <w:sz w:val="22"/>
          <w:szCs w:val="22"/>
        </w:rPr>
      </w:pPr>
      <w:r w:rsidRPr="00825BC7">
        <w:rPr>
          <w:sz w:val="22"/>
          <w:szCs w:val="22"/>
        </w:rPr>
        <w:t>ОТКРЫТЫХ АУКЦИОНОВ В ЭЛЕКТРОННОЙ ФОРМЕ</w:t>
      </w:r>
    </w:p>
    <w:p w:rsidR="00245782" w:rsidRPr="00825BC7" w:rsidRDefault="00245782" w:rsidP="00541BF6">
      <w:pPr>
        <w:pStyle w:val="10"/>
        <w:rPr>
          <w:sz w:val="22"/>
          <w:szCs w:val="22"/>
        </w:rPr>
      </w:pPr>
      <w:bookmarkStart w:id="1" w:name="_Toc252183674"/>
      <w:r w:rsidRPr="00825BC7">
        <w:rPr>
          <w:sz w:val="22"/>
          <w:szCs w:val="22"/>
        </w:rPr>
        <w:t xml:space="preserve">Раздел </w:t>
      </w:r>
      <w:r w:rsidRPr="00825BC7">
        <w:rPr>
          <w:sz w:val="22"/>
          <w:szCs w:val="22"/>
          <w:lang w:val="en-US"/>
        </w:rPr>
        <w:t>I</w:t>
      </w:r>
      <w:r w:rsidRPr="00825BC7">
        <w:rPr>
          <w:sz w:val="22"/>
          <w:szCs w:val="22"/>
        </w:rPr>
        <w:t>.1. Приглашение к участию в аукционе</w:t>
      </w:r>
      <w:bookmarkEnd w:id="1"/>
    </w:p>
    <w:p w:rsidR="00245782" w:rsidRPr="00825BC7" w:rsidRDefault="00245782" w:rsidP="00541BF6">
      <w:pPr>
        <w:keepNext/>
        <w:keepLines/>
        <w:suppressLineNumbers/>
        <w:suppressAutoHyphens/>
        <w:ind w:firstLine="600"/>
        <w:rPr>
          <w:sz w:val="22"/>
          <w:szCs w:val="22"/>
        </w:rPr>
      </w:pPr>
      <w:r w:rsidRPr="00825BC7">
        <w:rPr>
          <w:sz w:val="22"/>
          <w:szCs w:val="22"/>
        </w:rPr>
        <w:t xml:space="preserve">Настоящим приглашаются к участию в открытом аукционе в электронной форме (далее аукцион), полная информация о котором указана в </w:t>
      </w:r>
      <w:r w:rsidRPr="00825BC7">
        <w:rPr>
          <w:b/>
          <w:i/>
          <w:sz w:val="22"/>
          <w:szCs w:val="22"/>
        </w:rPr>
        <w:t>Информационной карте аукциона</w:t>
      </w:r>
      <w:r w:rsidRPr="00825BC7">
        <w:rPr>
          <w:sz w:val="22"/>
          <w:szCs w:val="22"/>
        </w:rPr>
        <w:t>, любые юридические лица независимо от организационно-правовой формы, формы собственности, места нахождения и места происхождения капитала, или любые физические лица, в том числе индивидуальные предприниматели.</w:t>
      </w:r>
    </w:p>
    <w:p w:rsidR="00245782" w:rsidRPr="00825BC7" w:rsidRDefault="00245782" w:rsidP="00541BF6">
      <w:pPr>
        <w:keepNext/>
        <w:keepLines/>
        <w:widowControl w:val="0"/>
        <w:suppressLineNumbers/>
        <w:suppressAutoHyphens/>
        <w:ind w:firstLine="600"/>
        <w:rPr>
          <w:sz w:val="22"/>
          <w:szCs w:val="22"/>
        </w:rPr>
      </w:pPr>
      <w:r w:rsidRPr="00825BC7">
        <w:rPr>
          <w:sz w:val="22"/>
          <w:szCs w:val="22"/>
        </w:rPr>
        <w:t xml:space="preserve">Заинтересованные лица могут бесплатно получить полный комплект документации об аукционе на официальном сайте субъекта Российской Федерации в сети «Интернет» для размещения информации о размещении заказов на поставки товаров, выполнение работ, оказание услуг </w:t>
      </w:r>
      <w:hyperlink r:id="rId9" w:history="1">
        <w:r w:rsidRPr="00825BC7">
          <w:rPr>
            <w:color w:val="000000"/>
            <w:sz w:val="22"/>
            <w:szCs w:val="22"/>
          </w:rPr>
          <w:t>www.zakupki.gov.ru</w:t>
        </w:r>
      </w:hyperlink>
      <w:r w:rsidRPr="00825BC7">
        <w:rPr>
          <w:color w:val="000000"/>
          <w:sz w:val="22"/>
          <w:szCs w:val="22"/>
        </w:rPr>
        <w:t>/</w:t>
      </w:r>
      <w:r w:rsidRPr="00825BC7">
        <w:rPr>
          <w:sz w:val="22"/>
          <w:szCs w:val="22"/>
        </w:rPr>
        <w:t xml:space="preserve"> (далее – Официальный сайт) или на электронной площадке, адрес которой указан в  </w:t>
      </w:r>
      <w:r w:rsidRPr="00825BC7">
        <w:rPr>
          <w:b/>
          <w:i/>
          <w:sz w:val="22"/>
          <w:szCs w:val="22"/>
        </w:rPr>
        <w:t>Информационной карте аукциона</w:t>
      </w:r>
      <w:r w:rsidRPr="00825BC7">
        <w:rPr>
          <w:sz w:val="22"/>
          <w:szCs w:val="22"/>
        </w:rPr>
        <w:t xml:space="preserve">. </w:t>
      </w:r>
    </w:p>
    <w:p w:rsidR="00245782" w:rsidRPr="00825BC7" w:rsidRDefault="00245782" w:rsidP="00541BF6">
      <w:pPr>
        <w:autoSpaceDE w:val="0"/>
        <w:autoSpaceDN w:val="0"/>
        <w:adjustRightInd w:val="0"/>
        <w:ind w:firstLine="600"/>
        <w:rPr>
          <w:sz w:val="22"/>
          <w:szCs w:val="22"/>
        </w:rPr>
      </w:pPr>
      <w:r w:rsidRPr="00825BC7">
        <w:rPr>
          <w:sz w:val="22"/>
          <w:szCs w:val="22"/>
        </w:rPr>
        <w:t xml:space="preserve">Любой Участник размещения заказа, получивший аккредитацию на электронной площадке, вправе направить на адрес электронной площадки, на которой планируется проведение аукциона, запрос о разъяснении положений документации об аукционе. </w:t>
      </w:r>
    </w:p>
    <w:p w:rsidR="00245782" w:rsidRPr="00825BC7" w:rsidRDefault="00245782" w:rsidP="00541BF6">
      <w:pPr>
        <w:pStyle w:val="10"/>
        <w:rPr>
          <w:sz w:val="22"/>
          <w:szCs w:val="22"/>
        </w:rPr>
      </w:pPr>
      <w:bookmarkStart w:id="2" w:name="_Toc252183675"/>
      <w:r w:rsidRPr="00825BC7">
        <w:rPr>
          <w:sz w:val="22"/>
          <w:szCs w:val="22"/>
        </w:rPr>
        <w:t>Раздел I. 2. Общие условия проведения аукциона</w:t>
      </w:r>
      <w:bookmarkEnd w:id="2"/>
    </w:p>
    <w:p w:rsidR="00245782" w:rsidRPr="00825BC7" w:rsidRDefault="00245782" w:rsidP="00541BF6">
      <w:pPr>
        <w:rPr>
          <w:sz w:val="22"/>
          <w:szCs w:val="22"/>
        </w:rPr>
      </w:pPr>
    </w:p>
    <w:p w:rsidR="00245782" w:rsidRPr="00825BC7" w:rsidRDefault="00245782" w:rsidP="00541BF6">
      <w:pPr>
        <w:pStyle w:val="22"/>
        <w:ind w:firstLine="720"/>
        <w:jc w:val="both"/>
        <w:rPr>
          <w:bCs w:val="0"/>
          <w:sz w:val="22"/>
          <w:szCs w:val="22"/>
        </w:rPr>
      </w:pPr>
      <w:bookmarkStart w:id="3" w:name="_Toc252183676"/>
      <w:r w:rsidRPr="00825BC7">
        <w:rPr>
          <w:bCs w:val="0"/>
          <w:sz w:val="22"/>
          <w:szCs w:val="22"/>
        </w:rPr>
        <w:t>1.</w:t>
      </w:r>
      <w:r w:rsidRPr="00825BC7">
        <w:rPr>
          <w:bCs w:val="0"/>
          <w:sz w:val="22"/>
          <w:szCs w:val="22"/>
        </w:rPr>
        <w:tab/>
        <w:t>ОБЩИЕ СВЕДЕНИЯ.</w:t>
      </w:r>
      <w:bookmarkEnd w:id="3"/>
    </w:p>
    <w:p w:rsidR="00245782" w:rsidRPr="00825BC7" w:rsidRDefault="00245782" w:rsidP="00541BF6">
      <w:pPr>
        <w:rPr>
          <w:sz w:val="22"/>
          <w:szCs w:val="22"/>
        </w:rPr>
      </w:pPr>
    </w:p>
    <w:p w:rsidR="00245782" w:rsidRPr="00825BC7" w:rsidRDefault="00245782" w:rsidP="00541BF6">
      <w:pPr>
        <w:pStyle w:val="21"/>
        <w:numPr>
          <w:ilvl w:val="0"/>
          <w:numId w:val="0"/>
        </w:numPr>
        <w:ind w:left="720"/>
        <w:rPr>
          <w:sz w:val="22"/>
          <w:szCs w:val="22"/>
        </w:rPr>
      </w:pPr>
      <w:bookmarkStart w:id="4" w:name="_Toc119343901"/>
      <w:bookmarkStart w:id="5" w:name="_Toc119940998"/>
      <w:r w:rsidRPr="00825BC7">
        <w:rPr>
          <w:sz w:val="22"/>
          <w:szCs w:val="22"/>
        </w:rPr>
        <w:t>1.1. Законодательное регулирование</w:t>
      </w:r>
      <w:bookmarkEnd w:id="4"/>
      <w:bookmarkEnd w:id="5"/>
      <w:r w:rsidRPr="00825BC7">
        <w:rPr>
          <w:sz w:val="22"/>
          <w:szCs w:val="22"/>
        </w:rPr>
        <w:t>.</w:t>
      </w:r>
    </w:p>
    <w:p w:rsidR="00245782" w:rsidRPr="00825BC7" w:rsidRDefault="00245782" w:rsidP="003D2735">
      <w:pPr>
        <w:pStyle w:val="30"/>
        <w:numPr>
          <w:ilvl w:val="0"/>
          <w:numId w:val="0"/>
        </w:numPr>
        <w:tabs>
          <w:tab w:val="left" w:pos="708"/>
        </w:tabs>
        <w:ind w:firstLine="576"/>
        <w:rPr>
          <w:sz w:val="22"/>
          <w:szCs w:val="22"/>
        </w:rPr>
      </w:pPr>
      <w:proofErr w:type="gramStart"/>
      <w:r w:rsidRPr="00825BC7">
        <w:rPr>
          <w:sz w:val="22"/>
          <w:szCs w:val="22"/>
        </w:rPr>
        <w:t xml:space="preserve">Настоящий аукцион проводится в соответствии с положениями Гражданского кодекса Российской Федерации, Бюджетного кодекса Российской Федерации, на основании Федерального закона от 21 июля </w:t>
      </w:r>
      <w:smartTag w:uri="urn:schemas-microsoft-com:office:smarttags" w:element="metricconverter">
        <w:smartTagPr>
          <w:attr w:name="ProductID" w:val="2005 г"/>
        </w:smartTagPr>
        <w:r w:rsidRPr="00825BC7">
          <w:rPr>
            <w:sz w:val="22"/>
            <w:szCs w:val="22"/>
          </w:rPr>
          <w:t>2005 г</w:t>
        </w:r>
      </w:smartTag>
      <w:r w:rsidRPr="00825BC7">
        <w:rPr>
          <w:sz w:val="22"/>
          <w:szCs w:val="22"/>
        </w:rPr>
        <w:t>. № 94-</w:t>
      </w:r>
      <w:r w:rsidRPr="00825BC7">
        <w:rPr>
          <w:sz w:val="22"/>
          <w:szCs w:val="22"/>
        </w:rPr>
        <w:softHyphen/>
        <w:t>ФЗ «О размещении заказов на поставки товаров, выполнение работ, оказание услуг для государственных и муниципальных нужд» (далее – Закон)</w:t>
      </w:r>
      <w:r w:rsidR="003A1219" w:rsidRPr="00825BC7">
        <w:rPr>
          <w:sz w:val="22"/>
          <w:szCs w:val="22"/>
        </w:rPr>
        <w:t xml:space="preserve">, </w:t>
      </w:r>
      <w:r w:rsidR="003D2735">
        <w:rPr>
          <w:sz w:val="22"/>
          <w:szCs w:val="22"/>
        </w:rPr>
        <w:t xml:space="preserve">Постановлением администрации муниципального образования от «01» сентября </w:t>
      </w:r>
      <w:smartTag w:uri="urn:schemas-microsoft-com:office:smarttags" w:element="metricconverter">
        <w:smartTagPr>
          <w:attr w:name="ProductID" w:val="2011 г"/>
        </w:smartTagPr>
        <w:r w:rsidR="003D2735">
          <w:rPr>
            <w:sz w:val="22"/>
            <w:szCs w:val="22"/>
          </w:rPr>
          <w:t>2011 г</w:t>
        </w:r>
      </w:smartTag>
      <w:r w:rsidR="003D2735">
        <w:rPr>
          <w:sz w:val="22"/>
          <w:szCs w:val="22"/>
        </w:rPr>
        <w:t>. № 519-а «Об утверждении порядка взаимодействия органа, уполномоченного на осуществление</w:t>
      </w:r>
      <w:proofErr w:type="gramEnd"/>
      <w:r w:rsidR="003D2735">
        <w:rPr>
          <w:sz w:val="22"/>
          <w:szCs w:val="22"/>
        </w:rPr>
        <w:t xml:space="preserve"> функций по размещению заказов на поставки товаров, выполнение работ, оказание услуг, муниципальных заказчиков и иных заказчиков муниципального образования Шурышкарский район»», а также иным законодательством, регулирующим отношения, связанные с размещением заказов.</w:t>
      </w:r>
      <w:r w:rsidR="00344EF5">
        <w:rPr>
          <w:sz w:val="22"/>
          <w:szCs w:val="22"/>
        </w:rPr>
        <w:t xml:space="preserve"> </w:t>
      </w:r>
      <w:r w:rsidRPr="00825BC7">
        <w:rPr>
          <w:sz w:val="22"/>
          <w:szCs w:val="22"/>
        </w:rPr>
        <w:t>В части, прямо не урегулированной законодательством Российской Федерации, проведение аукциона регулируется настоящей документацией об аукционе.</w:t>
      </w:r>
    </w:p>
    <w:p w:rsidR="00245782" w:rsidRPr="00825BC7" w:rsidRDefault="00245782" w:rsidP="00541BF6">
      <w:pPr>
        <w:pStyle w:val="30"/>
        <w:numPr>
          <w:ilvl w:val="0"/>
          <w:numId w:val="0"/>
        </w:numPr>
        <w:ind w:left="720"/>
        <w:rPr>
          <w:sz w:val="22"/>
          <w:szCs w:val="22"/>
        </w:rPr>
      </w:pPr>
    </w:p>
    <w:p w:rsidR="00245782" w:rsidRPr="00825BC7" w:rsidRDefault="00245782" w:rsidP="00541BF6">
      <w:pPr>
        <w:pStyle w:val="21"/>
        <w:numPr>
          <w:ilvl w:val="0"/>
          <w:numId w:val="0"/>
        </w:numPr>
        <w:ind w:firstLine="720"/>
        <w:rPr>
          <w:sz w:val="22"/>
          <w:szCs w:val="22"/>
        </w:rPr>
      </w:pPr>
      <w:bookmarkStart w:id="6" w:name="_Toc119940999"/>
      <w:r w:rsidRPr="00825BC7">
        <w:rPr>
          <w:sz w:val="22"/>
          <w:szCs w:val="22"/>
        </w:rPr>
        <w:t>1.2. Заказчик</w:t>
      </w:r>
      <w:bookmarkEnd w:id="6"/>
      <w:r w:rsidRPr="00825BC7">
        <w:rPr>
          <w:sz w:val="22"/>
          <w:szCs w:val="22"/>
        </w:rPr>
        <w:t>.</w:t>
      </w:r>
    </w:p>
    <w:p w:rsidR="00245782" w:rsidRPr="00825BC7" w:rsidRDefault="00245782" w:rsidP="00541BF6">
      <w:pPr>
        <w:pStyle w:val="30"/>
        <w:tabs>
          <w:tab w:val="clear" w:pos="1307"/>
          <w:tab w:val="left" w:pos="1440"/>
        </w:tabs>
        <w:ind w:left="0" w:firstLine="720"/>
        <w:rPr>
          <w:sz w:val="22"/>
          <w:szCs w:val="22"/>
        </w:rPr>
      </w:pPr>
      <w:r w:rsidRPr="00825BC7">
        <w:rPr>
          <w:sz w:val="22"/>
          <w:szCs w:val="22"/>
        </w:rPr>
        <w:t xml:space="preserve">Заказчик, указанный в </w:t>
      </w:r>
      <w:r w:rsidRPr="00825BC7">
        <w:rPr>
          <w:b/>
          <w:i/>
          <w:sz w:val="22"/>
          <w:szCs w:val="22"/>
        </w:rPr>
        <w:t>Информационной карте аукциона</w:t>
      </w:r>
      <w:r w:rsidRPr="00825BC7">
        <w:rPr>
          <w:sz w:val="22"/>
          <w:szCs w:val="22"/>
        </w:rPr>
        <w:t xml:space="preserve">, проводит аукцион, предмет и условия которого указаны в </w:t>
      </w:r>
      <w:r w:rsidRPr="00825BC7">
        <w:rPr>
          <w:b/>
          <w:i/>
          <w:sz w:val="22"/>
          <w:szCs w:val="22"/>
        </w:rPr>
        <w:t>Информационной карте аукциона</w:t>
      </w:r>
      <w:r w:rsidRPr="00825BC7">
        <w:rPr>
          <w:sz w:val="22"/>
          <w:szCs w:val="22"/>
        </w:rPr>
        <w:t>, в соответствии с процедурами, условиями и положениями настоящей документации об аукционе.</w:t>
      </w:r>
    </w:p>
    <w:p w:rsidR="00245782" w:rsidRPr="00825BC7" w:rsidRDefault="00245782" w:rsidP="00541BF6">
      <w:pPr>
        <w:keepNext/>
        <w:keepLines/>
        <w:widowControl w:val="0"/>
        <w:suppressLineNumbers/>
        <w:tabs>
          <w:tab w:val="num" w:pos="720"/>
        </w:tabs>
        <w:suppressAutoHyphens/>
        <w:rPr>
          <w:sz w:val="22"/>
          <w:szCs w:val="22"/>
        </w:rPr>
      </w:pPr>
    </w:p>
    <w:p w:rsidR="00245782" w:rsidRPr="00825BC7" w:rsidRDefault="00245782" w:rsidP="00541BF6">
      <w:pPr>
        <w:pStyle w:val="21"/>
        <w:numPr>
          <w:ilvl w:val="0"/>
          <w:numId w:val="0"/>
        </w:numPr>
        <w:ind w:firstLine="720"/>
        <w:rPr>
          <w:color w:val="000000"/>
          <w:sz w:val="22"/>
          <w:szCs w:val="22"/>
        </w:rPr>
      </w:pPr>
      <w:bookmarkStart w:id="7" w:name="_Toc119941000"/>
      <w:r w:rsidRPr="00825BC7">
        <w:rPr>
          <w:sz w:val="22"/>
          <w:szCs w:val="22"/>
        </w:rPr>
        <w:t xml:space="preserve">1.3. Предмет аукциона. Место и </w:t>
      </w:r>
      <w:r w:rsidRPr="00825BC7">
        <w:rPr>
          <w:color w:val="000000"/>
          <w:sz w:val="22"/>
          <w:szCs w:val="22"/>
        </w:rPr>
        <w:t xml:space="preserve">сроки </w:t>
      </w:r>
      <w:bookmarkEnd w:id="7"/>
      <w:r w:rsidRPr="00825BC7">
        <w:rPr>
          <w:color w:val="000000"/>
          <w:sz w:val="22"/>
          <w:szCs w:val="22"/>
        </w:rPr>
        <w:t xml:space="preserve">поставки товара. </w:t>
      </w:r>
    </w:p>
    <w:p w:rsidR="00245782" w:rsidRPr="00825BC7" w:rsidRDefault="00245782" w:rsidP="00541BF6">
      <w:pPr>
        <w:pStyle w:val="3f"/>
        <w:numPr>
          <w:ilvl w:val="2"/>
          <w:numId w:val="0"/>
        </w:numPr>
        <w:tabs>
          <w:tab w:val="num" w:pos="227"/>
          <w:tab w:val="num" w:pos="1080"/>
        </w:tabs>
        <w:ind w:firstLine="720"/>
        <w:rPr>
          <w:sz w:val="22"/>
          <w:szCs w:val="22"/>
        </w:rPr>
      </w:pPr>
      <w:r w:rsidRPr="00825BC7">
        <w:rPr>
          <w:sz w:val="22"/>
          <w:szCs w:val="22"/>
        </w:rPr>
        <w:t xml:space="preserve">1.3.1. Заказчик </w:t>
      </w:r>
      <w:r w:rsidRPr="00825BC7">
        <w:rPr>
          <w:color w:val="000000"/>
          <w:sz w:val="22"/>
          <w:szCs w:val="22"/>
        </w:rPr>
        <w:t xml:space="preserve">осуществляет выбор </w:t>
      </w:r>
      <w:r w:rsidR="00CD6FF7">
        <w:rPr>
          <w:sz w:val="22"/>
          <w:szCs w:val="22"/>
        </w:rPr>
        <w:t>Поставщика</w:t>
      </w:r>
      <w:r w:rsidR="00344EF5">
        <w:rPr>
          <w:sz w:val="22"/>
          <w:szCs w:val="22"/>
        </w:rPr>
        <w:t xml:space="preserve"> </w:t>
      </w:r>
      <w:r w:rsidRPr="00825BC7">
        <w:rPr>
          <w:color w:val="000000"/>
          <w:sz w:val="22"/>
          <w:szCs w:val="22"/>
        </w:rPr>
        <w:t xml:space="preserve">для поставки товара (выполнения работ, оказания услуг), информация о котором содержится в </w:t>
      </w:r>
      <w:r w:rsidRPr="00825BC7">
        <w:rPr>
          <w:b/>
          <w:i/>
          <w:color w:val="000000"/>
          <w:sz w:val="22"/>
          <w:szCs w:val="22"/>
        </w:rPr>
        <w:t>Информационной</w:t>
      </w:r>
      <w:r w:rsidRPr="00825BC7">
        <w:rPr>
          <w:b/>
          <w:i/>
          <w:sz w:val="22"/>
          <w:szCs w:val="22"/>
        </w:rPr>
        <w:t xml:space="preserve"> карте аукциона</w:t>
      </w:r>
      <w:r w:rsidRPr="00825BC7">
        <w:rPr>
          <w:sz w:val="22"/>
          <w:szCs w:val="22"/>
        </w:rPr>
        <w:t>, в соответствии с процедурами и условиями, приведенными в документации об аукционе, в том числе в проекте Контракта.</w:t>
      </w:r>
    </w:p>
    <w:p w:rsidR="00245782" w:rsidRPr="00825BC7" w:rsidRDefault="00245782" w:rsidP="00541BF6">
      <w:pPr>
        <w:pStyle w:val="3f"/>
        <w:numPr>
          <w:ilvl w:val="2"/>
          <w:numId w:val="0"/>
        </w:numPr>
        <w:tabs>
          <w:tab w:val="num" w:pos="227"/>
          <w:tab w:val="num" w:pos="1080"/>
        </w:tabs>
        <w:ind w:right="22" w:firstLine="720"/>
        <w:rPr>
          <w:sz w:val="22"/>
          <w:szCs w:val="22"/>
        </w:rPr>
      </w:pPr>
      <w:r w:rsidRPr="00825BC7">
        <w:rPr>
          <w:sz w:val="22"/>
          <w:szCs w:val="22"/>
        </w:rPr>
        <w:t xml:space="preserve">1.3.2. Победивший Участник аукциона должен </w:t>
      </w:r>
      <w:r w:rsidRPr="00825BC7">
        <w:rPr>
          <w:color w:val="000000"/>
          <w:sz w:val="22"/>
          <w:szCs w:val="22"/>
        </w:rPr>
        <w:t>будет поставить товар (выполнить работы, оказать услуги), являющийся</w:t>
      </w:r>
      <w:r w:rsidRPr="00825BC7">
        <w:rPr>
          <w:sz w:val="22"/>
          <w:szCs w:val="22"/>
        </w:rPr>
        <w:t xml:space="preserve"> предметом аукциона, в течение периода времени, указанного в </w:t>
      </w:r>
      <w:r w:rsidRPr="00825BC7">
        <w:rPr>
          <w:b/>
          <w:i/>
          <w:sz w:val="22"/>
          <w:szCs w:val="22"/>
        </w:rPr>
        <w:t>Информационной карте аукциона</w:t>
      </w:r>
      <w:r w:rsidRPr="00825BC7">
        <w:rPr>
          <w:sz w:val="22"/>
          <w:szCs w:val="22"/>
        </w:rPr>
        <w:t>.</w:t>
      </w:r>
    </w:p>
    <w:p w:rsidR="00245782" w:rsidRPr="00825BC7" w:rsidRDefault="00245782" w:rsidP="00541BF6">
      <w:pPr>
        <w:tabs>
          <w:tab w:val="left" w:pos="720"/>
          <w:tab w:val="left" w:pos="1080"/>
        </w:tabs>
        <w:ind w:firstLine="720"/>
        <w:rPr>
          <w:sz w:val="22"/>
          <w:szCs w:val="22"/>
        </w:rPr>
      </w:pPr>
    </w:p>
    <w:p w:rsidR="00245782" w:rsidRPr="00825BC7" w:rsidRDefault="00245782" w:rsidP="00541BF6">
      <w:pPr>
        <w:pStyle w:val="21"/>
        <w:numPr>
          <w:ilvl w:val="1"/>
          <w:numId w:val="0"/>
        </w:numPr>
        <w:tabs>
          <w:tab w:val="num" w:pos="1080"/>
        </w:tabs>
        <w:ind w:firstLine="720"/>
        <w:rPr>
          <w:sz w:val="22"/>
          <w:szCs w:val="22"/>
        </w:rPr>
      </w:pPr>
      <w:bookmarkStart w:id="8" w:name="_Toc122326935"/>
      <w:r w:rsidRPr="00825BC7">
        <w:rPr>
          <w:sz w:val="22"/>
          <w:szCs w:val="22"/>
        </w:rPr>
        <w:t>1.4. Начальная цена Контракта</w:t>
      </w:r>
      <w:bookmarkEnd w:id="8"/>
      <w:r w:rsidRPr="00825BC7">
        <w:rPr>
          <w:sz w:val="22"/>
          <w:szCs w:val="22"/>
        </w:rPr>
        <w:t>.</w:t>
      </w:r>
    </w:p>
    <w:p w:rsidR="00245782" w:rsidRPr="00825BC7" w:rsidRDefault="005E3696" w:rsidP="00541BF6">
      <w:pPr>
        <w:pStyle w:val="3f"/>
        <w:numPr>
          <w:ilvl w:val="2"/>
          <w:numId w:val="0"/>
        </w:numPr>
        <w:tabs>
          <w:tab w:val="num" w:pos="227"/>
          <w:tab w:val="num" w:pos="1080"/>
        </w:tabs>
        <w:ind w:firstLine="720"/>
        <w:rPr>
          <w:sz w:val="22"/>
          <w:szCs w:val="22"/>
        </w:rPr>
      </w:pPr>
      <w:r w:rsidRPr="00825BC7">
        <w:rPr>
          <w:sz w:val="22"/>
          <w:szCs w:val="22"/>
        </w:rPr>
        <w:t>1.4.1.</w:t>
      </w:r>
      <w:r w:rsidR="00245782" w:rsidRPr="00825BC7">
        <w:rPr>
          <w:sz w:val="22"/>
          <w:szCs w:val="22"/>
        </w:rPr>
        <w:t xml:space="preserve">Начальная (максимальная) цена Контракта (цена лота) указана в </w:t>
      </w:r>
      <w:r w:rsidR="00245782" w:rsidRPr="00825BC7">
        <w:rPr>
          <w:b/>
          <w:i/>
          <w:sz w:val="22"/>
          <w:szCs w:val="22"/>
        </w:rPr>
        <w:t>Информационной карте аукциона</w:t>
      </w:r>
      <w:r w:rsidR="00245782" w:rsidRPr="00825BC7">
        <w:rPr>
          <w:sz w:val="22"/>
          <w:szCs w:val="22"/>
        </w:rPr>
        <w:t xml:space="preserve">. </w:t>
      </w:r>
    </w:p>
    <w:p w:rsidR="005E3696" w:rsidRPr="00825BC7" w:rsidRDefault="005E3696" w:rsidP="00541BF6">
      <w:pPr>
        <w:pStyle w:val="3f"/>
        <w:numPr>
          <w:ilvl w:val="2"/>
          <w:numId w:val="0"/>
        </w:numPr>
        <w:tabs>
          <w:tab w:val="num" w:pos="227"/>
          <w:tab w:val="num" w:pos="1080"/>
        </w:tabs>
        <w:ind w:firstLine="720"/>
        <w:rPr>
          <w:sz w:val="22"/>
          <w:szCs w:val="22"/>
        </w:rPr>
      </w:pPr>
      <w:r w:rsidRPr="00825BC7">
        <w:rPr>
          <w:sz w:val="22"/>
          <w:szCs w:val="22"/>
        </w:rPr>
        <w:t xml:space="preserve">1.4.2.Начальная (максимальная) цена контракта (цена лота); общая начальная (максимальная) цена запасных частей к технике, к оборудованию и начальная (максимальная) цена единицы услуги и (или) работы по техническому обслуживанию и (или) ремонту техники, оборудования, в том числе по замене указанных запасных частей в случае, если при проведении открытого аукциона в электронной форме на право заключить контракт на выполнение работ по техническому обслуживанию и (или) ремонту техники, оборудования заказчик, уполномоченный орган не могут определить необходимое количество запасных частей к технике, к оборудованию и необходимый объем услуг и (или) работ; начальная (максимальная) цена единицы услуги в случае, если при проведении открытого аукциона на право заключить контракт на оказание услуг связи, юридических услуг заказчик, уполномоченный орган не могут определить необходимый объем таких услуг, указывается в «Потребности заказчика в поставке </w:t>
      </w:r>
      <w:r w:rsidRPr="00825BC7">
        <w:rPr>
          <w:sz w:val="22"/>
          <w:szCs w:val="22"/>
        </w:rPr>
        <w:lastRenderedPageBreak/>
        <w:t>товаров, выполнении работ, оказании услуг».</w:t>
      </w:r>
    </w:p>
    <w:p w:rsidR="00245782" w:rsidRPr="00825BC7" w:rsidRDefault="00245782" w:rsidP="00541BF6">
      <w:pPr>
        <w:pStyle w:val="21"/>
        <w:numPr>
          <w:ilvl w:val="1"/>
          <w:numId w:val="0"/>
        </w:numPr>
        <w:tabs>
          <w:tab w:val="num" w:pos="1080"/>
        </w:tabs>
        <w:ind w:firstLine="720"/>
        <w:rPr>
          <w:sz w:val="22"/>
          <w:szCs w:val="22"/>
        </w:rPr>
      </w:pPr>
      <w:bookmarkStart w:id="9" w:name="_Toc122326936"/>
    </w:p>
    <w:p w:rsidR="00245782" w:rsidRPr="00E148D5" w:rsidRDefault="00245782" w:rsidP="00541BF6">
      <w:pPr>
        <w:pStyle w:val="21"/>
        <w:numPr>
          <w:ilvl w:val="1"/>
          <w:numId w:val="0"/>
        </w:numPr>
        <w:tabs>
          <w:tab w:val="num" w:pos="1080"/>
        </w:tabs>
        <w:ind w:firstLine="720"/>
        <w:rPr>
          <w:sz w:val="22"/>
          <w:szCs w:val="22"/>
        </w:rPr>
      </w:pPr>
      <w:r w:rsidRPr="00E148D5">
        <w:rPr>
          <w:sz w:val="22"/>
          <w:szCs w:val="22"/>
        </w:rPr>
        <w:t>1.5. Источник финансирования и порядок оплаты</w:t>
      </w:r>
      <w:bookmarkEnd w:id="9"/>
      <w:r w:rsidRPr="00E148D5">
        <w:rPr>
          <w:sz w:val="22"/>
          <w:szCs w:val="22"/>
        </w:rPr>
        <w:t>.</w:t>
      </w:r>
      <w:r w:rsidR="00E148D5" w:rsidRPr="00E148D5">
        <w:t xml:space="preserve"> Обоснование начальной (максимальной) цены контракта (цены лота)</w:t>
      </w:r>
      <w:r w:rsidR="00E148D5">
        <w:t>.</w:t>
      </w:r>
    </w:p>
    <w:p w:rsidR="00E148D5" w:rsidRPr="00E148D5" w:rsidRDefault="00E148D5" w:rsidP="00541BF6">
      <w:pPr>
        <w:pStyle w:val="21"/>
        <w:numPr>
          <w:ilvl w:val="1"/>
          <w:numId w:val="0"/>
        </w:numPr>
        <w:tabs>
          <w:tab w:val="num" w:pos="1080"/>
        </w:tabs>
        <w:ind w:firstLine="720"/>
        <w:rPr>
          <w:color w:val="FF0000"/>
          <w:sz w:val="22"/>
          <w:szCs w:val="22"/>
        </w:rPr>
      </w:pPr>
    </w:p>
    <w:p w:rsidR="00245782" w:rsidRPr="00825BC7" w:rsidRDefault="00245782" w:rsidP="00541BF6">
      <w:pPr>
        <w:pStyle w:val="3f"/>
        <w:numPr>
          <w:ilvl w:val="2"/>
          <w:numId w:val="0"/>
        </w:numPr>
        <w:tabs>
          <w:tab w:val="num" w:pos="227"/>
          <w:tab w:val="num" w:pos="1080"/>
        </w:tabs>
        <w:ind w:firstLine="720"/>
        <w:rPr>
          <w:sz w:val="22"/>
          <w:szCs w:val="22"/>
        </w:rPr>
      </w:pPr>
      <w:r w:rsidRPr="00605580">
        <w:rPr>
          <w:sz w:val="22"/>
          <w:szCs w:val="22"/>
        </w:rPr>
        <w:t>1.5.1. Финансирование Контракта на поставку товара</w:t>
      </w:r>
      <w:r w:rsidR="005F5A6E" w:rsidRPr="00605580">
        <w:rPr>
          <w:sz w:val="22"/>
          <w:szCs w:val="22"/>
        </w:rPr>
        <w:t xml:space="preserve"> (выполнение работ, оказанию услуг)</w:t>
      </w:r>
      <w:r w:rsidRPr="00605580">
        <w:rPr>
          <w:sz w:val="22"/>
          <w:szCs w:val="22"/>
        </w:rPr>
        <w:t>,</w:t>
      </w:r>
      <w:r w:rsidRPr="00605580">
        <w:rPr>
          <w:color w:val="000000"/>
          <w:sz w:val="22"/>
          <w:szCs w:val="22"/>
        </w:rPr>
        <w:t xml:space="preserve"> который</w:t>
      </w:r>
      <w:r w:rsidR="00344EF5">
        <w:rPr>
          <w:color w:val="000000"/>
          <w:sz w:val="22"/>
          <w:szCs w:val="22"/>
        </w:rPr>
        <w:t xml:space="preserve"> </w:t>
      </w:r>
      <w:r w:rsidRPr="00825BC7">
        <w:rPr>
          <w:sz w:val="22"/>
          <w:szCs w:val="22"/>
        </w:rPr>
        <w:t xml:space="preserve">будет заключен по результатам настоящего аукциона, будет осуществляться из источника, указанного в </w:t>
      </w:r>
      <w:r w:rsidRPr="00825BC7">
        <w:rPr>
          <w:b/>
          <w:i/>
          <w:sz w:val="22"/>
          <w:szCs w:val="22"/>
        </w:rPr>
        <w:t>Информационной карте аукциона</w:t>
      </w:r>
      <w:r w:rsidRPr="00825BC7">
        <w:rPr>
          <w:sz w:val="22"/>
          <w:szCs w:val="22"/>
        </w:rPr>
        <w:t xml:space="preserve">. </w:t>
      </w:r>
    </w:p>
    <w:p w:rsidR="00245782" w:rsidRDefault="00245782" w:rsidP="00541BF6">
      <w:pPr>
        <w:pStyle w:val="3f"/>
        <w:numPr>
          <w:ilvl w:val="2"/>
          <w:numId w:val="0"/>
        </w:numPr>
        <w:tabs>
          <w:tab w:val="num" w:pos="227"/>
          <w:tab w:val="num" w:pos="1080"/>
        </w:tabs>
        <w:ind w:firstLine="720"/>
        <w:rPr>
          <w:sz w:val="22"/>
          <w:szCs w:val="22"/>
        </w:rPr>
      </w:pPr>
      <w:r w:rsidRPr="00825BC7">
        <w:rPr>
          <w:sz w:val="22"/>
          <w:szCs w:val="22"/>
        </w:rPr>
        <w:t xml:space="preserve">1.5.2. Порядок оплаты </w:t>
      </w:r>
      <w:r w:rsidRPr="00825BC7">
        <w:rPr>
          <w:color w:val="000000"/>
          <w:sz w:val="22"/>
          <w:szCs w:val="22"/>
        </w:rPr>
        <w:t>за поставленный товар определяется</w:t>
      </w:r>
      <w:r w:rsidRPr="00825BC7">
        <w:rPr>
          <w:sz w:val="22"/>
          <w:szCs w:val="22"/>
        </w:rPr>
        <w:t xml:space="preserve"> в проекте Контракта, прилагаемом к документации об аукционе, и указан в </w:t>
      </w:r>
      <w:r w:rsidRPr="00825BC7">
        <w:rPr>
          <w:b/>
          <w:i/>
          <w:sz w:val="22"/>
          <w:szCs w:val="22"/>
        </w:rPr>
        <w:t>Информационной карте аукциона</w:t>
      </w:r>
      <w:r w:rsidRPr="00825BC7">
        <w:rPr>
          <w:sz w:val="22"/>
          <w:szCs w:val="22"/>
        </w:rPr>
        <w:t>.</w:t>
      </w:r>
    </w:p>
    <w:p w:rsidR="00E148D5" w:rsidRPr="00605580" w:rsidRDefault="00E148D5" w:rsidP="00E148D5">
      <w:pPr>
        <w:pStyle w:val="3f"/>
        <w:numPr>
          <w:ilvl w:val="2"/>
          <w:numId w:val="0"/>
        </w:numPr>
        <w:tabs>
          <w:tab w:val="num" w:pos="227"/>
          <w:tab w:val="num" w:pos="1080"/>
        </w:tabs>
        <w:ind w:firstLine="720"/>
        <w:rPr>
          <w:sz w:val="22"/>
          <w:szCs w:val="22"/>
        </w:rPr>
      </w:pPr>
      <w:r w:rsidRPr="00605580">
        <w:rPr>
          <w:sz w:val="22"/>
          <w:szCs w:val="22"/>
        </w:rPr>
        <w:t xml:space="preserve">1.5.3. Обоснование начальной (максимальной) цены контракта (цены лота) указано в </w:t>
      </w:r>
      <w:r w:rsidRPr="00605580">
        <w:rPr>
          <w:b/>
          <w:i/>
          <w:sz w:val="22"/>
          <w:szCs w:val="22"/>
        </w:rPr>
        <w:t>Информационной карте аукциона</w:t>
      </w:r>
      <w:r w:rsidRPr="00605580">
        <w:rPr>
          <w:sz w:val="22"/>
          <w:szCs w:val="22"/>
        </w:rPr>
        <w:t>.</w:t>
      </w:r>
    </w:p>
    <w:p w:rsidR="00245782" w:rsidRPr="00825BC7" w:rsidRDefault="00245782" w:rsidP="00605580">
      <w:pPr>
        <w:tabs>
          <w:tab w:val="left" w:pos="720"/>
          <w:tab w:val="left" w:pos="1080"/>
        </w:tabs>
        <w:rPr>
          <w:sz w:val="22"/>
          <w:szCs w:val="22"/>
        </w:rPr>
      </w:pPr>
    </w:p>
    <w:p w:rsidR="00245782" w:rsidRPr="00825BC7" w:rsidRDefault="00245782" w:rsidP="00541BF6">
      <w:pPr>
        <w:pStyle w:val="21"/>
        <w:numPr>
          <w:ilvl w:val="1"/>
          <w:numId w:val="0"/>
        </w:numPr>
        <w:tabs>
          <w:tab w:val="num" w:pos="1080"/>
        </w:tabs>
        <w:ind w:firstLine="720"/>
        <w:rPr>
          <w:sz w:val="22"/>
          <w:szCs w:val="22"/>
        </w:rPr>
      </w:pPr>
      <w:bookmarkStart w:id="10" w:name="_Ref122323775"/>
      <w:bookmarkStart w:id="11" w:name="_Ref122323929"/>
      <w:bookmarkStart w:id="12" w:name="_Toc122326937"/>
      <w:r w:rsidRPr="00825BC7">
        <w:rPr>
          <w:sz w:val="22"/>
          <w:szCs w:val="22"/>
        </w:rPr>
        <w:t>1.6. Требования к Участникам размещения заказа</w:t>
      </w:r>
      <w:bookmarkEnd w:id="10"/>
      <w:bookmarkEnd w:id="11"/>
      <w:bookmarkEnd w:id="12"/>
      <w:r w:rsidRPr="00825BC7">
        <w:rPr>
          <w:sz w:val="22"/>
          <w:szCs w:val="22"/>
        </w:rPr>
        <w:t>.</w:t>
      </w:r>
    </w:p>
    <w:p w:rsidR="00245782" w:rsidRPr="00825BC7" w:rsidRDefault="00245782" w:rsidP="00541BF6">
      <w:pPr>
        <w:autoSpaceDE w:val="0"/>
        <w:autoSpaceDN w:val="0"/>
        <w:adjustRightInd w:val="0"/>
        <w:ind w:firstLine="540"/>
        <w:rPr>
          <w:sz w:val="22"/>
          <w:szCs w:val="22"/>
        </w:rPr>
      </w:pPr>
      <w:r w:rsidRPr="00825BC7">
        <w:rPr>
          <w:sz w:val="22"/>
          <w:szCs w:val="22"/>
        </w:rPr>
        <w:t xml:space="preserve">   1.6.1. В настоящем аукционе может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если иное не установлено в </w:t>
      </w:r>
      <w:r w:rsidRPr="00825BC7">
        <w:rPr>
          <w:b/>
          <w:i/>
          <w:sz w:val="22"/>
          <w:szCs w:val="22"/>
        </w:rPr>
        <w:t>Информационной карте аукциона</w:t>
      </w:r>
      <w:r w:rsidRPr="00825BC7">
        <w:rPr>
          <w:sz w:val="22"/>
          <w:szCs w:val="22"/>
        </w:rPr>
        <w:t xml:space="preserve">, получившее аккредитацию на электронной площадке, адрес которой указан в </w:t>
      </w:r>
      <w:r w:rsidRPr="00825BC7">
        <w:rPr>
          <w:b/>
          <w:i/>
          <w:sz w:val="22"/>
          <w:szCs w:val="22"/>
        </w:rPr>
        <w:t>Информационной карте аукциона</w:t>
      </w:r>
      <w:r w:rsidRPr="00825BC7">
        <w:rPr>
          <w:sz w:val="22"/>
          <w:szCs w:val="22"/>
        </w:rPr>
        <w:t>, а так же при наличии на счете Участника размещения заказа, открытом для проведения операций по обеспечению участия в аукционах, денежных средств в размере не менее чем размер обеспечения заявки на участие в аукционе, предусмотренный документацией об аукционе.</w:t>
      </w:r>
    </w:p>
    <w:p w:rsidR="00245782" w:rsidRPr="00825BC7" w:rsidRDefault="00245782" w:rsidP="00541BF6">
      <w:pPr>
        <w:autoSpaceDE w:val="0"/>
        <w:autoSpaceDN w:val="0"/>
        <w:adjustRightInd w:val="0"/>
        <w:ind w:firstLine="720"/>
        <w:rPr>
          <w:sz w:val="22"/>
          <w:szCs w:val="22"/>
        </w:rPr>
      </w:pPr>
      <w:r w:rsidRPr="00825BC7">
        <w:rPr>
          <w:sz w:val="22"/>
          <w:szCs w:val="22"/>
        </w:rPr>
        <w:t xml:space="preserve">1.6.2. Заказчиком устанавливается требование обеспечения заявки на участие в аукционе. Размер обеспечения заявки на участие в аукционе не может быть менее чем 0,5 процента и не может превышать 5 (Пять) процентов от начальной (максимальной) цены Контракта, либо в случае размещении заказа в соответствии со статьей 15 Закона не может превышать 2 процента начальной (максимальной) цены контракта (цены лота). Размер обеспечения заявки указан в </w:t>
      </w:r>
      <w:r w:rsidRPr="00825BC7">
        <w:rPr>
          <w:b/>
          <w:i/>
          <w:sz w:val="22"/>
          <w:szCs w:val="22"/>
        </w:rPr>
        <w:t>Информационной карте аукциона.</w:t>
      </w:r>
    </w:p>
    <w:p w:rsidR="00245782" w:rsidRPr="00825BC7" w:rsidRDefault="00245782" w:rsidP="00541BF6">
      <w:pPr>
        <w:pStyle w:val="3f"/>
        <w:numPr>
          <w:ilvl w:val="2"/>
          <w:numId w:val="0"/>
        </w:numPr>
        <w:tabs>
          <w:tab w:val="num" w:pos="1080"/>
        </w:tabs>
        <w:ind w:firstLine="720"/>
        <w:rPr>
          <w:sz w:val="22"/>
          <w:szCs w:val="22"/>
        </w:rPr>
      </w:pPr>
      <w:r w:rsidRPr="00825BC7">
        <w:rPr>
          <w:sz w:val="22"/>
          <w:szCs w:val="22"/>
        </w:rPr>
        <w:t>1.6.3. Участник размещения заказа должен соответствовать следующим обязательным требованиям:</w:t>
      </w:r>
    </w:p>
    <w:p w:rsidR="00245782" w:rsidRPr="001C3B32" w:rsidRDefault="00245782" w:rsidP="001C3B32">
      <w:pPr>
        <w:ind w:firstLine="720"/>
        <w:rPr>
          <w:rFonts w:ascii="Arial" w:hAnsi="Arial"/>
        </w:rPr>
      </w:pPr>
      <w:r w:rsidRPr="00825BC7">
        <w:rPr>
          <w:sz w:val="22"/>
          <w:szCs w:val="22"/>
        </w:rPr>
        <w:t>1.6.3.1. Требованиям, устанавливаемым в соответствии с законодательством Российской Федерации к лицам, осуществляющим поставку товара,</w:t>
      </w:r>
      <w:r w:rsidR="001C3B32" w:rsidRPr="001C3B32">
        <w:rPr>
          <w:sz w:val="22"/>
          <w:szCs w:val="22"/>
        </w:rPr>
        <w:t xml:space="preserve"> выполнение работ, оказание услуг</w:t>
      </w:r>
      <w:r w:rsidRPr="00825BC7">
        <w:rPr>
          <w:sz w:val="22"/>
          <w:szCs w:val="22"/>
        </w:rPr>
        <w:t xml:space="preserve"> которые являются предметом настоящего аукциона. Если такие требования установлены, информация о них содержится в </w:t>
      </w:r>
      <w:r w:rsidRPr="00825BC7">
        <w:rPr>
          <w:b/>
          <w:i/>
          <w:sz w:val="22"/>
          <w:szCs w:val="22"/>
        </w:rPr>
        <w:t>Информационной карте аукциона</w:t>
      </w:r>
      <w:r w:rsidRPr="00825BC7">
        <w:rPr>
          <w:sz w:val="22"/>
          <w:szCs w:val="22"/>
        </w:rPr>
        <w:t>.</w:t>
      </w:r>
    </w:p>
    <w:p w:rsidR="00245782" w:rsidRPr="00825BC7" w:rsidRDefault="00245782" w:rsidP="00541BF6">
      <w:pPr>
        <w:pStyle w:val="3f"/>
        <w:tabs>
          <w:tab w:val="clear" w:pos="227"/>
          <w:tab w:val="num" w:pos="1080"/>
        </w:tabs>
        <w:ind w:firstLine="720"/>
        <w:rPr>
          <w:sz w:val="22"/>
          <w:szCs w:val="22"/>
        </w:rPr>
      </w:pPr>
      <w:r w:rsidRPr="00825BC7">
        <w:rPr>
          <w:sz w:val="22"/>
          <w:szCs w:val="22"/>
        </w:rPr>
        <w:t xml:space="preserve">1.6.3.2. Требованию о </w:t>
      </w:r>
      <w:r w:rsidR="00344EF5" w:rsidRPr="00825BC7">
        <w:rPr>
          <w:sz w:val="22"/>
          <w:szCs w:val="22"/>
        </w:rPr>
        <w:t>не проведении</w:t>
      </w:r>
      <w:r w:rsidRPr="00825BC7">
        <w:rPr>
          <w:sz w:val="22"/>
          <w:szCs w:val="22"/>
        </w:rPr>
        <w:t xml:space="preserve">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245782" w:rsidRPr="00825BC7" w:rsidRDefault="00245782" w:rsidP="00541BF6">
      <w:pPr>
        <w:pStyle w:val="3f"/>
        <w:tabs>
          <w:tab w:val="clear" w:pos="227"/>
          <w:tab w:val="num" w:pos="1080"/>
        </w:tabs>
        <w:ind w:firstLine="720"/>
        <w:rPr>
          <w:sz w:val="22"/>
          <w:szCs w:val="22"/>
        </w:rPr>
      </w:pPr>
      <w:r w:rsidRPr="00825BC7">
        <w:rPr>
          <w:sz w:val="22"/>
          <w:szCs w:val="22"/>
        </w:rPr>
        <w:t xml:space="preserve">1.6.3.3. Требованию о </w:t>
      </w:r>
      <w:r w:rsidR="00344EF5" w:rsidRPr="00825BC7">
        <w:rPr>
          <w:sz w:val="22"/>
          <w:szCs w:val="22"/>
        </w:rPr>
        <w:t>не приостановлении</w:t>
      </w:r>
      <w:r w:rsidRPr="00825BC7">
        <w:rPr>
          <w:sz w:val="22"/>
          <w:szCs w:val="22"/>
        </w:rPr>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245782" w:rsidRPr="00825BC7" w:rsidRDefault="00245782" w:rsidP="00541BF6">
      <w:pPr>
        <w:pStyle w:val="3f"/>
        <w:tabs>
          <w:tab w:val="clear" w:pos="227"/>
          <w:tab w:val="num" w:pos="1080"/>
        </w:tabs>
        <w:ind w:firstLine="720"/>
        <w:rPr>
          <w:sz w:val="22"/>
          <w:szCs w:val="22"/>
        </w:rPr>
      </w:pPr>
      <w:r w:rsidRPr="00825BC7">
        <w:rPr>
          <w:sz w:val="22"/>
          <w:szCs w:val="22"/>
        </w:rPr>
        <w:t xml:space="preserve">1.6.3.4. Требованию об отсутствии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 </w:t>
      </w:r>
    </w:p>
    <w:p w:rsidR="00245782" w:rsidRPr="00825BC7" w:rsidRDefault="00245782" w:rsidP="00541BF6">
      <w:pPr>
        <w:tabs>
          <w:tab w:val="num" w:pos="1080"/>
        </w:tabs>
        <w:ind w:firstLine="720"/>
        <w:rPr>
          <w:sz w:val="22"/>
          <w:szCs w:val="22"/>
        </w:rPr>
      </w:pPr>
      <w:r w:rsidRPr="00825BC7">
        <w:rPr>
          <w:sz w:val="22"/>
          <w:szCs w:val="22"/>
        </w:rPr>
        <w:t xml:space="preserve">1.6.4. Если указано в </w:t>
      </w:r>
      <w:r w:rsidRPr="00825BC7">
        <w:rPr>
          <w:b/>
          <w:i/>
          <w:sz w:val="22"/>
          <w:szCs w:val="22"/>
        </w:rPr>
        <w:t>Информационной карте аукциона,</w:t>
      </w:r>
      <w:r w:rsidRPr="00825BC7">
        <w:rPr>
          <w:sz w:val="22"/>
          <w:szCs w:val="22"/>
        </w:rPr>
        <w:t xml:space="preserve"> Заказчик устанавливает дополнительные требования к Участникам размещения заказа:</w:t>
      </w:r>
    </w:p>
    <w:p w:rsidR="00245782" w:rsidRPr="00825BC7" w:rsidRDefault="00245782" w:rsidP="00541BF6">
      <w:pPr>
        <w:tabs>
          <w:tab w:val="num" w:pos="1080"/>
        </w:tabs>
        <w:ind w:firstLine="720"/>
        <w:rPr>
          <w:sz w:val="22"/>
          <w:szCs w:val="22"/>
        </w:rPr>
      </w:pPr>
      <w:r w:rsidRPr="00825BC7">
        <w:rPr>
          <w:sz w:val="22"/>
          <w:szCs w:val="22"/>
        </w:rPr>
        <w:t>1.6.4.1. Отсутствие в реестре недобросовестных поставщиков сведений об Участнике размещения заказа.</w:t>
      </w:r>
    </w:p>
    <w:p w:rsidR="00245782" w:rsidRPr="00825BC7" w:rsidRDefault="00245782" w:rsidP="00541BF6">
      <w:pPr>
        <w:tabs>
          <w:tab w:val="num" w:pos="1080"/>
        </w:tabs>
        <w:ind w:firstLine="720"/>
        <w:rPr>
          <w:sz w:val="22"/>
          <w:szCs w:val="22"/>
        </w:rPr>
      </w:pPr>
    </w:p>
    <w:p w:rsidR="00245782" w:rsidRPr="00825BC7" w:rsidRDefault="00245782" w:rsidP="00541BF6">
      <w:pPr>
        <w:ind w:firstLine="720"/>
        <w:rPr>
          <w:b/>
          <w:sz w:val="22"/>
          <w:szCs w:val="22"/>
        </w:rPr>
      </w:pPr>
      <w:r w:rsidRPr="00825BC7">
        <w:rPr>
          <w:b/>
          <w:sz w:val="22"/>
          <w:szCs w:val="22"/>
        </w:rPr>
        <w:t xml:space="preserve">1.7. </w:t>
      </w:r>
      <w:r w:rsidRPr="00825BC7">
        <w:rPr>
          <w:b/>
          <w:sz w:val="22"/>
          <w:szCs w:val="22"/>
        </w:rPr>
        <w:tab/>
        <w:t>Расходы на участие в аукционе.</w:t>
      </w:r>
    </w:p>
    <w:p w:rsidR="00245782" w:rsidRPr="00825BC7" w:rsidRDefault="00245782" w:rsidP="00541BF6">
      <w:pPr>
        <w:ind w:firstLine="720"/>
        <w:rPr>
          <w:sz w:val="22"/>
          <w:szCs w:val="22"/>
        </w:rPr>
      </w:pPr>
      <w:r w:rsidRPr="00825BC7">
        <w:rPr>
          <w:sz w:val="22"/>
          <w:szCs w:val="22"/>
        </w:rPr>
        <w:t>Участник размещения заказа несет все расходы, связанные с подготовкой и подачей заявки на участие в аукционе и участием в аукционе. Заказчик не имеет обязательств в связи с такими расходами независимо от того, как проводится и чем завершается процесс торгов.</w:t>
      </w:r>
    </w:p>
    <w:p w:rsidR="00245782" w:rsidRPr="00825BC7" w:rsidRDefault="00245782" w:rsidP="00541BF6">
      <w:pPr>
        <w:ind w:firstLine="720"/>
        <w:rPr>
          <w:b/>
          <w:iCs/>
          <w:sz w:val="22"/>
          <w:szCs w:val="22"/>
        </w:rPr>
      </w:pPr>
    </w:p>
    <w:p w:rsidR="00245782" w:rsidRPr="00825BC7" w:rsidRDefault="00245782" w:rsidP="00541BF6">
      <w:pPr>
        <w:keepNext/>
        <w:keepLines/>
        <w:widowControl w:val="0"/>
        <w:suppressLineNumbers/>
        <w:tabs>
          <w:tab w:val="num" w:pos="720"/>
        </w:tabs>
        <w:suppressAutoHyphens/>
        <w:ind w:firstLine="720"/>
        <w:rPr>
          <w:b/>
          <w:sz w:val="22"/>
          <w:szCs w:val="22"/>
        </w:rPr>
      </w:pPr>
      <w:r w:rsidRPr="00825BC7">
        <w:rPr>
          <w:b/>
          <w:sz w:val="22"/>
          <w:szCs w:val="22"/>
        </w:rPr>
        <w:lastRenderedPageBreak/>
        <w:t>1.8.</w:t>
      </w:r>
      <w:r w:rsidRPr="00825BC7">
        <w:rPr>
          <w:b/>
          <w:sz w:val="22"/>
          <w:szCs w:val="22"/>
        </w:rPr>
        <w:tab/>
        <w:t>Преференции.</w:t>
      </w:r>
    </w:p>
    <w:p w:rsidR="00245782" w:rsidRPr="00825BC7" w:rsidRDefault="00245782" w:rsidP="00541BF6">
      <w:pPr>
        <w:keepNext/>
        <w:keepLines/>
        <w:widowControl w:val="0"/>
        <w:suppressLineNumbers/>
        <w:tabs>
          <w:tab w:val="num" w:pos="720"/>
        </w:tabs>
        <w:suppressAutoHyphens/>
        <w:ind w:firstLine="720"/>
        <w:rPr>
          <w:sz w:val="22"/>
          <w:szCs w:val="22"/>
        </w:rPr>
      </w:pPr>
      <w:r w:rsidRPr="00825BC7">
        <w:rPr>
          <w:sz w:val="22"/>
          <w:szCs w:val="22"/>
        </w:rPr>
        <w:t>В случае если Заказчик установил преимущества учреждениям уголовно-</w:t>
      </w:r>
      <w:r w:rsidR="00344EF5">
        <w:rPr>
          <w:sz w:val="22"/>
          <w:szCs w:val="22"/>
        </w:rPr>
        <w:t>исполнительн</w:t>
      </w:r>
      <w:r w:rsidRPr="00825BC7">
        <w:rPr>
          <w:sz w:val="22"/>
          <w:szCs w:val="22"/>
        </w:rPr>
        <w:t xml:space="preserve">ой системы и организациям инвалидов, то сведения о предоставлении вышеуказанных преимуществ содержатся в </w:t>
      </w:r>
      <w:r w:rsidRPr="00825BC7">
        <w:rPr>
          <w:b/>
          <w:i/>
          <w:sz w:val="22"/>
          <w:szCs w:val="22"/>
        </w:rPr>
        <w:t>Информационной карте аукциона</w:t>
      </w:r>
      <w:r w:rsidRPr="00825BC7">
        <w:rPr>
          <w:sz w:val="22"/>
          <w:szCs w:val="22"/>
        </w:rPr>
        <w:t xml:space="preserve">. Преимущества к данным категориям лиц устанавливаются в отношении предлагаемой цены Контракта в размере процента, указанного в </w:t>
      </w:r>
      <w:r w:rsidRPr="00825BC7">
        <w:rPr>
          <w:b/>
          <w:i/>
          <w:sz w:val="22"/>
          <w:szCs w:val="22"/>
        </w:rPr>
        <w:t>Информационной карте аукциона</w:t>
      </w:r>
      <w:r w:rsidRPr="00825BC7">
        <w:rPr>
          <w:sz w:val="22"/>
          <w:szCs w:val="22"/>
        </w:rPr>
        <w:t>.</w:t>
      </w:r>
    </w:p>
    <w:p w:rsidR="00245782" w:rsidRPr="00825BC7" w:rsidRDefault="00245782" w:rsidP="00541BF6">
      <w:pPr>
        <w:ind w:firstLine="720"/>
        <w:rPr>
          <w:b/>
          <w:sz w:val="22"/>
          <w:szCs w:val="22"/>
        </w:rPr>
      </w:pPr>
      <w:bookmarkStart w:id="13" w:name="_Toc120629082"/>
    </w:p>
    <w:p w:rsidR="00245782" w:rsidRPr="00825BC7" w:rsidRDefault="00245782" w:rsidP="00541BF6">
      <w:pPr>
        <w:ind w:firstLine="720"/>
        <w:rPr>
          <w:b/>
          <w:sz w:val="22"/>
          <w:szCs w:val="22"/>
        </w:rPr>
      </w:pPr>
      <w:r w:rsidRPr="00825BC7">
        <w:rPr>
          <w:b/>
          <w:sz w:val="22"/>
          <w:szCs w:val="22"/>
        </w:rPr>
        <w:t>2.</w:t>
      </w:r>
      <w:r w:rsidRPr="00825BC7">
        <w:rPr>
          <w:b/>
          <w:sz w:val="22"/>
          <w:szCs w:val="22"/>
        </w:rPr>
        <w:tab/>
      </w:r>
      <w:bookmarkEnd w:id="13"/>
      <w:r w:rsidRPr="00825BC7">
        <w:rPr>
          <w:b/>
          <w:sz w:val="22"/>
          <w:szCs w:val="22"/>
        </w:rPr>
        <w:t>ДОКУМЕНТАЦИЯ ОБ АУКЦИОНЕ.</w:t>
      </w:r>
    </w:p>
    <w:p w:rsidR="00245782" w:rsidRPr="00825BC7" w:rsidRDefault="00245782" w:rsidP="00541BF6">
      <w:pPr>
        <w:ind w:firstLine="720"/>
        <w:rPr>
          <w:b/>
          <w:sz w:val="22"/>
          <w:szCs w:val="22"/>
        </w:rPr>
      </w:pPr>
    </w:p>
    <w:p w:rsidR="00245782" w:rsidRPr="00825BC7" w:rsidRDefault="00245782" w:rsidP="00541BF6">
      <w:pPr>
        <w:ind w:firstLine="720"/>
        <w:rPr>
          <w:b/>
          <w:sz w:val="22"/>
          <w:szCs w:val="22"/>
        </w:rPr>
      </w:pPr>
      <w:r w:rsidRPr="00825BC7">
        <w:rPr>
          <w:b/>
          <w:sz w:val="22"/>
          <w:szCs w:val="22"/>
        </w:rPr>
        <w:t>2.1.</w:t>
      </w:r>
      <w:r w:rsidRPr="00825BC7">
        <w:rPr>
          <w:b/>
          <w:sz w:val="22"/>
          <w:szCs w:val="22"/>
        </w:rPr>
        <w:tab/>
        <w:t>Содержание документации об аукционе.</w:t>
      </w:r>
    </w:p>
    <w:p w:rsidR="00245782" w:rsidRPr="00825BC7" w:rsidRDefault="00245782" w:rsidP="00541BF6">
      <w:pPr>
        <w:ind w:firstLine="720"/>
        <w:rPr>
          <w:sz w:val="22"/>
          <w:szCs w:val="22"/>
        </w:rPr>
      </w:pPr>
      <w:r w:rsidRPr="00825BC7">
        <w:rPr>
          <w:sz w:val="22"/>
          <w:szCs w:val="22"/>
        </w:rPr>
        <w:t>2.1.1. Документация об аукционе раскрывает, конкретизирует и дополняет информацию, опубликованную в Извещении о проведении аукциона; в случае любых противоречий между ними документация об аукционе имеет приоритет.</w:t>
      </w:r>
    </w:p>
    <w:p w:rsidR="00245782" w:rsidRPr="00825BC7" w:rsidRDefault="00245782" w:rsidP="00541BF6">
      <w:pPr>
        <w:ind w:firstLine="720"/>
        <w:rPr>
          <w:sz w:val="22"/>
          <w:szCs w:val="22"/>
        </w:rPr>
      </w:pPr>
      <w:r w:rsidRPr="00825BC7">
        <w:rPr>
          <w:sz w:val="22"/>
          <w:szCs w:val="22"/>
        </w:rPr>
        <w:t>2.1.2. Предполагается, что Участник размещения заказа изучит всю документацию об аукционе, включая изменения, дополнения к документации об аукционе, и разъяснения к документации об аукционе, выпущенные Заказчиком в соответствии с пунктом 2.3. настоящего Раздела. Неполное предоставление информации, запрашиваемой в документации об аукционе, или же предоставление заявки на участие в аукционе, не отвечающей всем требованиям документации об аукционе, может привести к отклонению заявки на участие в аукционе на этапе ее рассмотрения.</w:t>
      </w:r>
    </w:p>
    <w:p w:rsidR="00245782" w:rsidRPr="00825BC7" w:rsidRDefault="00245782" w:rsidP="00541BF6">
      <w:pPr>
        <w:ind w:firstLine="720"/>
        <w:rPr>
          <w:b/>
          <w:sz w:val="22"/>
          <w:szCs w:val="22"/>
        </w:rPr>
      </w:pPr>
    </w:p>
    <w:p w:rsidR="00245782" w:rsidRPr="00825BC7" w:rsidRDefault="00245782" w:rsidP="00541BF6">
      <w:pPr>
        <w:ind w:firstLine="720"/>
        <w:rPr>
          <w:b/>
          <w:sz w:val="22"/>
          <w:szCs w:val="22"/>
        </w:rPr>
      </w:pPr>
      <w:r w:rsidRPr="00825BC7">
        <w:rPr>
          <w:b/>
          <w:sz w:val="22"/>
          <w:szCs w:val="22"/>
        </w:rPr>
        <w:t>2.2.</w:t>
      </w:r>
      <w:r w:rsidRPr="00825BC7">
        <w:rPr>
          <w:b/>
          <w:sz w:val="22"/>
          <w:szCs w:val="22"/>
        </w:rPr>
        <w:tab/>
        <w:t>Разъяснение документации об аукционе.</w:t>
      </w:r>
    </w:p>
    <w:p w:rsidR="00245782" w:rsidRPr="00825BC7" w:rsidRDefault="00245782" w:rsidP="00541BF6">
      <w:pPr>
        <w:pStyle w:val="3f"/>
        <w:numPr>
          <w:ilvl w:val="2"/>
          <w:numId w:val="0"/>
        </w:numPr>
        <w:tabs>
          <w:tab w:val="num" w:pos="1080"/>
        </w:tabs>
        <w:ind w:firstLine="720"/>
        <w:rPr>
          <w:sz w:val="22"/>
          <w:szCs w:val="22"/>
        </w:rPr>
      </w:pPr>
      <w:r w:rsidRPr="00825BC7">
        <w:rPr>
          <w:sz w:val="22"/>
          <w:szCs w:val="22"/>
        </w:rPr>
        <w:t>2.2.1.</w:t>
      </w:r>
      <w:r w:rsidRPr="00825BC7">
        <w:rPr>
          <w:sz w:val="22"/>
          <w:szCs w:val="22"/>
        </w:rPr>
        <w:tab/>
        <w:t>При проведении аукциона какие-либо переговоры Заказчика</w:t>
      </w:r>
      <w:r w:rsidR="00816D91">
        <w:rPr>
          <w:sz w:val="22"/>
          <w:szCs w:val="22"/>
        </w:rPr>
        <w:t>, у</w:t>
      </w:r>
      <w:r w:rsidR="000B6CE3">
        <w:rPr>
          <w:sz w:val="22"/>
          <w:szCs w:val="22"/>
        </w:rPr>
        <w:t>полномоченного органа</w:t>
      </w:r>
      <w:r w:rsidRPr="00825BC7">
        <w:rPr>
          <w:sz w:val="22"/>
          <w:szCs w:val="22"/>
        </w:rPr>
        <w:t xml:space="preserve"> или </w:t>
      </w:r>
      <w:r w:rsidR="000B6CE3">
        <w:rPr>
          <w:sz w:val="22"/>
          <w:szCs w:val="22"/>
        </w:rPr>
        <w:t>Единой</w:t>
      </w:r>
      <w:r w:rsidRPr="00825BC7">
        <w:rPr>
          <w:sz w:val="22"/>
          <w:szCs w:val="22"/>
        </w:rPr>
        <w:t xml:space="preserve"> комиссии с Участником размещения заказа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аукцион может быть признан недействительным в порядке, предусмотренном законодательством Российской Федерации. Заказчик может давать разъяснения положений документации об аукционе.</w:t>
      </w:r>
    </w:p>
    <w:p w:rsidR="00245782" w:rsidRPr="00825BC7" w:rsidRDefault="00245782" w:rsidP="00541BF6">
      <w:pPr>
        <w:autoSpaceDE w:val="0"/>
        <w:autoSpaceDN w:val="0"/>
        <w:adjustRightInd w:val="0"/>
        <w:ind w:firstLine="540"/>
        <w:rPr>
          <w:sz w:val="22"/>
          <w:szCs w:val="22"/>
        </w:rPr>
      </w:pPr>
      <w:r w:rsidRPr="00825BC7">
        <w:rPr>
          <w:sz w:val="22"/>
          <w:szCs w:val="22"/>
        </w:rPr>
        <w:t>2.2.2. Любой Участник размещения заказа, получивший аккредитацию на электронной площадке, вправе направить на адрес электронной площадки, на которой планируется проведение открытого аукциона в электронной форме, запрос о разъяснении положений документации об открытом аукционе в электронной форме. При этом такой участник размещения заказа вправе направить не более чем три запроса о разъяснении положений документации об открытом аукционе в электронной форме.</w:t>
      </w:r>
    </w:p>
    <w:p w:rsidR="00245782" w:rsidRDefault="00245782" w:rsidP="00541BF6">
      <w:pPr>
        <w:autoSpaceDE w:val="0"/>
        <w:autoSpaceDN w:val="0"/>
        <w:adjustRightInd w:val="0"/>
        <w:ind w:firstLine="540"/>
        <w:rPr>
          <w:sz w:val="22"/>
          <w:szCs w:val="22"/>
        </w:rPr>
      </w:pPr>
      <w:r w:rsidRPr="00825BC7">
        <w:rPr>
          <w:sz w:val="22"/>
          <w:szCs w:val="22"/>
        </w:rPr>
        <w:t>2.2.3.</w:t>
      </w:r>
      <w:r w:rsidRPr="00825BC7">
        <w:rPr>
          <w:sz w:val="22"/>
          <w:szCs w:val="22"/>
        </w:rPr>
        <w:tab/>
        <w:t xml:space="preserve">В течение одного часа с момента поступления указанного запроса оператор электронной площадки направляет запрос </w:t>
      </w:r>
      <w:r w:rsidR="00816D91">
        <w:rPr>
          <w:sz w:val="22"/>
          <w:szCs w:val="22"/>
        </w:rPr>
        <w:t>у</w:t>
      </w:r>
      <w:r w:rsidR="00B01DFC">
        <w:rPr>
          <w:sz w:val="22"/>
          <w:szCs w:val="22"/>
        </w:rPr>
        <w:t>полномоченному органу</w:t>
      </w:r>
      <w:r w:rsidRPr="00825BC7">
        <w:rPr>
          <w:sz w:val="22"/>
          <w:szCs w:val="22"/>
        </w:rPr>
        <w:t xml:space="preserve">. В течение двух дней со дня поступления от оператора электронной площадки запроса </w:t>
      </w:r>
      <w:r w:rsidR="00816D91">
        <w:rPr>
          <w:sz w:val="22"/>
          <w:szCs w:val="22"/>
        </w:rPr>
        <w:t>у</w:t>
      </w:r>
      <w:r w:rsidR="00B01DFC">
        <w:rPr>
          <w:sz w:val="22"/>
          <w:szCs w:val="22"/>
        </w:rPr>
        <w:t>полномоченный орган</w:t>
      </w:r>
      <w:r w:rsidRPr="00825BC7">
        <w:rPr>
          <w:sz w:val="22"/>
          <w:szCs w:val="22"/>
        </w:rPr>
        <w:t xml:space="preserve">, размещает разъяснение положений документации об аукционе с указанием предмета запроса, но без указания Участника размещения заказа, от которого поступил запрос, на Официальном сайте и на электронной площадке при условии, что указанный запрос поступил </w:t>
      </w:r>
      <w:r w:rsidR="00816D91">
        <w:rPr>
          <w:sz w:val="22"/>
          <w:szCs w:val="22"/>
        </w:rPr>
        <w:t>в у</w:t>
      </w:r>
      <w:r w:rsidRPr="00825BC7">
        <w:rPr>
          <w:sz w:val="22"/>
          <w:szCs w:val="22"/>
        </w:rPr>
        <w:t xml:space="preserve">полномоченный орган не позднее чем за три дня до дня окончания подачи заявок на участие в аукционе. </w:t>
      </w:r>
    </w:p>
    <w:p w:rsidR="00491E23" w:rsidRPr="00825BC7" w:rsidRDefault="00491E23" w:rsidP="00491E23">
      <w:pPr>
        <w:autoSpaceDE w:val="0"/>
        <w:autoSpaceDN w:val="0"/>
        <w:adjustRightInd w:val="0"/>
        <w:rPr>
          <w:sz w:val="22"/>
          <w:szCs w:val="22"/>
        </w:rPr>
      </w:pPr>
    </w:p>
    <w:p w:rsidR="00245782" w:rsidRPr="00825BC7" w:rsidRDefault="00245782" w:rsidP="00541BF6">
      <w:pPr>
        <w:pStyle w:val="34"/>
        <w:widowControl w:val="0"/>
        <w:suppressLineNumbers/>
        <w:tabs>
          <w:tab w:val="left" w:pos="1260"/>
        </w:tabs>
        <w:suppressAutoHyphens/>
        <w:ind w:firstLine="720"/>
        <w:rPr>
          <w:rFonts w:ascii="Times New Roman" w:hAnsi="Times New Roman"/>
          <w:sz w:val="22"/>
          <w:szCs w:val="22"/>
        </w:rPr>
      </w:pPr>
      <w:bookmarkStart w:id="14" w:name="_Toc252183677"/>
      <w:r w:rsidRPr="00825BC7">
        <w:rPr>
          <w:rFonts w:ascii="Times New Roman" w:hAnsi="Times New Roman"/>
          <w:sz w:val="22"/>
          <w:szCs w:val="22"/>
        </w:rPr>
        <w:t>2.3.</w:t>
      </w:r>
      <w:r w:rsidRPr="00825BC7">
        <w:rPr>
          <w:rFonts w:ascii="Times New Roman" w:hAnsi="Times New Roman"/>
          <w:sz w:val="22"/>
          <w:szCs w:val="22"/>
        </w:rPr>
        <w:tab/>
        <w:t>Изменения к документации об аукционе.</w:t>
      </w:r>
      <w:bookmarkEnd w:id="14"/>
    </w:p>
    <w:p w:rsidR="00245782" w:rsidRPr="00825BC7" w:rsidRDefault="00245782" w:rsidP="00541BF6">
      <w:pPr>
        <w:tabs>
          <w:tab w:val="left" w:pos="1260"/>
        </w:tabs>
        <w:ind w:firstLine="720"/>
        <w:rPr>
          <w:sz w:val="22"/>
          <w:szCs w:val="22"/>
        </w:rPr>
      </w:pPr>
      <w:r w:rsidRPr="00825BC7">
        <w:rPr>
          <w:sz w:val="22"/>
          <w:szCs w:val="22"/>
        </w:rPr>
        <w:t>2.3.1.</w:t>
      </w:r>
      <w:r w:rsidRPr="00825BC7">
        <w:rPr>
          <w:sz w:val="22"/>
          <w:szCs w:val="22"/>
        </w:rPr>
        <w:tab/>
        <w:t>Заказчик</w:t>
      </w:r>
      <w:r w:rsidR="00B400FB" w:rsidRPr="00825BC7">
        <w:rPr>
          <w:sz w:val="22"/>
          <w:szCs w:val="22"/>
        </w:rPr>
        <w:t>, уполномоченный орган</w:t>
      </w:r>
      <w:r w:rsidRPr="00825BC7">
        <w:rPr>
          <w:sz w:val="22"/>
          <w:szCs w:val="22"/>
        </w:rPr>
        <w:t xml:space="preserve"> по собственной инициативе или в соответствии с запросом Участника размещения заказа вправе внести изменения в документацию об аукционе не позднее, чем за 5 (Пять) дней до дня окончания срока подачи заявок на участие в аукционе, указанного в </w:t>
      </w:r>
      <w:r w:rsidRPr="00825BC7">
        <w:rPr>
          <w:b/>
          <w:i/>
          <w:sz w:val="22"/>
          <w:szCs w:val="22"/>
        </w:rPr>
        <w:t xml:space="preserve">Информационной карте аукциона, </w:t>
      </w:r>
      <w:r w:rsidRPr="00825BC7">
        <w:rPr>
          <w:bCs/>
          <w:iCs/>
          <w:sz w:val="22"/>
          <w:szCs w:val="22"/>
        </w:rPr>
        <w:t xml:space="preserve">изменение предмета аукциона не допускаются. </w:t>
      </w:r>
    </w:p>
    <w:p w:rsidR="00245782" w:rsidRPr="00825BC7" w:rsidRDefault="00245782" w:rsidP="00541BF6">
      <w:pPr>
        <w:tabs>
          <w:tab w:val="left" w:pos="1260"/>
        </w:tabs>
        <w:ind w:firstLine="720"/>
        <w:rPr>
          <w:sz w:val="22"/>
          <w:szCs w:val="22"/>
        </w:rPr>
      </w:pPr>
      <w:r w:rsidRPr="00825BC7">
        <w:rPr>
          <w:sz w:val="22"/>
          <w:szCs w:val="22"/>
        </w:rPr>
        <w:t>2.3.2.</w:t>
      </w:r>
      <w:r w:rsidRPr="00825BC7">
        <w:rPr>
          <w:sz w:val="22"/>
          <w:szCs w:val="22"/>
        </w:rPr>
        <w:tab/>
        <w:t>В течение 1 (Одного) дня</w:t>
      </w:r>
      <w:r w:rsidR="00491E23">
        <w:rPr>
          <w:sz w:val="22"/>
          <w:szCs w:val="22"/>
        </w:rPr>
        <w:t xml:space="preserve"> со дня принятия решения </w:t>
      </w:r>
      <w:r w:rsidRPr="00825BC7">
        <w:rPr>
          <w:sz w:val="22"/>
          <w:szCs w:val="22"/>
        </w:rPr>
        <w:t xml:space="preserve"> такие изменения размещаются на Официальном сайте и на электронной площадке </w:t>
      </w:r>
      <w:r w:rsidR="00491E23">
        <w:rPr>
          <w:sz w:val="22"/>
          <w:szCs w:val="22"/>
        </w:rPr>
        <w:t>уполномоченным органом</w:t>
      </w:r>
      <w:r w:rsidRPr="00825BC7">
        <w:rPr>
          <w:sz w:val="22"/>
          <w:szCs w:val="22"/>
        </w:rPr>
        <w:t xml:space="preserve"> в порядке, установленном для опубликования и размещения извещения о проведении аукциона.</w:t>
      </w:r>
    </w:p>
    <w:p w:rsidR="006C2504" w:rsidRPr="00970332" w:rsidRDefault="00245782" w:rsidP="00B73C51">
      <w:pPr>
        <w:tabs>
          <w:tab w:val="left" w:pos="1260"/>
        </w:tabs>
        <w:spacing w:before="120"/>
        <w:ind w:firstLine="720"/>
        <w:rPr>
          <w:sz w:val="22"/>
          <w:szCs w:val="22"/>
        </w:rPr>
      </w:pPr>
      <w:r w:rsidRPr="00825BC7">
        <w:rPr>
          <w:sz w:val="22"/>
          <w:szCs w:val="22"/>
        </w:rPr>
        <w:t>2.3</w:t>
      </w:r>
      <w:r w:rsidRPr="00970332">
        <w:rPr>
          <w:sz w:val="22"/>
          <w:szCs w:val="22"/>
        </w:rPr>
        <w:t>.3.</w:t>
      </w:r>
      <w:r w:rsidRPr="00970332">
        <w:rPr>
          <w:sz w:val="22"/>
          <w:szCs w:val="22"/>
        </w:rPr>
        <w:tab/>
      </w:r>
      <w:proofErr w:type="gramStart"/>
      <w:r w:rsidRPr="00970332">
        <w:rPr>
          <w:sz w:val="22"/>
          <w:szCs w:val="22"/>
        </w:rPr>
        <w:t>В случае если в документацию об аукционе были внесены изменения, срок подачи заявок на участие в аукционе должен быть продлен так, чтобы со дня размещения таких изменений до</w:t>
      </w:r>
      <w:r w:rsidR="00CA13E4">
        <w:rPr>
          <w:sz w:val="22"/>
          <w:szCs w:val="22"/>
        </w:rPr>
        <w:t xml:space="preserve"> </w:t>
      </w:r>
      <w:r w:rsidR="006C2504" w:rsidRPr="00970332">
        <w:rPr>
          <w:sz w:val="22"/>
          <w:szCs w:val="22"/>
        </w:rPr>
        <w:t>даты окончания подачи заявок на участие в открытом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w:t>
      </w:r>
      <w:proofErr w:type="gramEnd"/>
      <w:r w:rsidR="006C2504" w:rsidRPr="00970332">
        <w:rPr>
          <w:sz w:val="22"/>
          <w:szCs w:val="22"/>
        </w:rPr>
        <w:t xml:space="preserve"> чем семь дней.</w:t>
      </w:r>
    </w:p>
    <w:p w:rsidR="00245782" w:rsidRPr="00825BC7" w:rsidRDefault="00245782" w:rsidP="00541BF6">
      <w:pPr>
        <w:tabs>
          <w:tab w:val="left" w:pos="1260"/>
        </w:tabs>
        <w:spacing w:before="240"/>
        <w:ind w:firstLine="720"/>
        <w:rPr>
          <w:b/>
          <w:sz w:val="22"/>
          <w:szCs w:val="22"/>
        </w:rPr>
      </w:pPr>
      <w:r w:rsidRPr="00825BC7">
        <w:rPr>
          <w:b/>
          <w:sz w:val="22"/>
          <w:szCs w:val="22"/>
        </w:rPr>
        <w:t>2.4. Отказ от проведения аукциона</w:t>
      </w:r>
    </w:p>
    <w:p w:rsidR="00970332" w:rsidRPr="00970332" w:rsidRDefault="00245782" w:rsidP="00970332">
      <w:pPr>
        <w:pStyle w:val="3f"/>
        <w:numPr>
          <w:ilvl w:val="2"/>
          <w:numId w:val="0"/>
        </w:numPr>
        <w:tabs>
          <w:tab w:val="num" w:pos="1080"/>
        </w:tabs>
        <w:spacing w:before="120"/>
        <w:ind w:firstLine="720"/>
        <w:rPr>
          <w:sz w:val="22"/>
          <w:szCs w:val="22"/>
        </w:rPr>
      </w:pPr>
      <w:r w:rsidRPr="00825BC7">
        <w:rPr>
          <w:sz w:val="22"/>
          <w:szCs w:val="22"/>
        </w:rPr>
        <w:t xml:space="preserve">2.4.1. </w:t>
      </w:r>
      <w:r w:rsidR="00970332" w:rsidRPr="00970332">
        <w:rPr>
          <w:sz w:val="22"/>
          <w:szCs w:val="22"/>
        </w:rPr>
        <w:t xml:space="preserve">Заказчик, уполномоченный орган вправе отказаться от проведения открытого аукциона в электронной форме не позднее чем за </w:t>
      </w:r>
      <w:r w:rsidR="00970332">
        <w:rPr>
          <w:sz w:val="22"/>
          <w:szCs w:val="22"/>
        </w:rPr>
        <w:t>10 (Д</w:t>
      </w:r>
      <w:r w:rsidR="00970332" w:rsidRPr="00970332">
        <w:rPr>
          <w:sz w:val="22"/>
          <w:szCs w:val="22"/>
        </w:rPr>
        <w:t>есять</w:t>
      </w:r>
      <w:r w:rsidR="00970332">
        <w:rPr>
          <w:sz w:val="22"/>
          <w:szCs w:val="22"/>
        </w:rPr>
        <w:t>)</w:t>
      </w:r>
      <w:r w:rsidR="00970332" w:rsidRPr="00970332">
        <w:rPr>
          <w:sz w:val="22"/>
          <w:szCs w:val="22"/>
        </w:rPr>
        <w:t xml:space="preserve"> дней до даты окончания срока подачи заявок на участие </w:t>
      </w:r>
      <w:r w:rsidR="00970332" w:rsidRPr="00970332">
        <w:rPr>
          <w:sz w:val="22"/>
          <w:szCs w:val="22"/>
        </w:rPr>
        <w:lastRenderedPageBreak/>
        <w:t xml:space="preserve">в открытом аукционе в электронной форме или, если начальная (максимальная) цена контракта (цена лота) не превышает три миллиона рублей, за </w:t>
      </w:r>
      <w:r w:rsidR="00970332">
        <w:rPr>
          <w:sz w:val="22"/>
          <w:szCs w:val="22"/>
        </w:rPr>
        <w:t>5 (</w:t>
      </w:r>
      <w:r w:rsidR="00970332" w:rsidRPr="00970332">
        <w:rPr>
          <w:sz w:val="22"/>
          <w:szCs w:val="22"/>
        </w:rPr>
        <w:t>пять</w:t>
      </w:r>
      <w:r w:rsidR="00970332">
        <w:rPr>
          <w:sz w:val="22"/>
          <w:szCs w:val="22"/>
        </w:rPr>
        <w:t>)</w:t>
      </w:r>
      <w:r w:rsidR="00970332" w:rsidRPr="00970332">
        <w:rPr>
          <w:sz w:val="22"/>
          <w:szCs w:val="22"/>
        </w:rPr>
        <w:t xml:space="preserve"> дней до даты окончания срока подачи заявок на участие в открытом аукционе</w:t>
      </w:r>
    </w:p>
    <w:p w:rsidR="00970332" w:rsidRDefault="00245782" w:rsidP="00970332">
      <w:pPr>
        <w:pStyle w:val="3f"/>
        <w:numPr>
          <w:ilvl w:val="2"/>
          <w:numId w:val="0"/>
        </w:numPr>
        <w:tabs>
          <w:tab w:val="num" w:pos="1080"/>
        </w:tabs>
        <w:spacing w:before="120"/>
        <w:ind w:firstLine="720"/>
        <w:rPr>
          <w:sz w:val="22"/>
          <w:szCs w:val="22"/>
        </w:rPr>
      </w:pPr>
      <w:r w:rsidRPr="00825BC7">
        <w:rPr>
          <w:sz w:val="22"/>
          <w:szCs w:val="22"/>
        </w:rPr>
        <w:t xml:space="preserve">2.4.2. Извещение об отказе от проведения аукциона размещается на Официальном сайте и на электронной площадке </w:t>
      </w:r>
      <w:r w:rsidR="00970332">
        <w:rPr>
          <w:sz w:val="22"/>
          <w:szCs w:val="22"/>
        </w:rPr>
        <w:t>уполномоченным органом</w:t>
      </w:r>
      <w:r w:rsidRPr="00825BC7">
        <w:rPr>
          <w:sz w:val="22"/>
          <w:szCs w:val="22"/>
        </w:rPr>
        <w:t xml:space="preserve"> в течение 1 (Одного) дня со дня принятия решения об отказе от проведения аукциона в порядке, установленном для размещения на Официальном сайте и на электронной площадке извещения о проведении аукциона.</w:t>
      </w:r>
    </w:p>
    <w:p w:rsidR="00970332" w:rsidRPr="00825BC7" w:rsidRDefault="00970332" w:rsidP="00541BF6">
      <w:pPr>
        <w:pStyle w:val="3f"/>
        <w:numPr>
          <w:ilvl w:val="2"/>
          <w:numId w:val="0"/>
        </w:numPr>
        <w:tabs>
          <w:tab w:val="num" w:pos="1080"/>
        </w:tabs>
        <w:ind w:firstLine="720"/>
        <w:rPr>
          <w:sz w:val="22"/>
          <w:szCs w:val="22"/>
        </w:rPr>
      </w:pPr>
    </w:p>
    <w:p w:rsidR="00245782" w:rsidRPr="00825BC7" w:rsidRDefault="00245782" w:rsidP="00541BF6">
      <w:pPr>
        <w:pStyle w:val="3f"/>
        <w:numPr>
          <w:ilvl w:val="2"/>
          <w:numId w:val="0"/>
        </w:numPr>
        <w:tabs>
          <w:tab w:val="num" w:pos="1080"/>
        </w:tabs>
        <w:ind w:firstLine="720"/>
        <w:rPr>
          <w:bCs/>
          <w:sz w:val="22"/>
          <w:szCs w:val="22"/>
        </w:rPr>
      </w:pPr>
    </w:p>
    <w:p w:rsidR="00245782" w:rsidRPr="00825BC7" w:rsidRDefault="00245782" w:rsidP="00541BF6">
      <w:pPr>
        <w:pStyle w:val="22"/>
        <w:keepLines/>
        <w:widowControl w:val="0"/>
        <w:suppressLineNumbers/>
        <w:tabs>
          <w:tab w:val="left" w:pos="1260"/>
        </w:tabs>
        <w:suppressAutoHyphens/>
        <w:ind w:firstLine="720"/>
        <w:jc w:val="both"/>
        <w:rPr>
          <w:sz w:val="22"/>
          <w:szCs w:val="22"/>
        </w:rPr>
      </w:pPr>
      <w:bookmarkStart w:id="15" w:name="_Toc120629083"/>
      <w:bookmarkStart w:id="16" w:name="_Toc252183678"/>
      <w:r w:rsidRPr="00825BC7">
        <w:rPr>
          <w:sz w:val="22"/>
          <w:szCs w:val="22"/>
        </w:rPr>
        <w:t>3.</w:t>
      </w:r>
      <w:r w:rsidRPr="00825BC7">
        <w:rPr>
          <w:sz w:val="22"/>
          <w:szCs w:val="22"/>
        </w:rPr>
        <w:tab/>
      </w:r>
      <w:bookmarkEnd w:id="15"/>
      <w:r w:rsidRPr="00825BC7">
        <w:rPr>
          <w:sz w:val="22"/>
          <w:szCs w:val="22"/>
        </w:rPr>
        <w:t>ПОДГОТОВКА ЗАЯВКИ НА УЧАСТИЕ В АУКЦИОНЕ.</w:t>
      </w:r>
      <w:bookmarkEnd w:id="16"/>
    </w:p>
    <w:p w:rsidR="00245782" w:rsidRPr="00825BC7" w:rsidRDefault="00245782" w:rsidP="00541BF6">
      <w:pPr>
        <w:pStyle w:val="34"/>
        <w:widowControl w:val="0"/>
        <w:suppressLineNumbers/>
        <w:tabs>
          <w:tab w:val="left" w:pos="1260"/>
        </w:tabs>
        <w:suppressAutoHyphens/>
        <w:spacing w:before="0" w:after="0"/>
        <w:ind w:firstLine="720"/>
        <w:rPr>
          <w:rFonts w:ascii="Times New Roman" w:hAnsi="Times New Roman"/>
          <w:sz w:val="22"/>
          <w:szCs w:val="22"/>
        </w:rPr>
      </w:pPr>
    </w:p>
    <w:p w:rsidR="00245782" w:rsidRPr="00825BC7" w:rsidRDefault="00245782" w:rsidP="00541BF6">
      <w:pPr>
        <w:pStyle w:val="34"/>
        <w:widowControl w:val="0"/>
        <w:suppressLineNumbers/>
        <w:tabs>
          <w:tab w:val="left" w:pos="1260"/>
        </w:tabs>
        <w:suppressAutoHyphens/>
        <w:spacing w:before="0" w:after="0"/>
        <w:ind w:firstLine="720"/>
        <w:rPr>
          <w:rFonts w:ascii="Times New Roman" w:hAnsi="Times New Roman"/>
          <w:sz w:val="22"/>
          <w:szCs w:val="22"/>
        </w:rPr>
      </w:pPr>
      <w:bookmarkStart w:id="17" w:name="_Toc252183679"/>
      <w:r w:rsidRPr="00825BC7">
        <w:rPr>
          <w:rFonts w:ascii="Times New Roman" w:hAnsi="Times New Roman"/>
          <w:sz w:val="22"/>
          <w:szCs w:val="22"/>
        </w:rPr>
        <w:t>3.1.</w:t>
      </w:r>
      <w:r w:rsidRPr="00825BC7">
        <w:rPr>
          <w:rFonts w:ascii="Times New Roman" w:hAnsi="Times New Roman"/>
          <w:sz w:val="22"/>
          <w:szCs w:val="22"/>
        </w:rPr>
        <w:tab/>
        <w:t>Язык документов, входящих в состав заявки на участие в аукционе.</w:t>
      </w:r>
      <w:bookmarkEnd w:id="17"/>
    </w:p>
    <w:p w:rsidR="00245782" w:rsidRPr="00825BC7" w:rsidRDefault="00245782" w:rsidP="00541BF6">
      <w:pPr>
        <w:tabs>
          <w:tab w:val="left" w:pos="1260"/>
        </w:tabs>
        <w:ind w:firstLine="720"/>
        <w:rPr>
          <w:sz w:val="22"/>
          <w:szCs w:val="22"/>
        </w:rPr>
      </w:pPr>
      <w:r w:rsidRPr="00825BC7">
        <w:rPr>
          <w:sz w:val="22"/>
          <w:szCs w:val="22"/>
        </w:rPr>
        <w:t>3.1.1.</w:t>
      </w:r>
      <w:r w:rsidRPr="00825BC7">
        <w:rPr>
          <w:sz w:val="22"/>
          <w:szCs w:val="22"/>
        </w:rPr>
        <w:tab/>
        <w:t xml:space="preserve">Заявка на участие в аукционе, подготовленная Участником размещения заказа, а также все запросы о разъяснении положений документации, должны быть написаны на русском языке, если иное не предусмотрено в </w:t>
      </w:r>
      <w:r w:rsidRPr="00825BC7">
        <w:rPr>
          <w:b/>
          <w:i/>
          <w:sz w:val="22"/>
          <w:szCs w:val="22"/>
        </w:rPr>
        <w:t>Информационной карте аукциона</w:t>
      </w:r>
      <w:r w:rsidRPr="00825BC7">
        <w:rPr>
          <w:sz w:val="22"/>
          <w:szCs w:val="22"/>
        </w:rPr>
        <w:t>.</w:t>
      </w:r>
    </w:p>
    <w:p w:rsidR="00245782" w:rsidRPr="00825BC7" w:rsidRDefault="00245782" w:rsidP="00541BF6">
      <w:pPr>
        <w:pStyle w:val="34"/>
        <w:widowControl w:val="0"/>
        <w:suppressLineNumbers/>
        <w:tabs>
          <w:tab w:val="left" w:pos="1260"/>
        </w:tabs>
        <w:suppressAutoHyphens/>
        <w:ind w:firstLine="720"/>
        <w:rPr>
          <w:rFonts w:ascii="Times New Roman" w:hAnsi="Times New Roman"/>
          <w:spacing w:val="-2"/>
          <w:sz w:val="22"/>
          <w:szCs w:val="22"/>
        </w:rPr>
      </w:pPr>
      <w:bookmarkStart w:id="18" w:name="_Toc252183680"/>
      <w:r w:rsidRPr="00825BC7">
        <w:rPr>
          <w:rFonts w:ascii="Times New Roman" w:hAnsi="Times New Roman"/>
          <w:spacing w:val="-2"/>
          <w:sz w:val="22"/>
          <w:szCs w:val="22"/>
        </w:rPr>
        <w:t>3.2.</w:t>
      </w:r>
      <w:r w:rsidRPr="00825BC7">
        <w:rPr>
          <w:rFonts w:ascii="Times New Roman" w:hAnsi="Times New Roman"/>
          <w:spacing w:val="-2"/>
          <w:sz w:val="22"/>
          <w:szCs w:val="22"/>
        </w:rPr>
        <w:tab/>
        <w:t>Требования к заявке и документам, входящим в состав заявки на участие в аукционе.</w:t>
      </w:r>
      <w:bookmarkEnd w:id="18"/>
    </w:p>
    <w:p w:rsidR="00245782" w:rsidRPr="00825BC7" w:rsidRDefault="00245782" w:rsidP="00541BF6">
      <w:pPr>
        <w:tabs>
          <w:tab w:val="left" w:pos="1260"/>
        </w:tabs>
        <w:ind w:firstLine="720"/>
        <w:rPr>
          <w:sz w:val="22"/>
          <w:szCs w:val="22"/>
        </w:rPr>
      </w:pPr>
      <w:r w:rsidRPr="00825BC7">
        <w:rPr>
          <w:sz w:val="22"/>
          <w:szCs w:val="22"/>
        </w:rPr>
        <w:t>3.2.1.</w:t>
      </w:r>
      <w:r w:rsidRPr="00825BC7">
        <w:rPr>
          <w:sz w:val="22"/>
          <w:szCs w:val="22"/>
        </w:rPr>
        <w:tab/>
        <w:t>Заявка на участие в аукционе состоит из двух частей.</w:t>
      </w:r>
    </w:p>
    <w:p w:rsidR="00344321" w:rsidRPr="00B73C51" w:rsidRDefault="00245782" w:rsidP="00344321">
      <w:pPr>
        <w:ind w:firstLine="720"/>
        <w:rPr>
          <w:sz w:val="22"/>
          <w:szCs w:val="22"/>
        </w:rPr>
      </w:pPr>
      <w:r w:rsidRPr="00B73C51">
        <w:rPr>
          <w:sz w:val="22"/>
          <w:szCs w:val="22"/>
        </w:rPr>
        <w:t xml:space="preserve">3.2.2. </w:t>
      </w:r>
      <w:r w:rsidR="00344321" w:rsidRPr="00B73C51">
        <w:rPr>
          <w:b/>
          <w:sz w:val="22"/>
          <w:szCs w:val="22"/>
        </w:rPr>
        <w:t>Первая часть заявки на участие в открытом аукционе в электронной форме</w:t>
      </w:r>
      <w:r w:rsidR="00344321" w:rsidRPr="00B73C51">
        <w:rPr>
          <w:sz w:val="22"/>
          <w:szCs w:val="22"/>
        </w:rPr>
        <w:t xml:space="preserve"> должна содержать указанные в одном из следующих подпунктов сведения:</w:t>
      </w:r>
    </w:p>
    <w:p w:rsidR="00344321" w:rsidRPr="00B73C51" w:rsidRDefault="00344321" w:rsidP="00344321">
      <w:pPr>
        <w:autoSpaceDE w:val="0"/>
        <w:autoSpaceDN w:val="0"/>
        <w:adjustRightInd w:val="0"/>
        <w:ind w:firstLine="720"/>
        <w:rPr>
          <w:b/>
          <w:sz w:val="22"/>
          <w:szCs w:val="22"/>
        </w:rPr>
      </w:pPr>
      <w:bookmarkStart w:id="19" w:name="sub_410841"/>
      <w:r w:rsidRPr="00B73C51">
        <w:rPr>
          <w:sz w:val="22"/>
          <w:szCs w:val="22"/>
        </w:rPr>
        <w:t>1</w:t>
      </w:r>
      <w:r w:rsidRPr="00B73C51">
        <w:rPr>
          <w:b/>
          <w:sz w:val="22"/>
          <w:szCs w:val="22"/>
        </w:rPr>
        <w:t xml:space="preserve">) </w:t>
      </w:r>
      <w:r w:rsidRPr="00B73C51">
        <w:rPr>
          <w:sz w:val="22"/>
          <w:szCs w:val="22"/>
        </w:rPr>
        <w:t>при размещении заказа на поставку товара:</w:t>
      </w:r>
    </w:p>
    <w:p w:rsidR="00C55E83" w:rsidRPr="00C55E83" w:rsidRDefault="00344321" w:rsidP="00C55E83">
      <w:pPr>
        <w:autoSpaceDE w:val="0"/>
        <w:autoSpaceDN w:val="0"/>
        <w:adjustRightInd w:val="0"/>
        <w:ind w:firstLine="720"/>
        <w:rPr>
          <w:sz w:val="22"/>
          <w:szCs w:val="22"/>
        </w:rPr>
      </w:pPr>
      <w:bookmarkStart w:id="20" w:name="sub_4108411"/>
      <w:bookmarkEnd w:id="19"/>
      <w:r w:rsidRPr="00B73C51">
        <w:rPr>
          <w:sz w:val="22"/>
          <w:szCs w:val="22"/>
        </w:rPr>
        <w:t xml:space="preserve">а) </w:t>
      </w:r>
      <w:r w:rsidR="00C55E83" w:rsidRPr="00C55E83">
        <w:rPr>
          <w:sz w:val="22"/>
          <w:szCs w:val="22"/>
        </w:rPr>
        <w:t xml:space="preserve">согласие участника размещения заказа на поставку товара в случае, если участник размещения заказа предлагает для поставки товар, </w:t>
      </w:r>
      <w:proofErr w:type="gramStart"/>
      <w:r w:rsidR="00C55E83" w:rsidRPr="00C55E83">
        <w:rPr>
          <w:sz w:val="22"/>
          <w:szCs w:val="22"/>
        </w:rPr>
        <w:t>указание</w:t>
      </w:r>
      <w:proofErr w:type="gramEnd"/>
      <w:r w:rsidR="00C55E83" w:rsidRPr="00C55E83">
        <w:rPr>
          <w:sz w:val="22"/>
          <w:szCs w:val="22"/>
        </w:rPr>
        <w:t xml:space="preserve"> на товарный знак которого содержится в документации об открытом аукционе в электронной форме, или указание на товарный знак (его словесное обозначение) предлагаемого для поставки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w:t>
      </w:r>
      <w:proofErr w:type="gramStart"/>
      <w:r w:rsidR="00C55E83" w:rsidRPr="00C55E83">
        <w:rPr>
          <w:sz w:val="22"/>
          <w:szCs w:val="22"/>
        </w:rPr>
        <w:t>если участник размещения заказа предлагает для поставки товар,</w:t>
      </w:r>
      <w:r w:rsidR="00344EF5">
        <w:rPr>
          <w:sz w:val="22"/>
          <w:szCs w:val="22"/>
        </w:rPr>
        <w:t xml:space="preserve"> </w:t>
      </w:r>
      <w:r w:rsidR="00C55E83" w:rsidRPr="00C55E83">
        <w:rPr>
          <w:sz w:val="22"/>
          <w:szCs w:val="22"/>
        </w:rPr>
        <w:t>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а также требования о необходимости указания в заявке на участие в открытом аукционе в электронной форме на товарный знак;</w:t>
      </w:r>
      <w:proofErr w:type="gramEnd"/>
    </w:p>
    <w:p w:rsidR="00C55E83" w:rsidRPr="00B73C51" w:rsidRDefault="00C55E83" w:rsidP="00C55E83">
      <w:pPr>
        <w:autoSpaceDE w:val="0"/>
        <w:autoSpaceDN w:val="0"/>
        <w:adjustRightInd w:val="0"/>
        <w:rPr>
          <w:sz w:val="22"/>
          <w:szCs w:val="22"/>
        </w:rPr>
      </w:pPr>
    </w:p>
    <w:p w:rsidR="00C55E83" w:rsidRDefault="00344321" w:rsidP="00C55E83">
      <w:pPr>
        <w:autoSpaceDE w:val="0"/>
        <w:autoSpaceDN w:val="0"/>
        <w:adjustRightInd w:val="0"/>
        <w:ind w:firstLine="720"/>
        <w:rPr>
          <w:sz w:val="22"/>
          <w:szCs w:val="22"/>
        </w:rPr>
      </w:pPr>
      <w:bookmarkStart w:id="21" w:name="sub_4108412"/>
      <w:bookmarkEnd w:id="20"/>
      <w:r w:rsidRPr="00B73C51">
        <w:rPr>
          <w:sz w:val="22"/>
          <w:szCs w:val="22"/>
        </w:rPr>
        <w:t>б)</w:t>
      </w:r>
      <w:r w:rsidR="00C55E83" w:rsidRPr="00C55E83">
        <w:rPr>
          <w:sz w:val="22"/>
          <w:szCs w:val="22"/>
        </w:rPr>
        <w:t>конкретные показатели,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поставки товара при условии отсутствия в документации об открытом аукционе в электронной форме указания на товарный знак;</w:t>
      </w:r>
    </w:p>
    <w:p w:rsidR="00C55E83" w:rsidRPr="00B73C51" w:rsidRDefault="00C55E83" w:rsidP="00344321">
      <w:pPr>
        <w:autoSpaceDE w:val="0"/>
        <w:autoSpaceDN w:val="0"/>
        <w:adjustRightInd w:val="0"/>
        <w:ind w:firstLine="720"/>
        <w:rPr>
          <w:sz w:val="22"/>
          <w:szCs w:val="22"/>
        </w:rPr>
      </w:pPr>
    </w:p>
    <w:p w:rsidR="00344321" w:rsidRDefault="00344321" w:rsidP="00344321">
      <w:pPr>
        <w:autoSpaceDE w:val="0"/>
        <w:autoSpaceDN w:val="0"/>
        <w:adjustRightInd w:val="0"/>
        <w:ind w:firstLine="720"/>
        <w:rPr>
          <w:sz w:val="22"/>
          <w:szCs w:val="22"/>
        </w:rPr>
      </w:pPr>
      <w:bookmarkStart w:id="22" w:name="sub_410842"/>
      <w:bookmarkEnd w:id="21"/>
      <w:r w:rsidRPr="00B73C51">
        <w:rPr>
          <w:sz w:val="22"/>
          <w:szCs w:val="22"/>
        </w:rPr>
        <w:t>2) согласие участника размещения заказа на выполнение работ, оказание услуг на условиях, предусмотренных документацией об открытом аукционе в электронной форме, при условии размещения заказа на выполнение работ, оказание услуг;</w:t>
      </w:r>
    </w:p>
    <w:p w:rsidR="00C55E83" w:rsidRPr="00B73C51" w:rsidRDefault="00C55E83" w:rsidP="00C55E83">
      <w:pPr>
        <w:autoSpaceDE w:val="0"/>
        <w:autoSpaceDN w:val="0"/>
        <w:adjustRightInd w:val="0"/>
        <w:rPr>
          <w:sz w:val="22"/>
          <w:szCs w:val="22"/>
        </w:rPr>
      </w:pPr>
    </w:p>
    <w:p w:rsidR="00344321" w:rsidRPr="00B73C51" w:rsidRDefault="00344321" w:rsidP="00344321">
      <w:pPr>
        <w:autoSpaceDE w:val="0"/>
        <w:autoSpaceDN w:val="0"/>
        <w:adjustRightInd w:val="0"/>
        <w:ind w:firstLine="720"/>
        <w:rPr>
          <w:sz w:val="22"/>
          <w:szCs w:val="22"/>
        </w:rPr>
      </w:pPr>
      <w:bookmarkStart w:id="23" w:name="sub_410843"/>
      <w:bookmarkEnd w:id="22"/>
      <w:r w:rsidRPr="00B73C51">
        <w:rPr>
          <w:sz w:val="22"/>
          <w:szCs w:val="22"/>
        </w:rPr>
        <w:t>3) при размещении заказа на выполнение работ, оказание услуг, для выполнения, оказания которых используется товар:</w:t>
      </w:r>
    </w:p>
    <w:p w:rsidR="00C55E83" w:rsidRPr="00C711AB" w:rsidRDefault="00344321" w:rsidP="00C711AB">
      <w:pPr>
        <w:autoSpaceDE w:val="0"/>
        <w:autoSpaceDN w:val="0"/>
        <w:adjustRightInd w:val="0"/>
        <w:ind w:firstLine="720"/>
        <w:rPr>
          <w:sz w:val="22"/>
          <w:szCs w:val="22"/>
        </w:rPr>
      </w:pPr>
      <w:bookmarkStart w:id="24" w:name="sub_4108431"/>
      <w:bookmarkEnd w:id="23"/>
      <w:r w:rsidRPr="00B73C51">
        <w:rPr>
          <w:sz w:val="22"/>
          <w:szCs w:val="22"/>
        </w:rPr>
        <w:t xml:space="preserve">а) </w:t>
      </w:r>
      <w:r w:rsidR="00C55E83" w:rsidRPr="00C55E83">
        <w:rPr>
          <w:sz w:val="22"/>
          <w:szCs w:val="22"/>
        </w:rPr>
        <w:t xml:space="preserve">согласие, предусмотренное </w:t>
      </w:r>
      <w:hyperlink w:anchor="sub_410842" w:history="1">
        <w:r w:rsidR="00C55E83" w:rsidRPr="00C55E83">
          <w:rPr>
            <w:sz w:val="22"/>
            <w:szCs w:val="22"/>
          </w:rPr>
          <w:t>п.п.2</w:t>
        </w:r>
      </w:hyperlink>
      <w:r w:rsidR="00C55E83" w:rsidRPr="00C55E83">
        <w:rPr>
          <w:sz w:val="22"/>
          <w:szCs w:val="22"/>
        </w:rPr>
        <w:t xml:space="preserve">, п.3.2.2, в том числе означающее согласие на использование товара, указание на товарный знак которого содержится в документации об открытом аукционе, или согласие, предусмотренное </w:t>
      </w:r>
      <w:hyperlink w:anchor="sub_410842" w:history="1">
        <w:r w:rsidR="00C55E83" w:rsidRPr="00C55E83">
          <w:rPr>
            <w:sz w:val="22"/>
            <w:szCs w:val="22"/>
          </w:rPr>
          <w:t>п.п.2</w:t>
        </w:r>
      </w:hyperlink>
      <w:r w:rsidR="00C55E83" w:rsidRPr="00C55E83">
        <w:rPr>
          <w:sz w:val="22"/>
          <w:szCs w:val="22"/>
        </w:rPr>
        <w:t>, п.3.2.2, указание на товарный знак (его словесное обозначение)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 заказа предлагает для использования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используемого товара, а также требования о необходимости указания в заявке на участие в открытом аукционе в электронной форме на товарный знак;</w:t>
      </w:r>
    </w:p>
    <w:p w:rsidR="00C711AB" w:rsidRPr="00C711AB" w:rsidRDefault="00344321" w:rsidP="00C711AB">
      <w:pPr>
        <w:autoSpaceDE w:val="0"/>
        <w:autoSpaceDN w:val="0"/>
        <w:adjustRightInd w:val="0"/>
        <w:ind w:firstLine="720"/>
        <w:rPr>
          <w:sz w:val="22"/>
          <w:szCs w:val="22"/>
        </w:rPr>
      </w:pPr>
      <w:bookmarkStart w:id="25" w:name="sub_4108432"/>
      <w:bookmarkEnd w:id="24"/>
      <w:r w:rsidRPr="00C711AB">
        <w:rPr>
          <w:sz w:val="22"/>
          <w:szCs w:val="22"/>
        </w:rPr>
        <w:t xml:space="preserve">б) </w:t>
      </w:r>
      <w:r w:rsidR="00C711AB" w:rsidRPr="00C711AB">
        <w:rPr>
          <w:sz w:val="22"/>
          <w:szCs w:val="22"/>
        </w:rPr>
        <w:t xml:space="preserve">согласие, предусмотренное </w:t>
      </w:r>
      <w:hyperlink w:anchor="sub_410842" w:history="1">
        <w:r w:rsidR="00C711AB" w:rsidRPr="00C711AB">
          <w:rPr>
            <w:sz w:val="22"/>
            <w:szCs w:val="22"/>
          </w:rPr>
          <w:t>п.п.2</w:t>
        </w:r>
      </w:hyperlink>
      <w:r w:rsidR="00C711AB" w:rsidRPr="00C711AB">
        <w:rPr>
          <w:sz w:val="22"/>
          <w:szCs w:val="22"/>
        </w:rPr>
        <w:t>,п.3.2.2, а также конкретные показатели используемого товара, соответствующие значениям, установленным документацией об открытом аукционе в электронной форме, и указание на товарный знак (его словесное обозначение) (при его наличии) предлагаемого для использования товара при условии отсутствия в документации об открытом аукционе в электронной форме указания на товарный знак используемого товара.</w:t>
      </w:r>
    </w:p>
    <w:bookmarkEnd w:id="25"/>
    <w:p w:rsidR="00432CFA" w:rsidRPr="00B73C51" w:rsidRDefault="00432CFA" w:rsidP="00C711AB">
      <w:pPr>
        <w:autoSpaceDE w:val="0"/>
        <w:autoSpaceDN w:val="0"/>
        <w:adjustRightInd w:val="0"/>
        <w:rPr>
          <w:sz w:val="22"/>
          <w:szCs w:val="22"/>
        </w:rPr>
      </w:pPr>
    </w:p>
    <w:p w:rsidR="00245782" w:rsidRPr="008F63E2" w:rsidRDefault="00245782" w:rsidP="00541BF6">
      <w:pPr>
        <w:autoSpaceDE w:val="0"/>
        <w:autoSpaceDN w:val="0"/>
        <w:adjustRightInd w:val="0"/>
        <w:ind w:firstLine="720"/>
        <w:rPr>
          <w:b/>
          <w:sz w:val="22"/>
          <w:szCs w:val="22"/>
        </w:rPr>
      </w:pPr>
      <w:r w:rsidRPr="008F63E2">
        <w:rPr>
          <w:b/>
          <w:sz w:val="22"/>
          <w:szCs w:val="22"/>
        </w:rPr>
        <w:lastRenderedPageBreak/>
        <w:t>3.2.3. Вторая часть заявки на участие в аукционе должна содержать следующие документы и сведения:</w:t>
      </w:r>
    </w:p>
    <w:p w:rsidR="00245782" w:rsidRPr="004D5153" w:rsidRDefault="00245782" w:rsidP="004D5153">
      <w:pPr>
        <w:autoSpaceDE w:val="0"/>
        <w:autoSpaceDN w:val="0"/>
        <w:adjustRightInd w:val="0"/>
        <w:ind w:firstLine="567"/>
        <w:rPr>
          <w:rFonts w:eastAsia="Calibri"/>
          <w:color w:val="000000"/>
          <w:sz w:val="22"/>
          <w:szCs w:val="22"/>
        </w:rPr>
      </w:pPr>
      <w:r w:rsidRPr="004D5153">
        <w:rPr>
          <w:sz w:val="22"/>
          <w:szCs w:val="22"/>
        </w:rPr>
        <w:t xml:space="preserve">1) </w:t>
      </w:r>
      <w:r w:rsidR="004D5153" w:rsidRPr="004D5153">
        <w:rPr>
          <w:rFonts w:eastAsia="Calibri"/>
          <w:color w:val="000000"/>
          <w:sz w:val="22"/>
          <w:szCs w:val="22"/>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245782" w:rsidRPr="00825BC7" w:rsidRDefault="00245782" w:rsidP="00541BF6">
      <w:pPr>
        <w:autoSpaceDE w:val="0"/>
        <w:autoSpaceDN w:val="0"/>
        <w:adjustRightInd w:val="0"/>
        <w:ind w:firstLine="540"/>
        <w:rPr>
          <w:sz w:val="22"/>
          <w:szCs w:val="22"/>
        </w:rPr>
      </w:pPr>
      <w:r w:rsidRPr="00825BC7">
        <w:rPr>
          <w:sz w:val="22"/>
          <w:szCs w:val="22"/>
        </w:rPr>
        <w:t xml:space="preserve">2) </w:t>
      </w:r>
      <w:r w:rsidRPr="00A10F42">
        <w:rPr>
          <w:sz w:val="22"/>
          <w:szCs w:val="22"/>
        </w:rPr>
        <w:t>копии документов, подтверждающих соответствие Участника размещения заказа требованию, установленному пунктом 1.6.3.1. настоящего раздела, в случае, если в соответствии с законодательством Российской Федерации установлены требования к лицам, осуществляющим поставки товаров</w:t>
      </w:r>
      <w:r w:rsidR="00A10F42" w:rsidRPr="00A10F42">
        <w:rPr>
          <w:sz w:val="22"/>
          <w:szCs w:val="22"/>
        </w:rPr>
        <w:t>,</w:t>
      </w:r>
      <w:r w:rsidR="00A10F42" w:rsidRPr="00A10F42">
        <w:t xml:space="preserve"> выполнение работ, оказание услуг</w:t>
      </w:r>
      <w:r w:rsidRPr="00A10F42">
        <w:rPr>
          <w:sz w:val="22"/>
          <w:szCs w:val="22"/>
        </w:rPr>
        <w:t xml:space="preserve">, которые являются предметом аукциона, и такие требования предусмотрены </w:t>
      </w:r>
      <w:r w:rsidRPr="00A10F42">
        <w:rPr>
          <w:b/>
          <w:i/>
          <w:sz w:val="22"/>
          <w:szCs w:val="22"/>
        </w:rPr>
        <w:t>Информационной картой аукциона</w:t>
      </w:r>
      <w:r w:rsidRPr="00A10F42">
        <w:rPr>
          <w:sz w:val="22"/>
          <w:szCs w:val="22"/>
        </w:rPr>
        <w:t>;</w:t>
      </w:r>
    </w:p>
    <w:p w:rsidR="00245782" w:rsidRPr="004F1979" w:rsidRDefault="00245782" w:rsidP="004F1979">
      <w:pPr>
        <w:ind w:firstLine="720"/>
        <w:rPr>
          <w:rFonts w:ascii="Arial" w:hAnsi="Arial"/>
        </w:rPr>
      </w:pPr>
      <w:r w:rsidRPr="00825BC7">
        <w:rPr>
          <w:sz w:val="22"/>
          <w:szCs w:val="22"/>
        </w:rPr>
        <w:t>3) копии документов, подтверждающих соответствие</w:t>
      </w:r>
      <w:r w:rsidR="00257228">
        <w:rPr>
          <w:sz w:val="22"/>
          <w:szCs w:val="22"/>
        </w:rPr>
        <w:t xml:space="preserve"> </w:t>
      </w:r>
      <w:r w:rsidR="004F1979" w:rsidRPr="004F1979">
        <w:rPr>
          <w:sz w:val="22"/>
          <w:szCs w:val="22"/>
        </w:rPr>
        <w:t>товаров, работ, услуг</w:t>
      </w:r>
      <w:r w:rsidRPr="00825BC7">
        <w:rPr>
          <w:sz w:val="22"/>
          <w:szCs w:val="22"/>
        </w:rPr>
        <w:t xml:space="preserve">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и если предоставление указанных документов предусмотрено </w:t>
      </w:r>
      <w:r w:rsidR="00617D90" w:rsidRPr="00825BC7">
        <w:rPr>
          <w:b/>
          <w:i/>
          <w:sz w:val="22"/>
          <w:szCs w:val="22"/>
        </w:rPr>
        <w:t>Информационной картой аукциона</w:t>
      </w:r>
      <w:r w:rsidRPr="00825BC7">
        <w:rPr>
          <w:sz w:val="22"/>
          <w:szCs w:val="22"/>
        </w:rPr>
        <w:t>;</w:t>
      </w:r>
    </w:p>
    <w:p w:rsidR="00245782" w:rsidRPr="00825BC7" w:rsidRDefault="00245782" w:rsidP="00541BF6">
      <w:pPr>
        <w:autoSpaceDE w:val="0"/>
        <w:autoSpaceDN w:val="0"/>
        <w:adjustRightInd w:val="0"/>
        <w:ind w:firstLine="540"/>
        <w:rPr>
          <w:spacing w:val="-4"/>
          <w:sz w:val="22"/>
          <w:szCs w:val="22"/>
        </w:rPr>
      </w:pPr>
      <w:r w:rsidRPr="00825BC7">
        <w:rPr>
          <w:sz w:val="22"/>
          <w:szCs w:val="22"/>
        </w:rPr>
        <w:t xml:space="preserve">4) </w:t>
      </w:r>
      <w:r w:rsidRPr="00825BC7">
        <w:rPr>
          <w:spacing w:val="-4"/>
          <w:sz w:val="22"/>
          <w:szCs w:val="22"/>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являющихся предметом Контракта, или внесение денежных средств в качестве обеспечения заявки на участие в аукционе, обеспечения исполнения Контракта являются крупной сделкой. Предоставление указанного решения не требуется в случае, если начальная (максимальная) цена Контракта (цена лота)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p w:rsidR="00245782" w:rsidRPr="00825BC7" w:rsidRDefault="00245782" w:rsidP="00844455">
      <w:pPr>
        <w:numPr>
          <w:ilvl w:val="2"/>
          <w:numId w:val="13"/>
        </w:numPr>
        <w:tabs>
          <w:tab w:val="clear" w:pos="1440"/>
          <w:tab w:val="left" w:pos="-1620"/>
          <w:tab w:val="num" w:pos="0"/>
        </w:tabs>
        <w:ind w:left="0" w:firstLine="720"/>
        <w:rPr>
          <w:sz w:val="22"/>
          <w:szCs w:val="22"/>
        </w:rPr>
      </w:pPr>
      <w:r w:rsidRPr="00825BC7">
        <w:rPr>
          <w:sz w:val="22"/>
          <w:szCs w:val="22"/>
        </w:rPr>
        <w:t xml:space="preserve">Непредставление необходимых документов в составе заявки, наличие в таких документах недостоверных сведений об Участнике размещения заказа, подавшего такую заявку, является основанием для </w:t>
      </w:r>
      <w:r w:rsidR="00344EF5" w:rsidRPr="00825BC7">
        <w:rPr>
          <w:sz w:val="22"/>
          <w:szCs w:val="22"/>
        </w:rPr>
        <w:t>не допуска</w:t>
      </w:r>
      <w:r w:rsidRPr="00825BC7">
        <w:rPr>
          <w:sz w:val="22"/>
          <w:szCs w:val="22"/>
        </w:rPr>
        <w:t xml:space="preserve"> Участника размещения заказа к участию в аукционе. </w:t>
      </w:r>
    </w:p>
    <w:p w:rsidR="00245782" w:rsidRPr="00825BC7" w:rsidRDefault="00245782" w:rsidP="00541BF6">
      <w:pPr>
        <w:tabs>
          <w:tab w:val="left" w:pos="120"/>
        </w:tabs>
        <w:ind w:firstLine="600"/>
        <w:rPr>
          <w:sz w:val="22"/>
          <w:szCs w:val="22"/>
        </w:rPr>
      </w:pPr>
      <w:r w:rsidRPr="00825BC7">
        <w:rPr>
          <w:sz w:val="22"/>
          <w:szCs w:val="22"/>
        </w:rPr>
        <w:tab/>
        <w:t>В случае установления недостоверности сведений, содержащихся в документах, предоставленных Участником размещения заказа в составе заявки на участие в аукционе, такой Участник может быть отстранен Заказчиком от участия в аукционе на любом этапе его проведения вплоть до заключения Контракта.</w:t>
      </w:r>
    </w:p>
    <w:p w:rsidR="00A10F42" w:rsidRPr="00825BC7" w:rsidRDefault="00A10F42" w:rsidP="00831D51">
      <w:pPr>
        <w:tabs>
          <w:tab w:val="left" w:pos="1260"/>
        </w:tabs>
        <w:rPr>
          <w:sz w:val="22"/>
          <w:szCs w:val="22"/>
        </w:rPr>
      </w:pPr>
    </w:p>
    <w:p w:rsidR="00245782" w:rsidRPr="00825BC7" w:rsidRDefault="00245782" w:rsidP="00541BF6">
      <w:pPr>
        <w:tabs>
          <w:tab w:val="left" w:pos="1260"/>
        </w:tabs>
        <w:ind w:firstLine="720"/>
        <w:rPr>
          <w:b/>
          <w:bCs/>
          <w:kern w:val="32"/>
          <w:sz w:val="22"/>
          <w:szCs w:val="22"/>
        </w:rPr>
      </w:pPr>
      <w:r w:rsidRPr="00825BC7">
        <w:rPr>
          <w:b/>
          <w:sz w:val="22"/>
          <w:szCs w:val="22"/>
        </w:rPr>
        <w:t>3.3.</w:t>
      </w:r>
      <w:r w:rsidRPr="00825BC7">
        <w:rPr>
          <w:sz w:val="22"/>
          <w:szCs w:val="22"/>
        </w:rPr>
        <w:tab/>
      </w:r>
      <w:r w:rsidRPr="00825BC7">
        <w:rPr>
          <w:rStyle w:val="35"/>
          <w:rFonts w:ascii="Times New Roman" w:hAnsi="Times New Roman"/>
          <w:iCs/>
          <w:sz w:val="22"/>
          <w:szCs w:val="22"/>
        </w:rPr>
        <w:t xml:space="preserve">Количество заявок на участие в аукционе. </w:t>
      </w:r>
    </w:p>
    <w:p w:rsidR="00245782" w:rsidRPr="00825BC7" w:rsidRDefault="00245782" w:rsidP="00541BF6">
      <w:pPr>
        <w:pStyle w:val="3f"/>
        <w:numPr>
          <w:ilvl w:val="2"/>
          <w:numId w:val="0"/>
        </w:numPr>
        <w:tabs>
          <w:tab w:val="num" w:pos="227"/>
          <w:tab w:val="num" w:pos="1080"/>
        </w:tabs>
        <w:ind w:firstLine="720"/>
        <w:rPr>
          <w:sz w:val="22"/>
          <w:szCs w:val="22"/>
        </w:rPr>
      </w:pPr>
      <w:r w:rsidRPr="00825BC7">
        <w:rPr>
          <w:sz w:val="22"/>
          <w:szCs w:val="22"/>
        </w:rPr>
        <w:t xml:space="preserve">Участник размещения заказа вправе подать только 1 (Одну) заявку на участие в аукционе. </w:t>
      </w:r>
    </w:p>
    <w:p w:rsidR="00245782" w:rsidRPr="00825BC7" w:rsidRDefault="00245782" w:rsidP="00541BF6">
      <w:pPr>
        <w:pStyle w:val="3f"/>
        <w:numPr>
          <w:ilvl w:val="2"/>
          <w:numId w:val="0"/>
        </w:numPr>
        <w:tabs>
          <w:tab w:val="num" w:pos="0"/>
          <w:tab w:val="num" w:pos="227"/>
        </w:tabs>
        <w:ind w:firstLine="720"/>
        <w:rPr>
          <w:sz w:val="22"/>
          <w:szCs w:val="22"/>
        </w:rPr>
      </w:pPr>
    </w:p>
    <w:p w:rsidR="00245782" w:rsidRPr="00825BC7" w:rsidRDefault="00245782" w:rsidP="00541BF6">
      <w:pPr>
        <w:tabs>
          <w:tab w:val="left" w:pos="1260"/>
        </w:tabs>
        <w:ind w:firstLine="720"/>
        <w:rPr>
          <w:b/>
          <w:iCs/>
          <w:sz w:val="22"/>
          <w:szCs w:val="22"/>
        </w:rPr>
      </w:pPr>
      <w:r w:rsidRPr="00825BC7">
        <w:rPr>
          <w:b/>
          <w:iCs/>
          <w:sz w:val="22"/>
          <w:szCs w:val="22"/>
        </w:rPr>
        <w:t>3.4.</w:t>
      </w:r>
      <w:r w:rsidRPr="00825BC7">
        <w:rPr>
          <w:b/>
          <w:iCs/>
          <w:sz w:val="22"/>
          <w:szCs w:val="22"/>
        </w:rPr>
        <w:tab/>
        <w:t>Форма аукционного предложения по цене Контракта.</w:t>
      </w:r>
    </w:p>
    <w:p w:rsidR="00245782" w:rsidRPr="00825BC7" w:rsidRDefault="00245782" w:rsidP="00541BF6">
      <w:pPr>
        <w:widowControl w:val="0"/>
        <w:tabs>
          <w:tab w:val="left" w:pos="1800"/>
        </w:tabs>
        <w:adjustRightInd w:val="0"/>
        <w:ind w:firstLine="720"/>
        <w:textAlignment w:val="baseline"/>
        <w:rPr>
          <w:sz w:val="22"/>
          <w:szCs w:val="22"/>
        </w:rPr>
      </w:pPr>
      <w:r w:rsidRPr="00825BC7">
        <w:rPr>
          <w:sz w:val="22"/>
          <w:szCs w:val="22"/>
        </w:rPr>
        <w:t xml:space="preserve">Участник размещения заказа, направляя заявку на участие в аукционе, заявляет о своем согласии поставить товар (выполнить работы, оказать услуги), являющийся предметом аукциона, в пределах стоимости, не превышающей начальную (максимальную) цену Контракта (цену лота), указанную в извещении о проведении настоящего аукциона. При этом конкретное предложение о цене Контракта объявляется Участником размещения заказа непосредственно во время процедуры аукциона в порядке, определенном в пункте 5.2. настоящего Раздела. </w:t>
      </w:r>
    </w:p>
    <w:p w:rsidR="00245782" w:rsidRPr="00825BC7" w:rsidRDefault="00245782" w:rsidP="00541BF6">
      <w:pPr>
        <w:tabs>
          <w:tab w:val="left" w:pos="1260"/>
        </w:tabs>
        <w:ind w:firstLine="720"/>
        <w:rPr>
          <w:sz w:val="22"/>
          <w:szCs w:val="22"/>
        </w:rPr>
      </w:pPr>
    </w:p>
    <w:p w:rsidR="00245782" w:rsidRPr="00825BC7" w:rsidRDefault="00245782" w:rsidP="00541BF6">
      <w:pPr>
        <w:autoSpaceDE w:val="0"/>
        <w:autoSpaceDN w:val="0"/>
        <w:adjustRightInd w:val="0"/>
        <w:ind w:firstLine="720"/>
        <w:rPr>
          <w:b/>
          <w:bCs/>
          <w:sz w:val="22"/>
          <w:szCs w:val="22"/>
        </w:rPr>
      </w:pPr>
      <w:r w:rsidRPr="00825BC7">
        <w:rPr>
          <w:b/>
          <w:bCs/>
          <w:sz w:val="22"/>
          <w:szCs w:val="22"/>
        </w:rPr>
        <w:t>3.5. Сведения о валюте, используемой для формирования цены Контракта и расчетов с поставщиками.</w:t>
      </w:r>
    </w:p>
    <w:p w:rsidR="00245782" w:rsidRPr="00825BC7" w:rsidRDefault="00245782" w:rsidP="00541BF6">
      <w:pPr>
        <w:autoSpaceDE w:val="0"/>
        <w:autoSpaceDN w:val="0"/>
        <w:adjustRightInd w:val="0"/>
        <w:ind w:firstLine="720"/>
        <w:rPr>
          <w:sz w:val="22"/>
          <w:szCs w:val="22"/>
        </w:rPr>
      </w:pPr>
      <w:r w:rsidRPr="00825BC7">
        <w:rPr>
          <w:sz w:val="22"/>
          <w:szCs w:val="22"/>
        </w:rPr>
        <w:t xml:space="preserve">Валютой, используемой для формирования цены Контракта и расчетов с поставщиками, является российский рубль, если иное не предусмотрено </w:t>
      </w:r>
      <w:r w:rsidRPr="00825BC7">
        <w:rPr>
          <w:b/>
          <w:i/>
          <w:sz w:val="22"/>
          <w:szCs w:val="22"/>
        </w:rPr>
        <w:t>Информационной картой аукциона</w:t>
      </w:r>
      <w:r w:rsidRPr="00825BC7">
        <w:rPr>
          <w:sz w:val="22"/>
          <w:szCs w:val="22"/>
        </w:rPr>
        <w:t>.</w:t>
      </w:r>
    </w:p>
    <w:p w:rsidR="00B400FB" w:rsidRPr="00825BC7" w:rsidRDefault="00B400FB" w:rsidP="00541BF6">
      <w:pPr>
        <w:autoSpaceDE w:val="0"/>
        <w:autoSpaceDN w:val="0"/>
        <w:adjustRightInd w:val="0"/>
        <w:ind w:firstLine="720"/>
        <w:rPr>
          <w:b/>
          <w:sz w:val="22"/>
          <w:szCs w:val="22"/>
        </w:rPr>
      </w:pPr>
    </w:p>
    <w:p w:rsidR="005E3696" w:rsidRPr="00825BC7" w:rsidRDefault="005E3696" w:rsidP="00541BF6">
      <w:pPr>
        <w:autoSpaceDE w:val="0"/>
        <w:autoSpaceDN w:val="0"/>
        <w:adjustRightInd w:val="0"/>
        <w:ind w:firstLine="720"/>
        <w:rPr>
          <w:b/>
          <w:i/>
          <w:sz w:val="22"/>
          <w:szCs w:val="22"/>
        </w:rPr>
      </w:pPr>
      <w:r w:rsidRPr="00825BC7">
        <w:rPr>
          <w:b/>
          <w:sz w:val="22"/>
          <w:szCs w:val="22"/>
        </w:rPr>
        <w:t>3.6. Порядок применения официального курса иностранной валюты к рублю Российской Федерации</w:t>
      </w:r>
      <w:r w:rsidRPr="00825BC7">
        <w:rPr>
          <w:sz w:val="22"/>
          <w:szCs w:val="22"/>
        </w:rPr>
        <w:t xml:space="preserve">, установленного Центральным банком Российской Федерации и используемого при оплате заключенного контракта </w:t>
      </w:r>
      <w:r w:rsidRPr="00825BC7">
        <w:rPr>
          <w:bCs/>
          <w:sz w:val="22"/>
          <w:szCs w:val="22"/>
        </w:rPr>
        <w:t xml:space="preserve">указан в </w:t>
      </w:r>
      <w:r w:rsidRPr="00825BC7">
        <w:rPr>
          <w:b/>
          <w:i/>
          <w:sz w:val="22"/>
          <w:szCs w:val="22"/>
        </w:rPr>
        <w:t>Информационной карте аукциона.</w:t>
      </w:r>
    </w:p>
    <w:p w:rsidR="00B400FB" w:rsidRPr="00825BC7" w:rsidRDefault="00B400FB" w:rsidP="00541BF6">
      <w:pPr>
        <w:autoSpaceDE w:val="0"/>
        <w:autoSpaceDN w:val="0"/>
        <w:adjustRightInd w:val="0"/>
        <w:ind w:firstLine="720"/>
        <w:rPr>
          <w:b/>
          <w:i/>
          <w:sz w:val="22"/>
          <w:szCs w:val="22"/>
        </w:rPr>
      </w:pPr>
    </w:p>
    <w:p w:rsidR="00B400FB" w:rsidRPr="00825BC7" w:rsidRDefault="00B400FB" w:rsidP="00541BF6">
      <w:pPr>
        <w:autoSpaceDE w:val="0"/>
        <w:autoSpaceDN w:val="0"/>
        <w:adjustRightInd w:val="0"/>
        <w:ind w:firstLine="720"/>
        <w:rPr>
          <w:b/>
          <w:i/>
          <w:sz w:val="22"/>
          <w:szCs w:val="22"/>
        </w:rPr>
      </w:pPr>
      <w:r w:rsidRPr="00825BC7">
        <w:rPr>
          <w:b/>
          <w:sz w:val="22"/>
          <w:szCs w:val="22"/>
        </w:rPr>
        <w:t>3.7.</w:t>
      </w:r>
      <w:r w:rsidRPr="00825BC7">
        <w:rPr>
          <w:sz w:val="22"/>
          <w:szCs w:val="22"/>
        </w:rPr>
        <w:t xml:space="preserve"> Требования, установленные заказчиком, уполномоченным органом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указаны в «Потребности </w:t>
      </w:r>
      <w:r w:rsidR="00D871E5">
        <w:rPr>
          <w:sz w:val="22"/>
          <w:szCs w:val="22"/>
        </w:rPr>
        <w:t>муниципального</w:t>
      </w:r>
      <w:r w:rsidRPr="00825BC7">
        <w:rPr>
          <w:sz w:val="22"/>
          <w:szCs w:val="22"/>
        </w:rPr>
        <w:t xml:space="preserve"> заказчика в поставке товаров, выполнении работ, оказании услуг». При этом указываются используемые для определения соответствия потребностям заказчика или </w:t>
      </w:r>
      <w:r w:rsidRPr="00825BC7">
        <w:rPr>
          <w:sz w:val="22"/>
          <w:szCs w:val="22"/>
        </w:rPr>
        <w:lastRenderedPageBreak/>
        <w:t>эквивалентности предлагаемого к поставке или к использованию при выполнении работ, оказании услуг товара максимальные и (или) минимальные значения таких показателей и показатели, значения которых не могут изменяться.</w:t>
      </w:r>
    </w:p>
    <w:p w:rsidR="00B400FB" w:rsidRPr="00825BC7" w:rsidRDefault="00B400FB" w:rsidP="00541BF6">
      <w:pPr>
        <w:autoSpaceDE w:val="0"/>
        <w:autoSpaceDN w:val="0"/>
        <w:adjustRightInd w:val="0"/>
        <w:ind w:firstLine="720"/>
        <w:rPr>
          <w:b/>
          <w:sz w:val="22"/>
          <w:szCs w:val="22"/>
        </w:rPr>
      </w:pPr>
    </w:p>
    <w:p w:rsidR="00EF4F7B" w:rsidRPr="00825BC7" w:rsidRDefault="00EF4F7B" w:rsidP="00541BF6">
      <w:pPr>
        <w:autoSpaceDE w:val="0"/>
        <w:autoSpaceDN w:val="0"/>
        <w:adjustRightInd w:val="0"/>
        <w:ind w:firstLine="720"/>
        <w:rPr>
          <w:b/>
          <w:i/>
          <w:sz w:val="22"/>
          <w:szCs w:val="22"/>
        </w:rPr>
      </w:pPr>
      <w:r w:rsidRPr="00825BC7">
        <w:rPr>
          <w:b/>
          <w:sz w:val="22"/>
          <w:szCs w:val="22"/>
        </w:rPr>
        <w:t>3.</w:t>
      </w:r>
      <w:r w:rsidR="00B400FB" w:rsidRPr="00825BC7">
        <w:rPr>
          <w:b/>
          <w:sz w:val="22"/>
          <w:szCs w:val="22"/>
        </w:rPr>
        <w:t>8</w:t>
      </w:r>
      <w:r w:rsidRPr="00825BC7">
        <w:rPr>
          <w:b/>
          <w:sz w:val="22"/>
          <w:szCs w:val="22"/>
        </w:rPr>
        <w:t>. Перечень запасных частей к технике, к оборудованию</w:t>
      </w:r>
      <w:r w:rsidRPr="00825BC7">
        <w:rPr>
          <w:sz w:val="22"/>
          <w:szCs w:val="22"/>
        </w:rPr>
        <w:t xml:space="preserve"> с указанием начальной (максимальной) цены каждой такой запасной части к технике, к оборудованию в случае, если при проведении открытого аукциона в электронной форме на право заключить контракт на выполнение работ по техническому обслуживанию и (или) ремонту техники, оборудования невозможно определить необходимое количество запасных частей к технике, к оборудованию, необходимый объем работ, услуг указаны в «Потребности заказчика в поставке товаров, выполнении работ, оказании услуг».</w:t>
      </w:r>
    </w:p>
    <w:p w:rsidR="00B400FB" w:rsidRPr="00825BC7" w:rsidRDefault="00340E18" w:rsidP="00541BF6">
      <w:pPr>
        <w:pStyle w:val="22"/>
        <w:numPr>
          <w:ilvl w:val="1"/>
          <w:numId w:val="0"/>
        </w:numPr>
        <w:tabs>
          <w:tab w:val="num" w:pos="502"/>
        </w:tabs>
        <w:jc w:val="both"/>
        <w:rPr>
          <w:sz w:val="22"/>
          <w:szCs w:val="22"/>
        </w:rPr>
      </w:pPr>
      <w:r w:rsidRPr="00825BC7">
        <w:rPr>
          <w:sz w:val="22"/>
          <w:szCs w:val="22"/>
        </w:rPr>
        <w:tab/>
      </w:r>
      <w:r w:rsidRPr="00825BC7">
        <w:rPr>
          <w:sz w:val="22"/>
          <w:szCs w:val="22"/>
        </w:rPr>
        <w:tab/>
      </w:r>
    </w:p>
    <w:p w:rsidR="00340E18" w:rsidRPr="00825BC7" w:rsidRDefault="00B400FB" w:rsidP="00541BF6">
      <w:pPr>
        <w:pStyle w:val="22"/>
        <w:numPr>
          <w:ilvl w:val="1"/>
          <w:numId w:val="0"/>
        </w:numPr>
        <w:tabs>
          <w:tab w:val="num" w:pos="502"/>
        </w:tabs>
        <w:jc w:val="both"/>
        <w:rPr>
          <w:sz w:val="22"/>
          <w:szCs w:val="22"/>
        </w:rPr>
      </w:pPr>
      <w:r w:rsidRPr="00825BC7">
        <w:rPr>
          <w:sz w:val="22"/>
          <w:szCs w:val="22"/>
        </w:rPr>
        <w:tab/>
      </w:r>
      <w:r w:rsidR="00340E18" w:rsidRPr="00825BC7">
        <w:rPr>
          <w:sz w:val="22"/>
          <w:szCs w:val="22"/>
        </w:rPr>
        <w:t>3.</w:t>
      </w:r>
      <w:r w:rsidRPr="00825BC7">
        <w:rPr>
          <w:sz w:val="22"/>
          <w:szCs w:val="22"/>
        </w:rPr>
        <w:t>9</w:t>
      </w:r>
      <w:r w:rsidR="00340E18" w:rsidRPr="00825BC7">
        <w:rPr>
          <w:sz w:val="22"/>
          <w:szCs w:val="22"/>
        </w:rPr>
        <w:t xml:space="preserve">. Проведение осмотра образца или макета товара. Изображение товара в трёхмерном измерении. </w:t>
      </w:r>
    </w:p>
    <w:p w:rsidR="003E0FA5" w:rsidRPr="00825BC7" w:rsidRDefault="003E0FA5" w:rsidP="00541BF6">
      <w:pPr>
        <w:pStyle w:val="ConsPlusNormal"/>
        <w:widowControl/>
        <w:ind w:firstLine="540"/>
        <w:jc w:val="both"/>
        <w:rPr>
          <w:rFonts w:ascii="Times New Roman" w:hAnsi="Times New Roman" w:cs="Times New Roman"/>
          <w:sz w:val="22"/>
          <w:szCs w:val="22"/>
        </w:rPr>
      </w:pPr>
      <w:r w:rsidRPr="00825BC7">
        <w:rPr>
          <w:rFonts w:ascii="Times New Roman" w:hAnsi="Times New Roman" w:cs="Times New Roman"/>
          <w:sz w:val="22"/>
          <w:szCs w:val="22"/>
        </w:rPr>
        <w:t>3.</w:t>
      </w:r>
      <w:r w:rsidR="00B400FB" w:rsidRPr="00825BC7">
        <w:rPr>
          <w:rFonts w:ascii="Times New Roman" w:hAnsi="Times New Roman" w:cs="Times New Roman"/>
          <w:sz w:val="22"/>
          <w:szCs w:val="22"/>
        </w:rPr>
        <w:t>9</w:t>
      </w:r>
      <w:r w:rsidRPr="00825BC7">
        <w:rPr>
          <w:rFonts w:ascii="Times New Roman" w:hAnsi="Times New Roman" w:cs="Times New Roman"/>
          <w:sz w:val="22"/>
          <w:szCs w:val="22"/>
        </w:rPr>
        <w:t xml:space="preserve">.1. В случае, если в </w:t>
      </w:r>
      <w:r w:rsidRPr="00825BC7">
        <w:rPr>
          <w:rFonts w:ascii="Times New Roman" w:hAnsi="Times New Roman" w:cs="Times New Roman"/>
          <w:b/>
          <w:i/>
          <w:sz w:val="22"/>
          <w:szCs w:val="22"/>
        </w:rPr>
        <w:t>Информационной карте аукциона</w:t>
      </w:r>
      <w:r w:rsidRPr="00825BC7">
        <w:rPr>
          <w:rFonts w:ascii="Times New Roman" w:hAnsi="Times New Roman" w:cs="Times New Roman"/>
          <w:sz w:val="22"/>
          <w:szCs w:val="22"/>
        </w:rPr>
        <w:t xml:space="preserve"> содержится требование, о соответствии поставляемого товара образцу или макету товара, на поставку которого размещается заказ, к документации об аукционе может быть приложен такой образец или макет товара. В этом случае указанный образец или макет товара является неотъемлемой частью документации об аукционе. </w:t>
      </w:r>
    </w:p>
    <w:p w:rsidR="003E0FA5" w:rsidRPr="00825BC7" w:rsidRDefault="003E0FA5" w:rsidP="00541BF6">
      <w:pPr>
        <w:pStyle w:val="ConsPlusNormal"/>
        <w:widowControl/>
        <w:ind w:firstLine="540"/>
        <w:jc w:val="both"/>
        <w:rPr>
          <w:rFonts w:ascii="Times New Roman" w:hAnsi="Times New Roman" w:cs="Times New Roman"/>
          <w:sz w:val="22"/>
          <w:szCs w:val="22"/>
        </w:rPr>
      </w:pPr>
      <w:r w:rsidRPr="00825BC7">
        <w:rPr>
          <w:rFonts w:ascii="Times New Roman" w:hAnsi="Times New Roman" w:cs="Times New Roman"/>
          <w:sz w:val="22"/>
          <w:szCs w:val="22"/>
        </w:rPr>
        <w:t>3.</w:t>
      </w:r>
      <w:r w:rsidR="00B400FB" w:rsidRPr="00825BC7">
        <w:rPr>
          <w:rFonts w:ascii="Times New Roman" w:hAnsi="Times New Roman" w:cs="Times New Roman"/>
          <w:sz w:val="22"/>
          <w:szCs w:val="22"/>
        </w:rPr>
        <w:t>9</w:t>
      </w:r>
      <w:r w:rsidRPr="00825BC7">
        <w:rPr>
          <w:rFonts w:ascii="Times New Roman" w:hAnsi="Times New Roman" w:cs="Times New Roman"/>
          <w:sz w:val="22"/>
          <w:szCs w:val="22"/>
        </w:rPr>
        <w:t xml:space="preserve">.2. В случае принятия уполномоченным органом, </w:t>
      </w:r>
      <w:r w:rsidR="00D871E5">
        <w:rPr>
          <w:rFonts w:ascii="Times New Roman" w:hAnsi="Times New Roman" w:cs="Times New Roman"/>
          <w:sz w:val="22"/>
          <w:szCs w:val="22"/>
        </w:rPr>
        <w:t xml:space="preserve">муниципальным </w:t>
      </w:r>
      <w:r w:rsidRPr="00825BC7">
        <w:rPr>
          <w:rFonts w:ascii="Times New Roman" w:hAnsi="Times New Roman" w:cs="Times New Roman"/>
          <w:sz w:val="22"/>
          <w:szCs w:val="22"/>
        </w:rPr>
        <w:t xml:space="preserve">заказчиком решения о проведении осмотра образца или макета товара, на поставку которого размещается заказ, уполномоченный орган в соответствии с датами, временем, графиком, указанными в </w:t>
      </w:r>
      <w:r w:rsidRPr="00825BC7">
        <w:rPr>
          <w:rFonts w:ascii="Times New Roman" w:hAnsi="Times New Roman" w:cs="Times New Roman"/>
          <w:b/>
          <w:i/>
          <w:sz w:val="22"/>
          <w:szCs w:val="22"/>
        </w:rPr>
        <w:t>Информационной карте аукциона</w:t>
      </w:r>
      <w:r w:rsidRPr="00825BC7">
        <w:rPr>
          <w:rFonts w:ascii="Times New Roman" w:hAnsi="Times New Roman" w:cs="Times New Roman"/>
          <w:sz w:val="22"/>
          <w:szCs w:val="22"/>
        </w:rPr>
        <w:t>, организует проведение осмотра участниками размещения заказа указанного образца или макета товара. Указанный осмотр проводится без взимания платы. Проведение такого осмотра осуществляется не реже чем через каждые пять рабочих дней с даты размещения извещения о проведении аукциона на официальном сайте, но не позднее, чем за два рабочих дня до даты окончания подачи заявок на участие в аукционе.</w:t>
      </w:r>
    </w:p>
    <w:p w:rsidR="003E0FA5" w:rsidRPr="00825BC7" w:rsidRDefault="003E0FA5" w:rsidP="00541BF6">
      <w:pPr>
        <w:pStyle w:val="ConsPlusNormal"/>
        <w:widowControl/>
        <w:ind w:firstLine="540"/>
        <w:jc w:val="both"/>
        <w:rPr>
          <w:rFonts w:ascii="Times New Roman" w:hAnsi="Times New Roman" w:cs="Times New Roman"/>
          <w:sz w:val="22"/>
          <w:szCs w:val="22"/>
        </w:rPr>
      </w:pPr>
      <w:r w:rsidRPr="00825BC7">
        <w:rPr>
          <w:rFonts w:ascii="Times New Roman" w:hAnsi="Times New Roman" w:cs="Times New Roman"/>
          <w:sz w:val="22"/>
          <w:szCs w:val="22"/>
        </w:rPr>
        <w:t xml:space="preserve">   3.</w:t>
      </w:r>
      <w:r w:rsidR="00B400FB" w:rsidRPr="00825BC7">
        <w:rPr>
          <w:rFonts w:ascii="Times New Roman" w:hAnsi="Times New Roman" w:cs="Times New Roman"/>
          <w:sz w:val="22"/>
          <w:szCs w:val="22"/>
        </w:rPr>
        <w:t>9</w:t>
      </w:r>
      <w:r w:rsidRPr="00825BC7">
        <w:rPr>
          <w:rFonts w:ascii="Times New Roman" w:hAnsi="Times New Roman" w:cs="Times New Roman"/>
          <w:sz w:val="22"/>
          <w:szCs w:val="22"/>
        </w:rPr>
        <w:t xml:space="preserve">.3.  Если в </w:t>
      </w:r>
      <w:r w:rsidRPr="00825BC7">
        <w:rPr>
          <w:rFonts w:ascii="Times New Roman" w:hAnsi="Times New Roman" w:cs="Times New Roman"/>
          <w:b/>
          <w:i/>
          <w:sz w:val="22"/>
          <w:szCs w:val="22"/>
        </w:rPr>
        <w:t>Информационной карте аукциона</w:t>
      </w:r>
      <w:r w:rsidRPr="00825BC7">
        <w:rPr>
          <w:rFonts w:ascii="Times New Roman" w:hAnsi="Times New Roman" w:cs="Times New Roman"/>
          <w:sz w:val="22"/>
          <w:szCs w:val="22"/>
        </w:rPr>
        <w:t xml:space="preserve"> содержится требование о соответствии поставляемого товара изображению товара в трехмерном измерении, на поставку которого размещается заказ, то такое изображение товара, на поставку которого размещается заказ, содержится в технической части документации об аукционе.    </w:t>
      </w:r>
    </w:p>
    <w:p w:rsidR="00340E18" w:rsidRPr="00825BC7" w:rsidRDefault="003E0FA5" w:rsidP="00541BF6">
      <w:pPr>
        <w:pStyle w:val="ConsPlusNormal"/>
        <w:widowControl/>
        <w:ind w:firstLine="708"/>
        <w:jc w:val="both"/>
        <w:rPr>
          <w:rFonts w:ascii="Times New Roman" w:hAnsi="Times New Roman" w:cs="Times New Roman"/>
          <w:sz w:val="22"/>
          <w:szCs w:val="22"/>
        </w:rPr>
      </w:pPr>
      <w:r w:rsidRPr="00825BC7">
        <w:rPr>
          <w:rFonts w:ascii="Times New Roman" w:hAnsi="Times New Roman" w:cs="Times New Roman"/>
          <w:sz w:val="22"/>
          <w:szCs w:val="22"/>
        </w:rPr>
        <w:t>3.</w:t>
      </w:r>
      <w:r w:rsidR="00B400FB" w:rsidRPr="00825BC7">
        <w:rPr>
          <w:rFonts w:ascii="Times New Roman" w:hAnsi="Times New Roman" w:cs="Times New Roman"/>
          <w:sz w:val="22"/>
          <w:szCs w:val="22"/>
        </w:rPr>
        <w:t>9</w:t>
      </w:r>
      <w:r w:rsidRPr="00825BC7">
        <w:rPr>
          <w:rFonts w:ascii="Times New Roman" w:hAnsi="Times New Roman" w:cs="Times New Roman"/>
          <w:sz w:val="22"/>
          <w:szCs w:val="22"/>
        </w:rPr>
        <w:t xml:space="preserve">.4. Если в </w:t>
      </w:r>
      <w:r w:rsidRPr="00825BC7">
        <w:rPr>
          <w:rFonts w:ascii="Times New Roman" w:hAnsi="Times New Roman" w:cs="Times New Roman"/>
          <w:b/>
          <w:i/>
          <w:sz w:val="22"/>
          <w:szCs w:val="22"/>
        </w:rPr>
        <w:t>Информационной карте аукциона</w:t>
      </w:r>
      <w:r w:rsidRPr="00825BC7">
        <w:rPr>
          <w:rFonts w:ascii="Times New Roman" w:hAnsi="Times New Roman" w:cs="Times New Roman"/>
          <w:sz w:val="22"/>
          <w:szCs w:val="22"/>
        </w:rPr>
        <w:t xml:space="preserve"> содержится требование о соответствии поставляемого товара образцу или макету товара, на поставку которого размещается заказ, и такой образец или макет не может быть приложен к документации об аукционе, то в этом случае изображение товара, на поставку которого размещается заказ, в трехмерном измерении содержится в технической части документации об аукционе, а сведения о месте, датах начала и окончания, о порядке и графике осмотра участниками размещения заказа образца или макета товара, на поставку которого размещается заказ, указываются в </w:t>
      </w:r>
      <w:r w:rsidRPr="00825BC7">
        <w:rPr>
          <w:rFonts w:ascii="Times New Roman" w:hAnsi="Times New Roman" w:cs="Times New Roman"/>
          <w:b/>
          <w:i/>
          <w:sz w:val="22"/>
          <w:szCs w:val="22"/>
        </w:rPr>
        <w:t>Информационной карте аукциона</w:t>
      </w:r>
      <w:r w:rsidRPr="00825BC7">
        <w:rPr>
          <w:rFonts w:ascii="Times New Roman" w:hAnsi="Times New Roman" w:cs="Times New Roman"/>
          <w:sz w:val="22"/>
          <w:szCs w:val="22"/>
        </w:rPr>
        <w:t>.</w:t>
      </w:r>
    </w:p>
    <w:p w:rsidR="00245782" w:rsidRPr="00825BC7" w:rsidRDefault="00245782" w:rsidP="00541BF6">
      <w:pPr>
        <w:rPr>
          <w:sz w:val="22"/>
          <w:szCs w:val="22"/>
        </w:rPr>
      </w:pPr>
    </w:p>
    <w:p w:rsidR="00245782" w:rsidRPr="00825BC7" w:rsidRDefault="00245782" w:rsidP="00541BF6">
      <w:pPr>
        <w:pStyle w:val="22"/>
        <w:keepLines/>
        <w:widowControl w:val="0"/>
        <w:suppressLineNumbers/>
        <w:suppressAutoHyphens/>
        <w:ind w:firstLine="720"/>
        <w:jc w:val="both"/>
        <w:rPr>
          <w:b w:val="0"/>
          <w:sz w:val="22"/>
          <w:szCs w:val="22"/>
        </w:rPr>
      </w:pPr>
      <w:bookmarkStart w:id="26" w:name="_Toc252183681"/>
      <w:r w:rsidRPr="00825BC7">
        <w:rPr>
          <w:sz w:val="22"/>
          <w:szCs w:val="22"/>
        </w:rPr>
        <w:t>4.</w:t>
      </w:r>
      <w:r w:rsidRPr="00825BC7">
        <w:rPr>
          <w:sz w:val="22"/>
          <w:szCs w:val="22"/>
        </w:rPr>
        <w:tab/>
        <w:t>ПОДАЧА ЗАЯВКИ НА УЧАСТИЕ В АУКЦИОНЕ.</w:t>
      </w:r>
      <w:bookmarkEnd w:id="26"/>
    </w:p>
    <w:p w:rsidR="00245782" w:rsidRPr="00825BC7" w:rsidRDefault="00245782" w:rsidP="00541BF6">
      <w:pPr>
        <w:pStyle w:val="34"/>
        <w:widowControl w:val="0"/>
        <w:suppressLineNumbers/>
        <w:tabs>
          <w:tab w:val="left" w:pos="1260"/>
        </w:tabs>
        <w:suppressAutoHyphens/>
        <w:spacing w:before="0" w:after="0"/>
        <w:ind w:firstLine="720"/>
        <w:rPr>
          <w:rFonts w:ascii="Times New Roman" w:hAnsi="Times New Roman"/>
          <w:sz w:val="22"/>
          <w:szCs w:val="22"/>
        </w:rPr>
      </w:pPr>
    </w:p>
    <w:p w:rsidR="00245782" w:rsidRPr="00825BC7" w:rsidRDefault="00245782" w:rsidP="00541BF6">
      <w:pPr>
        <w:pStyle w:val="34"/>
        <w:widowControl w:val="0"/>
        <w:suppressLineNumbers/>
        <w:tabs>
          <w:tab w:val="left" w:pos="1260"/>
        </w:tabs>
        <w:suppressAutoHyphens/>
        <w:spacing w:before="0" w:after="0"/>
        <w:ind w:firstLine="720"/>
        <w:rPr>
          <w:rFonts w:ascii="Times New Roman" w:hAnsi="Times New Roman"/>
          <w:sz w:val="22"/>
          <w:szCs w:val="22"/>
        </w:rPr>
      </w:pPr>
      <w:bookmarkStart w:id="27" w:name="_Toc252183682"/>
      <w:r w:rsidRPr="00825BC7">
        <w:rPr>
          <w:rFonts w:ascii="Times New Roman" w:hAnsi="Times New Roman"/>
          <w:sz w:val="22"/>
          <w:szCs w:val="22"/>
        </w:rPr>
        <w:t>4.1. Место и срок подачи и регистрации заявок на участие в аукционе</w:t>
      </w:r>
      <w:bookmarkEnd w:id="27"/>
    </w:p>
    <w:p w:rsidR="00245782" w:rsidRPr="00825BC7" w:rsidRDefault="00245782" w:rsidP="0002413D">
      <w:pPr>
        <w:pStyle w:val="30"/>
        <w:numPr>
          <w:ilvl w:val="0"/>
          <w:numId w:val="0"/>
        </w:numPr>
        <w:rPr>
          <w:sz w:val="22"/>
          <w:szCs w:val="22"/>
        </w:rPr>
      </w:pPr>
      <w:r w:rsidRPr="00825BC7">
        <w:rPr>
          <w:sz w:val="22"/>
          <w:szCs w:val="22"/>
        </w:rPr>
        <w:t xml:space="preserve">4.1.1. Заявки на участие в аукционе принимаются оператором электронной площадки, на которой будет проводиться аукцион (адрес электронной площадки указан в извещении о проведении аукциона), в течение времени, указанного в </w:t>
      </w:r>
      <w:r w:rsidRPr="00825BC7">
        <w:rPr>
          <w:b/>
          <w:i/>
          <w:sz w:val="22"/>
          <w:szCs w:val="22"/>
        </w:rPr>
        <w:t>Информационной карте аукциона</w:t>
      </w:r>
      <w:r w:rsidRPr="00825BC7">
        <w:rPr>
          <w:sz w:val="22"/>
          <w:szCs w:val="22"/>
        </w:rPr>
        <w:t>.</w:t>
      </w:r>
    </w:p>
    <w:p w:rsidR="00245782" w:rsidRPr="00825BC7" w:rsidRDefault="00245782" w:rsidP="00541BF6">
      <w:pPr>
        <w:autoSpaceDE w:val="0"/>
        <w:autoSpaceDN w:val="0"/>
        <w:adjustRightInd w:val="0"/>
        <w:ind w:firstLine="540"/>
        <w:rPr>
          <w:sz w:val="22"/>
          <w:szCs w:val="22"/>
        </w:rPr>
      </w:pPr>
      <w:r w:rsidRPr="00825BC7">
        <w:rPr>
          <w:sz w:val="22"/>
          <w:szCs w:val="22"/>
        </w:rPr>
        <w:t xml:space="preserve">   4.1.2. Не позднее дня, следующего за днем окончания срока подачи заявок на участие в аукционе, оператор электронной площадки направляет Заказчику первую часть заявки на участие в аукционе.</w:t>
      </w:r>
    </w:p>
    <w:p w:rsidR="00245782" w:rsidRPr="00825BC7" w:rsidRDefault="00245782" w:rsidP="00541BF6">
      <w:pPr>
        <w:autoSpaceDE w:val="0"/>
        <w:autoSpaceDN w:val="0"/>
        <w:adjustRightInd w:val="0"/>
        <w:ind w:firstLine="540"/>
        <w:rPr>
          <w:sz w:val="22"/>
          <w:szCs w:val="22"/>
        </w:rPr>
      </w:pPr>
      <w:r w:rsidRPr="00825BC7">
        <w:rPr>
          <w:sz w:val="22"/>
          <w:szCs w:val="22"/>
        </w:rPr>
        <w:t>4.1.3. Заявка на участие в аукционе направляется Участником размещения заказа оператору электронной площадки в форме двух электронных документов (пункт 3.2. настоящего Раздела). Указанные электронные документы подаются одновременно.</w:t>
      </w:r>
    </w:p>
    <w:p w:rsidR="00245782" w:rsidRPr="00825BC7" w:rsidRDefault="00245782" w:rsidP="00541BF6">
      <w:pPr>
        <w:pStyle w:val="30"/>
        <w:numPr>
          <w:ilvl w:val="2"/>
          <w:numId w:val="0"/>
        </w:numPr>
        <w:tabs>
          <w:tab w:val="left" w:pos="720"/>
          <w:tab w:val="num" w:pos="1080"/>
        </w:tabs>
        <w:rPr>
          <w:sz w:val="22"/>
          <w:szCs w:val="22"/>
        </w:rPr>
      </w:pPr>
      <w:r w:rsidRPr="00825BC7">
        <w:rPr>
          <w:sz w:val="22"/>
          <w:szCs w:val="22"/>
        </w:rPr>
        <w:t xml:space="preserve">            4.1.4. Каждая заявка на участие в аукционе, поступившая в срок, регистрируется и ей присваивается порядковый номер, в соответствии с поступлением заявки. </w:t>
      </w:r>
    </w:p>
    <w:p w:rsidR="00245782" w:rsidRPr="00825BC7" w:rsidRDefault="00245782" w:rsidP="00541BF6">
      <w:pPr>
        <w:tabs>
          <w:tab w:val="left" w:pos="1260"/>
        </w:tabs>
        <w:ind w:firstLine="720"/>
        <w:rPr>
          <w:spacing w:val="-4"/>
          <w:sz w:val="22"/>
          <w:szCs w:val="22"/>
        </w:rPr>
      </w:pPr>
      <w:r w:rsidRPr="00825BC7">
        <w:rPr>
          <w:sz w:val="22"/>
          <w:szCs w:val="22"/>
        </w:rPr>
        <w:t>4.1.5</w:t>
      </w:r>
      <w:r w:rsidRPr="00825BC7">
        <w:rPr>
          <w:spacing w:val="-4"/>
          <w:sz w:val="22"/>
          <w:szCs w:val="22"/>
        </w:rPr>
        <w:t xml:space="preserve">. Заявки на участие в аукционе, поступившие по истечении срока их приема, указанного в пункте 4.1.1. настоящего Раздела, признаются опоздавшими. Такие заявки не рассматриваются. </w:t>
      </w:r>
    </w:p>
    <w:p w:rsidR="00245782" w:rsidRPr="00825BC7" w:rsidRDefault="00245782" w:rsidP="00541BF6">
      <w:pPr>
        <w:tabs>
          <w:tab w:val="left" w:pos="1260"/>
        </w:tabs>
        <w:rPr>
          <w:b/>
          <w:sz w:val="22"/>
          <w:szCs w:val="22"/>
        </w:rPr>
      </w:pPr>
    </w:p>
    <w:p w:rsidR="00245782" w:rsidRPr="00825BC7" w:rsidRDefault="00245782" w:rsidP="00541BF6">
      <w:pPr>
        <w:widowControl w:val="0"/>
        <w:tabs>
          <w:tab w:val="left" w:pos="1260"/>
        </w:tabs>
        <w:ind w:firstLine="720"/>
        <w:rPr>
          <w:b/>
          <w:sz w:val="22"/>
          <w:szCs w:val="22"/>
        </w:rPr>
      </w:pPr>
      <w:r w:rsidRPr="00825BC7">
        <w:rPr>
          <w:b/>
          <w:sz w:val="22"/>
          <w:szCs w:val="22"/>
        </w:rPr>
        <w:t>4.4.</w:t>
      </w:r>
      <w:r w:rsidRPr="00825BC7">
        <w:rPr>
          <w:b/>
          <w:sz w:val="22"/>
          <w:szCs w:val="22"/>
        </w:rPr>
        <w:tab/>
        <w:t>Отзыв заявок на участие в аукционе.</w:t>
      </w:r>
      <w:bookmarkStart w:id="28" w:name="_Toc120629084"/>
    </w:p>
    <w:p w:rsidR="00245782" w:rsidRPr="00825BC7" w:rsidRDefault="00245782" w:rsidP="00541BF6">
      <w:pPr>
        <w:widowControl w:val="0"/>
        <w:tabs>
          <w:tab w:val="left" w:pos="1260"/>
        </w:tabs>
        <w:ind w:firstLine="720"/>
        <w:rPr>
          <w:sz w:val="22"/>
          <w:szCs w:val="22"/>
        </w:rPr>
      </w:pPr>
      <w:r w:rsidRPr="00825BC7">
        <w:rPr>
          <w:sz w:val="22"/>
          <w:szCs w:val="22"/>
        </w:rPr>
        <w:t xml:space="preserve">Участник размещения заказа, подавший заявку на участие в аукционе, вправе отозвать заявку на участие в аукционе не позднее окончания срока подачи заявок, указанного в </w:t>
      </w:r>
      <w:r w:rsidRPr="00825BC7">
        <w:rPr>
          <w:b/>
          <w:i/>
          <w:sz w:val="22"/>
          <w:szCs w:val="22"/>
        </w:rPr>
        <w:t>Информационной карте аукциона</w:t>
      </w:r>
      <w:r w:rsidRPr="00825BC7">
        <w:rPr>
          <w:sz w:val="22"/>
          <w:szCs w:val="22"/>
        </w:rPr>
        <w:t>, направив об этом уведомление оператору электронной площадки.</w:t>
      </w:r>
    </w:p>
    <w:p w:rsidR="00245782" w:rsidRPr="00825BC7" w:rsidRDefault="00245782" w:rsidP="00541BF6">
      <w:pPr>
        <w:pStyle w:val="22"/>
        <w:keepLines/>
        <w:widowControl w:val="0"/>
        <w:suppressLineNumbers/>
        <w:tabs>
          <w:tab w:val="left" w:pos="1260"/>
        </w:tabs>
        <w:suppressAutoHyphens/>
        <w:spacing w:before="120"/>
        <w:ind w:firstLine="720"/>
        <w:jc w:val="both"/>
        <w:rPr>
          <w:sz w:val="22"/>
          <w:szCs w:val="22"/>
        </w:rPr>
      </w:pPr>
      <w:bookmarkStart w:id="29" w:name="_Toc252183683"/>
      <w:r w:rsidRPr="00825BC7">
        <w:rPr>
          <w:sz w:val="22"/>
          <w:szCs w:val="22"/>
        </w:rPr>
        <w:t>5.</w:t>
      </w:r>
      <w:r w:rsidRPr="00825BC7">
        <w:rPr>
          <w:sz w:val="22"/>
          <w:szCs w:val="22"/>
        </w:rPr>
        <w:tab/>
        <w:t>РАССМОТРЕНИЕ ЗАЯВОК</w:t>
      </w:r>
      <w:bookmarkEnd w:id="28"/>
      <w:r w:rsidRPr="00825BC7">
        <w:rPr>
          <w:sz w:val="22"/>
          <w:szCs w:val="22"/>
        </w:rPr>
        <w:t xml:space="preserve"> НА УЧАСТИЕ В АУКЦИОНЕ.</w:t>
      </w:r>
      <w:bookmarkEnd w:id="29"/>
    </w:p>
    <w:p w:rsidR="00245782" w:rsidRPr="00825BC7" w:rsidRDefault="00245782" w:rsidP="00541BF6">
      <w:pPr>
        <w:rPr>
          <w:sz w:val="22"/>
          <w:szCs w:val="22"/>
        </w:rPr>
      </w:pPr>
    </w:p>
    <w:p w:rsidR="00245782" w:rsidRPr="00825BC7" w:rsidRDefault="00245782" w:rsidP="00541BF6">
      <w:pPr>
        <w:pStyle w:val="34"/>
        <w:widowControl w:val="0"/>
        <w:suppressLineNumbers/>
        <w:tabs>
          <w:tab w:val="left" w:pos="1260"/>
        </w:tabs>
        <w:suppressAutoHyphens/>
        <w:spacing w:before="0" w:after="0"/>
        <w:ind w:firstLine="720"/>
        <w:rPr>
          <w:rFonts w:ascii="Times New Roman" w:hAnsi="Times New Roman"/>
          <w:sz w:val="22"/>
          <w:szCs w:val="22"/>
        </w:rPr>
      </w:pPr>
      <w:bookmarkStart w:id="30" w:name="_Toc252183684"/>
      <w:r w:rsidRPr="00825BC7">
        <w:rPr>
          <w:rFonts w:ascii="Times New Roman" w:hAnsi="Times New Roman"/>
          <w:sz w:val="22"/>
          <w:szCs w:val="22"/>
        </w:rPr>
        <w:lastRenderedPageBreak/>
        <w:t>5.1.</w:t>
      </w:r>
      <w:r w:rsidRPr="00825BC7">
        <w:rPr>
          <w:rFonts w:ascii="Times New Roman" w:hAnsi="Times New Roman"/>
          <w:sz w:val="22"/>
          <w:szCs w:val="22"/>
        </w:rPr>
        <w:tab/>
        <w:t>Рассмотрение первых частей заявок на участие в аукционе.</w:t>
      </w:r>
      <w:bookmarkEnd w:id="30"/>
    </w:p>
    <w:p w:rsidR="00245782" w:rsidRPr="00825BC7" w:rsidRDefault="00245782" w:rsidP="00541BF6">
      <w:pPr>
        <w:autoSpaceDE w:val="0"/>
        <w:autoSpaceDN w:val="0"/>
        <w:adjustRightInd w:val="0"/>
        <w:ind w:firstLine="540"/>
        <w:rPr>
          <w:sz w:val="22"/>
          <w:szCs w:val="22"/>
        </w:rPr>
      </w:pPr>
      <w:r w:rsidRPr="00825BC7">
        <w:rPr>
          <w:sz w:val="22"/>
          <w:szCs w:val="22"/>
        </w:rPr>
        <w:t xml:space="preserve">   5.1.1. </w:t>
      </w:r>
      <w:r w:rsidR="00EE0CD0">
        <w:rPr>
          <w:sz w:val="22"/>
          <w:szCs w:val="22"/>
        </w:rPr>
        <w:t>Единая</w:t>
      </w:r>
      <w:r w:rsidRPr="00825BC7">
        <w:rPr>
          <w:sz w:val="22"/>
          <w:szCs w:val="22"/>
        </w:rPr>
        <w:t xml:space="preserve"> комиссия проверяет первые части заявок на участие в аукционе на соответствие требованиям, установленным документацией об аукционе в отношении товаров (выполняемых работ, оказываемых услуг), на поставку (выполнение, оказание) которых размещается заказ.</w:t>
      </w:r>
    </w:p>
    <w:p w:rsidR="00245782" w:rsidRDefault="00245782" w:rsidP="00541BF6">
      <w:pPr>
        <w:autoSpaceDE w:val="0"/>
        <w:autoSpaceDN w:val="0"/>
        <w:adjustRightInd w:val="0"/>
        <w:ind w:firstLine="720"/>
        <w:rPr>
          <w:sz w:val="22"/>
          <w:szCs w:val="22"/>
        </w:rPr>
      </w:pPr>
      <w:r w:rsidRPr="00825BC7">
        <w:rPr>
          <w:sz w:val="22"/>
          <w:szCs w:val="22"/>
        </w:rPr>
        <w:t>5.1.2. Срок рассмотрения первых частей заявок на участие в аукционе не может превышать 7 (Семь) дней со дня окончания срока подачи заявок на участие в аукционе.</w:t>
      </w:r>
    </w:p>
    <w:p w:rsidR="00D871E5" w:rsidRPr="00825BC7" w:rsidRDefault="00D871E5" w:rsidP="00D871E5">
      <w:pPr>
        <w:autoSpaceDE w:val="0"/>
        <w:autoSpaceDN w:val="0"/>
        <w:adjustRightInd w:val="0"/>
        <w:rPr>
          <w:sz w:val="22"/>
          <w:szCs w:val="22"/>
        </w:rPr>
      </w:pPr>
    </w:p>
    <w:p w:rsidR="00245782" w:rsidRPr="00825BC7" w:rsidRDefault="00245782" w:rsidP="00541BF6">
      <w:pPr>
        <w:autoSpaceDE w:val="0"/>
        <w:autoSpaceDN w:val="0"/>
        <w:adjustRightInd w:val="0"/>
        <w:ind w:firstLine="540"/>
        <w:rPr>
          <w:sz w:val="22"/>
          <w:szCs w:val="22"/>
        </w:rPr>
      </w:pPr>
      <w:r w:rsidRPr="00825BC7">
        <w:rPr>
          <w:sz w:val="22"/>
          <w:szCs w:val="22"/>
        </w:rPr>
        <w:t xml:space="preserve">   5.1.3. На основании результатов рассмотрения первых частей заявок на участие в аукционе, содержащих сведения, предусмотренные пунктом 3.2.2. настоящего Раздела, </w:t>
      </w:r>
      <w:r w:rsidR="000B6CE3">
        <w:rPr>
          <w:sz w:val="22"/>
          <w:szCs w:val="22"/>
        </w:rPr>
        <w:t>Единой</w:t>
      </w:r>
      <w:r w:rsidRPr="00825BC7">
        <w:rPr>
          <w:sz w:val="22"/>
          <w:szCs w:val="22"/>
        </w:rPr>
        <w:t xml:space="preserve"> комиссией принимается решение о допуске к участию в аукционе Участника размещения заказа и о признании Участника размещения заказа, подавшего заявку на участие в аукционе, Участником аукциона или об отказе в допуске такого Участника размещения заказа к участию в аукционе.</w:t>
      </w:r>
    </w:p>
    <w:p w:rsidR="00245782" w:rsidRPr="00825BC7" w:rsidRDefault="00245782" w:rsidP="00541BF6">
      <w:pPr>
        <w:autoSpaceDE w:val="0"/>
        <w:autoSpaceDN w:val="0"/>
        <w:adjustRightInd w:val="0"/>
        <w:ind w:firstLine="540"/>
        <w:rPr>
          <w:sz w:val="22"/>
          <w:szCs w:val="22"/>
        </w:rPr>
      </w:pPr>
      <w:r w:rsidRPr="00825BC7">
        <w:rPr>
          <w:sz w:val="22"/>
          <w:szCs w:val="22"/>
        </w:rPr>
        <w:t xml:space="preserve">   5.1.4. Участник размещения заказа не допускается к участию в аукционе в случае:</w:t>
      </w:r>
    </w:p>
    <w:p w:rsidR="00245782" w:rsidRPr="00825BC7" w:rsidRDefault="00245782" w:rsidP="00541BF6">
      <w:pPr>
        <w:autoSpaceDE w:val="0"/>
        <w:autoSpaceDN w:val="0"/>
        <w:adjustRightInd w:val="0"/>
        <w:ind w:firstLine="540"/>
        <w:rPr>
          <w:sz w:val="22"/>
          <w:szCs w:val="22"/>
        </w:rPr>
      </w:pPr>
      <w:r w:rsidRPr="00825BC7">
        <w:rPr>
          <w:sz w:val="22"/>
          <w:szCs w:val="22"/>
        </w:rPr>
        <w:t>- не предоставления сведений, предусмотренных ч.4 ст. 41.8 Закона или предоставления недостоверных сведений.</w:t>
      </w:r>
    </w:p>
    <w:p w:rsidR="00245782" w:rsidRPr="00825BC7" w:rsidRDefault="00245782" w:rsidP="00541BF6">
      <w:pPr>
        <w:autoSpaceDE w:val="0"/>
        <w:autoSpaceDN w:val="0"/>
        <w:adjustRightInd w:val="0"/>
        <w:ind w:firstLine="540"/>
        <w:rPr>
          <w:sz w:val="22"/>
          <w:szCs w:val="22"/>
        </w:rPr>
      </w:pPr>
      <w:r w:rsidRPr="00825BC7">
        <w:rPr>
          <w:sz w:val="22"/>
          <w:szCs w:val="22"/>
        </w:rPr>
        <w:t xml:space="preserve"> - не соответствия сведений, предусмотренных п.2 ч.4 статьи 41.8 Закона, требованиям документации об открытом аукционе в электронной форме.</w:t>
      </w:r>
    </w:p>
    <w:p w:rsidR="00245782" w:rsidRPr="00825BC7" w:rsidRDefault="00245782" w:rsidP="00541BF6">
      <w:pPr>
        <w:autoSpaceDE w:val="0"/>
        <w:autoSpaceDN w:val="0"/>
        <w:adjustRightInd w:val="0"/>
        <w:ind w:firstLine="720"/>
        <w:rPr>
          <w:sz w:val="22"/>
          <w:szCs w:val="22"/>
        </w:rPr>
      </w:pPr>
      <w:r w:rsidRPr="00825BC7">
        <w:rPr>
          <w:sz w:val="22"/>
          <w:szCs w:val="22"/>
        </w:rPr>
        <w:t>5.1.5. Отказ в допуске к участию в открытом аукционе в электронной форме по основаниям, не предусмотренным п. 5.1.4. настоящего Раздела, не допускается.</w:t>
      </w:r>
    </w:p>
    <w:p w:rsidR="00245782" w:rsidRPr="00825BC7" w:rsidRDefault="00245782" w:rsidP="00541BF6">
      <w:pPr>
        <w:autoSpaceDE w:val="0"/>
        <w:autoSpaceDN w:val="0"/>
        <w:adjustRightInd w:val="0"/>
        <w:ind w:firstLine="720"/>
        <w:rPr>
          <w:sz w:val="22"/>
          <w:szCs w:val="22"/>
        </w:rPr>
      </w:pPr>
      <w:r w:rsidRPr="00825BC7">
        <w:rPr>
          <w:sz w:val="22"/>
          <w:szCs w:val="22"/>
        </w:rPr>
        <w:t xml:space="preserve">5.1.6. На основании результатов рассмотрения первых частей заявок на участие в открытом аукционе в электронной форме, </w:t>
      </w:r>
      <w:r w:rsidR="000B6CE3">
        <w:rPr>
          <w:sz w:val="22"/>
          <w:szCs w:val="22"/>
        </w:rPr>
        <w:t>Единой</w:t>
      </w:r>
      <w:r w:rsidRPr="00825BC7">
        <w:rPr>
          <w:sz w:val="22"/>
          <w:szCs w:val="22"/>
        </w:rPr>
        <w:t xml:space="preserve"> комиссией оформляется протокол рассмотрения заявок на участие в открытом аукционе, который ведется </w:t>
      </w:r>
      <w:r w:rsidR="000B6CE3">
        <w:rPr>
          <w:sz w:val="22"/>
          <w:szCs w:val="22"/>
        </w:rPr>
        <w:t>Единой</w:t>
      </w:r>
      <w:r w:rsidRPr="00825BC7">
        <w:rPr>
          <w:sz w:val="22"/>
          <w:szCs w:val="22"/>
        </w:rPr>
        <w:t xml:space="preserve"> комиссией и подписывается всеми присутствующими на заседании членами </w:t>
      </w:r>
      <w:r w:rsidR="000B6CE3">
        <w:rPr>
          <w:sz w:val="22"/>
          <w:szCs w:val="22"/>
        </w:rPr>
        <w:t>Единой</w:t>
      </w:r>
      <w:r w:rsidRPr="00825BC7">
        <w:rPr>
          <w:sz w:val="22"/>
          <w:szCs w:val="22"/>
        </w:rPr>
        <w:t xml:space="preserve"> комиссии и Заказчиком в день окончания рассмотрения заявок на участие в открытом аукционе. Протокол должен содержать сведения о порядковых номерах заявок на участие в открытом аукционе, решение о допуске Участника размещения заказа, подавшего заявку на участие в открытом аукционе с соответствующим порядковым номером, к участию в открытом аукционе в электронной форме и о признании его Участником открытого аукциона или об отказе в допуске Участника размещения заказа к участию в открытом аукционе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этого Участника размещения заказа, положений заявки на участие в открытом аукционе, которые не соответствуют требованиям документации об открытом аукционе, сведения о членах </w:t>
      </w:r>
      <w:r w:rsidR="000B6CE3">
        <w:rPr>
          <w:sz w:val="22"/>
          <w:szCs w:val="22"/>
        </w:rPr>
        <w:t>Единой</w:t>
      </w:r>
      <w:r w:rsidRPr="00825BC7">
        <w:rPr>
          <w:sz w:val="22"/>
          <w:szCs w:val="22"/>
        </w:rPr>
        <w:t xml:space="preserve"> комиссии, принявших решение, сведения о решении каждого члена </w:t>
      </w:r>
      <w:r w:rsidR="000B6CE3">
        <w:rPr>
          <w:sz w:val="22"/>
          <w:szCs w:val="22"/>
        </w:rPr>
        <w:t>Единой</w:t>
      </w:r>
      <w:r w:rsidRPr="00825BC7">
        <w:rPr>
          <w:sz w:val="22"/>
          <w:szCs w:val="22"/>
        </w:rPr>
        <w:t xml:space="preserve"> комиссии о допуске Участника размещения заказа к участию в открытом аукционе или об отказе в допуске к участию в открытом аукционе. Указанный протокол в день окончания рассмотрения заявок на участие в открытом аукционе направляется Заказчиком оператору электронной площадки.</w:t>
      </w:r>
    </w:p>
    <w:p w:rsidR="00245782" w:rsidRPr="00825BC7" w:rsidRDefault="00245782" w:rsidP="00541BF6">
      <w:pPr>
        <w:autoSpaceDE w:val="0"/>
        <w:autoSpaceDN w:val="0"/>
        <w:adjustRightInd w:val="0"/>
        <w:ind w:firstLine="720"/>
        <w:rPr>
          <w:sz w:val="22"/>
          <w:szCs w:val="22"/>
        </w:rPr>
      </w:pPr>
      <w:r w:rsidRPr="00825BC7">
        <w:rPr>
          <w:sz w:val="22"/>
          <w:szCs w:val="22"/>
        </w:rPr>
        <w:t>5.1.7.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или не подана ни одна заявка на участие в открытом аукционе, а также в случае, если на основании результатов рассмотрения первых частей заявок на участие в открытом аукционе принято решение об отказе в допуске к участию в открытом аукционе всех Участников размещения заказа, подавших заявки на участие в открытом аукционе, или о признании только одного Участника размещения заказа, подавшего заявку на участие в открытом аукционе, Участником открытого аукциона, в указанный в п. 5.1.6. настоящего Раздела протокол вносится информация о признании открытого аукциона несостоявшимся. Протокол размещается Заказчиком на электронной площадке.</w:t>
      </w:r>
    </w:p>
    <w:p w:rsidR="00245782" w:rsidRPr="00825BC7" w:rsidRDefault="00245782" w:rsidP="00541BF6">
      <w:pPr>
        <w:autoSpaceDE w:val="0"/>
        <w:autoSpaceDN w:val="0"/>
        <w:adjustRightInd w:val="0"/>
        <w:ind w:firstLine="720"/>
        <w:rPr>
          <w:sz w:val="22"/>
          <w:szCs w:val="22"/>
        </w:rPr>
      </w:pPr>
      <w:r w:rsidRPr="00825BC7">
        <w:rPr>
          <w:sz w:val="22"/>
          <w:szCs w:val="22"/>
        </w:rPr>
        <w:t>5.1.8. В течение одного часа с момента поступления оператору электронной площадки указанного в п. 5.1.6. настоящего Раздела протокола или с момента размещения на электронной площадке протокола в соответствии с п. 5.1.7. настоящего Раздела оператор электронной площадки обязан направить Участникам размещения заказа, подавшим заявки на участие в открытом аукционе в электронной форме, уведомление о принятом в отношении поданной таким участником открытого аукциона заявки на участие в открытом аукционе решении.</w:t>
      </w:r>
    </w:p>
    <w:p w:rsidR="00245782" w:rsidRPr="00825BC7" w:rsidRDefault="00245782" w:rsidP="00541BF6">
      <w:pPr>
        <w:autoSpaceDE w:val="0"/>
        <w:autoSpaceDN w:val="0"/>
        <w:adjustRightInd w:val="0"/>
        <w:ind w:firstLine="720"/>
        <w:rPr>
          <w:sz w:val="22"/>
          <w:szCs w:val="22"/>
        </w:rPr>
      </w:pPr>
      <w:r w:rsidRPr="00825BC7">
        <w:rPr>
          <w:sz w:val="22"/>
          <w:szCs w:val="22"/>
        </w:rPr>
        <w:t xml:space="preserve">5.1.9. Оператор электронной площадки в течение одного рабочего дня, следующего после дня поступления оператору электронной площадки или размещения на электронной площадке указанного соответственно в </w:t>
      </w:r>
      <w:proofErr w:type="spellStart"/>
      <w:r w:rsidRPr="00825BC7">
        <w:rPr>
          <w:sz w:val="22"/>
          <w:szCs w:val="22"/>
        </w:rPr>
        <w:t>п.п</w:t>
      </w:r>
      <w:proofErr w:type="spellEnd"/>
      <w:r w:rsidRPr="00825BC7">
        <w:rPr>
          <w:sz w:val="22"/>
          <w:szCs w:val="22"/>
        </w:rPr>
        <w:t>. 5.1.6. и 5.1.7. настоящего Раздела протокола, прекращает осуществленное блокирование операций по счету для проведения операций по обеспечению участия в открытых аукционах в электронной форме не допущенного к участию в открытом аукционе в электронной форме Участника размещения заказа в отношении денежных средств в размере обеспечения заявки на участие в открытом аукционе.</w:t>
      </w:r>
    </w:p>
    <w:p w:rsidR="00245782" w:rsidRPr="00825BC7" w:rsidRDefault="00245782" w:rsidP="00541BF6">
      <w:pPr>
        <w:autoSpaceDE w:val="0"/>
        <w:autoSpaceDN w:val="0"/>
        <w:adjustRightInd w:val="0"/>
        <w:ind w:firstLine="720"/>
        <w:rPr>
          <w:sz w:val="22"/>
          <w:szCs w:val="22"/>
        </w:rPr>
      </w:pPr>
      <w:r w:rsidRPr="00825BC7">
        <w:rPr>
          <w:sz w:val="22"/>
          <w:szCs w:val="22"/>
        </w:rPr>
        <w:t xml:space="preserve">5.1.10.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w:t>
      </w:r>
      <w:r w:rsidRPr="00825BC7">
        <w:rPr>
          <w:sz w:val="22"/>
          <w:szCs w:val="22"/>
        </w:rPr>
        <w:lastRenderedPageBreak/>
        <w:t>аукционе в электронной форме всех Участников размещения заказа, подавших заявки на участие в открытом аукционе, или о признании только одного Участника размещения заказа, подавшего заявку на участие в открытом аукционе, Участником открытого аукциона, открытый аукцион признается несостоявшимся.</w:t>
      </w:r>
    </w:p>
    <w:p w:rsidR="00245782" w:rsidRPr="00825BC7" w:rsidRDefault="00245782" w:rsidP="00541BF6">
      <w:pPr>
        <w:autoSpaceDE w:val="0"/>
        <w:autoSpaceDN w:val="0"/>
        <w:adjustRightInd w:val="0"/>
        <w:ind w:firstLine="720"/>
        <w:rPr>
          <w:sz w:val="22"/>
          <w:szCs w:val="22"/>
        </w:rPr>
      </w:pPr>
      <w:r w:rsidRPr="00825BC7">
        <w:rPr>
          <w:sz w:val="22"/>
          <w:szCs w:val="22"/>
        </w:rPr>
        <w:t xml:space="preserve">5.1.11. В случае, если открытый аукцион в электронной форме признан несостоявшимся и только один Участник размещения заказа, подавший заявку на участие в открытом аукционе в электронной форме, признан Участником открытого аукциона, оператор электронной площадки направляет Заказчику вторую часть заявки на участие в открытом аукционе, содержащую документы и сведения, предусмотренные п. 3.2.3. настоящего Раздела, в течение одного часа с момента размещения на электронной площадке указанного в п. 5.1.6. настоящего Раздела протокола. В течение трех дней с момента поступления второй части заявки на участие в открытом аукционе </w:t>
      </w:r>
      <w:r w:rsidR="00EE0CD0">
        <w:rPr>
          <w:sz w:val="22"/>
          <w:szCs w:val="22"/>
        </w:rPr>
        <w:t>Единая</w:t>
      </w:r>
      <w:r w:rsidRPr="00825BC7">
        <w:rPr>
          <w:sz w:val="22"/>
          <w:szCs w:val="22"/>
        </w:rPr>
        <w:t xml:space="preserve"> комиссия проверяет в порядке, установленном п. 6.1. настоящего Раздела, соответствие Участника открытого аукциона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указанным требованиям, в течение четырех дней со дня принятия такого решения Заказчик направляет оператору электронной площадки проект контракта, прилагаемого к документации об открытом аукционе, без подписи контракта </w:t>
      </w:r>
      <w:r w:rsidR="007038A2">
        <w:rPr>
          <w:sz w:val="22"/>
          <w:szCs w:val="22"/>
        </w:rPr>
        <w:t>Муниципальным</w:t>
      </w:r>
      <w:r w:rsidRPr="00825BC7">
        <w:rPr>
          <w:sz w:val="22"/>
          <w:szCs w:val="22"/>
        </w:rPr>
        <w:t xml:space="preserve"> заказчиком. Заключение контракта с Участником размещения заказа, признанным единственным Участником открытого аукциона, осуществляется в соответствии с </w:t>
      </w:r>
      <w:proofErr w:type="spellStart"/>
      <w:r w:rsidRPr="00825BC7">
        <w:rPr>
          <w:sz w:val="22"/>
          <w:szCs w:val="22"/>
        </w:rPr>
        <w:t>п.п</w:t>
      </w:r>
      <w:proofErr w:type="spellEnd"/>
      <w:r w:rsidRPr="00825BC7">
        <w:rPr>
          <w:sz w:val="22"/>
          <w:szCs w:val="22"/>
        </w:rPr>
        <w:t>. 7.3. – 7.8. настоящего Раздела. При этом контракт заключается на условиях, предусмотренных документацией об открытом аукционе, по начальной (максимальной) цене контракта (цене лота), указанной в извещении о проведении открытого аукциона в электронной форме, или по цене контракта, согласованной с таким Участником размещения заказа и не превышающей начальной (максимальной) цены контракта (цены лота). Участник размещения заказа, признанный единственным Участником открытого аукциона, не вправе отказаться от заключения контракта.</w:t>
      </w:r>
    </w:p>
    <w:p w:rsidR="00245782" w:rsidRPr="00825BC7" w:rsidRDefault="00245782" w:rsidP="00541BF6">
      <w:pPr>
        <w:tabs>
          <w:tab w:val="left" w:pos="1260"/>
        </w:tabs>
        <w:ind w:firstLine="720"/>
        <w:rPr>
          <w:sz w:val="22"/>
          <w:szCs w:val="22"/>
        </w:rPr>
      </w:pPr>
    </w:p>
    <w:p w:rsidR="00245782" w:rsidRPr="00825BC7" w:rsidRDefault="00245782" w:rsidP="00541BF6">
      <w:pPr>
        <w:tabs>
          <w:tab w:val="left" w:pos="1260"/>
        </w:tabs>
        <w:ind w:firstLine="720"/>
        <w:rPr>
          <w:b/>
          <w:sz w:val="22"/>
          <w:szCs w:val="22"/>
        </w:rPr>
      </w:pPr>
      <w:r w:rsidRPr="00825BC7">
        <w:rPr>
          <w:b/>
          <w:sz w:val="22"/>
          <w:szCs w:val="22"/>
        </w:rPr>
        <w:t>5.2.</w:t>
      </w:r>
      <w:r w:rsidRPr="00825BC7">
        <w:rPr>
          <w:b/>
          <w:sz w:val="22"/>
          <w:szCs w:val="22"/>
        </w:rPr>
        <w:tab/>
        <w:t>Процедура проведения аукциона в электронной форме.</w:t>
      </w:r>
    </w:p>
    <w:p w:rsidR="00245782" w:rsidRPr="00825BC7" w:rsidRDefault="00245782" w:rsidP="00541BF6">
      <w:pPr>
        <w:autoSpaceDE w:val="0"/>
        <w:autoSpaceDN w:val="0"/>
        <w:adjustRightInd w:val="0"/>
        <w:ind w:firstLine="540"/>
        <w:rPr>
          <w:sz w:val="22"/>
          <w:szCs w:val="22"/>
        </w:rPr>
      </w:pPr>
      <w:r w:rsidRPr="00825BC7">
        <w:rPr>
          <w:sz w:val="22"/>
          <w:szCs w:val="22"/>
        </w:rPr>
        <w:t xml:space="preserve">   5.2.1. В аукционе могут участвовать только Участники размещения заказа, признанные Участниками аукциона.</w:t>
      </w:r>
    </w:p>
    <w:p w:rsidR="00245782" w:rsidRPr="00825BC7" w:rsidRDefault="00245782" w:rsidP="00541BF6">
      <w:pPr>
        <w:autoSpaceDE w:val="0"/>
        <w:autoSpaceDN w:val="0"/>
        <w:adjustRightInd w:val="0"/>
        <w:ind w:firstLine="540"/>
        <w:rPr>
          <w:sz w:val="22"/>
          <w:szCs w:val="22"/>
        </w:rPr>
      </w:pPr>
      <w:r w:rsidRPr="00825BC7">
        <w:rPr>
          <w:sz w:val="22"/>
          <w:szCs w:val="22"/>
        </w:rPr>
        <w:t xml:space="preserve">   5.2.2.Аукцион проводится на электронной площадке в день, указанный в извещении о проведении аукциона. Время начала проведения аукциона устанавливается оператором электронной площадки.</w:t>
      </w:r>
    </w:p>
    <w:p w:rsidR="00245782" w:rsidRPr="00825BC7" w:rsidRDefault="00245782" w:rsidP="00541BF6">
      <w:pPr>
        <w:tabs>
          <w:tab w:val="left" w:pos="720"/>
        </w:tabs>
        <w:autoSpaceDE w:val="0"/>
        <w:autoSpaceDN w:val="0"/>
        <w:adjustRightInd w:val="0"/>
        <w:ind w:firstLine="540"/>
        <w:rPr>
          <w:sz w:val="22"/>
          <w:szCs w:val="22"/>
        </w:rPr>
      </w:pPr>
      <w:r w:rsidRPr="00825BC7">
        <w:rPr>
          <w:sz w:val="22"/>
          <w:szCs w:val="22"/>
        </w:rPr>
        <w:t xml:space="preserve">   5.2.3. Днем проведения аукциона является рабочий день, следующий после истечения 2 (Двух) дней со дня окончания срока рассмотрения первых частей заявок на участие в аукционе.</w:t>
      </w:r>
    </w:p>
    <w:p w:rsidR="00245782" w:rsidRPr="00825BC7" w:rsidRDefault="00245782" w:rsidP="00541BF6">
      <w:pPr>
        <w:autoSpaceDE w:val="0"/>
        <w:autoSpaceDN w:val="0"/>
        <w:adjustRightInd w:val="0"/>
        <w:ind w:firstLine="540"/>
        <w:rPr>
          <w:sz w:val="22"/>
          <w:szCs w:val="22"/>
        </w:rPr>
      </w:pPr>
      <w:r w:rsidRPr="00825BC7">
        <w:rPr>
          <w:sz w:val="22"/>
          <w:szCs w:val="22"/>
        </w:rPr>
        <w:t xml:space="preserve">   5.2.4. Аукцион проводится путем снижения, за исключением случая, установленного пунктом 5.2.15. настоящего Раздела, начальной (максимальной) цены Контракта (цены лота), указанной в извещении о проведении аукциона, в порядке, установленном настоящим Разделом.</w:t>
      </w:r>
    </w:p>
    <w:p w:rsidR="00245782" w:rsidRPr="00825BC7" w:rsidRDefault="00245782" w:rsidP="00541BF6">
      <w:pPr>
        <w:autoSpaceDE w:val="0"/>
        <w:autoSpaceDN w:val="0"/>
        <w:adjustRightInd w:val="0"/>
        <w:ind w:firstLine="540"/>
        <w:rPr>
          <w:sz w:val="22"/>
          <w:szCs w:val="22"/>
        </w:rPr>
      </w:pPr>
      <w:r w:rsidRPr="00825BC7">
        <w:rPr>
          <w:sz w:val="22"/>
          <w:szCs w:val="22"/>
        </w:rPr>
        <w:t xml:space="preserve">   5.2.5. "Шаг аукциона" составляет от 0,5 процента до пяти процентов начальной (максимальной) цены Контракта.</w:t>
      </w:r>
    </w:p>
    <w:p w:rsidR="00245782" w:rsidRPr="00825BC7" w:rsidRDefault="00245782" w:rsidP="00541BF6">
      <w:pPr>
        <w:autoSpaceDE w:val="0"/>
        <w:autoSpaceDN w:val="0"/>
        <w:adjustRightInd w:val="0"/>
        <w:ind w:firstLine="540"/>
        <w:rPr>
          <w:sz w:val="22"/>
          <w:szCs w:val="22"/>
        </w:rPr>
      </w:pPr>
      <w:r w:rsidRPr="00825BC7">
        <w:rPr>
          <w:sz w:val="22"/>
          <w:szCs w:val="22"/>
        </w:rPr>
        <w:t xml:space="preserve">   5.2.6. При проведении аукциона Участники аукциона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245782" w:rsidRPr="00825BC7" w:rsidRDefault="00245782" w:rsidP="00541BF6">
      <w:pPr>
        <w:autoSpaceDE w:val="0"/>
        <w:autoSpaceDN w:val="0"/>
        <w:adjustRightInd w:val="0"/>
        <w:ind w:firstLine="540"/>
        <w:rPr>
          <w:sz w:val="22"/>
          <w:szCs w:val="22"/>
        </w:rPr>
      </w:pPr>
      <w:r w:rsidRPr="00825BC7">
        <w:rPr>
          <w:sz w:val="22"/>
          <w:szCs w:val="22"/>
        </w:rPr>
        <w:t xml:space="preserve">   5.2.7. При проведении аукциона любой Участник аукциона также вправе подать предложение о цене Контракта независимо от "шага аукциона" при условии соблюдения требований, предусмотренных пунктом 5.2.8. настоящего Раздела.</w:t>
      </w:r>
    </w:p>
    <w:p w:rsidR="00245782" w:rsidRPr="00825BC7" w:rsidRDefault="00245782" w:rsidP="00541BF6">
      <w:pPr>
        <w:autoSpaceDE w:val="0"/>
        <w:autoSpaceDN w:val="0"/>
        <w:adjustRightInd w:val="0"/>
        <w:ind w:firstLine="720"/>
        <w:rPr>
          <w:sz w:val="22"/>
          <w:szCs w:val="22"/>
        </w:rPr>
      </w:pPr>
      <w:r w:rsidRPr="00825BC7">
        <w:rPr>
          <w:sz w:val="22"/>
          <w:szCs w:val="22"/>
        </w:rPr>
        <w:t>5.2.8. При проведении аукциона Участники аукциона подают предложения о цене Контракта с учетом следующих требований:</w:t>
      </w:r>
    </w:p>
    <w:p w:rsidR="00245782" w:rsidRPr="00825BC7" w:rsidRDefault="00245782" w:rsidP="00541BF6">
      <w:pPr>
        <w:autoSpaceDE w:val="0"/>
        <w:autoSpaceDN w:val="0"/>
        <w:adjustRightInd w:val="0"/>
        <w:ind w:firstLine="720"/>
        <w:rPr>
          <w:sz w:val="22"/>
          <w:szCs w:val="22"/>
        </w:rPr>
      </w:pPr>
      <w:r w:rsidRPr="00825BC7">
        <w:rPr>
          <w:sz w:val="22"/>
          <w:szCs w:val="22"/>
        </w:rPr>
        <w:t>1) Участник аукциона не вправе подавать предложение о цене Контракта, равное предложению или большее чем предложение о цене Контракта, которые поданы таким Участником аукциона ранее, а также предложение о цене Контракта, равное нулю;</w:t>
      </w:r>
    </w:p>
    <w:p w:rsidR="00245782" w:rsidRPr="00825BC7" w:rsidRDefault="00245782" w:rsidP="00541BF6">
      <w:pPr>
        <w:autoSpaceDE w:val="0"/>
        <w:autoSpaceDN w:val="0"/>
        <w:adjustRightInd w:val="0"/>
        <w:ind w:firstLine="720"/>
        <w:rPr>
          <w:sz w:val="22"/>
          <w:szCs w:val="22"/>
        </w:rPr>
      </w:pPr>
      <w:r w:rsidRPr="00825BC7">
        <w:rPr>
          <w:sz w:val="22"/>
          <w:szCs w:val="22"/>
        </w:rPr>
        <w:t>2) Участник аукциона не вправе подавать предложение о цене Контракта ниже чем текущее минимальное предложение о цене Контракта, сниженное в пределах "шага аукциона";</w:t>
      </w:r>
    </w:p>
    <w:p w:rsidR="00245782" w:rsidRPr="00825BC7" w:rsidRDefault="00245782" w:rsidP="00541BF6">
      <w:pPr>
        <w:autoSpaceDE w:val="0"/>
        <w:autoSpaceDN w:val="0"/>
        <w:adjustRightInd w:val="0"/>
        <w:ind w:firstLine="720"/>
        <w:rPr>
          <w:sz w:val="22"/>
          <w:szCs w:val="22"/>
        </w:rPr>
      </w:pPr>
      <w:r w:rsidRPr="00825BC7">
        <w:rPr>
          <w:sz w:val="22"/>
          <w:szCs w:val="22"/>
        </w:rPr>
        <w:t>3) Участник аукциона не вправе подавать предложение о цене Контракта ниже чем текущее минимальное предложение о цене Контракта в случае, если такое предложение о цене Контракта подано этим же Участником аукциона.</w:t>
      </w:r>
    </w:p>
    <w:p w:rsidR="00245782" w:rsidRPr="00825BC7" w:rsidRDefault="00245782" w:rsidP="00541BF6">
      <w:pPr>
        <w:autoSpaceDE w:val="0"/>
        <w:autoSpaceDN w:val="0"/>
        <w:adjustRightInd w:val="0"/>
        <w:ind w:firstLine="540"/>
        <w:rPr>
          <w:sz w:val="22"/>
          <w:szCs w:val="22"/>
        </w:rPr>
      </w:pPr>
      <w:r w:rsidRPr="00825BC7">
        <w:rPr>
          <w:sz w:val="22"/>
          <w:szCs w:val="22"/>
        </w:rPr>
        <w:t xml:space="preserve"> 5.2.9. От начала проведения аукциона на электронной площадке до истечения срока подачи предложений о цене Контракта указываются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пунктом 5.2.10. настоящего Раздела.</w:t>
      </w:r>
    </w:p>
    <w:p w:rsidR="00245782" w:rsidRPr="00825BC7" w:rsidRDefault="00245782" w:rsidP="00541BF6">
      <w:pPr>
        <w:tabs>
          <w:tab w:val="left" w:pos="720"/>
        </w:tabs>
        <w:autoSpaceDE w:val="0"/>
        <w:autoSpaceDN w:val="0"/>
        <w:adjustRightInd w:val="0"/>
        <w:ind w:firstLine="600"/>
        <w:rPr>
          <w:sz w:val="22"/>
          <w:szCs w:val="22"/>
        </w:rPr>
      </w:pPr>
      <w:r w:rsidRPr="00825BC7">
        <w:rPr>
          <w:sz w:val="22"/>
          <w:szCs w:val="22"/>
        </w:rPr>
        <w:t xml:space="preserve"> 5.2.10. При проведении аукциона устанавливается время приема предложений Участников аукциона о цене Контракта, составляющее 10 (Десять) минут от начала проведения аукциона до истечения срока подачи предложений о цене Контракта, а также 10 (Десять) минут после поступления </w:t>
      </w:r>
      <w:r w:rsidRPr="00825BC7">
        <w:rPr>
          <w:sz w:val="22"/>
          <w:szCs w:val="22"/>
        </w:rPr>
        <w:lastRenderedPageBreak/>
        <w:t>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открытого аукциона, после снижения начальной (максимальной) цены контракта или текущего минимального предложения о цене контракта на аукционе. Если в течение указанного времени ни одного предложения о более низкой цене Контракта не поступило, аукцион автоматически, при помощи программных и технических средств, обеспечивающих его проведение, завершается.</w:t>
      </w:r>
    </w:p>
    <w:p w:rsidR="00245782" w:rsidRPr="00825BC7" w:rsidRDefault="00245782" w:rsidP="00541BF6">
      <w:pPr>
        <w:tabs>
          <w:tab w:val="left" w:pos="720"/>
        </w:tabs>
        <w:autoSpaceDE w:val="0"/>
        <w:autoSpaceDN w:val="0"/>
        <w:adjustRightInd w:val="0"/>
        <w:ind w:firstLine="600"/>
        <w:rPr>
          <w:sz w:val="22"/>
          <w:szCs w:val="22"/>
        </w:rPr>
      </w:pPr>
      <w:r w:rsidRPr="00825BC7">
        <w:rPr>
          <w:sz w:val="22"/>
          <w:szCs w:val="22"/>
        </w:rPr>
        <w:t>5.2.11. В течение 10 (десяти) минут с момента завершения в соответствии с пунктом 5.2.10. настоящего Раздела любой Участник открытого аукциона вправе подать предложение о цене Контракта, которое не ниже чем последнее предложение о минимальной цене Контракта на аукционе независимо от "шага аукциона", с учетом требований, предусмотренных пунктом 5.2.8. настоящего Раздела.</w:t>
      </w:r>
    </w:p>
    <w:p w:rsidR="00245782" w:rsidRPr="00825BC7" w:rsidRDefault="00245782" w:rsidP="00541BF6">
      <w:pPr>
        <w:tabs>
          <w:tab w:val="left" w:pos="720"/>
        </w:tabs>
        <w:autoSpaceDE w:val="0"/>
        <w:autoSpaceDN w:val="0"/>
        <w:adjustRightInd w:val="0"/>
        <w:ind w:firstLine="600"/>
        <w:rPr>
          <w:sz w:val="22"/>
          <w:szCs w:val="22"/>
        </w:rPr>
      </w:pPr>
      <w:r w:rsidRPr="00825BC7">
        <w:rPr>
          <w:sz w:val="22"/>
          <w:szCs w:val="22"/>
        </w:rPr>
        <w:t>5.2.12. Оператор электронной площадки обеспечивает при проведении аукциона конфиденциальность данных об Участниках аукциона</w:t>
      </w:r>
    </w:p>
    <w:p w:rsidR="00245782" w:rsidRPr="00825BC7" w:rsidRDefault="00245782" w:rsidP="00541BF6">
      <w:pPr>
        <w:autoSpaceDE w:val="0"/>
        <w:autoSpaceDN w:val="0"/>
        <w:adjustRightInd w:val="0"/>
        <w:ind w:firstLine="540"/>
        <w:rPr>
          <w:sz w:val="22"/>
          <w:szCs w:val="22"/>
        </w:rPr>
      </w:pPr>
      <w:r w:rsidRPr="00825BC7">
        <w:rPr>
          <w:sz w:val="22"/>
          <w:szCs w:val="22"/>
        </w:rPr>
        <w:t>5.2.13. Во время проведения аукциона оператор электронной площадки отклоняет предложение о цене Контракта в момент его поступления, если оно не соответствует требованиям, предусмотренным документацией об аукционе.</w:t>
      </w:r>
    </w:p>
    <w:p w:rsidR="00245782" w:rsidRPr="00825BC7" w:rsidRDefault="00245782" w:rsidP="00541BF6">
      <w:pPr>
        <w:autoSpaceDE w:val="0"/>
        <w:autoSpaceDN w:val="0"/>
        <w:adjustRightInd w:val="0"/>
        <w:ind w:firstLine="600"/>
        <w:rPr>
          <w:sz w:val="22"/>
          <w:szCs w:val="22"/>
        </w:rPr>
      </w:pPr>
      <w:r w:rsidRPr="00825BC7">
        <w:rPr>
          <w:sz w:val="22"/>
          <w:szCs w:val="22"/>
        </w:rPr>
        <w:t>5.2.14. В случае, если была предложена цена Контракта, равная цене, предложенной другим Участником аукциона, лучшим признается предложение о цене Контракта, поступившее ранее других предложений.</w:t>
      </w:r>
    </w:p>
    <w:p w:rsidR="00245782" w:rsidRPr="00825BC7" w:rsidRDefault="00245782" w:rsidP="00541BF6">
      <w:pPr>
        <w:ind w:firstLine="600"/>
        <w:rPr>
          <w:sz w:val="22"/>
          <w:szCs w:val="22"/>
        </w:rPr>
      </w:pPr>
      <w:r w:rsidRPr="00825BC7">
        <w:rPr>
          <w:sz w:val="22"/>
          <w:szCs w:val="22"/>
        </w:rPr>
        <w:t>5.2.15. В случае, если при проведении открытого аукциона в электронной форме цена контракта снижена до нуля, открытый проводится путем повышения цены контракта с учетом следующих особенностей:</w:t>
      </w:r>
    </w:p>
    <w:p w:rsidR="00245782" w:rsidRPr="00825BC7" w:rsidRDefault="00245782" w:rsidP="00541BF6">
      <w:pPr>
        <w:ind w:firstLine="584"/>
        <w:rPr>
          <w:sz w:val="22"/>
          <w:szCs w:val="22"/>
        </w:rPr>
      </w:pPr>
      <w:r w:rsidRPr="00825BC7">
        <w:rPr>
          <w:sz w:val="22"/>
          <w:szCs w:val="22"/>
        </w:rPr>
        <w:t>5.2.15.1 открытый аукцион в электронной форме проводится до достижения цены контракта не более чем сто миллионов рублей;</w:t>
      </w:r>
    </w:p>
    <w:p w:rsidR="00245782" w:rsidRPr="00825BC7" w:rsidRDefault="00245782" w:rsidP="00541BF6">
      <w:pPr>
        <w:ind w:firstLine="584"/>
        <w:rPr>
          <w:sz w:val="22"/>
          <w:szCs w:val="22"/>
        </w:rPr>
      </w:pPr>
      <w:r w:rsidRPr="00825BC7">
        <w:rPr>
          <w:sz w:val="22"/>
          <w:szCs w:val="22"/>
        </w:rPr>
        <w:t>5.2.15.2 участник открытого аукциона в электронной форме не вправе подавать предложения о цене контракта выше максимальной суммы сделки для такого участника размещения заказа, указанной в содержащемся в реестре участников размещения заказа, получивших аккредитацию на электронной площадке, решении об одобрении или о совершении по результатам открытых аукционов в электронной форме сделок от имени участника размещения заказа;</w:t>
      </w:r>
    </w:p>
    <w:p w:rsidR="00245782" w:rsidRPr="00825BC7" w:rsidRDefault="00245782" w:rsidP="00541BF6">
      <w:pPr>
        <w:ind w:firstLine="720"/>
        <w:rPr>
          <w:sz w:val="22"/>
          <w:szCs w:val="22"/>
        </w:rPr>
      </w:pPr>
      <w:r w:rsidRPr="00825BC7">
        <w:rPr>
          <w:sz w:val="22"/>
          <w:szCs w:val="22"/>
        </w:rPr>
        <w:t>5.2.15.3 в случае проведения открытого аукциона в электронной форме на право заключить контракт до достижения цены контракта, превышающей соответствующее значение начальной (максимальной) цены контракта, обеспечение исполнения контракта предоставляется в размере обеспечения исполнения контракта, предусмотренном документацией об открытом аукционе в электронной форме, исходя из цены контракта, достигнутой на открытом аукционе в электронной форме, проводимом в соответствии с настоящей частью.</w:t>
      </w:r>
    </w:p>
    <w:p w:rsidR="00245782" w:rsidRPr="00825BC7" w:rsidRDefault="00245782" w:rsidP="00541BF6">
      <w:pPr>
        <w:tabs>
          <w:tab w:val="left" w:pos="720"/>
        </w:tabs>
        <w:autoSpaceDE w:val="0"/>
        <w:autoSpaceDN w:val="0"/>
        <w:adjustRightInd w:val="0"/>
        <w:ind w:firstLine="540"/>
        <w:rPr>
          <w:sz w:val="22"/>
          <w:szCs w:val="22"/>
        </w:rPr>
      </w:pPr>
      <w:r w:rsidRPr="00825BC7">
        <w:rPr>
          <w:sz w:val="22"/>
          <w:szCs w:val="22"/>
        </w:rPr>
        <w:t xml:space="preserve">   5.2.16. Протокол проведения аукциона размещается оператором электронной площадки на электронной площадке в течение тридцати минут после окончания аукциона. В этом протоколе указываются адрес электронной площадки, дата, время начала и окончания аукциона, начальная (максимальная) цена Контракта (цена лота), все минимальные предложения о цене Контракта, сделанные Участниками аукциона и ранжированные по мере убывания (в случае, предусмотренном пунктом 5.2.15. настоящего Раздела, - по мере возрастания) с указанием порядковых номеров, присвоенных заявкам на участие в аукционе, которые поданы Участниками аукциона, сделавшими соответствующие предложения о цене Контракта, и с указанием времени поступления данных предложений.</w:t>
      </w:r>
    </w:p>
    <w:p w:rsidR="00245782" w:rsidRPr="00825BC7" w:rsidRDefault="00245782" w:rsidP="00541BF6">
      <w:pPr>
        <w:autoSpaceDE w:val="0"/>
        <w:autoSpaceDN w:val="0"/>
        <w:adjustRightInd w:val="0"/>
        <w:ind w:firstLine="540"/>
        <w:rPr>
          <w:sz w:val="22"/>
          <w:szCs w:val="22"/>
        </w:rPr>
      </w:pPr>
      <w:r w:rsidRPr="00825BC7">
        <w:rPr>
          <w:sz w:val="22"/>
          <w:szCs w:val="22"/>
        </w:rPr>
        <w:t xml:space="preserve">   5.2.17. В течение 1 (Одного) часа после размещения на электронной площадке протокола, указанного в пункте 5.2.16. настоящего Раздела, оператор электронной площадки направляет Заказчику такой протокол и вторые части заявок на участие в аукционе, поданных Участниками аукциона, предложения о цене Контракта которых при ранжировании в соответствии с пунктом 5.2.16. настоящего Раздела получили первые десять порядковых номеров, или в случае, если в аукционе принимали участие менее 10 (Десяти) Участников аукциона, вторые части заявок на участие в аукционе, поданных такими Участниками аукциона, а также документы указанных участников, предусмотренные пунктами 1, 3 - 5, 7 и 8 части 2 статьи 41.4 Закона и содержащиеся на дату и время окончания срока подачи заявок на участие в открытом аукционе в электронной форме в реестре участников размещения заказа, получивших аккредитацию на электронной площадке. В течение этого же срока оператор электронной площадки направляет также уведомление указанным Участникам аукциона.</w:t>
      </w:r>
    </w:p>
    <w:p w:rsidR="00245782" w:rsidRPr="00825BC7" w:rsidRDefault="00245782" w:rsidP="00541BF6">
      <w:pPr>
        <w:tabs>
          <w:tab w:val="left" w:pos="720"/>
        </w:tabs>
        <w:autoSpaceDE w:val="0"/>
        <w:autoSpaceDN w:val="0"/>
        <w:adjustRightInd w:val="0"/>
        <w:ind w:firstLine="540"/>
        <w:rPr>
          <w:sz w:val="22"/>
          <w:szCs w:val="22"/>
        </w:rPr>
      </w:pPr>
      <w:r w:rsidRPr="00825BC7">
        <w:rPr>
          <w:sz w:val="22"/>
          <w:szCs w:val="22"/>
        </w:rPr>
        <w:t xml:space="preserve">   5.2.18. В случае, если в течение десяти минут после начала проведения аукциона ни один из Участников аукциона не подал предложение о цене Контракта в соответствии с пунктом 5.2.6. настоящего Раздела, аукцион признается несостоявшимся. В течение тридцати минут после окончания указанного времени оператор электронной площадки размещает на электронной площадке протокол о признании аукциона несостоявшимся. В этом протоколе указываются адрес электронной площадки, дата, время начала и окончания аукциона, начальная (максимальная) цена Контракта.</w:t>
      </w:r>
    </w:p>
    <w:p w:rsidR="00245782" w:rsidRPr="00825BC7" w:rsidRDefault="00245782" w:rsidP="00541BF6">
      <w:pPr>
        <w:tabs>
          <w:tab w:val="left" w:pos="720"/>
        </w:tabs>
        <w:autoSpaceDE w:val="0"/>
        <w:autoSpaceDN w:val="0"/>
        <w:adjustRightInd w:val="0"/>
        <w:ind w:firstLine="540"/>
        <w:rPr>
          <w:sz w:val="22"/>
          <w:szCs w:val="22"/>
        </w:rPr>
      </w:pPr>
      <w:r w:rsidRPr="00825BC7">
        <w:rPr>
          <w:sz w:val="22"/>
          <w:szCs w:val="22"/>
        </w:rPr>
        <w:lastRenderedPageBreak/>
        <w:t xml:space="preserve">   5.2.19. Любой Участник аукциона после размещения на электронной площадке указанного в пункте 5.2.16. настоящего Раздела протокола вправе направить оператору электронной площадки запрос о разъяснении результатов аукциона. Оператор электронной площадки в течение 2 (Двух) рабочих дней со дня поступления данного запроса предоставляет такому Участнику аукциона соответствующие разъяснения.</w:t>
      </w:r>
    </w:p>
    <w:p w:rsidR="00245782" w:rsidRPr="00825BC7" w:rsidRDefault="00245782" w:rsidP="00541BF6">
      <w:pPr>
        <w:tabs>
          <w:tab w:val="left" w:pos="720"/>
        </w:tabs>
        <w:autoSpaceDE w:val="0"/>
        <w:autoSpaceDN w:val="0"/>
        <w:adjustRightInd w:val="0"/>
        <w:ind w:firstLine="540"/>
        <w:rPr>
          <w:sz w:val="22"/>
          <w:szCs w:val="22"/>
        </w:rPr>
      </w:pPr>
      <w:r w:rsidRPr="00825BC7">
        <w:rPr>
          <w:sz w:val="22"/>
          <w:szCs w:val="22"/>
        </w:rPr>
        <w:t xml:space="preserve">   5.2.20. Оператор электронной площадки обеспечивает непрерывность проведения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245782" w:rsidRPr="00825BC7" w:rsidRDefault="00245782" w:rsidP="00541BF6">
      <w:pPr>
        <w:tabs>
          <w:tab w:val="left" w:pos="1260"/>
        </w:tabs>
        <w:rPr>
          <w:b/>
          <w:sz w:val="22"/>
          <w:szCs w:val="22"/>
        </w:rPr>
      </w:pPr>
      <w:bookmarkStart w:id="31" w:name="_Toc120629085"/>
    </w:p>
    <w:p w:rsidR="00245782" w:rsidRPr="00825BC7" w:rsidRDefault="00245782" w:rsidP="00541BF6">
      <w:pPr>
        <w:tabs>
          <w:tab w:val="left" w:pos="1260"/>
        </w:tabs>
        <w:ind w:firstLine="720"/>
        <w:rPr>
          <w:b/>
          <w:sz w:val="22"/>
          <w:szCs w:val="22"/>
        </w:rPr>
      </w:pPr>
      <w:r w:rsidRPr="00825BC7">
        <w:rPr>
          <w:b/>
          <w:sz w:val="22"/>
          <w:szCs w:val="22"/>
        </w:rPr>
        <w:t>6.</w:t>
      </w:r>
      <w:bookmarkEnd w:id="31"/>
      <w:r w:rsidRPr="00825BC7">
        <w:rPr>
          <w:b/>
          <w:sz w:val="22"/>
          <w:szCs w:val="22"/>
        </w:rPr>
        <w:t xml:space="preserve"> ОПРЕДЕЛЕНИЕ ПОБЕДИТЕЛЯ АУКЦИОНА.</w:t>
      </w:r>
    </w:p>
    <w:p w:rsidR="00245782" w:rsidRPr="00825BC7" w:rsidRDefault="00245782" w:rsidP="00541BF6">
      <w:pPr>
        <w:tabs>
          <w:tab w:val="left" w:pos="1260"/>
        </w:tabs>
        <w:ind w:firstLine="720"/>
        <w:rPr>
          <w:b/>
          <w:sz w:val="22"/>
          <w:szCs w:val="22"/>
        </w:rPr>
      </w:pPr>
    </w:p>
    <w:p w:rsidR="00245782" w:rsidRPr="00825BC7" w:rsidRDefault="00245782" w:rsidP="00541BF6">
      <w:pPr>
        <w:tabs>
          <w:tab w:val="left" w:pos="720"/>
          <w:tab w:val="left" w:pos="1260"/>
        </w:tabs>
        <w:ind w:firstLine="720"/>
        <w:rPr>
          <w:b/>
          <w:sz w:val="22"/>
          <w:szCs w:val="22"/>
        </w:rPr>
      </w:pPr>
      <w:r w:rsidRPr="00825BC7">
        <w:rPr>
          <w:b/>
          <w:sz w:val="22"/>
          <w:szCs w:val="22"/>
        </w:rPr>
        <w:t>6.1. Рассмотрение вторых частей заявок.</w:t>
      </w:r>
    </w:p>
    <w:p w:rsidR="00245782" w:rsidRPr="00825BC7" w:rsidRDefault="00245782" w:rsidP="00541BF6">
      <w:pPr>
        <w:tabs>
          <w:tab w:val="left" w:pos="720"/>
          <w:tab w:val="left" w:pos="1260"/>
        </w:tabs>
        <w:autoSpaceDE w:val="0"/>
        <w:autoSpaceDN w:val="0"/>
        <w:adjustRightInd w:val="0"/>
        <w:ind w:firstLine="540"/>
        <w:rPr>
          <w:sz w:val="22"/>
          <w:szCs w:val="22"/>
        </w:rPr>
      </w:pPr>
      <w:r w:rsidRPr="00825BC7">
        <w:rPr>
          <w:sz w:val="22"/>
          <w:szCs w:val="22"/>
        </w:rPr>
        <w:t xml:space="preserve">   6.1.1.</w:t>
      </w:r>
      <w:r w:rsidR="00EE0CD0">
        <w:rPr>
          <w:sz w:val="22"/>
          <w:szCs w:val="22"/>
        </w:rPr>
        <w:t>Единая</w:t>
      </w:r>
      <w:r w:rsidRPr="00825BC7">
        <w:rPr>
          <w:sz w:val="22"/>
          <w:szCs w:val="22"/>
        </w:rPr>
        <w:t xml:space="preserve"> комиссия рассматривает вторые части заявок на участие в аукционе, а также документы, направленные Заказчику оператором электронной площадки в соответствии с пунктом 5.2.17. настоящего Раздела, на соответствие их требованиям, установленным документацией об аукционе.</w:t>
      </w:r>
    </w:p>
    <w:p w:rsidR="00245782" w:rsidRPr="00825BC7" w:rsidRDefault="00245782" w:rsidP="00541BF6">
      <w:pPr>
        <w:tabs>
          <w:tab w:val="left" w:pos="720"/>
          <w:tab w:val="left" w:pos="1260"/>
        </w:tabs>
        <w:autoSpaceDE w:val="0"/>
        <w:autoSpaceDN w:val="0"/>
        <w:adjustRightInd w:val="0"/>
        <w:ind w:firstLine="540"/>
        <w:rPr>
          <w:sz w:val="22"/>
          <w:szCs w:val="22"/>
        </w:rPr>
      </w:pPr>
      <w:r w:rsidRPr="00825BC7">
        <w:rPr>
          <w:sz w:val="22"/>
          <w:szCs w:val="22"/>
        </w:rPr>
        <w:t xml:space="preserve">   6.1.2. </w:t>
      </w:r>
      <w:r w:rsidR="000B6CE3">
        <w:rPr>
          <w:sz w:val="22"/>
          <w:szCs w:val="22"/>
        </w:rPr>
        <w:t>Единой</w:t>
      </w:r>
      <w:r w:rsidRPr="00825BC7">
        <w:rPr>
          <w:sz w:val="22"/>
          <w:szCs w:val="22"/>
        </w:rPr>
        <w:t xml:space="preserve"> комиссией на основании результатов рассмотрения вторых частей заявок на участие в аукционе  принимается решение о соответствии или о несоответствии заявки на участие в аукционе требованиям, установленным документацией об аукционе, в порядке и по основаниям, которые предусмотрены настоящим Разделом. Для принятия указанного решения </w:t>
      </w:r>
      <w:r w:rsidR="00EE0CD0">
        <w:rPr>
          <w:sz w:val="22"/>
          <w:szCs w:val="22"/>
        </w:rPr>
        <w:t>Единая</w:t>
      </w:r>
      <w:r w:rsidRPr="00825BC7">
        <w:rPr>
          <w:sz w:val="22"/>
          <w:szCs w:val="22"/>
        </w:rPr>
        <w:t xml:space="preserve"> комиссия также рассматривает содержащиеся в реестре Участников размещения заказа, получивших аккредитацию на электронной площадке, сведения об Участнике размещения заказа, подавшем такую заявку на участие в аукционе.</w:t>
      </w:r>
    </w:p>
    <w:p w:rsidR="00245782" w:rsidRPr="00825BC7" w:rsidRDefault="00245782" w:rsidP="00541BF6">
      <w:pPr>
        <w:tabs>
          <w:tab w:val="left" w:pos="720"/>
          <w:tab w:val="left" w:pos="1260"/>
        </w:tabs>
        <w:autoSpaceDE w:val="0"/>
        <w:autoSpaceDN w:val="0"/>
        <w:adjustRightInd w:val="0"/>
        <w:ind w:firstLine="720"/>
        <w:rPr>
          <w:sz w:val="22"/>
          <w:szCs w:val="22"/>
        </w:rPr>
      </w:pPr>
      <w:r w:rsidRPr="00825BC7">
        <w:rPr>
          <w:sz w:val="22"/>
          <w:szCs w:val="22"/>
        </w:rPr>
        <w:t xml:space="preserve">6.1.3. </w:t>
      </w:r>
      <w:r w:rsidR="00EE0CD0">
        <w:rPr>
          <w:sz w:val="22"/>
          <w:szCs w:val="22"/>
        </w:rPr>
        <w:t>Единая</w:t>
      </w:r>
      <w:r w:rsidRPr="00825BC7">
        <w:rPr>
          <w:sz w:val="22"/>
          <w:szCs w:val="22"/>
        </w:rPr>
        <w:t xml:space="preserve"> комиссия рассматривает вторые части заявок на участие в аукционе, направленных в соответствии с пунктом 5.2.17. настоящего Раздела, до принятия решения о соответствии 5 (Пяти) заявок на участие в аукционе требованиям</w:t>
      </w:r>
      <w:r w:rsidRPr="00825BC7">
        <w:rPr>
          <w:b/>
          <w:sz w:val="22"/>
          <w:szCs w:val="22"/>
        </w:rPr>
        <w:t xml:space="preserve">, </w:t>
      </w:r>
      <w:r w:rsidRPr="00825BC7">
        <w:rPr>
          <w:sz w:val="22"/>
          <w:szCs w:val="22"/>
        </w:rPr>
        <w:t xml:space="preserve">предусмотренным документацией об аукционе. В случае, если в аукционе принимали участие менее 10 (Десяти) Участников аукциона и менее 5 (Пяти) заявок на участие в аукционе соответствуют указанным требованиям, </w:t>
      </w:r>
      <w:r w:rsidR="00EE0CD0">
        <w:rPr>
          <w:sz w:val="22"/>
          <w:szCs w:val="22"/>
        </w:rPr>
        <w:t>Единая</w:t>
      </w:r>
      <w:r w:rsidRPr="00825BC7">
        <w:rPr>
          <w:sz w:val="22"/>
          <w:szCs w:val="22"/>
        </w:rPr>
        <w:t xml:space="preserve"> комиссия рассматривает вторые части заявок на участие в аукционе, поданных всеми Участниками аукциона, принявшими участие в аукционе. Рассмотрение указанных заявок на участие в аукционе начинается с заявки на участие в аукционе, поданной Участником аукциона, предложившим наиболее низкую цену Контракта (в случае, предусмотренном пунктом 5.2.15. настоящего Раздела, - наиболее высокую цену Контракта), и осуществляется с учетом ранжирования заявок на участие в аукционе в соответствии с пунктом 5.2.16. настоящего Раздела.</w:t>
      </w:r>
    </w:p>
    <w:p w:rsidR="00245782" w:rsidRPr="00825BC7" w:rsidRDefault="00245782" w:rsidP="00541BF6">
      <w:pPr>
        <w:tabs>
          <w:tab w:val="left" w:pos="720"/>
          <w:tab w:val="left" w:pos="1260"/>
        </w:tabs>
        <w:autoSpaceDE w:val="0"/>
        <w:autoSpaceDN w:val="0"/>
        <w:adjustRightInd w:val="0"/>
        <w:ind w:firstLine="540"/>
        <w:rPr>
          <w:sz w:val="22"/>
          <w:szCs w:val="22"/>
        </w:rPr>
      </w:pPr>
      <w:r w:rsidRPr="00825BC7">
        <w:rPr>
          <w:sz w:val="22"/>
          <w:szCs w:val="22"/>
        </w:rPr>
        <w:t xml:space="preserve">   6.1.4. В случае, если в соответствии с пунктом 6.1.3. настоящего Раздела не выявлены 5 (Пять) заявок на участие в аукционе, соответствующих требованиям, установленным документацией об аукционе, из 10 (Десяти) заявок на участие в аукционе, направленных ранее </w:t>
      </w:r>
      <w:r w:rsidR="007038A2">
        <w:rPr>
          <w:sz w:val="22"/>
          <w:szCs w:val="22"/>
        </w:rPr>
        <w:t>Муниципальному</w:t>
      </w:r>
      <w:r w:rsidRPr="00825BC7">
        <w:rPr>
          <w:sz w:val="22"/>
          <w:szCs w:val="22"/>
        </w:rPr>
        <w:t xml:space="preserve"> заказчику по результатам ранжирования, в течение одного часа с момента поступления соответствующего уведомления от </w:t>
      </w:r>
      <w:r w:rsidR="007038A2">
        <w:rPr>
          <w:sz w:val="22"/>
          <w:szCs w:val="22"/>
        </w:rPr>
        <w:t>Муниципального</w:t>
      </w:r>
      <w:r w:rsidRPr="00825BC7">
        <w:rPr>
          <w:sz w:val="22"/>
          <w:szCs w:val="22"/>
        </w:rPr>
        <w:t xml:space="preserve"> заказчика, оператор электронной площадки направляет Заказчику, все вторые части заявок на участие в аукционе Участников аукциона, ранжированные в соответствии с пунктом 5.2.16. настоящего Раздела, для выявления 5 (Пяти) заявок на участие в аукционе, соответствующих требованиям, установленным документацией об аукционе.</w:t>
      </w:r>
    </w:p>
    <w:p w:rsidR="007038A2" w:rsidRPr="0090357E" w:rsidRDefault="00245782" w:rsidP="007038A2">
      <w:pPr>
        <w:tabs>
          <w:tab w:val="left" w:pos="720"/>
          <w:tab w:val="left" w:pos="1260"/>
        </w:tabs>
        <w:autoSpaceDE w:val="0"/>
        <w:autoSpaceDN w:val="0"/>
        <w:adjustRightInd w:val="0"/>
        <w:ind w:firstLine="720"/>
        <w:rPr>
          <w:sz w:val="22"/>
          <w:szCs w:val="22"/>
        </w:rPr>
      </w:pPr>
      <w:r w:rsidRPr="00825BC7">
        <w:rPr>
          <w:sz w:val="22"/>
          <w:szCs w:val="22"/>
        </w:rPr>
        <w:t xml:space="preserve">6.1.5. </w:t>
      </w:r>
      <w:r w:rsidR="007038A2" w:rsidRPr="0090357E">
        <w:rPr>
          <w:sz w:val="22"/>
          <w:szCs w:val="22"/>
        </w:rPr>
        <w:t>Общий срок рассмотрения вторых частей заявок на участие в открытом аукционе в электронной форме не может превышать 6 (Шесть) дней со дня размещения на электронной площадке протокола проведения открытого аукциона в электронной форме.  В случае, если начальная (максимальная) цена контракта (цена лота) не превышает три миллиона рублей, срок рассмотрения вторых частей заявок на участие в открытом аукционе не может превышать 4(Четыре) дня со дня размещения на электронной площадке протокола проведения открытого аукциона.</w:t>
      </w:r>
    </w:p>
    <w:p w:rsidR="007038A2" w:rsidRPr="00825BC7" w:rsidRDefault="007038A2" w:rsidP="00831D51">
      <w:pPr>
        <w:tabs>
          <w:tab w:val="left" w:pos="720"/>
          <w:tab w:val="left" w:pos="1260"/>
        </w:tabs>
        <w:autoSpaceDE w:val="0"/>
        <w:autoSpaceDN w:val="0"/>
        <w:adjustRightInd w:val="0"/>
        <w:rPr>
          <w:sz w:val="22"/>
          <w:szCs w:val="22"/>
        </w:rPr>
      </w:pPr>
    </w:p>
    <w:p w:rsidR="00245782" w:rsidRPr="00825BC7" w:rsidRDefault="00245782" w:rsidP="00541BF6">
      <w:pPr>
        <w:tabs>
          <w:tab w:val="left" w:pos="720"/>
          <w:tab w:val="left" w:pos="1260"/>
        </w:tabs>
        <w:autoSpaceDE w:val="0"/>
        <w:autoSpaceDN w:val="0"/>
        <w:adjustRightInd w:val="0"/>
        <w:ind w:firstLine="720"/>
        <w:rPr>
          <w:sz w:val="22"/>
          <w:szCs w:val="22"/>
        </w:rPr>
      </w:pPr>
      <w:r w:rsidRPr="00825BC7">
        <w:rPr>
          <w:sz w:val="22"/>
          <w:szCs w:val="22"/>
        </w:rPr>
        <w:t>6.1.6. Заявка на участие в аукционе признается не соответствующей требованиям, установленным документацией об аукционе, в случае:</w:t>
      </w:r>
    </w:p>
    <w:p w:rsidR="00245782" w:rsidRPr="00825BC7" w:rsidRDefault="00245782" w:rsidP="00541BF6">
      <w:pPr>
        <w:tabs>
          <w:tab w:val="left" w:pos="720"/>
          <w:tab w:val="left" w:pos="1260"/>
        </w:tabs>
        <w:autoSpaceDE w:val="0"/>
        <w:autoSpaceDN w:val="0"/>
        <w:adjustRightInd w:val="0"/>
        <w:ind w:firstLine="720"/>
        <w:rPr>
          <w:sz w:val="22"/>
          <w:szCs w:val="22"/>
        </w:rPr>
      </w:pPr>
      <w:r w:rsidRPr="00825BC7">
        <w:rPr>
          <w:sz w:val="22"/>
          <w:szCs w:val="22"/>
        </w:rPr>
        <w:t xml:space="preserve">1) непредставления документов, определенных пунктом 3.2.3. настоящего Раздела, с учетом документов, ранее представленных в составе первых частей заявок на участие в открытом аукционе, отсутствия документов, предусмотренных пунктами 1, 3 - 5, 7 и 8 части 2 статьи 41.4 Закона, или их несоответствия требованиям документации об открытом аукционе, а также наличия в таких документах недостоверных сведений об участнике размещения заказа. Отсутствие документов, предусмотренных пунктами 1, 3 - 5, 7 и 8 части 2 статьи 41.4 Закона, или их несоответствие требованиям документации об открытом аукционе, а также наличие в таких документах недостоверных сведений об участнике размещения заказа определяется на дату и время окончания срока подачи заявок на участие в открытом аукционе. При этом заявка на участие в открытом аукционе не может быть признана не соответствующей </w:t>
      </w:r>
      <w:r w:rsidRPr="00825BC7">
        <w:rPr>
          <w:sz w:val="22"/>
          <w:szCs w:val="22"/>
        </w:rPr>
        <w:lastRenderedPageBreak/>
        <w:t>требованиям, установленным документацией об открытом аукционе, на основании получения документов, предусмотренных пунктом 4 части 2 статьи 41.4 Закона, более чем за шесть месяцев до даты окончания срока подачи заявок на участие в открытом аукционе;</w:t>
      </w:r>
    </w:p>
    <w:p w:rsidR="00245782" w:rsidRPr="00825BC7" w:rsidRDefault="00245782" w:rsidP="00541BF6">
      <w:pPr>
        <w:tabs>
          <w:tab w:val="left" w:pos="720"/>
          <w:tab w:val="left" w:pos="1260"/>
        </w:tabs>
        <w:autoSpaceDE w:val="0"/>
        <w:autoSpaceDN w:val="0"/>
        <w:adjustRightInd w:val="0"/>
        <w:ind w:firstLine="720"/>
        <w:rPr>
          <w:sz w:val="22"/>
          <w:szCs w:val="22"/>
        </w:rPr>
      </w:pPr>
      <w:r w:rsidRPr="00825BC7">
        <w:rPr>
          <w:sz w:val="22"/>
          <w:szCs w:val="22"/>
        </w:rPr>
        <w:t>2) несоответствия Участника размещения заказа требованиям, установленным в соответствии со статьей 11 Закона.</w:t>
      </w:r>
    </w:p>
    <w:p w:rsidR="00245782" w:rsidRPr="00825BC7" w:rsidRDefault="00245782" w:rsidP="00541BF6">
      <w:pPr>
        <w:tabs>
          <w:tab w:val="left" w:pos="720"/>
          <w:tab w:val="left" w:pos="1260"/>
        </w:tabs>
        <w:autoSpaceDE w:val="0"/>
        <w:autoSpaceDN w:val="0"/>
        <w:adjustRightInd w:val="0"/>
        <w:ind w:firstLine="720"/>
        <w:rPr>
          <w:sz w:val="22"/>
          <w:szCs w:val="22"/>
        </w:rPr>
      </w:pPr>
      <w:r w:rsidRPr="00825BC7">
        <w:rPr>
          <w:sz w:val="22"/>
          <w:szCs w:val="22"/>
        </w:rPr>
        <w:t xml:space="preserve">6.1.7. В случае принятия решения о соответствии 5 (Пяти) заявок на участие в аукционе требованиям, установленным документацией об аукционе, а также в случае принятия на основании рассмотрения вторых частей заявок на участие в аукционе, поданных всеми Участниками аукциона, принявшими участие в аукционе, решения о соответствии более одной заявки, но менее пяти заявок на участие в аукционе указанным требованиям </w:t>
      </w:r>
      <w:r w:rsidR="000B6CE3">
        <w:rPr>
          <w:sz w:val="22"/>
          <w:szCs w:val="22"/>
        </w:rPr>
        <w:t>Единой</w:t>
      </w:r>
      <w:r w:rsidRPr="00825BC7">
        <w:rPr>
          <w:sz w:val="22"/>
          <w:szCs w:val="22"/>
        </w:rPr>
        <w:t xml:space="preserve"> комиссией оформляется протокол подведения итогов аукциона, который подписывается всеми присутствующими на заседании членами </w:t>
      </w:r>
      <w:r w:rsidR="000B6CE3">
        <w:rPr>
          <w:sz w:val="22"/>
          <w:szCs w:val="22"/>
        </w:rPr>
        <w:t>Единой</w:t>
      </w:r>
      <w:r w:rsidRPr="00825BC7">
        <w:rPr>
          <w:sz w:val="22"/>
          <w:szCs w:val="22"/>
        </w:rPr>
        <w:t xml:space="preserve"> комиссии и Заказчиком, уполномоченным органом в день окончания рассмотрения заявок на участие в аукционе. Протокол содержит сведения о порядковых номерах пяти заявок на участие в аукционе, которые ранжированы в соответствии с пунктом 5.2.16. настоящего Раздела и в отношении которых принято решение о соответствии требованиям, установленным документацией об аукционе, а в случае принятия на основании рассмотрения вторых частей заявок на участие в аукционе, поданных всеми Участниками аукциона, принявшими участие в аукционе, решения о соответствии более одной заявки, но менее пяти заявок на участие в аукционе - о порядковых номерах таких заявок на участие в аукционе, которые ранжированы в соответствии с пунктом 5.2.16. настоящего Раздела и в отношении которых принято решение о соответствии указанным требованиям, об Участниках размещения заказа, вторые части заявок на участие в аукционе которых рассматривались, решение о соответствии или о несоответствии заявок на участие в  аукционе требованиям, установленным документацией об аукционе, с обоснованием принятого решения и с указанием положений Закона, которым не соответствует Участник размещения заказа, положений документации об аукционе, которым не соответствует заявка на участие в аукционе этого Участника размещения заказа, положений заявки на участие в аукционе, которые не соответствуют требованиям, установленным документацией об аукционе, сведения о решении каждого члена </w:t>
      </w:r>
      <w:r w:rsidR="000B6CE3">
        <w:rPr>
          <w:sz w:val="22"/>
          <w:szCs w:val="22"/>
        </w:rPr>
        <w:t>Единой</w:t>
      </w:r>
      <w:r w:rsidRPr="00825BC7">
        <w:rPr>
          <w:sz w:val="22"/>
          <w:szCs w:val="22"/>
        </w:rPr>
        <w:t xml:space="preserve"> комиссии о соответствии или о несоответствии заявки на участие в аукционе требованиям, установленным документацией об аукционе. В течение дня, следующего за днем подписания протокола, протокол размещается Заказчиком на Официальном сайте и на электронной площадке.</w:t>
      </w:r>
    </w:p>
    <w:p w:rsidR="00245782" w:rsidRPr="00825BC7" w:rsidRDefault="00245782" w:rsidP="00541BF6">
      <w:pPr>
        <w:tabs>
          <w:tab w:val="left" w:pos="720"/>
          <w:tab w:val="left" w:pos="1260"/>
        </w:tabs>
        <w:autoSpaceDE w:val="0"/>
        <w:autoSpaceDN w:val="0"/>
        <w:adjustRightInd w:val="0"/>
        <w:ind w:firstLine="540"/>
        <w:rPr>
          <w:sz w:val="22"/>
          <w:szCs w:val="22"/>
        </w:rPr>
      </w:pPr>
      <w:r w:rsidRPr="00825BC7">
        <w:rPr>
          <w:sz w:val="22"/>
          <w:szCs w:val="22"/>
        </w:rPr>
        <w:t xml:space="preserve">   6.1.8. Участник аукциона, который предложил наиболее низкую цену Контракта и заявка на участие в аукционе которого соответствует требованиям документации об аукционе, признается победителем аукциона. В случае, предусмотренном пунктом 5.2.15. настоящего Раздела, победителем аукциона признается Участник аукциона, который предложил наиболее высокую цену Контракта и заявка на участие в аукционе которого соответствует требованиям документации об аукционе.</w:t>
      </w:r>
    </w:p>
    <w:p w:rsidR="00245782" w:rsidRPr="00825BC7" w:rsidRDefault="00245782" w:rsidP="00541BF6">
      <w:pPr>
        <w:tabs>
          <w:tab w:val="left" w:pos="720"/>
          <w:tab w:val="left" w:pos="1260"/>
        </w:tabs>
        <w:autoSpaceDE w:val="0"/>
        <w:autoSpaceDN w:val="0"/>
        <w:adjustRightInd w:val="0"/>
        <w:ind w:firstLine="540"/>
        <w:rPr>
          <w:sz w:val="22"/>
          <w:szCs w:val="22"/>
        </w:rPr>
      </w:pPr>
      <w:r w:rsidRPr="00825BC7">
        <w:rPr>
          <w:sz w:val="22"/>
          <w:szCs w:val="22"/>
        </w:rPr>
        <w:t xml:space="preserve">  6.1.9. В течение одного часа с момента размещения на электронной площадке указанного в пункте 6.1.7. настоящего Раздела протокола оператор электронной площадки направляет участникам аукциона, вторые части заявок на участие в аукционе которых рассматривались и в отношении заявок на участие в аукционе которых принято решение о соответствии или о несоответствии требованиям, предусмотренным документацией об аукционе, уведомления о принятом решении.</w:t>
      </w:r>
    </w:p>
    <w:p w:rsidR="00245782" w:rsidRPr="00825BC7" w:rsidRDefault="00245782" w:rsidP="00541BF6">
      <w:pPr>
        <w:tabs>
          <w:tab w:val="left" w:pos="720"/>
          <w:tab w:val="left" w:pos="1260"/>
        </w:tabs>
        <w:autoSpaceDE w:val="0"/>
        <w:autoSpaceDN w:val="0"/>
        <w:adjustRightInd w:val="0"/>
        <w:ind w:firstLine="540"/>
        <w:rPr>
          <w:sz w:val="22"/>
          <w:szCs w:val="22"/>
        </w:rPr>
      </w:pPr>
      <w:r w:rsidRPr="00825BC7">
        <w:rPr>
          <w:sz w:val="22"/>
          <w:szCs w:val="22"/>
        </w:rPr>
        <w:t xml:space="preserve">  6.1.10. В случае, если </w:t>
      </w:r>
      <w:r w:rsidR="006E2F3D">
        <w:rPr>
          <w:sz w:val="22"/>
          <w:szCs w:val="22"/>
        </w:rPr>
        <w:t xml:space="preserve">Единой </w:t>
      </w:r>
      <w:r w:rsidRPr="00825BC7">
        <w:rPr>
          <w:sz w:val="22"/>
          <w:szCs w:val="22"/>
        </w:rPr>
        <w:t>комиссией принято решение о несоответствии всех вторых частей заявок на участие в аукционе или о соответствии только одной второй части заявки на участие в аукционе, в протокол подведения итогов аукциона вносится информация о признании аукциона несостоявшимся.</w:t>
      </w:r>
    </w:p>
    <w:p w:rsidR="00245782" w:rsidRPr="00825BC7" w:rsidRDefault="00245782" w:rsidP="00541BF6">
      <w:pPr>
        <w:tabs>
          <w:tab w:val="left" w:pos="720"/>
          <w:tab w:val="left" w:pos="1260"/>
        </w:tabs>
        <w:autoSpaceDE w:val="0"/>
        <w:autoSpaceDN w:val="0"/>
        <w:adjustRightInd w:val="0"/>
        <w:ind w:firstLine="540"/>
        <w:rPr>
          <w:sz w:val="22"/>
          <w:szCs w:val="22"/>
        </w:rPr>
      </w:pPr>
      <w:r w:rsidRPr="00825BC7">
        <w:rPr>
          <w:sz w:val="22"/>
          <w:szCs w:val="22"/>
        </w:rPr>
        <w:t xml:space="preserve">  6.1.11. Любой Участник аукциона, за исключением Участников аукциона, заявки на участие в аукционе которых получили первые три порядковых номера в соответствии с протоколом подведения итогов аукциона, вправе отозвать заявку на участие в аукционе, направив уведомление об этом оператору электронной площадки, с момента опубликования указанного протокола. </w:t>
      </w:r>
    </w:p>
    <w:p w:rsidR="00245782" w:rsidRPr="00825BC7" w:rsidRDefault="00245782" w:rsidP="00541BF6">
      <w:pPr>
        <w:tabs>
          <w:tab w:val="left" w:pos="720"/>
          <w:tab w:val="left" w:pos="1260"/>
        </w:tabs>
        <w:autoSpaceDE w:val="0"/>
        <w:autoSpaceDN w:val="0"/>
        <w:adjustRightInd w:val="0"/>
        <w:ind w:firstLine="540"/>
        <w:rPr>
          <w:sz w:val="22"/>
          <w:szCs w:val="22"/>
        </w:rPr>
      </w:pPr>
      <w:r w:rsidRPr="00825BC7">
        <w:rPr>
          <w:sz w:val="22"/>
          <w:szCs w:val="22"/>
        </w:rPr>
        <w:t xml:space="preserve">  6.1.12. В случае, если в течение одного квартала на одной электронной площадке в отношении вторых частей трех заявок на участие в аукционе, поданных одним Участником размещения заказа, приняты решения о несоответствии таких заявок требованиям, предусмотренным документацией об аукционе, по основаниям, установленным пунктом 1 части 6 статьи 41.11. Закона (за исключением случаев, если указанный Участник размещения заказа обжаловал данные решения в соответствии с настоящим Федеральным законом и по результатам обжалования вынесено решение о необоснованных решениях </w:t>
      </w:r>
      <w:r w:rsidR="000B6CE3">
        <w:rPr>
          <w:sz w:val="22"/>
          <w:szCs w:val="22"/>
        </w:rPr>
        <w:t>Единой</w:t>
      </w:r>
      <w:r w:rsidRPr="00825BC7">
        <w:rPr>
          <w:sz w:val="22"/>
          <w:szCs w:val="22"/>
        </w:rPr>
        <w:t xml:space="preserve"> комиссии о несоответствии заявок на участие в аукционе требованиям документации об аукционе), оператор электронной площадки по истечении 30 (Тридцати) дней с момента принятия решений о несоответствии таких заявок требованиям, предусмотренным документацией об аукционе, по указанным основаниям прекращает осуществленное в соответствии с частью 11 статьи 41.8  Закона блокирование операций по счету для проведения операций по обеспечению участия в аукционах Участника размещения заказа в отношении денежных средств в размере обеспечения заявки на участие в аукционе и перечисляет эти денежные средства Заказчику.</w:t>
      </w:r>
    </w:p>
    <w:p w:rsidR="00245782" w:rsidRPr="00825BC7" w:rsidRDefault="00245782" w:rsidP="00541BF6">
      <w:pPr>
        <w:autoSpaceDE w:val="0"/>
        <w:autoSpaceDN w:val="0"/>
        <w:adjustRightInd w:val="0"/>
        <w:ind w:firstLine="540"/>
        <w:rPr>
          <w:sz w:val="22"/>
          <w:szCs w:val="22"/>
        </w:rPr>
      </w:pPr>
      <w:r w:rsidRPr="00825BC7">
        <w:rPr>
          <w:sz w:val="22"/>
          <w:szCs w:val="22"/>
        </w:rPr>
        <w:lastRenderedPageBreak/>
        <w:t xml:space="preserve">  6.1.13. В случае, если аукцион признан несостоявшимся и только одна заявка на участие в аукционе, поданная Участником аукциона, принявшим участие в аукционе, признана соответствующей требованиям, предусмотренным документацией об аукционе, Заказчик направляет оператору электронной площадки проект Контракта, прилагаемого к документации об аукционе, без подписи Контракта Заказчиком в течение четырех дней со дня размещения на электронной площадке протокола. Заключение Контракта с Участником аукциона, подавшим такую заявку на участие в аукционе, осуществляется в соответствии с частями 3 - 8, 11, 12, 17 - 19 статьи 41.12. Закона. При этом Контракт заключается на условиях, предусмотренных документацией об аукционе, по минимальной цене Контракта, предложенной указанным Участником аукциона при проведении аукциона. Указанный Участник размещения заказа не вправе отказаться от заключения Контракта. </w:t>
      </w:r>
    </w:p>
    <w:p w:rsidR="00245782" w:rsidRPr="00825BC7" w:rsidRDefault="00245782" w:rsidP="00541BF6">
      <w:pPr>
        <w:autoSpaceDE w:val="0"/>
        <w:autoSpaceDN w:val="0"/>
        <w:adjustRightInd w:val="0"/>
        <w:ind w:firstLine="540"/>
        <w:rPr>
          <w:sz w:val="22"/>
          <w:szCs w:val="22"/>
        </w:rPr>
      </w:pPr>
    </w:p>
    <w:p w:rsidR="00245782" w:rsidRPr="00825BC7" w:rsidRDefault="00245782" w:rsidP="00541BF6">
      <w:pPr>
        <w:tabs>
          <w:tab w:val="left" w:pos="1260"/>
        </w:tabs>
        <w:ind w:firstLine="720"/>
        <w:rPr>
          <w:b/>
          <w:sz w:val="22"/>
          <w:szCs w:val="22"/>
        </w:rPr>
      </w:pPr>
      <w:r w:rsidRPr="00825BC7">
        <w:rPr>
          <w:b/>
          <w:sz w:val="22"/>
          <w:szCs w:val="22"/>
        </w:rPr>
        <w:t>7.</w:t>
      </w:r>
      <w:r w:rsidRPr="00825BC7">
        <w:rPr>
          <w:b/>
          <w:sz w:val="22"/>
          <w:szCs w:val="22"/>
        </w:rPr>
        <w:tab/>
        <w:t xml:space="preserve">ЗАКЛЮЧЕНИЕ </w:t>
      </w:r>
      <w:r w:rsidR="0090357E">
        <w:rPr>
          <w:b/>
          <w:sz w:val="22"/>
          <w:szCs w:val="22"/>
        </w:rPr>
        <w:t>МУНИЦИПАЛЬНОГО</w:t>
      </w:r>
      <w:r w:rsidRPr="00825BC7">
        <w:rPr>
          <w:b/>
          <w:sz w:val="22"/>
          <w:szCs w:val="22"/>
        </w:rPr>
        <w:t xml:space="preserve"> КОНТРАКТА ПО ИТОГАМ АУКЦИОНА.</w:t>
      </w:r>
    </w:p>
    <w:p w:rsidR="00245782" w:rsidRPr="00825BC7" w:rsidRDefault="00245782" w:rsidP="00541BF6">
      <w:pPr>
        <w:tabs>
          <w:tab w:val="left" w:pos="1260"/>
        </w:tabs>
        <w:ind w:firstLine="720"/>
        <w:rPr>
          <w:b/>
          <w:sz w:val="22"/>
          <w:szCs w:val="22"/>
        </w:rPr>
      </w:pPr>
    </w:p>
    <w:p w:rsidR="00245782" w:rsidRPr="00825BC7" w:rsidRDefault="00245782" w:rsidP="00541BF6">
      <w:pPr>
        <w:tabs>
          <w:tab w:val="left" w:pos="720"/>
        </w:tabs>
        <w:autoSpaceDE w:val="0"/>
        <w:autoSpaceDN w:val="0"/>
        <w:adjustRightInd w:val="0"/>
        <w:ind w:firstLine="540"/>
        <w:rPr>
          <w:sz w:val="22"/>
          <w:szCs w:val="22"/>
        </w:rPr>
      </w:pPr>
      <w:r w:rsidRPr="00825BC7">
        <w:rPr>
          <w:sz w:val="22"/>
          <w:szCs w:val="22"/>
        </w:rPr>
        <w:t xml:space="preserve">  7.1. По результатам аукциона Контракт заключается с победителем аукциона, а в случаях, предусмотренных настоящим разделом, с иным Участником аукциона, заявка на участие в аукционе которого в соответствии со статьей 41.11 Закона признана соответствующей требованиям, установленным документацией об аукционе.</w:t>
      </w:r>
    </w:p>
    <w:p w:rsidR="00245782" w:rsidRPr="00825BC7" w:rsidRDefault="00245782" w:rsidP="00541BF6">
      <w:pPr>
        <w:autoSpaceDE w:val="0"/>
        <w:autoSpaceDN w:val="0"/>
        <w:adjustRightInd w:val="0"/>
        <w:ind w:firstLine="540"/>
        <w:rPr>
          <w:sz w:val="22"/>
          <w:szCs w:val="22"/>
        </w:rPr>
      </w:pPr>
      <w:r w:rsidRPr="00825BC7">
        <w:rPr>
          <w:sz w:val="22"/>
          <w:szCs w:val="22"/>
        </w:rPr>
        <w:t xml:space="preserve">  7.2. Заказчик в течение пяти дней со дня размещения на Официальном сайте и на электронной площадке указанного в пункте 6.1.7. настоящего Раздела протокола направляют оператору электронной площадки проект Контракта без подписи Заказчика, который составляется путем включения цены Контракта, предложенной Участником аукциона, с которым заключается Контракт, в проект Контракта, прилагаемого к документации об аукционе.</w:t>
      </w:r>
    </w:p>
    <w:p w:rsidR="00245782" w:rsidRPr="00825BC7" w:rsidRDefault="00245782" w:rsidP="00541BF6">
      <w:pPr>
        <w:autoSpaceDE w:val="0"/>
        <w:autoSpaceDN w:val="0"/>
        <w:adjustRightInd w:val="0"/>
        <w:ind w:firstLine="540"/>
        <w:rPr>
          <w:sz w:val="22"/>
          <w:szCs w:val="22"/>
        </w:rPr>
      </w:pPr>
      <w:r w:rsidRPr="00825BC7">
        <w:rPr>
          <w:sz w:val="22"/>
          <w:szCs w:val="22"/>
        </w:rPr>
        <w:t xml:space="preserve">  7.3. В течение одного часа с момента получения проекта Контракта оператор электронной площадки направляет проект Контракта без электронной цифровой подписи лица, имеющего право действовать от имени Заказчика, Участнику аукциона, с которым заключается Контракт.</w:t>
      </w:r>
    </w:p>
    <w:p w:rsidR="00245782" w:rsidRPr="00825BC7" w:rsidRDefault="00245782" w:rsidP="00541BF6">
      <w:pPr>
        <w:autoSpaceDE w:val="0"/>
        <w:autoSpaceDN w:val="0"/>
        <w:adjustRightInd w:val="0"/>
        <w:ind w:firstLine="540"/>
        <w:rPr>
          <w:sz w:val="22"/>
          <w:szCs w:val="22"/>
        </w:rPr>
      </w:pPr>
      <w:r w:rsidRPr="00825BC7">
        <w:rPr>
          <w:sz w:val="22"/>
          <w:szCs w:val="22"/>
        </w:rPr>
        <w:t xml:space="preserve">  7.4. В течение пяти дней со дня получения проекта Контракта Участник аукциона направляет оператору электронной площадки проект Контракта, подписанный электронной цифровой подписью лица, имеющего право действовать от имени Участника аукциона, а также подписанный электронной цифровой подписью указанного лица документ об обеспечении исполнения Контракта в случае, если в </w:t>
      </w:r>
      <w:r w:rsidRPr="00825BC7">
        <w:rPr>
          <w:b/>
          <w:i/>
          <w:sz w:val="22"/>
          <w:szCs w:val="22"/>
        </w:rPr>
        <w:t xml:space="preserve">Информационной </w:t>
      </w:r>
      <w:r w:rsidRPr="00825BC7">
        <w:rPr>
          <w:sz w:val="22"/>
          <w:szCs w:val="22"/>
        </w:rPr>
        <w:t>карте аукциона установлено требование обеспечения исполнения Контракта или предусмотренный пунктом 7.4.1. настоящего Раздела протокол разногласий.</w:t>
      </w:r>
    </w:p>
    <w:p w:rsidR="00245782" w:rsidRPr="00825BC7" w:rsidRDefault="00245782" w:rsidP="00541BF6">
      <w:pPr>
        <w:ind w:firstLine="720"/>
        <w:rPr>
          <w:sz w:val="22"/>
          <w:szCs w:val="22"/>
        </w:rPr>
      </w:pPr>
      <w:r w:rsidRPr="00825BC7">
        <w:rPr>
          <w:sz w:val="22"/>
          <w:szCs w:val="22"/>
        </w:rPr>
        <w:t>7.4.1. Участник открытого аукциона в электронной форме, с которым заключается контракт, в случае наличия разногласий по проекту Контракта, направленному в соответствии с положениями настоящего пункта, направляет протокол указанных разногласий, подписанный электронной цифровой подписью лица, имеющего право действовать от имени Участника размещения заказа, оператору электронной площадки. При этом Участник открытого аукциона в электронной форме, с которым заключается Контракт, указывает в протоколе разногласий положения проекта Контракта, не соответствующие извещению о проведении открытого аукциона в электронной форме, документации об открытом аукционе в электронной форме и заявке на участие в открытом аукционе в электронной форме этого Участника размещения заказа, с указанием соответствующих положений данных документов. В течение одного часа с момента получения протокола разногласий оператор электронной площадки направляет такой протокол разногласий Заказчику.</w:t>
      </w:r>
    </w:p>
    <w:p w:rsidR="00245782" w:rsidRPr="00825BC7" w:rsidRDefault="00245782" w:rsidP="00541BF6">
      <w:pPr>
        <w:ind w:firstLine="720"/>
        <w:rPr>
          <w:sz w:val="22"/>
          <w:szCs w:val="22"/>
        </w:rPr>
      </w:pPr>
      <w:r w:rsidRPr="00825BC7">
        <w:rPr>
          <w:sz w:val="22"/>
          <w:szCs w:val="22"/>
        </w:rPr>
        <w:t>7.4.2. В течение трех дней со дня получения от оператора электронной площадки протокола разногласий Участника открытого аукциона в электронной форме, с которым заключается Контракт, Заказчик рассматривает данный протокол разногласий и без подписи Заказчика направляют доработанный проект Контракта оператору электронной площадки либо повторно направляют оператору электронной площадки проект Контракта с указанием в отдельном документе причин отказа учесть полностью или частично содержащиеся в протоколе разногласий замечания Участника открытого аукциона в электронной форме, с которым заключается Контракт.</w:t>
      </w:r>
    </w:p>
    <w:p w:rsidR="00245782" w:rsidRPr="00825BC7" w:rsidRDefault="00245782" w:rsidP="00541BF6">
      <w:pPr>
        <w:ind w:firstLine="720"/>
        <w:rPr>
          <w:sz w:val="22"/>
          <w:szCs w:val="22"/>
        </w:rPr>
      </w:pPr>
      <w:r w:rsidRPr="00825BC7">
        <w:rPr>
          <w:sz w:val="22"/>
          <w:szCs w:val="22"/>
        </w:rPr>
        <w:t>7.4.3. В течение часа с момента получения документов, предусмотренных пунктом 7.4.2. настоящего Раздела, оператор электронной площадки направляет такие документы без электронной цифровой подписи лица, имеющего право действовать от имени Заказчика, Участнику открытого аукциона в электронной форме, с которым заключается Контракт.</w:t>
      </w:r>
    </w:p>
    <w:p w:rsidR="00245782" w:rsidRPr="00825BC7" w:rsidRDefault="00245782" w:rsidP="00541BF6">
      <w:pPr>
        <w:ind w:firstLine="720"/>
        <w:rPr>
          <w:sz w:val="22"/>
          <w:szCs w:val="22"/>
        </w:rPr>
      </w:pPr>
      <w:r w:rsidRPr="00825BC7">
        <w:rPr>
          <w:sz w:val="22"/>
          <w:szCs w:val="22"/>
        </w:rPr>
        <w:t xml:space="preserve">7.4.4. В течение трех дней со дня получения документов, предусмотренных пунктом 7.4.2 настоящего Раздела, Участник открытого аукциона в электронной форме, с которым заключается Контракт, направляет оператору электронной площадки проект Контракта, подписанный электронной цифровой подписью лица, имеющего право действовать от имени этого Участника открытого аукциона, а также документ об обеспечении исполнения Контракта, подписанный электронной цифровой подписью указанного лица, в случае, если Заказчиком установлено требование обеспечения исполнения Контракта, или предусмотренный пунктом 7.4.1. настоящего Раздела протокол разногласий. В течение одного часа с </w:t>
      </w:r>
      <w:r w:rsidRPr="00825BC7">
        <w:rPr>
          <w:sz w:val="22"/>
          <w:szCs w:val="22"/>
        </w:rPr>
        <w:lastRenderedPageBreak/>
        <w:t>момента получения протокола разногласий оператор электронной площадки направляет такой протокол разногласий Заказчику.</w:t>
      </w:r>
    </w:p>
    <w:p w:rsidR="00245782" w:rsidRPr="00825BC7" w:rsidRDefault="00245782" w:rsidP="00541BF6">
      <w:pPr>
        <w:ind w:firstLine="720"/>
        <w:rPr>
          <w:sz w:val="22"/>
          <w:szCs w:val="22"/>
        </w:rPr>
      </w:pPr>
      <w:r w:rsidRPr="00825BC7">
        <w:rPr>
          <w:sz w:val="22"/>
          <w:szCs w:val="22"/>
        </w:rPr>
        <w:t>7.4.5. В случае направления в соответствии с пунктом 7.4.4 настоящего Раздела оператором электронной площадки протокола разногласий Заказчик рассматривают данные разногласия в порядке, установленном пунктом 7.4.2 настоящего Раздела, в течение трех дней со дня получения такого протокола разногласий. При этом направление проекта Контракта с указанием в отдельном документе причин отказа учесть полностью или частично содержащиеся в протоколе разногласий замечания Участника открытого аукциона в электронной форме, с которым заключается Контракт, допускается при условии, что Участник открытого аукциона в электронной форме, с которым заключается Контракт, направил протокол разногласий, предусмотренный пунктом 7.4.4 настоящего Раздела, не позднее чем в течение тринадцати дней со дня размещения на электронной площадке протокола, указанного в пункте 6.1.7 настоящего Раздела.</w:t>
      </w:r>
    </w:p>
    <w:p w:rsidR="00245782" w:rsidRPr="00825BC7" w:rsidRDefault="00245782" w:rsidP="00541BF6">
      <w:pPr>
        <w:ind w:firstLine="720"/>
        <w:rPr>
          <w:sz w:val="22"/>
          <w:szCs w:val="22"/>
        </w:rPr>
      </w:pPr>
      <w:r w:rsidRPr="00825BC7">
        <w:rPr>
          <w:sz w:val="22"/>
          <w:szCs w:val="22"/>
        </w:rPr>
        <w:t>7.4.6. В случаях, предусмотренных пунктами 7.4.2 и 7.4.4 настоящего Раздела, в течение трех дней со дня получения проекта Контракта Участник открытого аукциона в электронной форме направляет оператору электронной площадки проект Контракта, подписанный электронной цифровой подписью лица, имеющего право действовать от имени этого Участника открытого аукциона, а также документ об обеспечении исполнения Контракта, подписанный электронной цифровой подписью указанного лица, если Заказчиком установлено требование обеспечения исполнения Контракта.</w:t>
      </w:r>
    </w:p>
    <w:p w:rsidR="00245782" w:rsidRPr="00825BC7" w:rsidRDefault="00245782" w:rsidP="00541BF6">
      <w:pPr>
        <w:autoSpaceDE w:val="0"/>
        <w:autoSpaceDN w:val="0"/>
        <w:adjustRightInd w:val="0"/>
        <w:ind w:firstLine="720"/>
        <w:rPr>
          <w:sz w:val="22"/>
          <w:szCs w:val="22"/>
        </w:rPr>
      </w:pPr>
      <w:r w:rsidRPr="00825BC7">
        <w:rPr>
          <w:sz w:val="22"/>
          <w:szCs w:val="22"/>
        </w:rPr>
        <w:t>7.5. В течение одного часа с момента получения проекта Контракта, подписанного электронной цифровой подписью лица, имеющего право действовать от имени Участника открытого аукциона в электронной форме, а также документа об обеспечении исполнения Контракта, подписанного электронной цифровой подписью указанного лица, но не ранее чем через десять дней со дня размещения на электронной площадке протокола, указанного в пункте 6.1.7. настоящего Раздела, оператор электронной площадки направляет Заказчику подписанный проект Контракта и документ об обеспечении исполнения Контракта.</w:t>
      </w:r>
    </w:p>
    <w:p w:rsidR="00245782" w:rsidRPr="00825BC7" w:rsidRDefault="00245782" w:rsidP="00541BF6">
      <w:pPr>
        <w:autoSpaceDE w:val="0"/>
        <w:autoSpaceDN w:val="0"/>
        <w:adjustRightInd w:val="0"/>
        <w:ind w:firstLine="720"/>
        <w:rPr>
          <w:sz w:val="22"/>
          <w:szCs w:val="22"/>
        </w:rPr>
      </w:pPr>
      <w:r w:rsidRPr="00825BC7">
        <w:rPr>
          <w:sz w:val="22"/>
          <w:szCs w:val="22"/>
        </w:rPr>
        <w:t>7.6. Заказчик, уполномоченный орган в течение трех дней со дня получения от оператора электронной площадки проекта Контракта и, если Заказчиком, уполномоченным органом было установлено требование обеспечения исполнения Контракта, документа об обеспечении исполнения Контракта, подписанных электронной цифровой подписью лица, имеющего право действовать от имени Участника аукциона, направляет оператору электронной площадки Контракт, подписанный электронной цифровой подписью лица, имеющего право действовать от имени Заказчика.</w:t>
      </w:r>
    </w:p>
    <w:p w:rsidR="00245782" w:rsidRPr="00825BC7" w:rsidRDefault="00245782" w:rsidP="00541BF6">
      <w:pPr>
        <w:autoSpaceDE w:val="0"/>
        <w:autoSpaceDN w:val="0"/>
        <w:adjustRightInd w:val="0"/>
        <w:ind w:firstLine="720"/>
        <w:rPr>
          <w:sz w:val="22"/>
          <w:szCs w:val="22"/>
        </w:rPr>
      </w:pPr>
      <w:r w:rsidRPr="00825BC7">
        <w:rPr>
          <w:sz w:val="22"/>
          <w:szCs w:val="22"/>
        </w:rPr>
        <w:t>7.7. Оператор электронной площадки в течение одного часа с момента получения Контракта, подписанного электронной цифровой подписью лица, имеющего право действовать от имени Заказчика, направляет  подписанный Контракт Участнику аукциона, с которым заключается Контракт.</w:t>
      </w:r>
    </w:p>
    <w:p w:rsidR="00245782" w:rsidRPr="00825BC7" w:rsidRDefault="00245782" w:rsidP="00541BF6">
      <w:pPr>
        <w:autoSpaceDE w:val="0"/>
        <w:autoSpaceDN w:val="0"/>
        <w:adjustRightInd w:val="0"/>
        <w:ind w:firstLine="720"/>
        <w:rPr>
          <w:sz w:val="22"/>
          <w:szCs w:val="22"/>
        </w:rPr>
      </w:pPr>
      <w:r w:rsidRPr="00825BC7">
        <w:rPr>
          <w:sz w:val="22"/>
          <w:szCs w:val="22"/>
        </w:rPr>
        <w:t>7.8. Контракт считается заключенным с момента направления оператором электронной площадки Участнику аукциона Контракта в соответствии с пунктом 7.7. настоящего Раздела.</w:t>
      </w:r>
    </w:p>
    <w:p w:rsidR="00245782" w:rsidRPr="00825BC7" w:rsidRDefault="00245782" w:rsidP="00541BF6">
      <w:pPr>
        <w:autoSpaceDE w:val="0"/>
        <w:autoSpaceDN w:val="0"/>
        <w:adjustRightInd w:val="0"/>
        <w:ind w:firstLine="720"/>
        <w:rPr>
          <w:sz w:val="22"/>
          <w:szCs w:val="22"/>
        </w:rPr>
      </w:pPr>
      <w:r w:rsidRPr="00825BC7">
        <w:rPr>
          <w:sz w:val="22"/>
          <w:szCs w:val="22"/>
        </w:rPr>
        <w:t>7.9. Контракт может быть заключен не ранее чем через десять дней со дня размещения на Официальном сайте и на электронной площадке протокола подведения итогов аукциона.</w:t>
      </w:r>
    </w:p>
    <w:p w:rsidR="00245782" w:rsidRPr="00825BC7" w:rsidRDefault="00245782" w:rsidP="00541BF6">
      <w:pPr>
        <w:autoSpaceDE w:val="0"/>
        <w:autoSpaceDN w:val="0"/>
        <w:adjustRightInd w:val="0"/>
        <w:ind w:firstLine="720"/>
        <w:rPr>
          <w:sz w:val="22"/>
          <w:szCs w:val="22"/>
        </w:rPr>
      </w:pPr>
      <w:r w:rsidRPr="00825BC7">
        <w:rPr>
          <w:sz w:val="22"/>
          <w:szCs w:val="22"/>
        </w:rPr>
        <w:t xml:space="preserve">7.10. Контракт заключается на условиях, указанных в извещении о проведении аукциона и документации об аукционе, по цене, предложенной победителем аукциона, либо в случае заключения Контракта с иным Участником аукциона по цене, предложенной таким Участником аукциона если иное не предусмотрено в </w:t>
      </w:r>
      <w:r w:rsidRPr="00825BC7">
        <w:rPr>
          <w:b/>
          <w:i/>
          <w:sz w:val="22"/>
          <w:szCs w:val="22"/>
        </w:rPr>
        <w:t>Информационной карте аукциона</w:t>
      </w:r>
      <w:r w:rsidRPr="00825BC7">
        <w:rPr>
          <w:sz w:val="22"/>
          <w:szCs w:val="22"/>
        </w:rPr>
        <w:t>.</w:t>
      </w:r>
    </w:p>
    <w:p w:rsidR="00245782" w:rsidRPr="00825BC7" w:rsidRDefault="00245782" w:rsidP="00541BF6">
      <w:pPr>
        <w:autoSpaceDE w:val="0"/>
        <w:autoSpaceDN w:val="0"/>
        <w:adjustRightInd w:val="0"/>
        <w:ind w:firstLine="720"/>
        <w:rPr>
          <w:sz w:val="22"/>
          <w:szCs w:val="22"/>
        </w:rPr>
      </w:pPr>
      <w:r w:rsidRPr="00825BC7">
        <w:rPr>
          <w:sz w:val="22"/>
          <w:szCs w:val="22"/>
        </w:rPr>
        <w:t>7.11. Участник аукциона, с которым заключается Контракт, признается уклонившимся от заключения Контракта в случае, если такой Участник аукциона в срок, предусмотренный пунктом 7.4., 7.4.4, 7.4.6. настоящего Раздела, не направил оператору электронной площадки подписанный электронной цифровой подписью лица, имеющего право действовать от имени Участника размещения заказа проект Контракта или протокол разногласий, предусмотренный пунктом 7.4.1 настоящего Раздела, либо не направил подписанный электронной цифровой подписью указанного лица проект Контракта по истечении тринадцати дней со дня размещения на электронной площадке указанного в пункте 6.1.7. настоящего Раздела протокола в случае, предусмотренном пунктом 7.4.5 настоящего Раздела, а также подписанный электронной цифровой подписью указанного лица документ об обеспечении исполнения Контракта при условии, что Заказчиком было установлено требование обеспечения исполнения Контракта.</w:t>
      </w:r>
    </w:p>
    <w:p w:rsidR="00245782" w:rsidRPr="00825BC7" w:rsidRDefault="00245782" w:rsidP="00541BF6">
      <w:pPr>
        <w:autoSpaceDE w:val="0"/>
        <w:autoSpaceDN w:val="0"/>
        <w:adjustRightInd w:val="0"/>
        <w:ind w:firstLine="720"/>
        <w:rPr>
          <w:sz w:val="22"/>
          <w:szCs w:val="22"/>
        </w:rPr>
      </w:pPr>
      <w:r w:rsidRPr="00825BC7">
        <w:rPr>
          <w:sz w:val="22"/>
          <w:szCs w:val="22"/>
        </w:rPr>
        <w:t>7.12. В случае, если победитель аукциона признан уклонившимся от заключения Контракта, Заказчик вправе обратиться в суд с требованием о понуждении победителя аукциона заключить Контракт, а также о возмещении убытков, причиненных уклонением от заключения Контракта, либо заключить Контракт с Участником аукциона, который предложил такую же, как и победитель аукциона, цену Контракта или предложение о цене Контракта которого содержит лучшие условия по цене Контракта, следующие после предложенных победителем аукциона условий.</w:t>
      </w:r>
    </w:p>
    <w:p w:rsidR="00245782" w:rsidRPr="00825BC7" w:rsidRDefault="00245782" w:rsidP="00541BF6">
      <w:pPr>
        <w:autoSpaceDE w:val="0"/>
        <w:autoSpaceDN w:val="0"/>
        <w:adjustRightInd w:val="0"/>
        <w:ind w:firstLine="720"/>
        <w:rPr>
          <w:sz w:val="22"/>
          <w:szCs w:val="22"/>
        </w:rPr>
      </w:pPr>
      <w:r w:rsidRPr="00825BC7">
        <w:rPr>
          <w:sz w:val="22"/>
          <w:szCs w:val="22"/>
        </w:rPr>
        <w:t xml:space="preserve">7.13. В случае, если Участник аукциона, с которым заключается Контракт при уклонении победителя аукциона от заключения Контракта, признан уклонившимся от заключения Контракта, </w:t>
      </w:r>
      <w:r w:rsidRPr="00825BC7">
        <w:rPr>
          <w:sz w:val="22"/>
          <w:szCs w:val="22"/>
        </w:rPr>
        <w:lastRenderedPageBreak/>
        <w:t xml:space="preserve">Заказчик вправе обратиться в суд с требованием о понуждении указанного Участника аукциона заключить Контракт и о возмещении убытков, причиненных уклонением от заключения Контракта, либо заключить Контракт с Участником аукциона, который предложил такую же, как и указанный Участник аукциона, цену Контракта или предложение о цене </w:t>
      </w:r>
      <w:r w:rsidR="00EE0CD0">
        <w:rPr>
          <w:sz w:val="22"/>
          <w:szCs w:val="22"/>
        </w:rPr>
        <w:t>Муниципального</w:t>
      </w:r>
      <w:r w:rsidRPr="00825BC7">
        <w:rPr>
          <w:sz w:val="22"/>
          <w:szCs w:val="22"/>
        </w:rPr>
        <w:t xml:space="preserve"> контракта которого содержит лучшие условия по цене Контракта, следующие после предложенных указанным Участником аукциона условий. В случае, если все Участники аукциона, которые обязаны заключить Контракт при уклонении победителя аукциона или иного Участника аукциона, с которым заключается Контракт, признаны уклонившимися от заключения Контракта, Заказчик принимает решение о признании аукциона несостоявшимся.</w:t>
      </w:r>
    </w:p>
    <w:p w:rsidR="00245782" w:rsidRPr="00825BC7" w:rsidRDefault="00245782" w:rsidP="00541BF6">
      <w:pPr>
        <w:autoSpaceDE w:val="0"/>
        <w:autoSpaceDN w:val="0"/>
        <w:adjustRightInd w:val="0"/>
        <w:ind w:firstLine="720"/>
        <w:rPr>
          <w:sz w:val="22"/>
          <w:szCs w:val="22"/>
        </w:rPr>
      </w:pPr>
      <w:r w:rsidRPr="00825BC7">
        <w:rPr>
          <w:sz w:val="22"/>
          <w:szCs w:val="22"/>
        </w:rPr>
        <w:t>7.14. Участниками аукциона, которые обязаны заключить Контракт при уклонении победителя аукциона или иного Участника аукциона, с которым заключается Контракт, от заключения Контракта, являются:</w:t>
      </w:r>
    </w:p>
    <w:p w:rsidR="00245782" w:rsidRPr="00825BC7" w:rsidRDefault="00245782" w:rsidP="00541BF6">
      <w:pPr>
        <w:autoSpaceDE w:val="0"/>
        <w:autoSpaceDN w:val="0"/>
        <w:adjustRightInd w:val="0"/>
        <w:ind w:firstLine="540"/>
        <w:rPr>
          <w:sz w:val="22"/>
          <w:szCs w:val="22"/>
        </w:rPr>
      </w:pPr>
      <w:r w:rsidRPr="00825BC7">
        <w:rPr>
          <w:sz w:val="22"/>
          <w:szCs w:val="22"/>
        </w:rPr>
        <w:t>1) Участники аукциона, заявки на участие в аукционе которых получили первые три порядковых номера в соответствии с протоколом подведения итогов аукциона;</w:t>
      </w:r>
    </w:p>
    <w:p w:rsidR="00245782" w:rsidRPr="00825BC7" w:rsidRDefault="00245782" w:rsidP="00541BF6">
      <w:pPr>
        <w:autoSpaceDE w:val="0"/>
        <w:autoSpaceDN w:val="0"/>
        <w:adjustRightInd w:val="0"/>
        <w:ind w:firstLine="540"/>
        <w:rPr>
          <w:sz w:val="22"/>
          <w:szCs w:val="22"/>
        </w:rPr>
      </w:pPr>
      <w:r w:rsidRPr="00825BC7">
        <w:rPr>
          <w:sz w:val="22"/>
          <w:szCs w:val="22"/>
        </w:rPr>
        <w:t>2) иные Участники аукциона, не отозвавшие заявок на участие в аукционе в соответствии с частью 13 статьи 41.11 Закона к моменту направления такому Участнику аукциона проекта Контракта в соответствии с пунктом 7.3. настоящего Раздела.</w:t>
      </w:r>
    </w:p>
    <w:p w:rsidR="00245782" w:rsidRPr="00825BC7" w:rsidRDefault="00245782" w:rsidP="00541BF6">
      <w:pPr>
        <w:autoSpaceDE w:val="0"/>
        <w:autoSpaceDN w:val="0"/>
        <w:adjustRightInd w:val="0"/>
        <w:ind w:firstLine="720"/>
        <w:rPr>
          <w:sz w:val="22"/>
          <w:szCs w:val="22"/>
        </w:rPr>
      </w:pPr>
      <w:r w:rsidRPr="00825BC7">
        <w:rPr>
          <w:sz w:val="22"/>
          <w:szCs w:val="22"/>
        </w:rPr>
        <w:t>7.15. В случае заключения Контракта с физическим лицом, за исключением индивидуального предпринимателя и иного занимающегося частной практикой лица, оплата такого контракта, если иное не предусмотрено документацией об аукционе в электронной форме, уменьшается на размер налоговых платежей, связанных с оплатой Контракта.</w:t>
      </w:r>
    </w:p>
    <w:p w:rsidR="00AF5D50" w:rsidRDefault="00AF5D50" w:rsidP="00541BF6">
      <w:pPr>
        <w:autoSpaceDE w:val="0"/>
        <w:autoSpaceDN w:val="0"/>
        <w:adjustRightInd w:val="0"/>
        <w:ind w:firstLine="540"/>
        <w:rPr>
          <w:sz w:val="22"/>
          <w:szCs w:val="22"/>
        </w:rPr>
      </w:pPr>
    </w:p>
    <w:p w:rsidR="001A1691" w:rsidRDefault="00245782" w:rsidP="00AF5D50">
      <w:pPr>
        <w:autoSpaceDE w:val="0"/>
        <w:autoSpaceDN w:val="0"/>
        <w:adjustRightInd w:val="0"/>
        <w:ind w:firstLine="720"/>
        <w:rPr>
          <w:sz w:val="22"/>
          <w:szCs w:val="22"/>
        </w:rPr>
      </w:pPr>
      <w:r w:rsidRPr="00825BC7">
        <w:rPr>
          <w:sz w:val="22"/>
          <w:szCs w:val="22"/>
        </w:rPr>
        <w:t xml:space="preserve">7.16. В случае, если в </w:t>
      </w:r>
      <w:r w:rsidRPr="00825BC7">
        <w:rPr>
          <w:b/>
          <w:i/>
          <w:sz w:val="22"/>
          <w:szCs w:val="22"/>
        </w:rPr>
        <w:t>Информационной карте аукциона</w:t>
      </w:r>
      <w:r w:rsidRPr="00825BC7">
        <w:rPr>
          <w:sz w:val="22"/>
          <w:szCs w:val="22"/>
        </w:rPr>
        <w:t xml:space="preserve"> установлено требование обеспечения исполнения контракта, контракт заключается только после предоставления участником открытого аукциона, с которым заключается контракт, безотзывной банковской гарантии, выданной банком или иной кредитной организацией, передачи Заказчику в залог денежных средств, в том числе в форме вклада (депозита), в размере обеспечения исполнения контракта, установленном в </w:t>
      </w:r>
      <w:r w:rsidRPr="00825BC7">
        <w:rPr>
          <w:b/>
          <w:i/>
          <w:sz w:val="22"/>
          <w:szCs w:val="22"/>
        </w:rPr>
        <w:t>Информационной карте аукциона</w:t>
      </w:r>
      <w:r w:rsidRPr="00825BC7">
        <w:rPr>
          <w:sz w:val="22"/>
          <w:szCs w:val="22"/>
        </w:rPr>
        <w:t>. Способ обеспечения исполнения контракта из указанных способов определяется таким участником открытого аукциона самостоятельно. Если участником открытого аукциона, с которым заключается контракт, является бюджетное учреждение, предоставление обеспечения исполнения контракта не требуется.</w:t>
      </w:r>
    </w:p>
    <w:p w:rsidR="00C15D64" w:rsidRPr="00825BC7" w:rsidRDefault="00C15D64" w:rsidP="00541BF6">
      <w:pPr>
        <w:autoSpaceDE w:val="0"/>
        <w:autoSpaceDN w:val="0"/>
        <w:adjustRightInd w:val="0"/>
        <w:ind w:firstLine="540"/>
        <w:rPr>
          <w:sz w:val="22"/>
          <w:szCs w:val="22"/>
        </w:rPr>
      </w:pPr>
      <w:r w:rsidRPr="00825BC7">
        <w:rPr>
          <w:sz w:val="22"/>
          <w:szCs w:val="22"/>
        </w:rPr>
        <w:t xml:space="preserve">7.17. При заключении контракта заказчик по согласованию с участником, с которым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такое право заказчика предусмотрено </w:t>
      </w:r>
      <w:r w:rsidR="00E20CB8" w:rsidRPr="00825BC7">
        <w:rPr>
          <w:b/>
          <w:i/>
          <w:sz w:val="22"/>
          <w:szCs w:val="22"/>
        </w:rPr>
        <w:t>Информационной картой аукциона</w:t>
      </w:r>
      <w:r w:rsidRPr="00825BC7">
        <w:rPr>
          <w:sz w:val="22"/>
          <w:szCs w:val="22"/>
        </w:rPr>
        <w:t xml:space="preserve">. При этом цена единицы указанного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w:t>
      </w:r>
      <w:r w:rsidR="00E20CB8" w:rsidRPr="00825BC7">
        <w:rPr>
          <w:sz w:val="22"/>
          <w:szCs w:val="22"/>
        </w:rPr>
        <w:t>И</w:t>
      </w:r>
      <w:r w:rsidRPr="00825BC7">
        <w:rPr>
          <w:sz w:val="22"/>
          <w:szCs w:val="22"/>
        </w:rPr>
        <w:t>звещении о проведении аукциона.</w:t>
      </w:r>
    </w:p>
    <w:p w:rsidR="00A82735" w:rsidRDefault="0095036A" w:rsidP="00541BF6">
      <w:pPr>
        <w:autoSpaceDE w:val="0"/>
        <w:autoSpaceDN w:val="0"/>
        <w:adjustRightInd w:val="0"/>
        <w:ind w:firstLine="540"/>
        <w:rPr>
          <w:sz w:val="22"/>
          <w:szCs w:val="22"/>
        </w:rPr>
      </w:pPr>
      <w:r w:rsidRPr="00825BC7">
        <w:rPr>
          <w:sz w:val="22"/>
          <w:szCs w:val="22"/>
        </w:rPr>
        <w:t>7.18.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поставке дополнительного количества таких товаров заказчик по согласованию с поставщиком (</w:t>
      </w:r>
      <w:r w:rsidR="00CD6FF7">
        <w:rPr>
          <w:sz w:val="22"/>
          <w:szCs w:val="22"/>
        </w:rPr>
        <w:t>Поставщиком</w:t>
      </w:r>
      <w:r w:rsidRPr="00825BC7">
        <w:rPr>
          <w:sz w:val="22"/>
          <w:szCs w:val="22"/>
        </w:rPr>
        <w:t>, подрядчиком)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427270" w:rsidRDefault="00427270" w:rsidP="00541BF6">
      <w:pPr>
        <w:autoSpaceDE w:val="0"/>
        <w:autoSpaceDN w:val="0"/>
        <w:adjustRightInd w:val="0"/>
        <w:ind w:firstLine="540"/>
        <w:rPr>
          <w:sz w:val="22"/>
          <w:szCs w:val="22"/>
        </w:rPr>
      </w:pPr>
    </w:p>
    <w:p w:rsidR="00427270" w:rsidRDefault="00427270" w:rsidP="00541BF6">
      <w:pPr>
        <w:autoSpaceDE w:val="0"/>
        <w:autoSpaceDN w:val="0"/>
        <w:adjustRightInd w:val="0"/>
        <w:ind w:firstLine="540"/>
        <w:rPr>
          <w:sz w:val="22"/>
          <w:szCs w:val="22"/>
        </w:rPr>
      </w:pPr>
    </w:p>
    <w:p w:rsidR="00427270" w:rsidRDefault="00427270" w:rsidP="00541BF6">
      <w:pPr>
        <w:autoSpaceDE w:val="0"/>
        <w:autoSpaceDN w:val="0"/>
        <w:adjustRightInd w:val="0"/>
        <w:ind w:firstLine="540"/>
        <w:rPr>
          <w:sz w:val="22"/>
          <w:szCs w:val="22"/>
        </w:rPr>
      </w:pPr>
    </w:p>
    <w:p w:rsidR="00427270" w:rsidRDefault="00427270" w:rsidP="00541BF6">
      <w:pPr>
        <w:autoSpaceDE w:val="0"/>
        <w:autoSpaceDN w:val="0"/>
        <w:adjustRightInd w:val="0"/>
        <w:ind w:firstLine="540"/>
        <w:rPr>
          <w:sz w:val="22"/>
          <w:szCs w:val="22"/>
        </w:rPr>
      </w:pPr>
    </w:p>
    <w:p w:rsidR="00427270" w:rsidRDefault="00427270" w:rsidP="00541BF6">
      <w:pPr>
        <w:autoSpaceDE w:val="0"/>
        <w:autoSpaceDN w:val="0"/>
        <w:adjustRightInd w:val="0"/>
        <w:ind w:firstLine="540"/>
        <w:rPr>
          <w:sz w:val="22"/>
          <w:szCs w:val="22"/>
        </w:rPr>
      </w:pPr>
    </w:p>
    <w:p w:rsidR="00427270" w:rsidRDefault="00427270" w:rsidP="00541BF6">
      <w:pPr>
        <w:autoSpaceDE w:val="0"/>
        <w:autoSpaceDN w:val="0"/>
        <w:adjustRightInd w:val="0"/>
        <w:ind w:firstLine="540"/>
        <w:rPr>
          <w:sz w:val="22"/>
          <w:szCs w:val="22"/>
        </w:rPr>
      </w:pPr>
    </w:p>
    <w:p w:rsidR="00427270" w:rsidRDefault="00427270" w:rsidP="00541BF6">
      <w:pPr>
        <w:autoSpaceDE w:val="0"/>
        <w:autoSpaceDN w:val="0"/>
        <w:adjustRightInd w:val="0"/>
        <w:ind w:firstLine="540"/>
        <w:rPr>
          <w:sz w:val="22"/>
          <w:szCs w:val="22"/>
        </w:rPr>
      </w:pPr>
    </w:p>
    <w:p w:rsidR="00427270" w:rsidRDefault="00427270" w:rsidP="00541BF6">
      <w:pPr>
        <w:autoSpaceDE w:val="0"/>
        <w:autoSpaceDN w:val="0"/>
        <w:adjustRightInd w:val="0"/>
        <w:ind w:firstLine="540"/>
        <w:rPr>
          <w:sz w:val="22"/>
          <w:szCs w:val="22"/>
        </w:rPr>
      </w:pPr>
    </w:p>
    <w:p w:rsidR="00427270" w:rsidRDefault="00427270" w:rsidP="00541BF6">
      <w:pPr>
        <w:autoSpaceDE w:val="0"/>
        <w:autoSpaceDN w:val="0"/>
        <w:adjustRightInd w:val="0"/>
        <w:ind w:firstLine="540"/>
        <w:rPr>
          <w:sz w:val="22"/>
          <w:szCs w:val="22"/>
        </w:rPr>
      </w:pPr>
    </w:p>
    <w:p w:rsidR="00427270" w:rsidRDefault="00427270" w:rsidP="00541BF6">
      <w:pPr>
        <w:autoSpaceDE w:val="0"/>
        <w:autoSpaceDN w:val="0"/>
        <w:adjustRightInd w:val="0"/>
        <w:ind w:firstLine="540"/>
        <w:rPr>
          <w:sz w:val="22"/>
          <w:szCs w:val="22"/>
        </w:rPr>
      </w:pPr>
    </w:p>
    <w:p w:rsidR="006D195A" w:rsidRDefault="006D195A" w:rsidP="008807D4">
      <w:pPr>
        <w:autoSpaceDE w:val="0"/>
        <w:autoSpaceDN w:val="0"/>
        <w:adjustRightInd w:val="0"/>
        <w:rPr>
          <w:sz w:val="22"/>
          <w:szCs w:val="22"/>
        </w:rPr>
      </w:pPr>
    </w:p>
    <w:p w:rsidR="00356F15" w:rsidRDefault="00356F15" w:rsidP="008807D4">
      <w:pPr>
        <w:autoSpaceDE w:val="0"/>
        <w:autoSpaceDN w:val="0"/>
        <w:adjustRightInd w:val="0"/>
        <w:rPr>
          <w:b/>
          <w:sz w:val="28"/>
          <w:szCs w:val="28"/>
        </w:rPr>
      </w:pPr>
    </w:p>
    <w:p w:rsidR="00427270" w:rsidRPr="00821281" w:rsidRDefault="00427270" w:rsidP="00427270">
      <w:pPr>
        <w:autoSpaceDE w:val="0"/>
        <w:autoSpaceDN w:val="0"/>
        <w:adjustRightInd w:val="0"/>
        <w:ind w:firstLine="709"/>
        <w:rPr>
          <w:b/>
          <w:sz w:val="28"/>
          <w:szCs w:val="28"/>
        </w:rPr>
      </w:pPr>
      <w:bookmarkStart w:id="32" w:name="_Toc120629086"/>
      <w:bookmarkStart w:id="33" w:name="_Toc252183685"/>
      <w:r w:rsidRPr="00821281">
        <w:rPr>
          <w:b/>
          <w:sz w:val="28"/>
          <w:szCs w:val="28"/>
        </w:rPr>
        <w:lastRenderedPageBreak/>
        <w:t xml:space="preserve">Раздел </w:t>
      </w:r>
      <w:r w:rsidRPr="00821281">
        <w:rPr>
          <w:b/>
          <w:sz w:val="28"/>
          <w:szCs w:val="28"/>
          <w:lang w:val="en-US"/>
        </w:rPr>
        <w:t>I</w:t>
      </w:r>
      <w:r w:rsidRPr="00821281">
        <w:rPr>
          <w:b/>
          <w:sz w:val="28"/>
          <w:szCs w:val="28"/>
        </w:rPr>
        <w:t>.3. Информационная карта аукциона (ИКА)</w:t>
      </w:r>
      <w:bookmarkEnd w:id="32"/>
      <w:bookmarkEnd w:id="33"/>
    </w:p>
    <w:p w:rsidR="00427270" w:rsidRPr="00D80E2C" w:rsidRDefault="00427270" w:rsidP="00427270">
      <w:pPr>
        <w:tabs>
          <w:tab w:val="left" w:pos="2409"/>
        </w:tabs>
        <w:autoSpaceDE w:val="0"/>
        <w:autoSpaceDN w:val="0"/>
        <w:adjustRightInd w:val="0"/>
        <w:ind w:firstLine="540"/>
      </w:pPr>
      <w:r>
        <w:tab/>
      </w:r>
    </w:p>
    <w:tbl>
      <w:tblPr>
        <w:tblW w:w="10070" w:type="dxa"/>
        <w:jc w:val="center"/>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9"/>
        <w:gridCol w:w="31"/>
        <w:gridCol w:w="10"/>
        <w:gridCol w:w="32"/>
        <w:gridCol w:w="7158"/>
      </w:tblGrid>
      <w:tr w:rsidR="00427270" w:rsidRPr="00D80E2C">
        <w:trPr>
          <w:jc w:val="center"/>
        </w:trPr>
        <w:tc>
          <w:tcPr>
            <w:tcW w:w="2912" w:type="dxa"/>
            <w:gridSpan w:val="4"/>
          </w:tcPr>
          <w:p w:rsidR="00427270" w:rsidRPr="00A10F42" w:rsidRDefault="00427270" w:rsidP="00A10F42">
            <w:pPr>
              <w:rPr>
                <w:b/>
              </w:rPr>
            </w:pPr>
            <w:r w:rsidRPr="00A10F42">
              <w:rPr>
                <w:b/>
              </w:rPr>
              <w:t>Пункт 1.2.</w:t>
            </w:r>
          </w:p>
        </w:tc>
        <w:tc>
          <w:tcPr>
            <w:tcW w:w="7158" w:type="dxa"/>
          </w:tcPr>
          <w:p w:rsidR="00427270" w:rsidRPr="00A10F42" w:rsidRDefault="00427270" w:rsidP="00A10F42">
            <w:pPr>
              <w:rPr>
                <w:b/>
                <w:sz w:val="22"/>
                <w:szCs w:val="22"/>
              </w:rPr>
            </w:pPr>
            <w:r w:rsidRPr="00A10F42">
              <w:rPr>
                <w:b/>
                <w:color w:val="000000"/>
                <w:sz w:val="22"/>
                <w:szCs w:val="22"/>
              </w:rPr>
              <w:t>Наименование, место нахождения, почтовый адрес и адрес электронной почты, номер контактного телефона заказчика, уполномоченного органа, специализированной организации</w:t>
            </w:r>
          </w:p>
        </w:tc>
      </w:tr>
      <w:tr w:rsidR="00427270" w:rsidRPr="0067455E">
        <w:trPr>
          <w:trHeight w:val="1024"/>
          <w:jc w:val="center"/>
        </w:trPr>
        <w:tc>
          <w:tcPr>
            <w:tcW w:w="10070" w:type="dxa"/>
            <w:gridSpan w:val="5"/>
          </w:tcPr>
          <w:p w:rsidR="00427270" w:rsidRPr="003E3E44" w:rsidRDefault="00427270" w:rsidP="00A10F42">
            <w:r w:rsidRPr="003E3E44">
              <w:rPr>
                <w:b/>
                <w:color w:val="000000"/>
              </w:rPr>
              <w:t>Уполномоченный орган:</w:t>
            </w:r>
            <w:r w:rsidR="003E3E44" w:rsidRPr="003E3E44">
              <w:rPr>
                <w:b/>
                <w:color w:val="000000"/>
              </w:rPr>
              <w:t xml:space="preserve"> </w:t>
            </w:r>
            <w:r w:rsidRPr="003E3E44">
              <w:rPr>
                <w:b/>
                <w:noProof/>
              </w:rPr>
              <w:t>Администрация МО Шурышкарский район</w:t>
            </w:r>
          </w:p>
          <w:p w:rsidR="00427270" w:rsidRPr="003E3E44" w:rsidRDefault="00427270" w:rsidP="00A10F42">
            <w:r w:rsidRPr="003E3E44">
              <w:rPr>
                <w:color w:val="000000"/>
              </w:rPr>
              <w:t>Место нахождения, почтовый адрес: 629640, Ямало-Ненецкий АО, с. Мужи</w:t>
            </w:r>
            <w:r w:rsidRPr="003E3E44">
              <w:t>, ул. Советская 35,кабинет 66 . Тел./факс (34994) 22-0-99</w:t>
            </w:r>
            <w:r w:rsidR="0002413D" w:rsidRPr="003E3E44">
              <w:rPr>
                <w:color w:val="000000"/>
              </w:rPr>
              <w:t>. Е</w:t>
            </w:r>
            <w:r w:rsidRPr="003E3E44">
              <w:rPr>
                <w:color w:val="000000"/>
              </w:rPr>
              <w:t>-</w:t>
            </w:r>
            <w:r w:rsidRPr="003E3E44">
              <w:rPr>
                <w:color w:val="000000"/>
                <w:lang w:val="en-US"/>
              </w:rPr>
              <w:t>mail</w:t>
            </w:r>
            <w:r w:rsidRPr="003E3E44">
              <w:rPr>
                <w:color w:val="000000"/>
              </w:rPr>
              <w:t xml:space="preserve">: </w:t>
            </w:r>
            <w:hyperlink r:id="rId10" w:history="1">
              <w:r w:rsidRPr="003E3E44">
                <w:rPr>
                  <w:lang w:val="en-US"/>
                </w:rPr>
                <w:t>torgi</w:t>
              </w:r>
              <w:r w:rsidRPr="003E3E44">
                <w:t>.</w:t>
              </w:r>
              <w:r w:rsidRPr="003E3E44">
                <w:rPr>
                  <w:lang w:val="en-US"/>
                </w:rPr>
                <w:t>muji</w:t>
              </w:r>
              <w:r w:rsidRPr="003E3E44">
                <w:t>@</w:t>
              </w:r>
              <w:r w:rsidRPr="003E3E44">
                <w:rPr>
                  <w:lang w:val="en-US"/>
                </w:rPr>
                <w:t>mail</w:t>
              </w:r>
              <w:r w:rsidRPr="003E3E44">
                <w:t>.</w:t>
              </w:r>
              <w:proofErr w:type="spellStart"/>
              <w:r w:rsidRPr="003E3E44">
                <w:rPr>
                  <w:lang w:val="en-US"/>
                </w:rPr>
                <w:t>ru</w:t>
              </w:r>
              <w:proofErr w:type="spellEnd"/>
            </w:hyperlink>
          </w:p>
          <w:p w:rsidR="003E3E44" w:rsidRPr="003E3E44" w:rsidRDefault="003E3E44" w:rsidP="003E3E44">
            <w:pPr>
              <w:ind w:right="-81"/>
              <w:rPr>
                <w:b/>
                <w:color w:val="000000"/>
              </w:rPr>
            </w:pPr>
          </w:p>
          <w:p w:rsidR="003E3E44" w:rsidRPr="003E3E44" w:rsidRDefault="003E3E44" w:rsidP="003E3E44">
            <w:pPr>
              <w:ind w:right="-81"/>
              <w:rPr>
                <w:b/>
                <w:color w:val="000000"/>
                <w:spacing w:val="-5"/>
              </w:rPr>
            </w:pPr>
            <w:r w:rsidRPr="003E3E44">
              <w:rPr>
                <w:b/>
                <w:color w:val="000000"/>
              </w:rPr>
              <w:t xml:space="preserve">Муниципальный заказчик: </w:t>
            </w:r>
            <w:r w:rsidRPr="003E3E44">
              <w:rPr>
                <w:b/>
                <w:color w:val="000000"/>
                <w:spacing w:val="-5"/>
              </w:rPr>
              <w:t>Управление ЖКХ, ТС и ЭД администрации МО Шурышкарский район</w:t>
            </w:r>
          </w:p>
          <w:p w:rsidR="00D930B7" w:rsidRPr="002633E9" w:rsidRDefault="003E3E44" w:rsidP="002633E9">
            <w:pPr>
              <w:ind w:right="-81"/>
              <w:rPr>
                <w:color w:val="000000"/>
                <w:spacing w:val="-5"/>
              </w:rPr>
            </w:pPr>
            <w:r w:rsidRPr="003E3E44">
              <w:rPr>
                <w:color w:val="000000"/>
              </w:rPr>
              <w:t xml:space="preserve"> Место нахождения, почтовый адрес</w:t>
            </w:r>
            <w:r w:rsidRPr="003E3E44">
              <w:t>:</w:t>
            </w:r>
            <w:r w:rsidRPr="003E3E44">
              <w:rPr>
                <w:b/>
                <w:bCs/>
              </w:rPr>
              <w:t xml:space="preserve"> </w:t>
            </w:r>
            <w:r w:rsidRPr="003E3E44">
              <w:t xml:space="preserve">629640, Ямало-Ненецкий АО, с. Мужи, </w:t>
            </w:r>
            <w:proofErr w:type="spellStart"/>
            <w:r w:rsidRPr="003E3E44">
              <w:t>ул.Советская</w:t>
            </w:r>
            <w:proofErr w:type="spellEnd"/>
            <w:r w:rsidRPr="003E3E44">
              <w:t xml:space="preserve"> ,  35. Тел./факс:(34994) 21-2-66. </w:t>
            </w:r>
            <w:proofErr w:type="gramStart"/>
            <w:r w:rsidRPr="003E3E44">
              <w:rPr>
                <w:color w:val="000000"/>
              </w:rPr>
              <w:t>Е</w:t>
            </w:r>
            <w:proofErr w:type="gramEnd"/>
            <w:r w:rsidRPr="003E3E44">
              <w:rPr>
                <w:color w:val="000000"/>
              </w:rPr>
              <w:t>-</w:t>
            </w:r>
            <w:proofErr w:type="spellStart"/>
            <w:r w:rsidRPr="003E3E44">
              <w:rPr>
                <w:color w:val="000000"/>
              </w:rPr>
              <w:t>mail</w:t>
            </w:r>
            <w:proofErr w:type="spellEnd"/>
            <w:r w:rsidRPr="003E3E44">
              <w:rPr>
                <w:color w:val="000000"/>
              </w:rPr>
              <w:t xml:space="preserve">: </w:t>
            </w:r>
            <w:hyperlink r:id="rId11" w:history="1">
              <w:r w:rsidRPr="003E3E44">
                <w:rPr>
                  <w:rStyle w:val="afffa"/>
                  <w:rFonts w:ascii="Times New Roman" w:hAnsi="Times New Roman" w:cs="Times New Roman"/>
                  <w:sz w:val="24"/>
                  <w:szCs w:val="24"/>
                  <w:lang w:val="en-US"/>
                </w:rPr>
                <w:t>ugkh</w:t>
              </w:r>
              <w:r w:rsidRPr="003E3E44">
                <w:rPr>
                  <w:rStyle w:val="afffa"/>
                  <w:rFonts w:ascii="Times New Roman" w:hAnsi="Times New Roman" w:cs="Times New Roman"/>
                  <w:sz w:val="24"/>
                  <w:szCs w:val="24"/>
                </w:rPr>
                <w:t>_</w:t>
              </w:r>
              <w:r w:rsidRPr="003E3E44">
                <w:rPr>
                  <w:rStyle w:val="afffa"/>
                  <w:rFonts w:ascii="Times New Roman" w:hAnsi="Times New Roman" w:cs="Times New Roman"/>
                  <w:sz w:val="24"/>
                  <w:szCs w:val="24"/>
                  <w:lang w:val="en-US"/>
                </w:rPr>
                <w:t>ts</w:t>
              </w:r>
              <w:r w:rsidRPr="003E3E44">
                <w:rPr>
                  <w:rStyle w:val="afffa"/>
                  <w:rFonts w:ascii="Times New Roman" w:hAnsi="Times New Roman" w:cs="Times New Roman"/>
                  <w:sz w:val="24"/>
                  <w:szCs w:val="24"/>
                </w:rPr>
                <w:t>_</w:t>
              </w:r>
              <w:r w:rsidRPr="003E3E44">
                <w:rPr>
                  <w:rStyle w:val="afffa"/>
                  <w:rFonts w:ascii="Times New Roman" w:hAnsi="Times New Roman" w:cs="Times New Roman"/>
                  <w:sz w:val="24"/>
                  <w:szCs w:val="24"/>
                  <w:lang w:val="en-US"/>
                </w:rPr>
                <w:t>ed</w:t>
              </w:r>
              <w:r w:rsidRPr="003E3E44">
                <w:rPr>
                  <w:rStyle w:val="afffa"/>
                  <w:rFonts w:ascii="Times New Roman" w:hAnsi="Times New Roman" w:cs="Times New Roman"/>
                  <w:sz w:val="24"/>
                  <w:szCs w:val="24"/>
                </w:rPr>
                <w:t>@</w:t>
              </w:r>
              <w:r w:rsidRPr="003E3E44">
                <w:rPr>
                  <w:rStyle w:val="afffa"/>
                  <w:rFonts w:ascii="Times New Roman" w:hAnsi="Times New Roman" w:cs="Times New Roman"/>
                  <w:sz w:val="24"/>
                  <w:szCs w:val="24"/>
                  <w:lang w:val="en-US"/>
                </w:rPr>
                <w:t>mail</w:t>
              </w:r>
              <w:r w:rsidRPr="003E3E44">
                <w:rPr>
                  <w:rStyle w:val="afffa"/>
                  <w:rFonts w:ascii="Times New Roman" w:hAnsi="Times New Roman" w:cs="Times New Roman"/>
                  <w:sz w:val="24"/>
                  <w:szCs w:val="24"/>
                </w:rPr>
                <w:t>.</w:t>
              </w:r>
              <w:r w:rsidRPr="003E3E44">
                <w:rPr>
                  <w:rStyle w:val="afffa"/>
                  <w:rFonts w:ascii="Times New Roman" w:hAnsi="Times New Roman" w:cs="Times New Roman"/>
                  <w:sz w:val="24"/>
                  <w:szCs w:val="24"/>
                  <w:lang w:val="en-US"/>
                </w:rPr>
                <w:t>ru</w:t>
              </w:r>
              <w:r w:rsidRPr="003E3E44">
                <w:rPr>
                  <w:rStyle w:val="afffa"/>
                  <w:rFonts w:ascii="Times New Roman" w:hAnsi="Times New Roman" w:cs="Times New Roman"/>
                  <w:sz w:val="24"/>
                  <w:szCs w:val="24"/>
                </w:rPr>
                <w:t>.</w:t>
              </w:r>
            </w:hyperlink>
          </w:p>
        </w:tc>
      </w:tr>
      <w:tr w:rsidR="00427270" w:rsidRPr="00D80E2C">
        <w:trPr>
          <w:jc w:val="center"/>
        </w:trPr>
        <w:tc>
          <w:tcPr>
            <w:tcW w:w="2912" w:type="dxa"/>
            <w:gridSpan w:val="4"/>
          </w:tcPr>
          <w:p w:rsidR="00427270" w:rsidRPr="00A10F42" w:rsidRDefault="00427270" w:rsidP="00A10F42">
            <w:pPr>
              <w:rPr>
                <w:b/>
              </w:rPr>
            </w:pPr>
            <w:r w:rsidRPr="00A10F42">
              <w:rPr>
                <w:b/>
              </w:rPr>
              <w:t>Пункт 1.3.1.</w:t>
            </w:r>
          </w:p>
        </w:tc>
        <w:tc>
          <w:tcPr>
            <w:tcW w:w="7158" w:type="dxa"/>
          </w:tcPr>
          <w:p w:rsidR="00427270" w:rsidRPr="00A10F42" w:rsidRDefault="00427270" w:rsidP="00A10F42">
            <w:pPr>
              <w:rPr>
                <w:b/>
                <w:sz w:val="22"/>
                <w:szCs w:val="22"/>
              </w:rPr>
            </w:pPr>
            <w:r w:rsidRPr="00A10F42">
              <w:rPr>
                <w:b/>
                <w:color w:val="000000"/>
                <w:sz w:val="22"/>
                <w:szCs w:val="22"/>
              </w:rPr>
              <w:t>Предмет Контракта с указанием количества поставляемого товара, объёма выполняемых работ, оказываемых услуг</w:t>
            </w:r>
          </w:p>
        </w:tc>
      </w:tr>
      <w:tr w:rsidR="00427270" w:rsidRPr="00D80E2C">
        <w:trPr>
          <w:trHeight w:val="1066"/>
          <w:jc w:val="center"/>
        </w:trPr>
        <w:tc>
          <w:tcPr>
            <w:tcW w:w="10070" w:type="dxa"/>
            <w:gridSpan w:val="5"/>
          </w:tcPr>
          <w:p w:rsidR="008007F7" w:rsidRPr="00A33342" w:rsidRDefault="00A33342" w:rsidP="00C363B3">
            <w:pPr>
              <w:pStyle w:val="affff"/>
              <w:widowControl w:val="0"/>
              <w:autoSpaceDE w:val="0"/>
              <w:autoSpaceDN w:val="0"/>
              <w:adjustRightInd w:val="0"/>
              <w:jc w:val="both"/>
              <w:rPr>
                <w:sz w:val="24"/>
                <w:szCs w:val="24"/>
              </w:rPr>
            </w:pPr>
            <w:r w:rsidRPr="00A33342">
              <w:rPr>
                <w:b w:val="0"/>
                <w:bCs w:val="0"/>
                <w:sz w:val="24"/>
                <w:szCs w:val="24"/>
              </w:rPr>
              <w:t xml:space="preserve">Замена участка теплосети в </w:t>
            </w:r>
            <w:proofErr w:type="spellStart"/>
            <w:r w:rsidRPr="00A33342">
              <w:rPr>
                <w:b w:val="0"/>
                <w:bCs w:val="0"/>
                <w:sz w:val="24"/>
                <w:szCs w:val="24"/>
              </w:rPr>
              <w:t>с</w:t>
            </w:r>
            <w:proofErr w:type="gramStart"/>
            <w:r w:rsidRPr="00A33342">
              <w:rPr>
                <w:b w:val="0"/>
                <w:bCs w:val="0"/>
                <w:sz w:val="24"/>
                <w:szCs w:val="24"/>
              </w:rPr>
              <w:t>.М</w:t>
            </w:r>
            <w:proofErr w:type="gramEnd"/>
            <w:r w:rsidRPr="00A33342">
              <w:rPr>
                <w:b w:val="0"/>
                <w:bCs w:val="0"/>
                <w:sz w:val="24"/>
                <w:szCs w:val="24"/>
              </w:rPr>
              <w:t>ужи</w:t>
            </w:r>
            <w:proofErr w:type="spellEnd"/>
            <w:r w:rsidRPr="00A33342">
              <w:rPr>
                <w:b w:val="0"/>
                <w:bCs w:val="0"/>
                <w:sz w:val="24"/>
                <w:szCs w:val="24"/>
              </w:rPr>
              <w:t xml:space="preserve"> протяженностью 150 м (от дома №3 до дома №9 по ул. 50 лет Октября)</w:t>
            </w:r>
          </w:p>
          <w:p w:rsidR="00427270" w:rsidRPr="00C363B3" w:rsidRDefault="003E3E44" w:rsidP="00C363B3">
            <w:pPr>
              <w:pStyle w:val="affff"/>
              <w:widowControl w:val="0"/>
              <w:autoSpaceDE w:val="0"/>
              <w:autoSpaceDN w:val="0"/>
              <w:adjustRightInd w:val="0"/>
              <w:jc w:val="both"/>
              <w:rPr>
                <w:sz w:val="24"/>
                <w:szCs w:val="24"/>
              </w:rPr>
            </w:pPr>
            <w:r>
              <w:rPr>
                <w:sz w:val="24"/>
                <w:szCs w:val="24"/>
              </w:rPr>
              <w:t>Количество</w:t>
            </w:r>
            <w:r w:rsidR="005C6F0C" w:rsidRPr="0089641B">
              <w:rPr>
                <w:sz w:val="24"/>
                <w:szCs w:val="24"/>
              </w:rPr>
              <w:t>:</w:t>
            </w:r>
            <w:r>
              <w:rPr>
                <w:sz w:val="24"/>
                <w:szCs w:val="24"/>
              </w:rPr>
              <w:t xml:space="preserve"> </w:t>
            </w:r>
            <w:r w:rsidR="00A33342">
              <w:rPr>
                <w:b w:val="0"/>
                <w:sz w:val="24"/>
                <w:szCs w:val="24"/>
              </w:rPr>
              <w:t>в соответствии с приложением №3</w:t>
            </w:r>
            <w:r w:rsidR="003C600A">
              <w:rPr>
                <w:b w:val="0"/>
                <w:sz w:val="24"/>
                <w:szCs w:val="24"/>
              </w:rPr>
              <w:t>.</w:t>
            </w:r>
          </w:p>
          <w:p w:rsidR="00427270" w:rsidRPr="00D80E2C" w:rsidRDefault="00427270" w:rsidP="00A10F42">
            <w:r w:rsidRPr="00F430F4">
              <w:rPr>
                <w:color w:val="000000"/>
              </w:rPr>
              <w:t>Более подробные характеристики указаны в Потребности Заказчика.</w:t>
            </w:r>
          </w:p>
        </w:tc>
      </w:tr>
      <w:tr w:rsidR="00427270" w:rsidRPr="00D80E2C">
        <w:trPr>
          <w:jc w:val="center"/>
        </w:trPr>
        <w:tc>
          <w:tcPr>
            <w:tcW w:w="2870" w:type="dxa"/>
            <w:gridSpan w:val="2"/>
          </w:tcPr>
          <w:p w:rsidR="00427270" w:rsidRPr="00A10F42" w:rsidRDefault="00427270" w:rsidP="00A10F42">
            <w:pPr>
              <w:rPr>
                <w:b/>
              </w:rPr>
            </w:pPr>
            <w:r w:rsidRPr="00A10F42">
              <w:rPr>
                <w:b/>
              </w:rPr>
              <w:t>Пункт 1.3.2.</w:t>
            </w:r>
          </w:p>
        </w:tc>
        <w:tc>
          <w:tcPr>
            <w:tcW w:w="7200" w:type="dxa"/>
            <w:gridSpan w:val="3"/>
          </w:tcPr>
          <w:p w:rsidR="00427270" w:rsidRPr="00A10F42" w:rsidRDefault="00427270" w:rsidP="00A10F42">
            <w:pPr>
              <w:rPr>
                <w:b/>
              </w:rPr>
            </w:pPr>
            <w:r w:rsidRPr="00A10F42">
              <w:rPr>
                <w:b/>
              </w:rPr>
              <w:t xml:space="preserve">Место, условия и </w:t>
            </w:r>
            <w:r w:rsidRPr="00A10F42">
              <w:rPr>
                <w:b/>
                <w:color w:val="000000"/>
              </w:rPr>
              <w:t>сроки поставки товара (выполнения работ, оказания услуг)</w:t>
            </w:r>
          </w:p>
        </w:tc>
      </w:tr>
      <w:tr w:rsidR="00427270" w:rsidRPr="00D80E2C">
        <w:trPr>
          <w:trHeight w:val="1305"/>
          <w:jc w:val="center"/>
        </w:trPr>
        <w:tc>
          <w:tcPr>
            <w:tcW w:w="10070" w:type="dxa"/>
            <w:gridSpan w:val="5"/>
          </w:tcPr>
          <w:p w:rsidR="00053545" w:rsidRDefault="008E25F3" w:rsidP="00053545">
            <w:r w:rsidRPr="008E25F3">
              <w:rPr>
                <w:b/>
              </w:rPr>
              <w:t>Место проведение работ:</w:t>
            </w:r>
            <w:r w:rsidRPr="008E25F3">
              <w:t xml:space="preserve"> </w:t>
            </w:r>
            <w:r w:rsidR="00053545" w:rsidRPr="00053545">
              <w:t xml:space="preserve">ЯНАО, Шурышкарский район, </w:t>
            </w:r>
            <w:proofErr w:type="spellStart"/>
            <w:r w:rsidR="00053545" w:rsidRPr="00053545">
              <w:t>с</w:t>
            </w:r>
            <w:proofErr w:type="gramStart"/>
            <w:r w:rsidR="00053545" w:rsidRPr="00053545">
              <w:t>.М</w:t>
            </w:r>
            <w:proofErr w:type="gramEnd"/>
            <w:r w:rsidR="00053545" w:rsidRPr="00053545">
              <w:t>ужи</w:t>
            </w:r>
            <w:proofErr w:type="spellEnd"/>
            <w:r w:rsidR="00053545" w:rsidRPr="00053545">
              <w:t>, сети ТВС</w:t>
            </w:r>
            <w:r w:rsidR="00053545" w:rsidRPr="00053545">
              <w:rPr>
                <w:color w:val="000000"/>
              </w:rPr>
              <w:t>, находятся на балансе «Эксплуатирующей организации» - МП «</w:t>
            </w:r>
            <w:proofErr w:type="spellStart"/>
            <w:r w:rsidR="00053545" w:rsidRPr="00053545">
              <w:rPr>
                <w:color w:val="000000"/>
              </w:rPr>
              <w:t>Мужевское</w:t>
            </w:r>
            <w:proofErr w:type="spellEnd"/>
            <w:r w:rsidR="00053545" w:rsidRPr="00053545">
              <w:rPr>
                <w:color w:val="000000"/>
              </w:rPr>
              <w:t xml:space="preserve"> ЖКХ»</w:t>
            </w:r>
          </w:p>
          <w:p w:rsidR="003E3E44" w:rsidRPr="00337665" w:rsidRDefault="009D0B6E" w:rsidP="00053545">
            <w:r w:rsidRPr="009D0B6E">
              <w:rPr>
                <w:b/>
              </w:rPr>
              <w:t xml:space="preserve">Срок </w:t>
            </w:r>
            <w:r w:rsidR="00656693">
              <w:rPr>
                <w:b/>
              </w:rPr>
              <w:t>проведения работ</w:t>
            </w:r>
            <w:r w:rsidRPr="009D0B6E">
              <w:rPr>
                <w:b/>
              </w:rPr>
              <w:t>:</w:t>
            </w:r>
            <w:r>
              <w:t xml:space="preserve"> </w:t>
            </w:r>
            <w:r w:rsidR="00FA0AD2" w:rsidRPr="00FA0AD2">
              <w:rPr>
                <w:color w:val="000000"/>
              </w:rPr>
              <w:t>30 дней с момента заключения контракта</w:t>
            </w:r>
            <w:r w:rsidR="009605AF" w:rsidRPr="009605AF">
              <w:rPr>
                <w:color w:val="000000"/>
              </w:rPr>
              <w:t>.</w:t>
            </w:r>
          </w:p>
        </w:tc>
      </w:tr>
      <w:tr w:rsidR="00427270" w:rsidRPr="00D80E2C">
        <w:trPr>
          <w:trHeight w:val="344"/>
          <w:jc w:val="center"/>
        </w:trPr>
        <w:tc>
          <w:tcPr>
            <w:tcW w:w="2870" w:type="dxa"/>
            <w:gridSpan w:val="2"/>
          </w:tcPr>
          <w:p w:rsidR="00427270" w:rsidRPr="00A10F42" w:rsidRDefault="00427270" w:rsidP="00A10F42">
            <w:pPr>
              <w:rPr>
                <w:b/>
              </w:rPr>
            </w:pPr>
            <w:r w:rsidRPr="00A10F42">
              <w:rPr>
                <w:b/>
              </w:rPr>
              <w:t>Пункт 1.4., 7.10</w:t>
            </w:r>
          </w:p>
        </w:tc>
        <w:tc>
          <w:tcPr>
            <w:tcW w:w="7200" w:type="dxa"/>
            <w:gridSpan w:val="3"/>
          </w:tcPr>
          <w:p w:rsidR="00427270" w:rsidRPr="00A10F42" w:rsidRDefault="00427270" w:rsidP="00A10F42">
            <w:pPr>
              <w:rPr>
                <w:b/>
              </w:rPr>
            </w:pPr>
            <w:r w:rsidRPr="00A10F42">
              <w:rPr>
                <w:b/>
              </w:rPr>
              <w:t xml:space="preserve">Начальная (максимальная) цена Контракта (цена лота) </w:t>
            </w:r>
          </w:p>
        </w:tc>
      </w:tr>
      <w:tr w:rsidR="00427270" w:rsidRPr="00D80E2C">
        <w:trPr>
          <w:trHeight w:val="268"/>
          <w:jc w:val="center"/>
        </w:trPr>
        <w:tc>
          <w:tcPr>
            <w:tcW w:w="10070" w:type="dxa"/>
            <w:gridSpan w:val="5"/>
          </w:tcPr>
          <w:p w:rsidR="00777F62" w:rsidRPr="00777F62" w:rsidRDefault="00053545" w:rsidP="00777F62">
            <w:pPr>
              <w:rPr>
                <w:b/>
                <w:color w:val="000000"/>
              </w:rPr>
            </w:pPr>
            <w:r>
              <w:rPr>
                <w:b/>
              </w:rPr>
              <w:t>1 996 974,00</w:t>
            </w:r>
            <w:r w:rsidR="00777F62" w:rsidRPr="00777F62">
              <w:rPr>
                <w:b/>
                <w:color w:val="000000"/>
              </w:rPr>
              <w:t xml:space="preserve"> рублей.</w:t>
            </w:r>
          </w:p>
          <w:p w:rsidR="00427270" w:rsidRPr="00337665" w:rsidRDefault="00427270" w:rsidP="00761745">
            <w:pPr>
              <w:rPr>
                <w:b/>
                <w:color w:val="000000"/>
              </w:rPr>
            </w:pPr>
          </w:p>
        </w:tc>
      </w:tr>
      <w:tr w:rsidR="00427270" w:rsidRPr="00D80E2C">
        <w:trPr>
          <w:trHeight w:val="630"/>
          <w:jc w:val="center"/>
        </w:trPr>
        <w:tc>
          <w:tcPr>
            <w:tcW w:w="2880" w:type="dxa"/>
            <w:gridSpan w:val="3"/>
          </w:tcPr>
          <w:p w:rsidR="00427270" w:rsidRPr="00A10F42" w:rsidRDefault="00427270" w:rsidP="00A10F42">
            <w:pPr>
              <w:rPr>
                <w:b/>
              </w:rPr>
            </w:pPr>
            <w:r w:rsidRPr="00A10F42">
              <w:rPr>
                <w:b/>
              </w:rPr>
              <w:t>Пункт 1.5.</w:t>
            </w:r>
          </w:p>
        </w:tc>
        <w:tc>
          <w:tcPr>
            <w:tcW w:w="7190" w:type="dxa"/>
            <w:gridSpan w:val="2"/>
          </w:tcPr>
          <w:p w:rsidR="00427270" w:rsidRPr="00A10F42" w:rsidRDefault="00427270" w:rsidP="00A10F42">
            <w:pPr>
              <w:rPr>
                <w:b/>
              </w:rPr>
            </w:pPr>
            <w:r w:rsidRPr="00A10F42">
              <w:rPr>
                <w:b/>
              </w:rPr>
              <w:t>Источник финансирования</w:t>
            </w:r>
            <w:r w:rsidR="00507874">
              <w:rPr>
                <w:b/>
              </w:rPr>
              <w:t>, обоснование цены</w:t>
            </w:r>
            <w:r w:rsidRPr="00A10F42">
              <w:rPr>
                <w:b/>
              </w:rPr>
              <w:t>, форма, срок и порядок оплаты</w:t>
            </w:r>
          </w:p>
        </w:tc>
      </w:tr>
      <w:tr w:rsidR="00427270" w:rsidRPr="00D80E2C" w:rsidTr="00996D8A">
        <w:trPr>
          <w:trHeight w:val="983"/>
          <w:jc w:val="center"/>
        </w:trPr>
        <w:tc>
          <w:tcPr>
            <w:tcW w:w="10070" w:type="dxa"/>
            <w:gridSpan w:val="5"/>
          </w:tcPr>
          <w:p w:rsidR="00427270" w:rsidRPr="00D86ED1" w:rsidRDefault="00427270" w:rsidP="00C20FE3">
            <w:pPr>
              <w:overflowPunct w:val="0"/>
              <w:autoSpaceDE w:val="0"/>
              <w:autoSpaceDN w:val="0"/>
              <w:adjustRightInd w:val="0"/>
            </w:pPr>
            <w:r w:rsidRPr="00D86ED1">
              <w:rPr>
                <w:b/>
                <w:sz w:val="22"/>
                <w:szCs w:val="22"/>
              </w:rPr>
              <w:t>Источник финансирования</w:t>
            </w:r>
            <w:r w:rsidRPr="00D86ED1">
              <w:rPr>
                <w:sz w:val="22"/>
                <w:szCs w:val="22"/>
              </w:rPr>
              <w:t>:</w:t>
            </w:r>
            <w:r w:rsidR="003E3E44" w:rsidRPr="00D86ED1">
              <w:rPr>
                <w:sz w:val="22"/>
                <w:szCs w:val="22"/>
              </w:rPr>
              <w:t xml:space="preserve"> </w:t>
            </w:r>
            <w:r w:rsidR="0005290A" w:rsidRPr="00D86ED1">
              <w:t>местн</w:t>
            </w:r>
            <w:r w:rsidR="000B4A0A">
              <w:t>ый бюджет</w:t>
            </w:r>
            <w:r w:rsidR="0005290A" w:rsidRPr="00D86ED1">
              <w:rPr>
                <w:b/>
              </w:rPr>
              <w:t>.</w:t>
            </w:r>
          </w:p>
          <w:p w:rsidR="00634803" w:rsidRPr="00D86ED1" w:rsidRDefault="00507874" w:rsidP="00BC7414">
            <w:pPr>
              <w:overflowPunct w:val="0"/>
              <w:autoSpaceDE w:val="0"/>
              <w:autoSpaceDN w:val="0"/>
              <w:adjustRightInd w:val="0"/>
              <w:rPr>
                <w:b/>
                <w:color w:val="000000"/>
                <w:sz w:val="22"/>
                <w:szCs w:val="22"/>
              </w:rPr>
            </w:pPr>
            <w:r w:rsidRPr="00D86ED1">
              <w:rPr>
                <w:b/>
                <w:color w:val="000000"/>
              </w:rPr>
              <w:t xml:space="preserve">Обоснование </w:t>
            </w:r>
            <w:r w:rsidRPr="00D86ED1">
              <w:rPr>
                <w:b/>
              </w:rPr>
              <w:t>начальной (максимальной) цены контракта (цены лота)</w:t>
            </w:r>
            <w:r w:rsidRPr="00D86ED1">
              <w:rPr>
                <w:b/>
                <w:color w:val="000000"/>
              </w:rPr>
              <w:t>:</w:t>
            </w:r>
            <w:r w:rsidR="00D92BDF" w:rsidRPr="00D86ED1">
              <w:rPr>
                <w:b/>
                <w:color w:val="000000"/>
                <w:sz w:val="22"/>
                <w:szCs w:val="22"/>
              </w:rPr>
              <w:t xml:space="preserve"> </w:t>
            </w:r>
            <w:r w:rsidR="00286630">
              <w:rPr>
                <w:b/>
                <w:color w:val="000000"/>
                <w:sz w:val="22"/>
                <w:szCs w:val="22"/>
              </w:rPr>
              <w:t>приложение №3.</w:t>
            </w:r>
          </w:p>
          <w:p w:rsidR="00E5315D" w:rsidRPr="00FC5DBC" w:rsidRDefault="00427270" w:rsidP="001D0B4F">
            <w:pPr>
              <w:widowControl w:val="0"/>
              <w:autoSpaceDE w:val="0"/>
              <w:autoSpaceDN w:val="0"/>
              <w:adjustRightInd w:val="0"/>
            </w:pPr>
            <w:r w:rsidRPr="00D86ED1">
              <w:rPr>
                <w:b/>
              </w:rPr>
              <w:t xml:space="preserve">Форма, сроки и порядок оплаты </w:t>
            </w:r>
            <w:r w:rsidR="00020B6B">
              <w:rPr>
                <w:b/>
              </w:rPr>
              <w:t>работ</w:t>
            </w:r>
            <w:r w:rsidRPr="00D86ED1">
              <w:rPr>
                <w:b/>
              </w:rPr>
              <w:t>:</w:t>
            </w:r>
            <w:r w:rsidR="00322CAA" w:rsidRPr="002E2A9E">
              <w:t xml:space="preserve"> </w:t>
            </w:r>
            <w:r w:rsidR="001D0B4F" w:rsidRPr="001D0B4F">
              <w:t>Оплата работ производится Уполномоченным органом в течение двух месяцев, при полном выполнении Подрядчиком  условий контракта</w:t>
            </w:r>
            <w:r w:rsidR="001D0B4F">
              <w:t>.</w:t>
            </w:r>
          </w:p>
        </w:tc>
      </w:tr>
      <w:tr w:rsidR="00427270" w:rsidRPr="00D80E2C">
        <w:trPr>
          <w:trHeight w:val="168"/>
          <w:jc w:val="center"/>
        </w:trPr>
        <w:tc>
          <w:tcPr>
            <w:tcW w:w="2880" w:type="dxa"/>
            <w:gridSpan w:val="3"/>
          </w:tcPr>
          <w:p w:rsidR="00427270" w:rsidRPr="00A10F42" w:rsidRDefault="00427270" w:rsidP="00A10F42">
            <w:pPr>
              <w:rPr>
                <w:b/>
              </w:rPr>
            </w:pPr>
            <w:r w:rsidRPr="00A10F42">
              <w:rPr>
                <w:b/>
              </w:rPr>
              <w:t>Пункт 1.6.1.</w:t>
            </w:r>
          </w:p>
        </w:tc>
        <w:tc>
          <w:tcPr>
            <w:tcW w:w="7190" w:type="dxa"/>
            <w:gridSpan w:val="2"/>
          </w:tcPr>
          <w:p w:rsidR="00427270" w:rsidRPr="00A10F42" w:rsidRDefault="00427270" w:rsidP="00A10F42">
            <w:pPr>
              <w:rPr>
                <w:b/>
              </w:rPr>
            </w:pPr>
            <w:r w:rsidRPr="00A10F42">
              <w:rPr>
                <w:b/>
                <w:bCs/>
              </w:rPr>
              <w:t>Участники размещения заказа</w:t>
            </w:r>
          </w:p>
        </w:tc>
      </w:tr>
      <w:tr w:rsidR="00427270" w:rsidRPr="00D80E2C">
        <w:trPr>
          <w:trHeight w:val="311"/>
          <w:jc w:val="center"/>
        </w:trPr>
        <w:tc>
          <w:tcPr>
            <w:tcW w:w="10070" w:type="dxa"/>
            <w:gridSpan w:val="5"/>
          </w:tcPr>
          <w:p w:rsidR="00427270" w:rsidRPr="0074043B" w:rsidRDefault="006126AC" w:rsidP="00A10F42">
            <w:pPr>
              <w:rPr>
                <w:i/>
                <w:sz w:val="22"/>
                <w:szCs w:val="22"/>
              </w:rPr>
            </w:pPr>
            <w:r>
              <w:rPr>
                <w:i/>
              </w:rPr>
              <w:t>не требуется</w:t>
            </w:r>
          </w:p>
        </w:tc>
      </w:tr>
      <w:tr w:rsidR="00427270" w:rsidRPr="00D80E2C">
        <w:trPr>
          <w:trHeight w:val="256"/>
          <w:jc w:val="center"/>
        </w:trPr>
        <w:tc>
          <w:tcPr>
            <w:tcW w:w="2839" w:type="dxa"/>
          </w:tcPr>
          <w:p w:rsidR="00427270" w:rsidRPr="00A10F42" w:rsidRDefault="00427270" w:rsidP="00A10F42">
            <w:pPr>
              <w:rPr>
                <w:b/>
              </w:rPr>
            </w:pPr>
            <w:r w:rsidRPr="00A10F42">
              <w:rPr>
                <w:b/>
              </w:rPr>
              <w:t>Пункт 1.6.1.</w:t>
            </w:r>
          </w:p>
        </w:tc>
        <w:tc>
          <w:tcPr>
            <w:tcW w:w="7231" w:type="dxa"/>
            <w:gridSpan w:val="4"/>
          </w:tcPr>
          <w:p w:rsidR="00427270" w:rsidRPr="00A10F42" w:rsidRDefault="00427270" w:rsidP="00A10F42">
            <w:pPr>
              <w:rPr>
                <w:b/>
              </w:rPr>
            </w:pPr>
            <w:r w:rsidRPr="00A10F42">
              <w:rPr>
                <w:b/>
                <w:bCs/>
              </w:rPr>
              <w:t>Адрес электронной площадки</w:t>
            </w:r>
          </w:p>
        </w:tc>
      </w:tr>
      <w:tr w:rsidR="00427270" w:rsidRPr="00D80E2C">
        <w:trPr>
          <w:trHeight w:val="395"/>
          <w:jc w:val="center"/>
        </w:trPr>
        <w:tc>
          <w:tcPr>
            <w:tcW w:w="10070" w:type="dxa"/>
            <w:gridSpan w:val="5"/>
          </w:tcPr>
          <w:p w:rsidR="00427270" w:rsidRPr="0074043B" w:rsidRDefault="005E16AB" w:rsidP="00A10F42">
            <w:pPr>
              <w:rPr>
                <w:sz w:val="22"/>
                <w:szCs w:val="22"/>
              </w:rPr>
            </w:pPr>
            <w:hyperlink r:id="rId12" w:history="1">
              <w:r w:rsidR="00427270" w:rsidRPr="0074043B">
                <w:rPr>
                  <w:sz w:val="22"/>
                  <w:szCs w:val="22"/>
                </w:rPr>
                <w:t>www.sberbank-ast.ru</w:t>
              </w:r>
            </w:hyperlink>
          </w:p>
        </w:tc>
      </w:tr>
      <w:tr w:rsidR="00427270" w:rsidRPr="00D80E2C">
        <w:trPr>
          <w:trHeight w:val="350"/>
          <w:jc w:val="center"/>
        </w:trPr>
        <w:tc>
          <w:tcPr>
            <w:tcW w:w="2839" w:type="dxa"/>
          </w:tcPr>
          <w:p w:rsidR="00427270" w:rsidRPr="00A10F42" w:rsidRDefault="00427270" w:rsidP="00A10F42">
            <w:pPr>
              <w:rPr>
                <w:b/>
              </w:rPr>
            </w:pPr>
            <w:r w:rsidRPr="00A10F42">
              <w:rPr>
                <w:b/>
              </w:rPr>
              <w:t>Пункт 1.6.2.</w:t>
            </w:r>
          </w:p>
        </w:tc>
        <w:tc>
          <w:tcPr>
            <w:tcW w:w="7231" w:type="dxa"/>
            <w:gridSpan w:val="4"/>
          </w:tcPr>
          <w:p w:rsidR="00427270" w:rsidRPr="00A10F42" w:rsidRDefault="00427270" w:rsidP="00A10F42">
            <w:pPr>
              <w:rPr>
                <w:b/>
              </w:rPr>
            </w:pPr>
            <w:r w:rsidRPr="00A10F42">
              <w:rPr>
                <w:b/>
              </w:rPr>
              <w:t>Обеспечение заявки</w:t>
            </w:r>
          </w:p>
        </w:tc>
      </w:tr>
      <w:tr w:rsidR="00427270" w:rsidRPr="00D80E2C">
        <w:trPr>
          <w:trHeight w:val="350"/>
          <w:jc w:val="center"/>
        </w:trPr>
        <w:tc>
          <w:tcPr>
            <w:tcW w:w="10070" w:type="dxa"/>
            <w:gridSpan w:val="5"/>
          </w:tcPr>
          <w:p w:rsidR="00427270" w:rsidRPr="0074043B" w:rsidRDefault="00427270" w:rsidP="00026D27">
            <w:pPr>
              <w:rPr>
                <w:sz w:val="22"/>
                <w:szCs w:val="22"/>
              </w:rPr>
            </w:pPr>
            <w:r w:rsidRPr="0074043B">
              <w:rPr>
                <w:sz w:val="22"/>
                <w:szCs w:val="22"/>
              </w:rPr>
              <w:t>Размер обеспечения заявки на участие в открытом аукционе в электронной форме составляет</w:t>
            </w:r>
            <w:r w:rsidR="00322CAA">
              <w:rPr>
                <w:sz w:val="22"/>
                <w:szCs w:val="22"/>
              </w:rPr>
              <w:t xml:space="preserve"> </w:t>
            </w:r>
            <w:r w:rsidR="00322CAA">
              <w:rPr>
                <w:b/>
                <w:sz w:val="22"/>
                <w:szCs w:val="22"/>
              </w:rPr>
              <w:t xml:space="preserve"> </w:t>
            </w:r>
            <w:r w:rsidR="00026D27">
              <w:rPr>
                <w:b/>
                <w:sz w:val="22"/>
                <w:szCs w:val="22"/>
              </w:rPr>
              <w:t>99 848,70</w:t>
            </w:r>
            <w:r w:rsidR="00634803">
              <w:rPr>
                <w:b/>
                <w:sz w:val="22"/>
                <w:szCs w:val="22"/>
              </w:rPr>
              <w:t xml:space="preserve"> </w:t>
            </w:r>
            <w:r w:rsidRPr="0074043B">
              <w:rPr>
                <w:sz w:val="22"/>
                <w:szCs w:val="22"/>
              </w:rPr>
              <w:t xml:space="preserve">руб., что </w:t>
            </w:r>
            <w:r w:rsidRPr="009B2512">
              <w:rPr>
                <w:b/>
                <w:sz w:val="22"/>
                <w:szCs w:val="22"/>
              </w:rPr>
              <w:t xml:space="preserve">составляет </w:t>
            </w:r>
            <w:r w:rsidR="00322CAA">
              <w:rPr>
                <w:b/>
                <w:sz w:val="22"/>
                <w:szCs w:val="22"/>
              </w:rPr>
              <w:t xml:space="preserve"> </w:t>
            </w:r>
            <w:r w:rsidR="00D47CE6">
              <w:rPr>
                <w:b/>
                <w:sz w:val="22"/>
                <w:szCs w:val="22"/>
              </w:rPr>
              <w:t>5</w:t>
            </w:r>
            <w:r w:rsidRPr="009B2512">
              <w:rPr>
                <w:b/>
                <w:sz w:val="22"/>
                <w:szCs w:val="22"/>
              </w:rPr>
              <w:t>%</w:t>
            </w:r>
            <w:r w:rsidRPr="0074043B">
              <w:rPr>
                <w:sz w:val="22"/>
                <w:szCs w:val="22"/>
              </w:rPr>
              <w:t xml:space="preserve"> от начальной (максимальной) цены Контракта (цены лота).</w:t>
            </w:r>
          </w:p>
        </w:tc>
      </w:tr>
      <w:tr w:rsidR="00427270" w:rsidRPr="00D80E2C">
        <w:trPr>
          <w:trHeight w:val="559"/>
          <w:jc w:val="center"/>
        </w:trPr>
        <w:tc>
          <w:tcPr>
            <w:tcW w:w="2839" w:type="dxa"/>
          </w:tcPr>
          <w:p w:rsidR="00427270" w:rsidRPr="00A10F42" w:rsidRDefault="00427270" w:rsidP="00A10F42">
            <w:pPr>
              <w:rPr>
                <w:b/>
              </w:rPr>
            </w:pPr>
            <w:r w:rsidRPr="00A10F42">
              <w:rPr>
                <w:b/>
              </w:rPr>
              <w:t>Пункт 1.6.3.1.</w:t>
            </w:r>
          </w:p>
        </w:tc>
        <w:tc>
          <w:tcPr>
            <w:tcW w:w="7231" w:type="dxa"/>
            <w:gridSpan w:val="4"/>
          </w:tcPr>
          <w:p w:rsidR="00427270" w:rsidRPr="00A10F42" w:rsidRDefault="00427270" w:rsidP="00A10F42">
            <w:pPr>
              <w:rPr>
                <w:b/>
              </w:rPr>
            </w:pPr>
            <w:r w:rsidRPr="00A10F42">
              <w:rPr>
                <w:b/>
                <w:color w:val="000000"/>
              </w:rPr>
              <w:t>Требования, установленные в соответствии с законодательством Российской Федерации к Участникам размещения заказа</w:t>
            </w:r>
          </w:p>
        </w:tc>
      </w:tr>
      <w:tr w:rsidR="00427270" w:rsidRPr="00D80E2C">
        <w:trPr>
          <w:trHeight w:val="803"/>
          <w:jc w:val="center"/>
        </w:trPr>
        <w:tc>
          <w:tcPr>
            <w:tcW w:w="10070" w:type="dxa"/>
            <w:gridSpan w:val="5"/>
          </w:tcPr>
          <w:p w:rsidR="00427270" w:rsidRPr="00F378D1" w:rsidRDefault="00427270" w:rsidP="00A10F42">
            <w:r w:rsidRPr="00F378D1">
              <w:t>1) 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427270" w:rsidRPr="00F378D1" w:rsidRDefault="00427270" w:rsidP="00A10F42">
            <w:r w:rsidRPr="00F378D1">
              <w:t xml:space="preserve">2) </w:t>
            </w:r>
            <w:r w:rsidR="00D00181" w:rsidRPr="00F378D1">
              <w:t>не проведение</w:t>
            </w:r>
            <w:r w:rsidRPr="00F378D1">
              <w:t xml:space="preserve"> ликвидации участника размещения заказа - юридического лица и отсутствие решения арбитражного суда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427270" w:rsidRPr="00F378D1" w:rsidRDefault="00427270" w:rsidP="00A10F42">
            <w:r w:rsidRPr="00F378D1">
              <w:t xml:space="preserve">3) </w:t>
            </w:r>
            <w:r w:rsidR="00D00181" w:rsidRPr="00F378D1">
              <w:t>не приостановление</w:t>
            </w:r>
            <w:r w:rsidRPr="00F378D1">
              <w:t xml:space="preserve"> деятельности участника размещения заказа в порядке, предусмотренном Кодексом Российской Федерации об административных правонарушениях, на день подачи заявки на участие в аукционе;</w:t>
            </w:r>
          </w:p>
          <w:p w:rsidR="00427270" w:rsidRPr="00F378D1" w:rsidRDefault="00427270" w:rsidP="00A10F42">
            <w:r w:rsidRPr="00F378D1">
              <w:lastRenderedPageBreak/>
              <w:t>4) отсутствие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размещения заказа по данным бухгалтерской отчетности за последний завершенный отчетный период. Участник размещения заказа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аукционе не принято;</w:t>
            </w:r>
          </w:p>
          <w:p w:rsidR="00427270" w:rsidRPr="00F378D1" w:rsidRDefault="00427270" w:rsidP="00A10F42">
            <w:r w:rsidRPr="00F378D1">
              <w:t xml:space="preserve">5) обладание участниками размещения заказа исключительными правами на объекты интеллектуальной собственности, если в связи с исполнением контракта заказчик приобретает права на объекты интеллектуальной собственности; </w:t>
            </w:r>
          </w:p>
          <w:p w:rsidR="00427270" w:rsidRPr="00F378D1" w:rsidRDefault="00427270" w:rsidP="00A10F42">
            <w:r w:rsidRPr="00F378D1">
              <w:t>6) отсутствие в предусмотренном Федеральным законом от 21 июля 2005 года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 сведений об участниках размещения заказа;</w:t>
            </w:r>
          </w:p>
          <w:p w:rsidR="00427270" w:rsidRPr="00F82425" w:rsidRDefault="00027576" w:rsidP="00761E1E">
            <w:pPr>
              <w:autoSpaceDE w:val="0"/>
              <w:autoSpaceDN w:val="0"/>
              <w:adjustRightInd w:val="0"/>
            </w:pPr>
            <w:proofErr w:type="gramStart"/>
            <w:r w:rsidRPr="00FA686C">
              <w:t>7</w:t>
            </w:r>
            <w:r w:rsidRPr="00027576">
              <w:t>) в случае если при размещении заказа на выполнение работ по строительству, реконструкции, капитальному ремонту объекта капитального строительства путем проведения аукциона начальная (максимальная) цена контракта (цена лота) составляет пятьдесят миллионов рублей и более, устанавливается требование выполнения участниками размещения заказа за последние пять лет, предшествующие дате окончания срока подачи заявок на участие в аукционе, работ по строительству, реконструкции, капитальному ремонту объекта</w:t>
            </w:r>
            <w:proofErr w:type="gramEnd"/>
            <w:r w:rsidRPr="00027576">
              <w:t xml:space="preserve"> </w:t>
            </w:r>
            <w:proofErr w:type="gramStart"/>
            <w:r w:rsidRPr="00027576">
              <w:t xml:space="preserve">капитального строительства, относящихся к той же группе, подгруппе или одной из нескольких групп, подгрупп работ, на выполнение которых размещается заказ, в соответствии с номенклатурой товаров, работ, услуг для государственных нужд, утверждаемой федеральным органом </w:t>
            </w:r>
            <w:r w:rsidR="00A45478">
              <w:t>государственной</w:t>
            </w:r>
            <w:r w:rsidRPr="00027576">
              <w:t xml:space="preserve"> власти, осуществляющим нормативное правовое регулирование в сфере размещения заказов, стоимость которых составляет не менее чем двадцать процентов начальной (максимальной) цены контракта (цены лота), на право заключить</w:t>
            </w:r>
            <w:proofErr w:type="gramEnd"/>
            <w:r w:rsidRPr="00027576">
              <w:t xml:space="preserve"> который проводится аукцион. При этом учитывается стоимость всех выполненных участником размещения заказа (с учетом правопреемственности) работ по строительству, реконструкции, капитальному ремонту одного из объектов капитального строительства (по выбору участника размещения заказа).</w:t>
            </w:r>
          </w:p>
        </w:tc>
      </w:tr>
      <w:tr w:rsidR="00427270" w:rsidRPr="00D80E2C">
        <w:trPr>
          <w:trHeight w:val="290"/>
          <w:jc w:val="center"/>
        </w:trPr>
        <w:tc>
          <w:tcPr>
            <w:tcW w:w="2880" w:type="dxa"/>
            <w:gridSpan w:val="3"/>
          </w:tcPr>
          <w:p w:rsidR="00427270" w:rsidRPr="00A10F42" w:rsidRDefault="00427270" w:rsidP="00A10F42">
            <w:pPr>
              <w:rPr>
                <w:b/>
              </w:rPr>
            </w:pPr>
            <w:r w:rsidRPr="00A10F42">
              <w:rPr>
                <w:b/>
              </w:rPr>
              <w:lastRenderedPageBreak/>
              <w:t>Пункты 1.6.4.1</w:t>
            </w:r>
          </w:p>
        </w:tc>
        <w:tc>
          <w:tcPr>
            <w:tcW w:w="7190" w:type="dxa"/>
            <w:gridSpan w:val="2"/>
          </w:tcPr>
          <w:p w:rsidR="00427270" w:rsidRPr="00A10F42" w:rsidRDefault="00427270" w:rsidP="00A10F42">
            <w:pPr>
              <w:rPr>
                <w:b/>
              </w:rPr>
            </w:pPr>
            <w:r w:rsidRPr="00A10F42">
              <w:rPr>
                <w:b/>
              </w:rPr>
              <w:t>Дополнительные требования к Участникам размещения заказа</w:t>
            </w:r>
          </w:p>
        </w:tc>
      </w:tr>
      <w:tr w:rsidR="00427270" w:rsidRPr="00D80E2C">
        <w:trPr>
          <w:trHeight w:val="449"/>
          <w:jc w:val="center"/>
        </w:trPr>
        <w:tc>
          <w:tcPr>
            <w:tcW w:w="10070" w:type="dxa"/>
            <w:gridSpan w:val="5"/>
          </w:tcPr>
          <w:p w:rsidR="00427270" w:rsidRPr="0074043B" w:rsidRDefault="00427270" w:rsidP="00A10F42">
            <w:pPr>
              <w:rPr>
                <w:sz w:val="22"/>
                <w:szCs w:val="22"/>
              </w:rPr>
            </w:pPr>
            <w:r w:rsidRPr="0074043B">
              <w:rPr>
                <w:sz w:val="22"/>
                <w:szCs w:val="22"/>
              </w:rPr>
              <w:t>Не требуется</w:t>
            </w:r>
          </w:p>
        </w:tc>
      </w:tr>
      <w:tr w:rsidR="00427270" w:rsidRPr="00D80E2C">
        <w:trPr>
          <w:trHeight w:val="290"/>
          <w:jc w:val="center"/>
        </w:trPr>
        <w:tc>
          <w:tcPr>
            <w:tcW w:w="2880" w:type="dxa"/>
            <w:gridSpan w:val="3"/>
          </w:tcPr>
          <w:p w:rsidR="00427270" w:rsidRPr="00A10F42" w:rsidRDefault="00427270" w:rsidP="00A10F42">
            <w:pPr>
              <w:rPr>
                <w:b/>
              </w:rPr>
            </w:pPr>
            <w:r w:rsidRPr="00A10F42">
              <w:rPr>
                <w:b/>
              </w:rPr>
              <w:t>Пункт 3.2.3. 2)</w:t>
            </w:r>
          </w:p>
        </w:tc>
        <w:tc>
          <w:tcPr>
            <w:tcW w:w="7190" w:type="dxa"/>
            <w:gridSpan w:val="2"/>
          </w:tcPr>
          <w:p w:rsidR="00427270" w:rsidRPr="00A10F42" w:rsidRDefault="00427270" w:rsidP="00A10F42">
            <w:pPr>
              <w:rPr>
                <w:b/>
              </w:rPr>
            </w:pPr>
            <w:r w:rsidRPr="00A10F42">
              <w:rPr>
                <w:b/>
              </w:rPr>
              <w:t>Копии документов, подтверждающих соответствие Участника размещения заказа требованиям, установленным в соответствии с законодательством Российской Федерации</w:t>
            </w:r>
          </w:p>
        </w:tc>
      </w:tr>
      <w:tr w:rsidR="00427270" w:rsidRPr="00D80E2C">
        <w:trPr>
          <w:trHeight w:val="290"/>
          <w:jc w:val="center"/>
        </w:trPr>
        <w:tc>
          <w:tcPr>
            <w:tcW w:w="10070" w:type="dxa"/>
            <w:gridSpan w:val="5"/>
          </w:tcPr>
          <w:p w:rsidR="00882F8F" w:rsidRPr="00F77B95" w:rsidRDefault="00882F8F" w:rsidP="00882F8F">
            <w:pPr>
              <w:widowControl w:val="0"/>
              <w:autoSpaceDE w:val="0"/>
              <w:autoSpaceDN w:val="0"/>
              <w:adjustRightInd w:val="0"/>
              <w:jc w:val="left"/>
            </w:pPr>
            <w:r w:rsidRPr="00F77B95">
              <w:t>Наличие свидетельства о допуске к видам работ, оказывающим влияние на безопасность объектов капитального строительства, выданное саморегулируемой организацией:</w:t>
            </w:r>
          </w:p>
          <w:p w:rsidR="00792376" w:rsidRDefault="00882F8F" w:rsidP="00792376">
            <w:pPr>
              <w:widowControl w:val="0"/>
              <w:autoSpaceDE w:val="0"/>
              <w:autoSpaceDN w:val="0"/>
              <w:adjustRightInd w:val="0"/>
              <w:jc w:val="left"/>
            </w:pPr>
            <w:r w:rsidRPr="00F77B95">
              <w:t xml:space="preserve">-п. </w:t>
            </w:r>
            <w:r w:rsidR="00C35B2B">
              <w:t>18</w:t>
            </w:r>
            <w:r w:rsidRPr="00F77B95">
              <w:t>.</w:t>
            </w:r>
            <w:r w:rsidR="00792376">
              <w:t>1</w:t>
            </w:r>
            <w:r w:rsidRPr="00F77B95">
              <w:t xml:space="preserve">. </w:t>
            </w:r>
            <w:r w:rsidR="00C35B2B">
              <w:t>Укладка трубопроводов теплоснабжения с температурой теплоносителя до 115 градусов Цельсия</w:t>
            </w:r>
            <w:r w:rsidR="00792376">
              <w:t>;</w:t>
            </w:r>
          </w:p>
          <w:p w:rsidR="004B18C7" w:rsidRDefault="00792376" w:rsidP="00792376">
            <w:pPr>
              <w:widowControl w:val="0"/>
              <w:autoSpaceDE w:val="0"/>
              <w:autoSpaceDN w:val="0"/>
              <w:adjustRightInd w:val="0"/>
              <w:jc w:val="left"/>
            </w:pPr>
            <w:r>
              <w:t xml:space="preserve">-п. </w:t>
            </w:r>
            <w:r w:rsidR="00C35B2B">
              <w:t>18</w:t>
            </w:r>
            <w:r>
              <w:t>.</w:t>
            </w:r>
            <w:r w:rsidR="00C35B2B">
              <w:t>3</w:t>
            </w:r>
            <w:r>
              <w:t xml:space="preserve">. </w:t>
            </w:r>
            <w:r w:rsidR="004B18C7">
              <w:t>Монтаж и демонтаж запорной арматуры и оборудования сетей теплоснабжения</w:t>
            </w:r>
            <w:r>
              <w:t>;</w:t>
            </w:r>
          </w:p>
          <w:p w:rsidR="00792376" w:rsidRDefault="00792376" w:rsidP="00792376">
            <w:pPr>
              <w:widowControl w:val="0"/>
              <w:autoSpaceDE w:val="0"/>
              <w:autoSpaceDN w:val="0"/>
              <w:adjustRightInd w:val="0"/>
              <w:jc w:val="left"/>
            </w:pPr>
            <w:r>
              <w:t>-п.</w:t>
            </w:r>
            <w:r w:rsidR="004B18C7">
              <w:t>18</w:t>
            </w:r>
            <w:r>
              <w:t>.</w:t>
            </w:r>
            <w:r w:rsidR="004B18C7">
              <w:t>5</w:t>
            </w:r>
            <w:r>
              <w:t xml:space="preserve">. </w:t>
            </w:r>
            <w:r w:rsidR="009B7A03">
              <w:t>Очистка полости и испытание трубопроводов теплоснабжения.</w:t>
            </w:r>
          </w:p>
          <w:p w:rsidR="0033422B" w:rsidRPr="00BA3AD2" w:rsidRDefault="009B7A03" w:rsidP="009B7A03">
            <w:pPr>
              <w:widowControl w:val="0"/>
              <w:autoSpaceDE w:val="0"/>
              <w:autoSpaceDN w:val="0"/>
              <w:adjustRightInd w:val="0"/>
              <w:jc w:val="left"/>
            </w:pPr>
            <w:r w:rsidRPr="00F77B95">
              <w:t xml:space="preserve"> </w:t>
            </w:r>
            <w:r w:rsidR="00882F8F" w:rsidRPr="00F77B95">
              <w:t xml:space="preserve">- п.33 Работы по организации строительства, реконструкции  и капитальному ремонту </w:t>
            </w:r>
            <w:proofErr w:type="gramStart"/>
            <w:r w:rsidR="00882F8F" w:rsidRPr="00F77B95">
              <w:t>привлекаемых</w:t>
            </w:r>
            <w:proofErr w:type="gramEnd"/>
            <w:r w:rsidR="00882F8F" w:rsidRPr="00F77B95">
              <w:t xml:space="preserve"> застройщиком или заказчиком на основании договора юридическим лицом или индивидуальным предпринимателем (Генеральным подрядчиком), </w:t>
            </w:r>
            <w:proofErr w:type="spellStart"/>
            <w:r w:rsidR="00882F8F" w:rsidRPr="00F77B95">
              <w:t>п.п</w:t>
            </w:r>
            <w:proofErr w:type="spellEnd"/>
            <w:r w:rsidR="00882F8F" w:rsidRPr="00F77B95">
              <w:t>. 33.</w:t>
            </w:r>
            <w:r w:rsidR="0092434E">
              <w:t>5</w:t>
            </w:r>
            <w:r w:rsidR="00882F8F" w:rsidRPr="00F77B95">
              <w:t xml:space="preserve">. Объекты </w:t>
            </w:r>
            <w:r w:rsidR="008B65B2">
              <w:t>теплоснабжения</w:t>
            </w:r>
            <w:r w:rsidR="00882F8F" w:rsidRPr="00F77B95">
              <w:t>.</w:t>
            </w:r>
          </w:p>
        </w:tc>
      </w:tr>
      <w:tr w:rsidR="00427270" w:rsidRPr="00D80E2C">
        <w:trPr>
          <w:trHeight w:val="290"/>
          <w:jc w:val="center"/>
        </w:trPr>
        <w:tc>
          <w:tcPr>
            <w:tcW w:w="2880" w:type="dxa"/>
            <w:gridSpan w:val="3"/>
          </w:tcPr>
          <w:p w:rsidR="00427270" w:rsidRPr="00A10F42" w:rsidRDefault="00427270" w:rsidP="00A10F42">
            <w:pPr>
              <w:rPr>
                <w:b/>
              </w:rPr>
            </w:pPr>
            <w:r w:rsidRPr="00A10F42">
              <w:rPr>
                <w:b/>
              </w:rPr>
              <w:t>Пункт 3.2.3. 3)</w:t>
            </w:r>
          </w:p>
        </w:tc>
        <w:tc>
          <w:tcPr>
            <w:tcW w:w="7190" w:type="dxa"/>
            <w:gridSpan w:val="2"/>
          </w:tcPr>
          <w:p w:rsidR="00427270" w:rsidRPr="00A10F42" w:rsidRDefault="00427270" w:rsidP="00A10F42">
            <w:pPr>
              <w:rPr>
                <w:b/>
              </w:rPr>
            </w:pPr>
            <w:r w:rsidRPr="00A10F42">
              <w:rPr>
                <w:b/>
              </w:rPr>
              <w:t>Копии документов, подтверждающих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w:t>
            </w:r>
          </w:p>
        </w:tc>
      </w:tr>
      <w:tr w:rsidR="00427270" w:rsidRPr="00704944">
        <w:trPr>
          <w:trHeight w:val="471"/>
          <w:jc w:val="center"/>
        </w:trPr>
        <w:tc>
          <w:tcPr>
            <w:tcW w:w="10070" w:type="dxa"/>
            <w:gridSpan w:val="5"/>
          </w:tcPr>
          <w:p w:rsidR="00427270" w:rsidRPr="00331138" w:rsidRDefault="00005E6D" w:rsidP="00517C34">
            <w:pPr>
              <w:rPr>
                <w:i/>
                <w:sz w:val="22"/>
                <w:szCs w:val="22"/>
              </w:rPr>
            </w:pPr>
            <w:r w:rsidRPr="00331138">
              <w:rPr>
                <w:i/>
                <w:sz w:val="22"/>
                <w:szCs w:val="22"/>
              </w:rPr>
              <w:t>не установлено</w:t>
            </w:r>
          </w:p>
        </w:tc>
      </w:tr>
      <w:tr w:rsidR="00427270" w:rsidRPr="00331138">
        <w:trPr>
          <w:trHeight w:val="290"/>
          <w:jc w:val="center"/>
        </w:trPr>
        <w:tc>
          <w:tcPr>
            <w:tcW w:w="2880" w:type="dxa"/>
            <w:gridSpan w:val="3"/>
          </w:tcPr>
          <w:p w:rsidR="00427270" w:rsidRPr="00A10F42" w:rsidRDefault="00427270" w:rsidP="00A10F42">
            <w:pPr>
              <w:rPr>
                <w:b/>
                <w:sz w:val="22"/>
                <w:szCs w:val="22"/>
              </w:rPr>
            </w:pPr>
            <w:r w:rsidRPr="00A10F42">
              <w:rPr>
                <w:b/>
                <w:sz w:val="22"/>
                <w:szCs w:val="22"/>
              </w:rPr>
              <w:t>Пункт 3.6</w:t>
            </w:r>
          </w:p>
        </w:tc>
        <w:tc>
          <w:tcPr>
            <w:tcW w:w="7190" w:type="dxa"/>
            <w:gridSpan w:val="2"/>
          </w:tcPr>
          <w:p w:rsidR="00427270" w:rsidRPr="00A10F42" w:rsidRDefault="00427270" w:rsidP="00A10F42">
            <w:pPr>
              <w:rPr>
                <w:b/>
                <w:sz w:val="22"/>
                <w:szCs w:val="22"/>
              </w:rPr>
            </w:pPr>
            <w:r w:rsidRPr="00A10F42">
              <w:rPr>
                <w:b/>
                <w:sz w:val="22"/>
                <w:szCs w:val="22"/>
              </w:rPr>
              <w:t xml:space="preserve">Порядок применения официального курса иностранной валюты к рублю Российской Федерации, установленного Центральным банком </w:t>
            </w:r>
            <w:r w:rsidRPr="00A10F42">
              <w:rPr>
                <w:b/>
                <w:sz w:val="22"/>
                <w:szCs w:val="22"/>
              </w:rPr>
              <w:lastRenderedPageBreak/>
              <w:t>Российской Федерации и используемого при оплате заключенного контракта</w:t>
            </w:r>
          </w:p>
        </w:tc>
      </w:tr>
      <w:tr w:rsidR="00427270" w:rsidRPr="00331138">
        <w:trPr>
          <w:trHeight w:val="290"/>
          <w:jc w:val="center"/>
        </w:trPr>
        <w:tc>
          <w:tcPr>
            <w:tcW w:w="10070" w:type="dxa"/>
            <w:gridSpan w:val="5"/>
          </w:tcPr>
          <w:p w:rsidR="00427270" w:rsidRPr="00331138" w:rsidRDefault="00427270" w:rsidP="00A10F42">
            <w:pPr>
              <w:rPr>
                <w:sz w:val="22"/>
                <w:szCs w:val="22"/>
              </w:rPr>
            </w:pPr>
            <w:r w:rsidRPr="00331138">
              <w:rPr>
                <w:i/>
                <w:sz w:val="22"/>
                <w:szCs w:val="22"/>
              </w:rPr>
              <w:lastRenderedPageBreak/>
              <w:t>не установлено</w:t>
            </w:r>
          </w:p>
        </w:tc>
      </w:tr>
      <w:tr w:rsidR="00427270" w:rsidRPr="00331138">
        <w:trPr>
          <w:trHeight w:val="290"/>
          <w:jc w:val="center"/>
        </w:trPr>
        <w:tc>
          <w:tcPr>
            <w:tcW w:w="2880" w:type="dxa"/>
            <w:gridSpan w:val="3"/>
          </w:tcPr>
          <w:p w:rsidR="00427270" w:rsidRPr="00A10F42" w:rsidRDefault="00427270" w:rsidP="00A10F42">
            <w:pPr>
              <w:rPr>
                <w:b/>
                <w:sz w:val="22"/>
                <w:szCs w:val="22"/>
              </w:rPr>
            </w:pPr>
            <w:r w:rsidRPr="00A10F42">
              <w:rPr>
                <w:b/>
                <w:sz w:val="22"/>
                <w:szCs w:val="22"/>
              </w:rPr>
              <w:t>Пункт 3.9.1</w:t>
            </w:r>
          </w:p>
        </w:tc>
        <w:tc>
          <w:tcPr>
            <w:tcW w:w="7190" w:type="dxa"/>
            <w:gridSpan w:val="2"/>
          </w:tcPr>
          <w:p w:rsidR="00427270" w:rsidRPr="00A10F42" w:rsidRDefault="00427270" w:rsidP="00A10F42">
            <w:pPr>
              <w:rPr>
                <w:b/>
                <w:sz w:val="22"/>
                <w:szCs w:val="22"/>
              </w:rPr>
            </w:pPr>
            <w:r w:rsidRPr="00A10F42">
              <w:rPr>
                <w:b/>
                <w:sz w:val="22"/>
                <w:szCs w:val="22"/>
              </w:rPr>
              <w:t>Требование о соответствии поставляемого товара образцу или макету товара, на поставку которого размещается заказ</w:t>
            </w:r>
          </w:p>
        </w:tc>
      </w:tr>
      <w:tr w:rsidR="00427270" w:rsidRPr="00331138">
        <w:trPr>
          <w:trHeight w:val="290"/>
          <w:jc w:val="center"/>
        </w:trPr>
        <w:tc>
          <w:tcPr>
            <w:tcW w:w="10070" w:type="dxa"/>
            <w:gridSpan w:val="5"/>
          </w:tcPr>
          <w:p w:rsidR="00427270" w:rsidRPr="00331138" w:rsidRDefault="00427270" w:rsidP="00A10F42">
            <w:pPr>
              <w:rPr>
                <w:sz w:val="22"/>
                <w:szCs w:val="22"/>
              </w:rPr>
            </w:pPr>
            <w:r w:rsidRPr="00331138">
              <w:rPr>
                <w:i/>
                <w:sz w:val="22"/>
                <w:szCs w:val="22"/>
              </w:rPr>
              <w:t>не установлено</w:t>
            </w:r>
          </w:p>
        </w:tc>
      </w:tr>
      <w:tr w:rsidR="00427270" w:rsidRPr="00331138">
        <w:trPr>
          <w:trHeight w:val="290"/>
          <w:jc w:val="center"/>
        </w:trPr>
        <w:tc>
          <w:tcPr>
            <w:tcW w:w="2880" w:type="dxa"/>
            <w:gridSpan w:val="3"/>
          </w:tcPr>
          <w:p w:rsidR="00427270" w:rsidRPr="00A10F42" w:rsidRDefault="00427270" w:rsidP="00A10F42">
            <w:pPr>
              <w:rPr>
                <w:b/>
                <w:sz w:val="22"/>
                <w:szCs w:val="22"/>
              </w:rPr>
            </w:pPr>
            <w:r w:rsidRPr="00A10F42">
              <w:rPr>
                <w:b/>
                <w:sz w:val="22"/>
                <w:szCs w:val="22"/>
              </w:rPr>
              <w:t>Пункт 3.9.2</w:t>
            </w:r>
          </w:p>
        </w:tc>
        <w:tc>
          <w:tcPr>
            <w:tcW w:w="7190" w:type="dxa"/>
            <w:gridSpan w:val="2"/>
          </w:tcPr>
          <w:p w:rsidR="00427270" w:rsidRPr="00A10F42" w:rsidRDefault="00427270" w:rsidP="00A10F42">
            <w:pPr>
              <w:rPr>
                <w:b/>
                <w:sz w:val="22"/>
                <w:szCs w:val="22"/>
              </w:rPr>
            </w:pPr>
            <w:r w:rsidRPr="00A10F42">
              <w:rPr>
                <w:b/>
                <w:sz w:val="22"/>
                <w:szCs w:val="22"/>
              </w:rPr>
              <w:t>Дата, время, график осмотра участниками размещения заказа образца или макета товара, на поставку которого размещается заказ</w:t>
            </w:r>
          </w:p>
        </w:tc>
      </w:tr>
      <w:tr w:rsidR="00427270" w:rsidRPr="00331138">
        <w:trPr>
          <w:trHeight w:val="290"/>
          <w:jc w:val="center"/>
        </w:trPr>
        <w:tc>
          <w:tcPr>
            <w:tcW w:w="10070" w:type="dxa"/>
            <w:gridSpan w:val="5"/>
          </w:tcPr>
          <w:p w:rsidR="00427270" w:rsidRPr="00331138" w:rsidRDefault="00427270" w:rsidP="00A10F42">
            <w:pPr>
              <w:rPr>
                <w:sz w:val="22"/>
                <w:szCs w:val="22"/>
              </w:rPr>
            </w:pPr>
            <w:r w:rsidRPr="00331138">
              <w:rPr>
                <w:i/>
                <w:sz w:val="22"/>
                <w:szCs w:val="22"/>
              </w:rPr>
              <w:t>не установлено</w:t>
            </w:r>
          </w:p>
        </w:tc>
      </w:tr>
      <w:tr w:rsidR="00427270" w:rsidRPr="00331138">
        <w:trPr>
          <w:trHeight w:val="290"/>
          <w:jc w:val="center"/>
        </w:trPr>
        <w:tc>
          <w:tcPr>
            <w:tcW w:w="2880" w:type="dxa"/>
            <w:gridSpan w:val="3"/>
          </w:tcPr>
          <w:p w:rsidR="00427270" w:rsidRPr="00A10F42" w:rsidRDefault="00427270" w:rsidP="00A10F42">
            <w:pPr>
              <w:rPr>
                <w:b/>
                <w:sz w:val="22"/>
                <w:szCs w:val="22"/>
              </w:rPr>
            </w:pPr>
            <w:r w:rsidRPr="00A10F42">
              <w:rPr>
                <w:b/>
                <w:sz w:val="22"/>
                <w:szCs w:val="22"/>
              </w:rPr>
              <w:t>Пункт 3.9.3</w:t>
            </w:r>
          </w:p>
        </w:tc>
        <w:tc>
          <w:tcPr>
            <w:tcW w:w="7190" w:type="dxa"/>
            <w:gridSpan w:val="2"/>
          </w:tcPr>
          <w:p w:rsidR="00427270" w:rsidRPr="00A10F42" w:rsidRDefault="00427270" w:rsidP="00A10F42">
            <w:pPr>
              <w:rPr>
                <w:b/>
                <w:sz w:val="22"/>
                <w:szCs w:val="22"/>
              </w:rPr>
            </w:pPr>
            <w:r w:rsidRPr="00A10F42">
              <w:rPr>
                <w:b/>
                <w:sz w:val="22"/>
                <w:szCs w:val="22"/>
              </w:rPr>
              <w:t>Требование о соответствии поставляемого товара изображению товара в трехмерном измерении, на поставку которого размещается заказ</w:t>
            </w:r>
          </w:p>
        </w:tc>
      </w:tr>
      <w:tr w:rsidR="00427270" w:rsidRPr="009635E1">
        <w:trPr>
          <w:trHeight w:val="290"/>
          <w:jc w:val="center"/>
        </w:trPr>
        <w:tc>
          <w:tcPr>
            <w:tcW w:w="10070" w:type="dxa"/>
            <w:gridSpan w:val="5"/>
          </w:tcPr>
          <w:p w:rsidR="00427270" w:rsidRPr="00331138" w:rsidRDefault="00427270" w:rsidP="00A10F42">
            <w:pPr>
              <w:rPr>
                <w:sz w:val="22"/>
                <w:szCs w:val="22"/>
              </w:rPr>
            </w:pPr>
            <w:r w:rsidRPr="00331138">
              <w:rPr>
                <w:i/>
                <w:sz w:val="22"/>
                <w:szCs w:val="22"/>
              </w:rPr>
              <w:t>не установлено</w:t>
            </w:r>
          </w:p>
        </w:tc>
      </w:tr>
      <w:tr w:rsidR="00427270" w:rsidRPr="00D80E2C">
        <w:trPr>
          <w:trHeight w:val="408"/>
          <w:jc w:val="center"/>
        </w:trPr>
        <w:tc>
          <w:tcPr>
            <w:tcW w:w="2870" w:type="dxa"/>
            <w:gridSpan w:val="2"/>
          </w:tcPr>
          <w:p w:rsidR="00427270" w:rsidRPr="00A10F42" w:rsidRDefault="00427270" w:rsidP="00A10F42">
            <w:pPr>
              <w:rPr>
                <w:b/>
              </w:rPr>
            </w:pPr>
            <w:r w:rsidRPr="00A10F42">
              <w:rPr>
                <w:b/>
              </w:rPr>
              <w:t>Пункт 4.1.1.</w:t>
            </w:r>
          </w:p>
        </w:tc>
        <w:tc>
          <w:tcPr>
            <w:tcW w:w="7200" w:type="dxa"/>
            <w:gridSpan w:val="3"/>
          </w:tcPr>
          <w:p w:rsidR="00427270" w:rsidRPr="00A10F42" w:rsidRDefault="00427270" w:rsidP="00A10F42">
            <w:pPr>
              <w:rPr>
                <w:b/>
              </w:rPr>
            </w:pPr>
            <w:r w:rsidRPr="00A10F42">
              <w:rPr>
                <w:b/>
              </w:rPr>
              <w:t>Дата и время окончания срока подачи заявок</w:t>
            </w:r>
          </w:p>
        </w:tc>
      </w:tr>
      <w:tr w:rsidR="00427270" w:rsidRPr="00D80E2C">
        <w:trPr>
          <w:trHeight w:val="498"/>
          <w:jc w:val="center"/>
        </w:trPr>
        <w:tc>
          <w:tcPr>
            <w:tcW w:w="10070" w:type="dxa"/>
            <w:gridSpan w:val="5"/>
          </w:tcPr>
          <w:p w:rsidR="00427270" w:rsidRPr="0074043B" w:rsidRDefault="00E84369" w:rsidP="003E735D">
            <w:pPr>
              <w:rPr>
                <w:sz w:val="22"/>
                <w:szCs w:val="22"/>
              </w:rPr>
            </w:pPr>
            <w:r>
              <w:rPr>
                <w:sz w:val="22"/>
                <w:szCs w:val="22"/>
              </w:rPr>
              <w:t>01</w:t>
            </w:r>
            <w:r w:rsidR="00DD7853">
              <w:rPr>
                <w:sz w:val="22"/>
                <w:szCs w:val="22"/>
              </w:rPr>
              <w:t>.</w:t>
            </w:r>
            <w:r w:rsidR="000325C3">
              <w:rPr>
                <w:sz w:val="22"/>
                <w:szCs w:val="22"/>
              </w:rPr>
              <w:t>0</w:t>
            </w:r>
            <w:r w:rsidR="003E735D">
              <w:rPr>
                <w:sz w:val="22"/>
                <w:szCs w:val="22"/>
              </w:rPr>
              <w:t>7</w:t>
            </w:r>
            <w:r w:rsidR="001A7FAC">
              <w:rPr>
                <w:sz w:val="22"/>
                <w:szCs w:val="22"/>
              </w:rPr>
              <w:t>.201</w:t>
            </w:r>
            <w:r w:rsidR="000325C3">
              <w:rPr>
                <w:sz w:val="22"/>
                <w:szCs w:val="22"/>
              </w:rPr>
              <w:t>3</w:t>
            </w:r>
            <w:r w:rsidR="001A7FAC">
              <w:rPr>
                <w:sz w:val="22"/>
                <w:szCs w:val="22"/>
              </w:rPr>
              <w:t>г. в 09.00 (время местное)</w:t>
            </w:r>
          </w:p>
        </w:tc>
      </w:tr>
      <w:tr w:rsidR="00427270" w:rsidRPr="00D80E2C">
        <w:trPr>
          <w:jc w:val="center"/>
        </w:trPr>
        <w:tc>
          <w:tcPr>
            <w:tcW w:w="2912" w:type="dxa"/>
            <w:gridSpan w:val="4"/>
          </w:tcPr>
          <w:p w:rsidR="00427270" w:rsidRPr="00A10F42" w:rsidRDefault="00427270" w:rsidP="00A10F42">
            <w:pPr>
              <w:rPr>
                <w:b/>
              </w:rPr>
            </w:pPr>
            <w:r w:rsidRPr="00A10F42">
              <w:rPr>
                <w:b/>
              </w:rPr>
              <w:t>Пункт 5.1.2.</w:t>
            </w:r>
          </w:p>
        </w:tc>
        <w:tc>
          <w:tcPr>
            <w:tcW w:w="7158" w:type="dxa"/>
          </w:tcPr>
          <w:p w:rsidR="00427270" w:rsidRPr="00A10F42" w:rsidRDefault="00427270" w:rsidP="00A10F42">
            <w:pPr>
              <w:rPr>
                <w:b/>
              </w:rPr>
            </w:pPr>
            <w:r w:rsidRPr="00A10F42">
              <w:rPr>
                <w:b/>
              </w:rPr>
              <w:t>Дата окончания срока рассмотрения заявок</w:t>
            </w:r>
          </w:p>
        </w:tc>
      </w:tr>
      <w:tr w:rsidR="00427270" w:rsidRPr="00D80E2C">
        <w:trPr>
          <w:trHeight w:val="438"/>
          <w:jc w:val="center"/>
        </w:trPr>
        <w:tc>
          <w:tcPr>
            <w:tcW w:w="10070" w:type="dxa"/>
            <w:gridSpan w:val="5"/>
          </w:tcPr>
          <w:p w:rsidR="00427270" w:rsidRPr="0074043B" w:rsidRDefault="00E84369" w:rsidP="003E735D">
            <w:pPr>
              <w:rPr>
                <w:sz w:val="22"/>
                <w:szCs w:val="22"/>
              </w:rPr>
            </w:pPr>
            <w:r>
              <w:rPr>
                <w:sz w:val="22"/>
                <w:szCs w:val="22"/>
              </w:rPr>
              <w:t>04</w:t>
            </w:r>
            <w:r w:rsidR="00DD7853">
              <w:rPr>
                <w:sz w:val="22"/>
                <w:szCs w:val="22"/>
              </w:rPr>
              <w:t>.</w:t>
            </w:r>
            <w:r w:rsidR="000325C3">
              <w:rPr>
                <w:sz w:val="22"/>
                <w:szCs w:val="22"/>
              </w:rPr>
              <w:t>0</w:t>
            </w:r>
            <w:r w:rsidR="003E735D">
              <w:rPr>
                <w:sz w:val="22"/>
                <w:szCs w:val="22"/>
              </w:rPr>
              <w:t>7</w:t>
            </w:r>
            <w:r w:rsidR="001A7FAC">
              <w:rPr>
                <w:sz w:val="22"/>
                <w:szCs w:val="22"/>
              </w:rPr>
              <w:t>.201</w:t>
            </w:r>
            <w:r w:rsidR="000325C3">
              <w:rPr>
                <w:sz w:val="22"/>
                <w:szCs w:val="22"/>
              </w:rPr>
              <w:t>3</w:t>
            </w:r>
            <w:r w:rsidR="001A7FAC">
              <w:rPr>
                <w:sz w:val="22"/>
                <w:szCs w:val="22"/>
              </w:rPr>
              <w:t>г.</w:t>
            </w:r>
          </w:p>
        </w:tc>
      </w:tr>
      <w:tr w:rsidR="00427270" w:rsidRPr="00D80E2C">
        <w:trPr>
          <w:jc w:val="center"/>
        </w:trPr>
        <w:tc>
          <w:tcPr>
            <w:tcW w:w="2912" w:type="dxa"/>
            <w:gridSpan w:val="4"/>
          </w:tcPr>
          <w:p w:rsidR="00427270" w:rsidRPr="00A10F42" w:rsidRDefault="00427270" w:rsidP="00A10F42">
            <w:pPr>
              <w:rPr>
                <w:b/>
              </w:rPr>
            </w:pPr>
            <w:r w:rsidRPr="00A10F42">
              <w:rPr>
                <w:b/>
              </w:rPr>
              <w:t>Пункт 5.2.</w:t>
            </w:r>
          </w:p>
        </w:tc>
        <w:tc>
          <w:tcPr>
            <w:tcW w:w="7158" w:type="dxa"/>
          </w:tcPr>
          <w:p w:rsidR="00427270" w:rsidRPr="00A10F42" w:rsidRDefault="00427270" w:rsidP="00A10F42">
            <w:pPr>
              <w:rPr>
                <w:b/>
              </w:rPr>
            </w:pPr>
            <w:r w:rsidRPr="00A10F42">
              <w:rPr>
                <w:b/>
              </w:rPr>
              <w:t>Шаг аукциона</w:t>
            </w:r>
          </w:p>
        </w:tc>
      </w:tr>
      <w:tr w:rsidR="00427270" w:rsidRPr="00D80E2C">
        <w:trPr>
          <w:jc w:val="center"/>
        </w:trPr>
        <w:tc>
          <w:tcPr>
            <w:tcW w:w="10070" w:type="dxa"/>
            <w:gridSpan w:val="5"/>
          </w:tcPr>
          <w:p w:rsidR="00427270" w:rsidRPr="0074043B" w:rsidRDefault="00427270" w:rsidP="00A10F42">
            <w:pPr>
              <w:rPr>
                <w:sz w:val="22"/>
                <w:szCs w:val="22"/>
              </w:rPr>
            </w:pPr>
            <w:r w:rsidRPr="0074043B">
              <w:rPr>
                <w:sz w:val="22"/>
                <w:szCs w:val="22"/>
              </w:rPr>
              <w:t xml:space="preserve">Шаг аукциона составляет от 0,5 процента до пяти процентов начальной (максимальной) цены </w:t>
            </w:r>
            <w:r w:rsidR="00350AC6">
              <w:rPr>
                <w:sz w:val="22"/>
                <w:szCs w:val="22"/>
              </w:rPr>
              <w:t>Муниципального</w:t>
            </w:r>
            <w:r w:rsidRPr="0074043B">
              <w:rPr>
                <w:sz w:val="22"/>
                <w:szCs w:val="22"/>
              </w:rPr>
              <w:t xml:space="preserve"> контракта.</w:t>
            </w:r>
          </w:p>
          <w:p w:rsidR="00427270" w:rsidRPr="00D80E2C" w:rsidRDefault="00427270" w:rsidP="00A10F42">
            <w:r w:rsidRPr="0074043B">
              <w:rPr>
                <w:sz w:val="22"/>
                <w:szCs w:val="22"/>
              </w:rPr>
              <w:t>В течение 10 (десяти) минут с момента завершения аукциона любой Участник аукциона вправе подать предложение о цене Контракта, независимо от "шага аукциона", с учетом требований, предусмотренных пунктом 5.2.8. Раздела I.2. документации об аукционе.</w:t>
            </w:r>
          </w:p>
        </w:tc>
      </w:tr>
      <w:tr w:rsidR="00427270" w:rsidRPr="00D80E2C">
        <w:trPr>
          <w:trHeight w:val="221"/>
          <w:jc w:val="center"/>
        </w:trPr>
        <w:tc>
          <w:tcPr>
            <w:tcW w:w="2912" w:type="dxa"/>
            <w:gridSpan w:val="4"/>
          </w:tcPr>
          <w:p w:rsidR="00427270" w:rsidRPr="00A10F42" w:rsidRDefault="00427270" w:rsidP="00A10F42">
            <w:pPr>
              <w:rPr>
                <w:b/>
              </w:rPr>
            </w:pPr>
            <w:r w:rsidRPr="00A10F42">
              <w:rPr>
                <w:b/>
              </w:rPr>
              <w:t>Пункт 5.2.2.</w:t>
            </w:r>
          </w:p>
        </w:tc>
        <w:tc>
          <w:tcPr>
            <w:tcW w:w="7158" w:type="dxa"/>
          </w:tcPr>
          <w:p w:rsidR="00427270" w:rsidRPr="00A10F42" w:rsidRDefault="00427270" w:rsidP="00A10F42">
            <w:pPr>
              <w:rPr>
                <w:b/>
              </w:rPr>
            </w:pPr>
            <w:bookmarkStart w:id="34" w:name="_Toc252183686"/>
            <w:r w:rsidRPr="00A10F42">
              <w:rPr>
                <w:b/>
              </w:rPr>
              <w:t>Дата проведения аукциона</w:t>
            </w:r>
            <w:bookmarkEnd w:id="34"/>
          </w:p>
        </w:tc>
      </w:tr>
      <w:tr w:rsidR="00427270" w:rsidRPr="00D80E2C">
        <w:trPr>
          <w:trHeight w:val="279"/>
          <w:jc w:val="center"/>
        </w:trPr>
        <w:tc>
          <w:tcPr>
            <w:tcW w:w="10070" w:type="dxa"/>
            <w:gridSpan w:val="5"/>
          </w:tcPr>
          <w:p w:rsidR="00427270" w:rsidRPr="0074043B" w:rsidRDefault="00E84369" w:rsidP="00092BFE">
            <w:pPr>
              <w:rPr>
                <w:sz w:val="22"/>
                <w:szCs w:val="22"/>
              </w:rPr>
            </w:pPr>
            <w:r>
              <w:rPr>
                <w:sz w:val="22"/>
                <w:szCs w:val="22"/>
              </w:rPr>
              <w:t>0</w:t>
            </w:r>
            <w:r w:rsidR="003E735D">
              <w:rPr>
                <w:sz w:val="22"/>
                <w:szCs w:val="22"/>
              </w:rPr>
              <w:t>8</w:t>
            </w:r>
            <w:r w:rsidR="00B66E1F">
              <w:rPr>
                <w:sz w:val="22"/>
                <w:szCs w:val="22"/>
              </w:rPr>
              <w:t>.</w:t>
            </w:r>
            <w:r w:rsidR="000325C3">
              <w:rPr>
                <w:sz w:val="22"/>
                <w:szCs w:val="22"/>
              </w:rPr>
              <w:t>0</w:t>
            </w:r>
            <w:r w:rsidR="00092BFE">
              <w:rPr>
                <w:sz w:val="22"/>
                <w:szCs w:val="22"/>
              </w:rPr>
              <w:t>7</w:t>
            </w:r>
            <w:r w:rsidR="001A7FAC">
              <w:rPr>
                <w:sz w:val="22"/>
                <w:szCs w:val="22"/>
              </w:rPr>
              <w:t>.201</w:t>
            </w:r>
            <w:r w:rsidR="000325C3">
              <w:rPr>
                <w:sz w:val="22"/>
                <w:szCs w:val="22"/>
              </w:rPr>
              <w:t>3</w:t>
            </w:r>
            <w:r w:rsidR="001A7FAC">
              <w:rPr>
                <w:sz w:val="22"/>
                <w:szCs w:val="22"/>
              </w:rPr>
              <w:t>г.</w:t>
            </w:r>
          </w:p>
        </w:tc>
      </w:tr>
      <w:tr w:rsidR="00427270" w:rsidRPr="00D80E2C">
        <w:trPr>
          <w:trHeight w:val="221"/>
          <w:jc w:val="center"/>
        </w:trPr>
        <w:tc>
          <w:tcPr>
            <w:tcW w:w="2912" w:type="dxa"/>
            <w:gridSpan w:val="4"/>
          </w:tcPr>
          <w:p w:rsidR="00427270" w:rsidRPr="00A10F42" w:rsidRDefault="00427270" w:rsidP="00A10F42">
            <w:pPr>
              <w:rPr>
                <w:b/>
              </w:rPr>
            </w:pPr>
            <w:bookmarkStart w:id="35" w:name="_РАЗДЕЛ_I.4_ОБРАЗЦЫ_ФОРМ_И_ДОКУМЕНТО"/>
            <w:bookmarkStart w:id="36" w:name="_ИУРЗ_1.1"/>
            <w:bookmarkStart w:id="37" w:name="_ИУРЗ14.1"/>
            <w:bookmarkEnd w:id="35"/>
            <w:bookmarkEnd w:id="36"/>
            <w:bookmarkEnd w:id="37"/>
            <w:r w:rsidRPr="00A10F42">
              <w:rPr>
                <w:b/>
              </w:rPr>
              <w:t>Пункт 7.16.</w:t>
            </w:r>
          </w:p>
        </w:tc>
        <w:tc>
          <w:tcPr>
            <w:tcW w:w="7158" w:type="dxa"/>
          </w:tcPr>
          <w:p w:rsidR="00427270" w:rsidRPr="00A10F42" w:rsidRDefault="00427270" w:rsidP="00A10F42">
            <w:pPr>
              <w:rPr>
                <w:b/>
              </w:rPr>
            </w:pPr>
            <w:r w:rsidRPr="00A10F42">
              <w:rPr>
                <w:b/>
              </w:rPr>
              <w:t xml:space="preserve">Обеспечение исполнения </w:t>
            </w:r>
            <w:r w:rsidR="00EE0CD0" w:rsidRPr="00A10F42">
              <w:rPr>
                <w:b/>
              </w:rPr>
              <w:t>муниципального</w:t>
            </w:r>
            <w:r w:rsidRPr="00A10F42">
              <w:rPr>
                <w:b/>
              </w:rPr>
              <w:t xml:space="preserve"> контракта</w:t>
            </w:r>
          </w:p>
        </w:tc>
      </w:tr>
      <w:tr w:rsidR="00427270" w:rsidRPr="00D80E2C">
        <w:trPr>
          <w:trHeight w:val="279"/>
          <w:jc w:val="center"/>
        </w:trPr>
        <w:tc>
          <w:tcPr>
            <w:tcW w:w="10070" w:type="dxa"/>
            <w:gridSpan w:val="5"/>
          </w:tcPr>
          <w:p w:rsidR="00920201" w:rsidRPr="00C96A3B" w:rsidRDefault="00C20614" w:rsidP="000636F9">
            <w:pPr>
              <w:shd w:val="clear" w:color="auto" w:fill="FFFFFF"/>
              <w:spacing w:line="221" w:lineRule="exact"/>
              <w:rPr>
                <w:b/>
                <w:sz w:val="22"/>
                <w:szCs w:val="22"/>
              </w:rPr>
            </w:pPr>
            <w:r w:rsidRPr="0023224D">
              <w:rPr>
                <w:b/>
                <w:sz w:val="22"/>
                <w:szCs w:val="22"/>
              </w:rPr>
              <w:t>Требование о</w:t>
            </w:r>
            <w:r w:rsidR="000636F9">
              <w:rPr>
                <w:b/>
                <w:sz w:val="22"/>
                <w:szCs w:val="22"/>
              </w:rPr>
              <w:t>беспечения исполнения контракта, отсутствуют.</w:t>
            </w:r>
          </w:p>
        </w:tc>
      </w:tr>
      <w:tr w:rsidR="00427270" w:rsidRPr="00331138">
        <w:trPr>
          <w:trHeight w:val="221"/>
          <w:jc w:val="center"/>
        </w:trPr>
        <w:tc>
          <w:tcPr>
            <w:tcW w:w="2912" w:type="dxa"/>
            <w:gridSpan w:val="4"/>
          </w:tcPr>
          <w:p w:rsidR="00427270" w:rsidRPr="00A10F42" w:rsidRDefault="00427270" w:rsidP="00A10F42">
            <w:pPr>
              <w:rPr>
                <w:b/>
                <w:sz w:val="22"/>
                <w:szCs w:val="22"/>
              </w:rPr>
            </w:pPr>
            <w:r w:rsidRPr="00A10F42">
              <w:rPr>
                <w:b/>
                <w:sz w:val="22"/>
                <w:szCs w:val="22"/>
              </w:rPr>
              <w:t xml:space="preserve">Пункт 7.17 </w:t>
            </w:r>
          </w:p>
        </w:tc>
        <w:tc>
          <w:tcPr>
            <w:tcW w:w="7158" w:type="dxa"/>
          </w:tcPr>
          <w:p w:rsidR="00427270" w:rsidRPr="00A10F42" w:rsidRDefault="00427270" w:rsidP="00A10F42">
            <w:pPr>
              <w:rPr>
                <w:b/>
                <w:sz w:val="22"/>
                <w:szCs w:val="22"/>
              </w:rPr>
            </w:pPr>
            <w:r w:rsidRPr="00A10F42">
              <w:rPr>
                <w:b/>
                <w:sz w:val="22"/>
                <w:szCs w:val="22"/>
              </w:rPr>
              <w:t>Возможность заказчика увеличить количество поставляемого товара при заключении контракта</w:t>
            </w:r>
          </w:p>
        </w:tc>
      </w:tr>
      <w:tr w:rsidR="00427270" w:rsidRPr="00331138">
        <w:trPr>
          <w:trHeight w:val="221"/>
          <w:jc w:val="center"/>
        </w:trPr>
        <w:tc>
          <w:tcPr>
            <w:tcW w:w="10070" w:type="dxa"/>
            <w:gridSpan w:val="5"/>
          </w:tcPr>
          <w:p w:rsidR="00427270" w:rsidRPr="00331138" w:rsidRDefault="00427270" w:rsidP="00A10F42">
            <w:pPr>
              <w:rPr>
                <w:sz w:val="22"/>
                <w:szCs w:val="22"/>
              </w:rPr>
            </w:pPr>
            <w:r w:rsidRPr="00331138">
              <w:rPr>
                <w:sz w:val="22"/>
                <w:szCs w:val="22"/>
              </w:rPr>
              <w:t>При заключении контракта заказчик по согласованию с участником, с которым заключается такой контракт, вправе увеличить количество поставляемого товара на сумму, не превышающую разницы между ценой контракта, предложенной таким участником аукциона, и начальной (максимальной) ценой контракта (ценой лота). При этом цена единицы указанного товара не должна превышать цену единицы товара, определяемую как частное от деления цены контракта, предложенной участником аукциона, с которым заключается контракт, на количество товара, указанное в Извещении о проведении аукциона.</w:t>
            </w:r>
          </w:p>
        </w:tc>
      </w:tr>
      <w:tr w:rsidR="00427270" w:rsidRPr="00331138">
        <w:trPr>
          <w:trHeight w:val="221"/>
          <w:jc w:val="center"/>
        </w:trPr>
        <w:tc>
          <w:tcPr>
            <w:tcW w:w="2912" w:type="dxa"/>
            <w:gridSpan w:val="4"/>
          </w:tcPr>
          <w:p w:rsidR="00427270" w:rsidRPr="00A10F42" w:rsidRDefault="00427270" w:rsidP="00A10F42">
            <w:pPr>
              <w:rPr>
                <w:b/>
                <w:sz w:val="22"/>
                <w:szCs w:val="22"/>
              </w:rPr>
            </w:pPr>
            <w:r w:rsidRPr="00A10F42">
              <w:rPr>
                <w:b/>
                <w:sz w:val="22"/>
                <w:szCs w:val="22"/>
              </w:rPr>
              <w:t>Пункт 7.18</w:t>
            </w:r>
          </w:p>
        </w:tc>
        <w:tc>
          <w:tcPr>
            <w:tcW w:w="7158" w:type="dxa"/>
          </w:tcPr>
          <w:p w:rsidR="00427270" w:rsidRPr="00A10F42" w:rsidRDefault="00427270" w:rsidP="00A10F42">
            <w:pPr>
              <w:rPr>
                <w:b/>
                <w:sz w:val="22"/>
                <w:szCs w:val="22"/>
              </w:rPr>
            </w:pPr>
            <w:r w:rsidRPr="00A10F42">
              <w:rPr>
                <w:b/>
                <w:sz w:val="22"/>
                <w:szCs w:val="22"/>
              </w:rPr>
              <w:t>Возможность заказчика изменить количество поставляемых по контракту товаров</w:t>
            </w:r>
          </w:p>
        </w:tc>
      </w:tr>
      <w:tr w:rsidR="00427270" w:rsidRPr="009635E1">
        <w:trPr>
          <w:trHeight w:val="221"/>
          <w:jc w:val="center"/>
        </w:trPr>
        <w:tc>
          <w:tcPr>
            <w:tcW w:w="10070" w:type="dxa"/>
            <w:gridSpan w:val="5"/>
          </w:tcPr>
          <w:p w:rsidR="00427270" w:rsidRPr="009635E1" w:rsidRDefault="00427270" w:rsidP="00A10F42">
            <w:pPr>
              <w:rPr>
                <w:sz w:val="22"/>
                <w:szCs w:val="22"/>
              </w:rPr>
            </w:pPr>
            <w:r w:rsidRPr="00331138">
              <w:rPr>
                <w:sz w:val="22"/>
                <w:szCs w:val="22"/>
              </w:rPr>
              <w:t>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поставке дополнительного количества таких товаров заказчик по согласованию с поставщиком (</w:t>
            </w:r>
            <w:r w:rsidR="00CD6FF7">
              <w:rPr>
                <w:sz w:val="22"/>
                <w:szCs w:val="22"/>
              </w:rPr>
              <w:t>Поставщиком</w:t>
            </w:r>
            <w:r w:rsidRPr="00331138">
              <w:rPr>
                <w:sz w:val="22"/>
                <w:szCs w:val="22"/>
              </w:rPr>
              <w:t>, подрядчиком)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tc>
      </w:tr>
    </w:tbl>
    <w:p w:rsidR="001B7CF6" w:rsidRDefault="001B7CF6" w:rsidP="00787D13">
      <w:pPr>
        <w:autoSpaceDE w:val="0"/>
        <w:autoSpaceDN w:val="0"/>
        <w:adjustRightInd w:val="0"/>
        <w:rPr>
          <w:b/>
          <w:bCs/>
        </w:rPr>
      </w:pPr>
    </w:p>
    <w:p w:rsidR="000A54D3" w:rsidRDefault="000A54D3" w:rsidP="000C24F9">
      <w:pPr>
        <w:autoSpaceDE w:val="0"/>
        <w:autoSpaceDN w:val="0"/>
        <w:adjustRightInd w:val="0"/>
        <w:jc w:val="right"/>
        <w:rPr>
          <w:b/>
          <w:bCs/>
        </w:rPr>
      </w:pPr>
    </w:p>
    <w:p w:rsidR="002A311B" w:rsidRDefault="002A311B" w:rsidP="000C24F9">
      <w:pPr>
        <w:autoSpaceDE w:val="0"/>
        <w:autoSpaceDN w:val="0"/>
        <w:adjustRightInd w:val="0"/>
        <w:jc w:val="right"/>
        <w:rPr>
          <w:b/>
          <w:bCs/>
        </w:rPr>
      </w:pPr>
    </w:p>
    <w:p w:rsidR="002A311B" w:rsidRDefault="002A311B" w:rsidP="000C24F9">
      <w:pPr>
        <w:autoSpaceDE w:val="0"/>
        <w:autoSpaceDN w:val="0"/>
        <w:adjustRightInd w:val="0"/>
        <w:jc w:val="right"/>
        <w:rPr>
          <w:b/>
          <w:bCs/>
        </w:rPr>
      </w:pPr>
    </w:p>
    <w:p w:rsidR="002A311B" w:rsidRDefault="002A311B" w:rsidP="000C24F9">
      <w:pPr>
        <w:autoSpaceDE w:val="0"/>
        <w:autoSpaceDN w:val="0"/>
        <w:adjustRightInd w:val="0"/>
        <w:jc w:val="right"/>
        <w:rPr>
          <w:b/>
          <w:bCs/>
        </w:rPr>
      </w:pPr>
    </w:p>
    <w:p w:rsidR="002A311B" w:rsidRDefault="002A311B" w:rsidP="000C24F9">
      <w:pPr>
        <w:autoSpaceDE w:val="0"/>
        <w:autoSpaceDN w:val="0"/>
        <w:adjustRightInd w:val="0"/>
        <w:jc w:val="right"/>
        <w:rPr>
          <w:b/>
          <w:bCs/>
        </w:rPr>
      </w:pPr>
    </w:p>
    <w:p w:rsidR="002A311B" w:rsidRDefault="002A311B" w:rsidP="000C24F9">
      <w:pPr>
        <w:autoSpaceDE w:val="0"/>
        <w:autoSpaceDN w:val="0"/>
        <w:adjustRightInd w:val="0"/>
        <w:jc w:val="right"/>
        <w:rPr>
          <w:b/>
          <w:bCs/>
        </w:rPr>
      </w:pPr>
    </w:p>
    <w:p w:rsidR="002A311B" w:rsidRDefault="002A311B" w:rsidP="000C24F9">
      <w:pPr>
        <w:autoSpaceDE w:val="0"/>
        <w:autoSpaceDN w:val="0"/>
        <w:adjustRightInd w:val="0"/>
        <w:jc w:val="right"/>
        <w:rPr>
          <w:b/>
          <w:bCs/>
        </w:rPr>
      </w:pPr>
    </w:p>
    <w:p w:rsidR="003F644F" w:rsidRDefault="00D33276" w:rsidP="000C24F9">
      <w:pPr>
        <w:autoSpaceDE w:val="0"/>
        <w:autoSpaceDN w:val="0"/>
        <w:adjustRightInd w:val="0"/>
        <w:jc w:val="right"/>
        <w:rPr>
          <w:b/>
          <w:bCs/>
        </w:rPr>
      </w:pPr>
      <w:r>
        <w:rPr>
          <w:b/>
          <w:bCs/>
        </w:rPr>
        <w:lastRenderedPageBreak/>
        <w:t>Приложение №1</w:t>
      </w:r>
    </w:p>
    <w:p w:rsidR="00BA69A2" w:rsidRPr="00BA69A2" w:rsidRDefault="00BA69A2" w:rsidP="00BA69A2">
      <w:pPr>
        <w:autoSpaceDE w:val="0"/>
        <w:autoSpaceDN w:val="0"/>
        <w:adjustRightInd w:val="0"/>
        <w:jc w:val="right"/>
        <w:rPr>
          <w:b/>
          <w:bCs/>
        </w:rPr>
      </w:pPr>
    </w:p>
    <w:p w:rsidR="00046E89" w:rsidRDefault="00046E89" w:rsidP="00046E89">
      <w:pPr>
        <w:jc w:val="center"/>
        <w:rPr>
          <w:b/>
          <w:sz w:val="32"/>
          <w:szCs w:val="32"/>
        </w:rPr>
      </w:pPr>
      <w:r>
        <w:rPr>
          <w:b/>
          <w:sz w:val="32"/>
          <w:szCs w:val="32"/>
        </w:rPr>
        <w:t>Потребность</w:t>
      </w:r>
    </w:p>
    <w:p w:rsidR="0023224D" w:rsidRPr="00777F62" w:rsidRDefault="0023224D" w:rsidP="00C47845">
      <w:pPr>
        <w:jc w:val="left"/>
        <w:rPr>
          <w:b/>
          <w:color w:val="000000"/>
        </w:rPr>
      </w:pPr>
    </w:p>
    <w:p w:rsidR="00316F63" w:rsidRPr="00A33342" w:rsidRDefault="00A70B6E" w:rsidP="00316F63">
      <w:pPr>
        <w:pStyle w:val="affff"/>
        <w:widowControl w:val="0"/>
        <w:autoSpaceDE w:val="0"/>
        <w:autoSpaceDN w:val="0"/>
        <w:adjustRightInd w:val="0"/>
        <w:jc w:val="both"/>
        <w:rPr>
          <w:sz w:val="24"/>
          <w:szCs w:val="24"/>
        </w:rPr>
      </w:pPr>
      <w:r w:rsidRPr="00930E5E">
        <w:rPr>
          <w:sz w:val="24"/>
          <w:szCs w:val="24"/>
        </w:rPr>
        <w:t>1. Наименование предмета контракта:</w:t>
      </w:r>
      <w:r w:rsidR="0023224D" w:rsidRPr="00930E5E">
        <w:rPr>
          <w:sz w:val="24"/>
          <w:szCs w:val="24"/>
        </w:rPr>
        <w:t xml:space="preserve"> </w:t>
      </w:r>
      <w:r w:rsidR="00316F63" w:rsidRPr="00A33342">
        <w:rPr>
          <w:b w:val="0"/>
          <w:bCs w:val="0"/>
          <w:sz w:val="24"/>
          <w:szCs w:val="24"/>
        </w:rPr>
        <w:t xml:space="preserve">Замена участка теплосети в </w:t>
      </w:r>
      <w:proofErr w:type="spellStart"/>
      <w:r w:rsidR="00316F63" w:rsidRPr="00A33342">
        <w:rPr>
          <w:b w:val="0"/>
          <w:bCs w:val="0"/>
          <w:sz w:val="24"/>
          <w:szCs w:val="24"/>
        </w:rPr>
        <w:t>с</w:t>
      </w:r>
      <w:proofErr w:type="gramStart"/>
      <w:r w:rsidR="00316F63" w:rsidRPr="00A33342">
        <w:rPr>
          <w:b w:val="0"/>
          <w:bCs w:val="0"/>
          <w:sz w:val="24"/>
          <w:szCs w:val="24"/>
        </w:rPr>
        <w:t>.М</w:t>
      </w:r>
      <w:proofErr w:type="gramEnd"/>
      <w:r w:rsidR="00316F63" w:rsidRPr="00A33342">
        <w:rPr>
          <w:b w:val="0"/>
          <w:bCs w:val="0"/>
          <w:sz w:val="24"/>
          <w:szCs w:val="24"/>
        </w:rPr>
        <w:t>ужи</w:t>
      </w:r>
      <w:proofErr w:type="spellEnd"/>
      <w:r w:rsidR="00316F63" w:rsidRPr="00A33342">
        <w:rPr>
          <w:b w:val="0"/>
          <w:bCs w:val="0"/>
          <w:sz w:val="24"/>
          <w:szCs w:val="24"/>
        </w:rPr>
        <w:t xml:space="preserve"> протяженностью 150 м (от дома №3 до дома №9 по ул. 50 лет Октября)</w:t>
      </w:r>
    </w:p>
    <w:p w:rsidR="00DA6514" w:rsidRPr="0030110B" w:rsidRDefault="00DA6514" w:rsidP="00DA6514">
      <w:pPr>
        <w:pStyle w:val="affff"/>
        <w:widowControl w:val="0"/>
        <w:autoSpaceDE w:val="0"/>
        <w:autoSpaceDN w:val="0"/>
        <w:adjustRightInd w:val="0"/>
        <w:jc w:val="both"/>
        <w:rPr>
          <w:b w:val="0"/>
          <w:bCs w:val="0"/>
          <w:sz w:val="24"/>
          <w:szCs w:val="24"/>
        </w:rPr>
      </w:pPr>
    </w:p>
    <w:p w:rsidR="00316F63" w:rsidRPr="00A33342" w:rsidRDefault="0023224D" w:rsidP="00316F63">
      <w:pPr>
        <w:pStyle w:val="affff"/>
        <w:widowControl w:val="0"/>
        <w:autoSpaceDE w:val="0"/>
        <w:autoSpaceDN w:val="0"/>
        <w:adjustRightInd w:val="0"/>
        <w:jc w:val="both"/>
        <w:rPr>
          <w:sz w:val="24"/>
          <w:szCs w:val="24"/>
        </w:rPr>
      </w:pPr>
      <w:r w:rsidRPr="0030110B">
        <w:rPr>
          <w:sz w:val="24"/>
          <w:szCs w:val="24"/>
        </w:rPr>
        <w:t>2.</w:t>
      </w:r>
      <w:r w:rsidR="00A70B6E" w:rsidRPr="0030110B">
        <w:rPr>
          <w:sz w:val="24"/>
          <w:szCs w:val="24"/>
        </w:rPr>
        <w:t xml:space="preserve">Наименование и характеристики товара (услуг, работ): </w:t>
      </w:r>
      <w:r w:rsidR="00316F63" w:rsidRPr="00A33342">
        <w:rPr>
          <w:b w:val="0"/>
          <w:bCs w:val="0"/>
          <w:sz w:val="24"/>
          <w:szCs w:val="24"/>
        </w:rPr>
        <w:t xml:space="preserve">Замена участка теплосети в </w:t>
      </w:r>
      <w:proofErr w:type="spellStart"/>
      <w:r w:rsidR="00316F63" w:rsidRPr="00A33342">
        <w:rPr>
          <w:b w:val="0"/>
          <w:bCs w:val="0"/>
          <w:sz w:val="24"/>
          <w:szCs w:val="24"/>
        </w:rPr>
        <w:t>с</w:t>
      </w:r>
      <w:proofErr w:type="gramStart"/>
      <w:r w:rsidR="00316F63" w:rsidRPr="00A33342">
        <w:rPr>
          <w:b w:val="0"/>
          <w:bCs w:val="0"/>
          <w:sz w:val="24"/>
          <w:szCs w:val="24"/>
        </w:rPr>
        <w:t>.М</w:t>
      </w:r>
      <w:proofErr w:type="gramEnd"/>
      <w:r w:rsidR="00316F63" w:rsidRPr="00A33342">
        <w:rPr>
          <w:b w:val="0"/>
          <w:bCs w:val="0"/>
          <w:sz w:val="24"/>
          <w:szCs w:val="24"/>
        </w:rPr>
        <w:t>ужи</w:t>
      </w:r>
      <w:proofErr w:type="spellEnd"/>
      <w:r w:rsidR="00316F63" w:rsidRPr="00A33342">
        <w:rPr>
          <w:b w:val="0"/>
          <w:bCs w:val="0"/>
          <w:sz w:val="24"/>
          <w:szCs w:val="24"/>
        </w:rPr>
        <w:t xml:space="preserve"> протяженностью 150 м (от дома №3 до дома №9 по ул. 50 лет Октября)</w:t>
      </w:r>
    </w:p>
    <w:p w:rsidR="00587581" w:rsidRPr="0065615C" w:rsidRDefault="00316F63" w:rsidP="00587581">
      <w:pPr>
        <w:widowControl w:val="0"/>
        <w:autoSpaceDE w:val="0"/>
        <w:autoSpaceDN w:val="0"/>
        <w:adjustRightInd w:val="0"/>
      </w:pPr>
      <w:r w:rsidRPr="00316F63">
        <w:t>В соответствии с прилагаемыми локальными сметами производятся демонтажные и монтажные работы</w:t>
      </w:r>
      <w:r w:rsidRPr="00316F63">
        <w:rPr>
          <w:sz w:val="22"/>
          <w:szCs w:val="22"/>
        </w:rPr>
        <w:t xml:space="preserve"> на ТВС в </w:t>
      </w:r>
      <w:proofErr w:type="spellStart"/>
      <w:r w:rsidRPr="00316F63">
        <w:rPr>
          <w:sz w:val="22"/>
          <w:szCs w:val="22"/>
        </w:rPr>
        <w:t>с</w:t>
      </w:r>
      <w:proofErr w:type="gramStart"/>
      <w:r w:rsidRPr="00316F63">
        <w:rPr>
          <w:sz w:val="22"/>
          <w:szCs w:val="22"/>
        </w:rPr>
        <w:t>.М</w:t>
      </w:r>
      <w:proofErr w:type="gramEnd"/>
      <w:r w:rsidRPr="00316F63">
        <w:rPr>
          <w:sz w:val="22"/>
          <w:szCs w:val="22"/>
        </w:rPr>
        <w:t>ужи</w:t>
      </w:r>
      <w:proofErr w:type="spellEnd"/>
      <w:r w:rsidRPr="00316F63">
        <w:t>. Приложение №2</w:t>
      </w:r>
      <w:r>
        <w:t>,3</w:t>
      </w:r>
      <w:r w:rsidR="00BC15E1">
        <w:t>.</w:t>
      </w:r>
    </w:p>
    <w:p w:rsidR="0023224D" w:rsidRDefault="00E112A0" w:rsidP="00E112A0">
      <w:pPr>
        <w:pStyle w:val="30"/>
        <w:numPr>
          <w:ilvl w:val="0"/>
          <w:numId w:val="0"/>
        </w:numPr>
      </w:pPr>
      <w:r w:rsidRPr="00E112A0">
        <w:rPr>
          <w:b/>
        </w:rPr>
        <w:t>3.</w:t>
      </w:r>
      <w:r>
        <w:rPr>
          <w:b/>
        </w:rPr>
        <w:t xml:space="preserve"> </w:t>
      </w:r>
      <w:r w:rsidR="00BD213D">
        <w:rPr>
          <w:b/>
        </w:rPr>
        <w:t xml:space="preserve">Требования к гарантии: </w:t>
      </w:r>
      <w:r w:rsidR="00BD213D" w:rsidRPr="00BD213D">
        <w:t>гарантия на выполняемые работы 36 месяцев, со дня подписания акта сдачи-приемки выполненных работ</w:t>
      </w:r>
      <w:r>
        <w:t>.</w:t>
      </w:r>
    </w:p>
    <w:p w:rsidR="00E112A0" w:rsidRPr="00336274" w:rsidRDefault="00E112A0" w:rsidP="00E112A0">
      <w:pPr>
        <w:pStyle w:val="30"/>
        <w:numPr>
          <w:ilvl w:val="0"/>
          <w:numId w:val="0"/>
        </w:numPr>
        <w:rPr>
          <w:vertAlign w:val="superscript"/>
        </w:rPr>
      </w:pPr>
    </w:p>
    <w:p w:rsidR="00B60F92" w:rsidRPr="00B60F92" w:rsidRDefault="00825978" w:rsidP="00B60F92">
      <w:r>
        <w:rPr>
          <w:b/>
        </w:rPr>
        <w:t>4.</w:t>
      </w:r>
      <w:r w:rsidR="00656693" w:rsidRPr="00825978">
        <w:rPr>
          <w:b/>
        </w:rPr>
        <w:t>Место проведение работ:</w:t>
      </w:r>
      <w:r w:rsidR="00656693" w:rsidRPr="00825978">
        <w:t xml:space="preserve"> </w:t>
      </w:r>
      <w:r w:rsidR="00B60F92" w:rsidRPr="00B60F92">
        <w:rPr>
          <w:sz w:val="22"/>
          <w:szCs w:val="22"/>
        </w:rPr>
        <w:t xml:space="preserve">ЯНАО, Шурышкарский </w:t>
      </w:r>
      <w:r w:rsidR="00B60F92" w:rsidRPr="00B60F92">
        <w:t xml:space="preserve">район, </w:t>
      </w:r>
      <w:proofErr w:type="spellStart"/>
      <w:r w:rsidR="00B60F92" w:rsidRPr="00B60F92">
        <w:rPr>
          <w:color w:val="000000"/>
        </w:rPr>
        <w:t>с</w:t>
      </w:r>
      <w:proofErr w:type="gramStart"/>
      <w:r w:rsidR="00B60F92" w:rsidRPr="00B60F92">
        <w:rPr>
          <w:color w:val="000000"/>
        </w:rPr>
        <w:t>.М</w:t>
      </w:r>
      <w:proofErr w:type="gramEnd"/>
      <w:r w:rsidR="00B60F92" w:rsidRPr="00B60F92">
        <w:rPr>
          <w:color w:val="000000"/>
        </w:rPr>
        <w:t>ужи</w:t>
      </w:r>
      <w:proofErr w:type="spellEnd"/>
      <w:r w:rsidR="00B60F92" w:rsidRPr="00B60F92">
        <w:rPr>
          <w:color w:val="000000"/>
        </w:rPr>
        <w:t>, ул. 50 лет Октября</w:t>
      </w:r>
    </w:p>
    <w:p w:rsidR="00B60F92" w:rsidRDefault="00B60F92" w:rsidP="00B60F92">
      <w:pPr>
        <w:rPr>
          <w:color w:val="000000"/>
        </w:rPr>
      </w:pPr>
      <w:r w:rsidRPr="00B60F92">
        <w:t xml:space="preserve">- </w:t>
      </w:r>
      <w:r w:rsidRPr="00B60F92">
        <w:rPr>
          <w:color w:val="000000"/>
        </w:rPr>
        <w:t>эксплуатирующая организация – МП «</w:t>
      </w:r>
      <w:proofErr w:type="spellStart"/>
      <w:r w:rsidRPr="00B60F92">
        <w:rPr>
          <w:color w:val="000000"/>
        </w:rPr>
        <w:t>Мужевское</w:t>
      </w:r>
      <w:proofErr w:type="spellEnd"/>
      <w:r w:rsidRPr="00B60F92">
        <w:rPr>
          <w:color w:val="000000"/>
        </w:rPr>
        <w:t xml:space="preserve"> ЖКХ» </w:t>
      </w:r>
    </w:p>
    <w:p w:rsidR="00A70B6E" w:rsidRPr="00996D8A" w:rsidRDefault="00587581" w:rsidP="00B60F92">
      <w:pPr>
        <w:rPr>
          <w:b/>
        </w:rPr>
      </w:pPr>
      <w:r w:rsidRPr="00996D8A">
        <w:rPr>
          <w:b/>
          <w:color w:val="000000"/>
        </w:rPr>
        <w:t>5</w:t>
      </w:r>
      <w:r w:rsidR="001F069B" w:rsidRPr="00996D8A">
        <w:rPr>
          <w:b/>
          <w:color w:val="000000"/>
        </w:rPr>
        <w:t>.</w:t>
      </w:r>
      <w:r w:rsidR="00A70B6E" w:rsidRPr="00996D8A">
        <w:rPr>
          <w:b/>
        </w:rPr>
        <w:t xml:space="preserve"> Начальная (максимальная) цена контракта (цена лота):</w:t>
      </w:r>
      <w:r w:rsidR="00996D8A" w:rsidRPr="00996D8A">
        <w:rPr>
          <w:color w:val="FF0000"/>
        </w:rPr>
        <w:t xml:space="preserve"> </w:t>
      </w:r>
      <w:r w:rsidR="00814A63">
        <w:rPr>
          <w:b/>
          <w:color w:val="000000"/>
        </w:rPr>
        <w:t>1</w:t>
      </w:r>
      <w:r w:rsidR="00B60F92">
        <w:rPr>
          <w:b/>
          <w:color w:val="000000"/>
        </w:rPr>
        <w:t> 996 974</w:t>
      </w:r>
      <w:r w:rsidR="00814A63">
        <w:rPr>
          <w:b/>
          <w:color w:val="000000"/>
        </w:rPr>
        <w:t xml:space="preserve">,00 </w:t>
      </w:r>
      <w:r w:rsidR="00336274" w:rsidRPr="00336274">
        <w:rPr>
          <w:b/>
          <w:color w:val="000000"/>
        </w:rPr>
        <w:t>рублей.</w:t>
      </w:r>
    </w:p>
    <w:p w:rsidR="00A70B6E" w:rsidRPr="00996D8A" w:rsidRDefault="00A70B6E" w:rsidP="007356B7">
      <w:pPr>
        <w:pStyle w:val="ac"/>
        <w:widowControl w:val="0"/>
        <w:autoSpaceDE w:val="0"/>
        <w:autoSpaceDN w:val="0"/>
        <w:adjustRightInd w:val="0"/>
        <w:ind w:left="284" w:hanging="710"/>
        <w:rPr>
          <w:b/>
        </w:rPr>
      </w:pPr>
    </w:p>
    <w:p w:rsidR="00836EBF" w:rsidRPr="00952215" w:rsidRDefault="00FB54D1" w:rsidP="00836EBF">
      <w:pPr>
        <w:rPr>
          <w:bCs/>
        </w:rPr>
      </w:pPr>
      <w:r>
        <w:rPr>
          <w:b/>
        </w:rPr>
        <w:t>6</w:t>
      </w:r>
      <w:r w:rsidR="00A70B6E" w:rsidRPr="00AD0B41">
        <w:rPr>
          <w:b/>
        </w:rPr>
        <w:t xml:space="preserve">. </w:t>
      </w:r>
      <w:r w:rsidR="00C41F5B" w:rsidRPr="00AD0B41">
        <w:rPr>
          <w:b/>
        </w:rPr>
        <w:t>Формирования цены контракта (лота):</w:t>
      </w:r>
      <w:r w:rsidR="001F069B">
        <w:rPr>
          <w:b/>
        </w:rPr>
        <w:t xml:space="preserve"> </w:t>
      </w:r>
      <w:r w:rsidR="00836EBF" w:rsidRPr="00952215">
        <w:rPr>
          <w:bCs/>
        </w:rPr>
        <w:t>Цена контракта включает в себя все расходы подрядчика, необходимые для выполнения работ и обязательств по контракту, в том числе расходы на перевозку, страхование, уплату таможенных пошлин, налогов (в том числе НДС), сборов,  и других обязательных платежей, а также стоимость упаковки поставляемого товара.</w:t>
      </w:r>
    </w:p>
    <w:p w:rsidR="00DC78E3" w:rsidRPr="00DC78E3" w:rsidRDefault="00DC78E3" w:rsidP="00166AC9">
      <w:pPr>
        <w:rPr>
          <w:highlight w:val="yellow"/>
        </w:rPr>
      </w:pPr>
    </w:p>
    <w:p w:rsidR="00CC32EC" w:rsidRPr="00AD0B41" w:rsidRDefault="00CC32EC" w:rsidP="00FB54D1"/>
    <w:p w:rsidR="00B63140" w:rsidRPr="00DC78E3" w:rsidRDefault="007D1C42" w:rsidP="00B63140">
      <w:pPr>
        <w:rPr>
          <w:highlight w:val="yellow"/>
        </w:rPr>
      </w:pPr>
      <w:r>
        <w:rPr>
          <w:b/>
        </w:rPr>
        <w:t>7</w:t>
      </w:r>
      <w:r w:rsidR="00A70B6E" w:rsidRPr="00AD0B41">
        <w:rPr>
          <w:b/>
        </w:rPr>
        <w:t>. Форма, порядок и сроки оплаты товара, услуг, работ</w:t>
      </w:r>
      <w:r w:rsidR="00A70B6E" w:rsidRPr="00587581">
        <w:rPr>
          <w:b/>
        </w:rPr>
        <w:t xml:space="preserve">: </w:t>
      </w:r>
      <w:r w:rsidR="001643C4" w:rsidRPr="00952215">
        <w:t>Оплата работ производится Уполномоченным органом в течение двух месяцев, при полном выполнении Подрядчиком  условий контракта</w:t>
      </w:r>
      <w:r w:rsidR="001643C4">
        <w:t>.</w:t>
      </w:r>
    </w:p>
    <w:p w:rsidR="00E95468" w:rsidRDefault="00E95468" w:rsidP="0047088B">
      <w:pPr>
        <w:widowControl w:val="0"/>
        <w:autoSpaceDE w:val="0"/>
        <w:autoSpaceDN w:val="0"/>
        <w:adjustRightInd w:val="0"/>
      </w:pPr>
    </w:p>
    <w:p w:rsidR="00656693" w:rsidRPr="0074045C" w:rsidRDefault="00E95468" w:rsidP="00656693">
      <w:r w:rsidRPr="00E95468">
        <w:rPr>
          <w:b/>
        </w:rPr>
        <w:t xml:space="preserve">8. </w:t>
      </w:r>
      <w:r w:rsidR="00656693" w:rsidRPr="009D0B6E">
        <w:rPr>
          <w:b/>
        </w:rPr>
        <w:t xml:space="preserve">Срок </w:t>
      </w:r>
      <w:r w:rsidR="00656693">
        <w:rPr>
          <w:b/>
        </w:rPr>
        <w:t xml:space="preserve">проведения работ, </w:t>
      </w:r>
      <w:r w:rsidR="00656693" w:rsidRPr="009D0B6E">
        <w:rPr>
          <w:b/>
        </w:rPr>
        <w:t>поставки товара:</w:t>
      </w:r>
      <w:r w:rsidR="00656693">
        <w:t xml:space="preserve"> </w:t>
      </w:r>
      <w:r w:rsidR="0074045C" w:rsidRPr="0074045C">
        <w:rPr>
          <w:color w:val="000000"/>
        </w:rPr>
        <w:t>30 дней с момента заключения контракта</w:t>
      </w:r>
      <w:r w:rsidR="00656693" w:rsidRPr="0074045C">
        <w:rPr>
          <w:color w:val="000000"/>
        </w:rPr>
        <w:t>.</w:t>
      </w:r>
    </w:p>
    <w:p w:rsidR="00FD6EDE" w:rsidRDefault="00FD6EDE" w:rsidP="00656693">
      <w:pPr>
        <w:pStyle w:val="text7"/>
        <w:ind w:left="0" w:firstLine="0"/>
        <w:jc w:val="both"/>
        <w:rPr>
          <w:b/>
          <w:bCs/>
          <w:color w:val="FF6600"/>
          <w:kern w:val="28"/>
        </w:rPr>
      </w:pPr>
    </w:p>
    <w:p w:rsidR="00804BF9" w:rsidRDefault="00804BF9" w:rsidP="006179F4">
      <w:pPr>
        <w:autoSpaceDE w:val="0"/>
        <w:autoSpaceDN w:val="0"/>
        <w:spacing w:before="240" w:after="120"/>
        <w:jc w:val="right"/>
        <w:outlineLvl w:val="0"/>
        <w:rPr>
          <w:b/>
          <w:bCs/>
          <w:color w:val="FF6600"/>
          <w:kern w:val="28"/>
        </w:rPr>
      </w:pPr>
    </w:p>
    <w:p w:rsidR="00996D8A" w:rsidRDefault="00996D8A" w:rsidP="00244867">
      <w:pPr>
        <w:autoSpaceDE w:val="0"/>
        <w:autoSpaceDN w:val="0"/>
        <w:spacing w:before="240" w:after="120"/>
        <w:outlineLvl w:val="0"/>
        <w:rPr>
          <w:b/>
          <w:bCs/>
          <w:kern w:val="28"/>
        </w:rPr>
      </w:pPr>
    </w:p>
    <w:p w:rsidR="00996D8A" w:rsidRDefault="00996D8A"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226818" w:rsidRDefault="00226818" w:rsidP="00E80502">
      <w:pPr>
        <w:autoSpaceDE w:val="0"/>
        <w:autoSpaceDN w:val="0"/>
        <w:spacing w:before="240" w:after="120"/>
        <w:jc w:val="right"/>
        <w:outlineLvl w:val="0"/>
        <w:rPr>
          <w:b/>
          <w:bCs/>
          <w:kern w:val="28"/>
        </w:rPr>
      </w:pPr>
    </w:p>
    <w:p w:rsidR="009605D4" w:rsidRPr="009605D4" w:rsidRDefault="009605D4" w:rsidP="009605D4">
      <w:pPr>
        <w:autoSpaceDE w:val="0"/>
        <w:autoSpaceDN w:val="0"/>
        <w:spacing w:before="240" w:after="120"/>
        <w:jc w:val="right"/>
        <w:outlineLvl w:val="0"/>
        <w:rPr>
          <w:b/>
          <w:bCs/>
          <w:kern w:val="28"/>
        </w:rPr>
      </w:pPr>
      <w:r w:rsidRPr="009605D4">
        <w:rPr>
          <w:b/>
          <w:bCs/>
          <w:kern w:val="28"/>
        </w:rPr>
        <w:t>ФОРМА 1.</w:t>
      </w:r>
      <w:r w:rsidRPr="009605D4">
        <w:rPr>
          <w:b/>
          <w:bCs/>
          <w:kern w:val="28"/>
        </w:rPr>
        <w:tab/>
      </w:r>
    </w:p>
    <w:p w:rsidR="009605D4" w:rsidRPr="009605D4" w:rsidRDefault="009605D4" w:rsidP="009605D4">
      <w:pPr>
        <w:autoSpaceDE w:val="0"/>
        <w:autoSpaceDN w:val="0"/>
        <w:spacing w:before="240" w:after="120"/>
        <w:jc w:val="center"/>
        <w:outlineLvl w:val="0"/>
        <w:rPr>
          <w:b/>
          <w:bCs/>
          <w:kern w:val="28"/>
        </w:rPr>
      </w:pPr>
      <w:r w:rsidRPr="009605D4">
        <w:rPr>
          <w:b/>
          <w:bCs/>
          <w:kern w:val="28"/>
        </w:rPr>
        <w:t>РЕКОМЕНДУЕМАЯ ФОРМА СОГЛАСИЯ УЧАСТНИКА РАЗМЕЩЕНИЯ ЗАКАЗА НА ВЫПОЛНЕНИЕ РАБОТ, ОКАЗАНИЕ УСЛУГ ДЛЯ ВЫПОЛНЕНИЯ, ОКАЗАНИЯ КОТОРЫХ ИСПОЛЬЗУЕТСЯ ТОВАР</w:t>
      </w:r>
    </w:p>
    <w:p w:rsidR="009605D4" w:rsidRPr="009605D4" w:rsidRDefault="009605D4" w:rsidP="009605D4">
      <w:pPr>
        <w:autoSpaceDE w:val="0"/>
        <w:autoSpaceDN w:val="0"/>
        <w:spacing w:after="60"/>
        <w:ind w:firstLine="709"/>
      </w:pPr>
    </w:p>
    <w:p w:rsidR="009605D4" w:rsidRPr="009605D4" w:rsidRDefault="009605D4" w:rsidP="009605D4">
      <w:pPr>
        <w:autoSpaceDE w:val="0"/>
        <w:autoSpaceDN w:val="0"/>
        <w:spacing w:after="60"/>
        <w:ind w:firstLine="709"/>
      </w:pPr>
      <w:proofErr w:type="gramStart"/>
      <w:r w:rsidRPr="009605D4">
        <w:t xml:space="preserve">Настоящим </w:t>
      </w:r>
      <w:r w:rsidRPr="009605D4">
        <w:rPr>
          <w:i/>
        </w:rPr>
        <w:t>организация/физическое лицо</w:t>
      </w:r>
      <w:r w:rsidRPr="009605D4">
        <w:t xml:space="preserve">, сведения о </w:t>
      </w:r>
      <w:r w:rsidRPr="009605D4">
        <w:rPr>
          <w:i/>
        </w:rPr>
        <w:t>которой (-ом)</w:t>
      </w:r>
      <w:r w:rsidRPr="009605D4">
        <w:t xml:space="preserve"> указаны во второй части заявки на участие в открытом аукционе в электронной форме, выражает согласие на выполнение работ, оказание услуг, </w:t>
      </w:r>
      <w:r w:rsidRPr="009605D4">
        <w:rPr>
          <w:rFonts w:cs="Calibri"/>
        </w:rPr>
        <w:t>для выполнения, оказания которых используется товар</w:t>
      </w:r>
      <w:r w:rsidRPr="009605D4">
        <w:t xml:space="preserve"> соответствующих требованиям документации об открытом аукционе в электронной форме по размещению заказа </w:t>
      </w:r>
      <w:r w:rsidRPr="009605D4">
        <w:rPr>
          <w:i/>
        </w:rPr>
        <w:t xml:space="preserve"> </w:t>
      </w:r>
      <w:r w:rsidRPr="009605D4">
        <w:rPr>
          <w:color w:val="0D0D0D"/>
        </w:rPr>
        <w:t xml:space="preserve">на право заключения контракта на _____________ </w:t>
      </w:r>
      <w:r w:rsidRPr="009605D4">
        <w:rPr>
          <w:i/>
          <w:iCs/>
        </w:rPr>
        <w:t>(предмет контракта и реестровый номер открытого аукциона в электронной</w:t>
      </w:r>
      <w:proofErr w:type="gramEnd"/>
      <w:r w:rsidRPr="009605D4">
        <w:rPr>
          <w:i/>
          <w:iCs/>
        </w:rPr>
        <w:t xml:space="preserve"> форме)</w:t>
      </w:r>
      <w:r w:rsidRPr="009605D4">
        <w:t>.</w:t>
      </w:r>
    </w:p>
    <w:p w:rsidR="00913F5E" w:rsidRPr="00913F5E" w:rsidRDefault="00913F5E" w:rsidP="00913F5E">
      <w:pPr>
        <w:autoSpaceDE w:val="0"/>
        <w:autoSpaceDN w:val="0"/>
        <w:spacing w:before="240" w:after="120"/>
        <w:jc w:val="right"/>
        <w:outlineLvl w:val="0"/>
        <w:rPr>
          <w:b/>
          <w:bCs/>
          <w:kern w:val="28"/>
        </w:rPr>
      </w:pPr>
    </w:p>
    <w:p w:rsidR="00913F5E" w:rsidRDefault="00913F5E" w:rsidP="00913F5E">
      <w:pPr>
        <w:autoSpaceDE w:val="0"/>
        <w:autoSpaceDN w:val="0"/>
        <w:adjustRightInd w:val="0"/>
        <w:ind w:firstLine="540"/>
        <w:rPr>
          <w:sz w:val="22"/>
          <w:szCs w:val="22"/>
        </w:rPr>
      </w:pPr>
    </w:p>
    <w:p w:rsidR="00601F72" w:rsidRDefault="00601F72" w:rsidP="00913F5E">
      <w:pPr>
        <w:autoSpaceDE w:val="0"/>
        <w:autoSpaceDN w:val="0"/>
        <w:adjustRightInd w:val="0"/>
        <w:ind w:firstLine="540"/>
        <w:rPr>
          <w:sz w:val="22"/>
          <w:szCs w:val="22"/>
        </w:rPr>
      </w:pPr>
    </w:p>
    <w:p w:rsidR="0047088B" w:rsidRDefault="0047088B" w:rsidP="00F225D9">
      <w:pPr>
        <w:jc w:val="center"/>
        <w:rPr>
          <w:b/>
          <w:bCs/>
          <w:kern w:val="28"/>
        </w:rPr>
      </w:pPr>
    </w:p>
    <w:p w:rsidR="0047088B" w:rsidRDefault="0047088B" w:rsidP="00AB5B5C">
      <w:pPr>
        <w:jc w:val="right"/>
        <w:rPr>
          <w:b/>
          <w:bCs/>
          <w:kern w:val="28"/>
        </w:rPr>
      </w:pPr>
    </w:p>
    <w:p w:rsidR="00206D1B" w:rsidRPr="00612844" w:rsidRDefault="00206D1B" w:rsidP="00206D1B">
      <w:pPr>
        <w:autoSpaceDE w:val="0"/>
        <w:autoSpaceDN w:val="0"/>
        <w:jc w:val="left"/>
        <w:outlineLvl w:val="0"/>
        <w:rPr>
          <w:b/>
          <w:bCs/>
          <w:kern w:val="28"/>
        </w:rPr>
        <w:sectPr w:rsidR="00206D1B" w:rsidRPr="00612844" w:rsidSect="00777F62">
          <w:pgSz w:w="11906" w:h="16838"/>
          <w:pgMar w:top="567" w:right="850" w:bottom="851" w:left="993" w:header="708" w:footer="708" w:gutter="0"/>
          <w:cols w:space="708"/>
          <w:docGrid w:linePitch="360"/>
        </w:sectPr>
      </w:pPr>
    </w:p>
    <w:p w:rsidR="00AB5B5C" w:rsidRDefault="00AB5B5C" w:rsidP="00A71797">
      <w:pPr>
        <w:autoSpaceDE w:val="0"/>
        <w:autoSpaceDN w:val="0"/>
        <w:adjustRightInd w:val="0"/>
        <w:rPr>
          <w:sz w:val="22"/>
          <w:szCs w:val="22"/>
        </w:rPr>
      </w:pPr>
    </w:p>
    <w:p w:rsidR="001F139C" w:rsidRDefault="00351C3B" w:rsidP="00FB54D1">
      <w:pPr>
        <w:jc w:val="right"/>
        <w:rPr>
          <w:bCs/>
        </w:rPr>
      </w:pPr>
      <w:r>
        <w:rPr>
          <w:bCs/>
        </w:rPr>
        <w:t>Приложение №2</w:t>
      </w:r>
    </w:p>
    <w:p w:rsidR="00EC626B" w:rsidRDefault="00EC626B" w:rsidP="007974C8">
      <w:pPr>
        <w:suppressAutoHyphens/>
        <w:jc w:val="right"/>
        <w:rPr>
          <w:b/>
          <w:sz w:val="20"/>
          <w:szCs w:val="20"/>
          <w:lang w:eastAsia="ar-SA"/>
        </w:rPr>
      </w:pPr>
    </w:p>
    <w:p w:rsidR="00EC626B" w:rsidRPr="00EC626B" w:rsidRDefault="00EC626B" w:rsidP="00EC626B">
      <w:pPr>
        <w:jc w:val="right"/>
      </w:pPr>
      <w:r w:rsidRPr="00EC626B">
        <w:t>(проект)</w:t>
      </w:r>
    </w:p>
    <w:p w:rsidR="00EC626B" w:rsidRPr="00EC626B" w:rsidRDefault="00EC626B" w:rsidP="00EC626B">
      <w:pPr>
        <w:jc w:val="center"/>
        <w:rPr>
          <w:b/>
          <w:sz w:val="28"/>
          <w:szCs w:val="28"/>
        </w:rPr>
      </w:pPr>
      <w:r w:rsidRPr="00EC626B">
        <w:rPr>
          <w:b/>
          <w:sz w:val="28"/>
          <w:szCs w:val="28"/>
        </w:rPr>
        <w:t xml:space="preserve">Муниципальный контракт </w:t>
      </w:r>
    </w:p>
    <w:p w:rsidR="00EC626B" w:rsidRPr="00EC626B" w:rsidRDefault="00EC626B" w:rsidP="00EC626B">
      <w:pPr>
        <w:jc w:val="center"/>
        <w:rPr>
          <w:b/>
          <w:sz w:val="28"/>
          <w:szCs w:val="28"/>
        </w:rPr>
      </w:pPr>
      <w:r w:rsidRPr="00EC626B">
        <w:rPr>
          <w:b/>
          <w:sz w:val="28"/>
          <w:szCs w:val="28"/>
        </w:rPr>
        <w:t>№ _______</w:t>
      </w:r>
    </w:p>
    <w:p w:rsidR="00EC626B" w:rsidRPr="00EC626B" w:rsidRDefault="00EC626B" w:rsidP="00EC626B">
      <w:pPr>
        <w:jc w:val="center"/>
        <w:rPr>
          <w:b/>
          <w:sz w:val="28"/>
          <w:szCs w:val="28"/>
        </w:rPr>
      </w:pPr>
    </w:p>
    <w:p w:rsidR="00EC626B" w:rsidRPr="00EC626B" w:rsidRDefault="00EC626B" w:rsidP="00EC626B">
      <w:pPr>
        <w:jc w:val="center"/>
        <w:rPr>
          <w:b/>
        </w:rPr>
      </w:pPr>
      <w:r w:rsidRPr="00EC626B">
        <w:rPr>
          <w:b/>
        </w:rPr>
        <w:t xml:space="preserve">«Замена участка теплосети в </w:t>
      </w:r>
      <w:proofErr w:type="spellStart"/>
      <w:r w:rsidRPr="00EC626B">
        <w:rPr>
          <w:b/>
        </w:rPr>
        <w:t>с</w:t>
      </w:r>
      <w:proofErr w:type="gramStart"/>
      <w:r w:rsidRPr="00EC626B">
        <w:rPr>
          <w:b/>
        </w:rPr>
        <w:t>.М</w:t>
      </w:r>
      <w:proofErr w:type="gramEnd"/>
      <w:r w:rsidRPr="00EC626B">
        <w:rPr>
          <w:b/>
        </w:rPr>
        <w:t>ужи</w:t>
      </w:r>
      <w:proofErr w:type="spellEnd"/>
      <w:r w:rsidRPr="00EC626B">
        <w:rPr>
          <w:b/>
        </w:rPr>
        <w:t xml:space="preserve"> протяженностью 150 м (от дома №3 до дома №9 по ул. 50 лет Октября)»</w:t>
      </w:r>
    </w:p>
    <w:p w:rsidR="00EC626B" w:rsidRPr="00EC626B" w:rsidRDefault="00EC626B" w:rsidP="00EC626B">
      <w:pPr>
        <w:jc w:val="center"/>
        <w:rPr>
          <w:b/>
        </w:rPr>
      </w:pPr>
    </w:p>
    <w:p w:rsidR="00EC626B" w:rsidRPr="00EC626B" w:rsidRDefault="00EC626B" w:rsidP="00EC626B">
      <w:r w:rsidRPr="00EC626B">
        <w:t xml:space="preserve">         </w:t>
      </w:r>
      <w:proofErr w:type="spellStart"/>
      <w:r w:rsidRPr="00EC626B">
        <w:t>с</w:t>
      </w:r>
      <w:proofErr w:type="gramStart"/>
      <w:r w:rsidRPr="00EC626B">
        <w:t>.М</w:t>
      </w:r>
      <w:proofErr w:type="gramEnd"/>
      <w:r w:rsidRPr="00EC626B">
        <w:t>ужи</w:t>
      </w:r>
      <w:proofErr w:type="spellEnd"/>
      <w:r w:rsidRPr="00EC626B">
        <w:t xml:space="preserve">                                                                                            «__» ______________ 2013 г.</w:t>
      </w:r>
    </w:p>
    <w:p w:rsidR="00EC626B" w:rsidRPr="00EC626B" w:rsidRDefault="00EC626B" w:rsidP="00EC626B"/>
    <w:p w:rsidR="00EC626B" w:rsidRPr="00EC626B" w:rsidRDefault="00EC626B" w:rsidP="00EC626B">
      <w:pPr>
        <w:ind w:firstLine="700"/>
      </w:pPr>
      <w:proofErr w:type="gramStart"/>
      <w:r w:rsidRPr="00EC626B">
        <w:t xml:space="preserve">Управление жилищно-коммунального хозяйства, транспорта, связи и эксплуатации дорог администрации муниципального образования Шурышкарский район, именуемое в дальнейшем </w:t>
      </w:r>
      <w:r w:rsidRPr="00EC626B">
        <w:rPr>
          <w:bCs/>
        </w:rPr>
        <w:t>«Уполномоченный орган»</w:t>
      </w:r>
      <w:r w:rsidRPr="00EC626B">
        <w:t xml:space="preserve">  в лице начальника управления ЖКХ, ТС и ЭД </w:t>
      </w:r>
      <w:proofErr w:type="spellStart"/>
      <w:r w:rsidRPr="00EC626B">
        <w:t>Шальнева</w:t>
      </w:r>
      <w:proofErr w:type="spellEnd"/>
      <w:r w:rsidRPr="00EC626B">
        <w:t xml:space="preserve"> Александра Андреевича, действующего на основании положения об Управлении,  Порядка расходования субсидий </w:t>
      </w:r>
      <w:r w:rsidRPr="00EC626B">
        <w:rPr>
          <w:bCs/>
        </w:rPr>
        <w:t>из бюджета муниципального образования Шурышкарский район</w:t>
      </w:r>
      <w:r w:rsidRPr="00EC626B">
        <w:t xml:space="preserve"> на выполнение работ по подготовке объектов  энергетики и коммунального комплекса к работе в осенне-зимний период 2013-2014</w:t>
      </w:r>
      <w:proofErr w:type="gramEnd"/>
      <w:r w:rsidRPr="00EC626B">
        <w:t xml:space="preserve"> гг., утверждённого постановлением главы муниципального образования Шурышкарский район от 05.06.2013 г. № 461-а, </w:t>
      </w:r>
      <w:r w:rsidRPr="00EC626B">
        <w:rPr>
          <w:bCs/>
        </w:rPr>
        <w:t>с одной стороны</w:t>
      </w:r>
      <w:r w:rsidRPr="00EC626B">
        <w:t xml:space="preserve">,      </w:t>
      </w:r>
    </w:p>
    <w:p w:rsidR="00EC626B" w:rsidRPr="00EC626B" w:rsidRDefault="00EC626B" w:rsidP="00EC626B">
      <w:pPr>
        <w:ind w:firstLine="700"/>
      </w:pPr>
      <w:proofErr w:type="gramStart"/>
      <w:r w:rsidRPr="00EC626B">
        <w:t xml:space="preserve">И ___________________________________________, именуемое в дальнейшем </w:t>
      </w:r>
      <w:r w:rsidRPr="00EC626B">
        <w:rPr>
          <w:bCs/>
        </w:rPr>
        <w:t>«</w:t>
      </w:r>
      <w:r w:rsidRPr="00EC626B">
        <w:t>Исполнитель</w:t>
      </w:r>
      <w:r w:rsidRPr="00EC626B">
        <w:rPr>
          <w:bCs/>
        </w:rPr>
        <w:t>»</w:t>
      </w:r>
      <w:r w:rsidRPr="00EC626B">
        <w:t xml:space="preserve">, в лице __________________________, действующего на основании </w:t>
      </w:r>
      <w:r w:rsidRPr="00EC626B">
        <w:rPr>
          <w:sz w:val="22"/>
          <w:szCs w:val="28"/>
        </w:rPr>
        <w:t>действующий на основании __________________________________________</w:t>
      </w:r>
      <w:r w:rsidRPr="00EC626B">
        <w:t>, с другой стороны, на основании протокола заседания конкурсной комиссии об итогах электронного аукциона от «___» ____________ 2013 года № ______, именуемые в дальнейшем «Стороны», заключили настоящий контракт о нижеследующем:</w:t>
      </w:r>
      <w:proofErr w:type="gramEnd"/>
    </w:p>
    <w:p w:rsidR="00EC626B" w:rsidRPr="00EC626B" w:rsidRDefault="00EC626B" w:rsidP="00EC626B">
      <w:pPr>
        <w:ind w:firstLine="700"/>
        <w:jc w:val="left"/>
        <w:rPr>
          <w:bCs/>
        </w:rPr>
      </w:pPr>
      <w:r w:rsidRPr="00EC626B">
        <w:rPr>
          <w:bCs/>
        </w:rPr>
        <w:t>Определения в рамках данного Контракта:</w:t>
      </w:r>
    </w:p>
    <w:p w:rsidR="00EC626B" w:rsidRPr="00EC626B" w:rsidRDefault="00EC626B" w:rsidP="00EC626B">
      <w:pPr>
        <w:ind w:firstLine="700"/>
      </w:pPr>
      <w:r w:rsidRPr="00EC626B">
        <w:rPr>
          <w:u w:val="single"/>
        </w:rPr>
        <w:t>«Уполномоченный орган»</w:t>
      </w:r>
      <w:r w:rsidRPr="00EC626B">
        <w:t xml:space="preserve"> - структурное подразделение (ответственное лицо) администрации муниципального образования Шурышкарский район. Управление ЖКХ, ТС и ЭД, курирующее вопросы организации жилищно-коммунального обслуживания в муниципальном образовании.</w:t>
      </w:r>
    </w:p>
    <w:p w:rsidR="00EC626B" w:rsidRPr="00EC626B" w:rsidRDefault="00EC626B" w:rsidP="00EC626B">
      <w:pPr>
        <w:ind w:firstLine="700"/>
      </w:pPr>
      <w:r w:rsidRPr="00EC626B">
        <w:rPr>
          <w:bCs/>
          <w:u w:val="single"/>
        </w:rPr>
        <w:t>«Эксплуатирующая организация»</w:t>
      </w:r>
      <w:r w:rsidRPr="00EC626B">
        <w:rPr>
          <w:bCs/>
        </w:rPr>
        <w:t xml:space="preserve"> - </w:t>
      </w:r>
      <w:r w:rsidRPr="00EC626B">
        <w:t xml:space="preserve">муниципальное предприятие жилищно-коммунального хозяйства </w:t>
      </w:r>
      <w:proofErr w:type="spellStart"/>
      <w:r w:rsidRPr="00EC626B">
        <w:t>Мужевское</w:t>
      </w:r>
      <w:proofErr w:type="spellEnd"/>
      <w:r w:rsidRPr="00EC626B">
        <w:t xml:space="preserve"> ЖКХ, использующее объекты на праве хозяйственного ведения, находящиеся в собственности муниципального района и эксплуатирующая объект, занимающаяся, изготовлением исходной документации по объекту (дефектной ведомости, сметной документации).</w:t>
      </w:r>
    </w:p>
    <w:p w:rsidR="00EC626B" w:rsidRPr="00EC626B" w:rsidRDefault="00EC626B" w:rsidP="00EC626B">
      <w:pPr>
        <w:ind w:firstLine="700"/>
      </w:pPr>
      <w:r w:rsidRPr="00EC626B">
        <w:rPr>
          <w:u w:val="single"/>
        </w:rPr>
        <w:t>«Служба технического надзора»</w:t>
      </w:r>
      <w:r w:rsidRPr="00EC626B">
        <w:t xml:space="preserve"> - муниципальное казённое учреждение «Служба заказчика муниципального образования Шурышкарский район»- уполномоченный  орган, осуществляющий контроль и технический (строительный надзор) за качеством и объёмом, выполняемых «Подрядчиком», «Исполнителем» работ при проведении капитального ремонта объектов энергетики, на основании Устава. </w:t>
      </w:r>
    </w:p>
    <w:p w:rsidR="00EC626B" w:rsidRPr="00EC626B" w:rsidRDefault="00EC626B" w:rsidP="00EC626B">
      <w:pPr>
        <w:ind w:firstLine="700"/>
      </w:pPr>
      <w:r w:rsidRPr="00EC626B">
        <w:rPr>
          <w:u w:val="single"/>
        </w:rPr>
        <w:t xml:space="preserve"> </w:t>
      </w:r>
      <w:proofErr w:type="gramStart"/>
      <w:r w:rsidRPr="00EC626B">
        <w:rPr>
          <w:u w:val="single"/>
        </w:rPr>
        <w:t>«Исполнитель» или «Подрядчик»</w:t>
      </w:r>
      <w:r w:rsidRPr="00EC626B">
        <w:t xml:space="preserve"> - конкретное юридическое или физическое лицо, определенное на основании протокола заседания конкурсной комиссии об итогах электронного аукциона, выполняющее работы по муниципальному контракту, заключённому с Уполномоченным органом в соответствии с требованиями Федерального закона от 21.07.2005 года № 94-ФЗ «О размещении заказов на поставки товаров, выполнение работ, оказание услуг для  государственных и муниципальных нужд».  </w:t>
      </w:r>
      <w:proofErr w:type="gramEnd"/>
    </w:p>
    <w:p w:rsidR="00EC626B" w:rsidRPr="00EC626B" w:rsidRDefault="00EC626B" w:rsidP="00EC626B">
      <w:pPr>
        <w:ind w:firstLine="700"/>
      </w:pPr>
    </w:p>
    <w:p w:rsidR="00EC626B" w:rsidRPr="00EC626B" w:rsidRDefault="00EC626B" w:rsidP="00EC626B">
      <w:pPr>
        <w:jc w:val="center"/>
      </w:pPr>
      <w:r w:rsidRPr="00EC626B">
        <w:t>ПРЕДМЕТ  КОНТРАКТА</w:t>
      </w:r>
    </w:p>
    <w:p w:rsidR="00EC626B" w:rsidRPr="00EC626B" w:rsidRDefault="00EC626B" w:rsidP="00EC626B">
      <w:pPr>
        <w:ind w:firstLine="567"/>
        <w:rPr>
          <w:b/>
          <w:color w:val="000000"/>
        </w:rPr>
      </w:pPr>
      <w:r w:rsidRPr="00EC626B">
        <w:t xml:space="preserve">1.1. В соответствии с настоящим контрактом, Уполномоченный орган поручает, а Подрядчик обязуется выполнить работы по капитальному ремонту объекта: «Замена участка теплосети в </w:t>
      </w:r>
      <w:proofErr w:type="spellStart"/>
      <w:r w:rsidRPr="00EC626B">
        <w:t>с</w:t>
      </w:r>
      <w:proofErr w:type="gramStart"/>
      <w:r w:rsidRPr="00EC626B">
        <w:t>.М</w:t>
      </w:r>
      <w:proofErr w:type="gramEnd"/>
      <w:r w:rsidRPr="00EC626B">
        <w:t>ужи</w:t>
      </w:r>
      <w:proofErr w:type="spellEnd"/>
      <w:r w:rsidRPr="00EC626B">
        <w:t xml:space="preserve"> протяженностью 150 м (от дома №3 до дома №9 по ул. 50 лет Октября)» в соответствии со сметой и условиями настоящего Контракта</w:t>
      </w:r>
      <w:r w:rsidRPr="00EC626B">
        <w:rPr>
          <w:spacing w:val="1"/>
        </w:rPr>
        <w:t>.</w:t>
      </w:r>
    </w:p>
    <w:p w:rsidR="00EC626B" w:rsidRPr="00EC626B" w:rsidRDefault="00EC626B" w:rsidP="00EC626B">
      <w:pPr>
        <w:ind w:firstLine="540"/>
      </w:pPr>
      <w:r w:rsidRPr="00EC626B">
        <w:t>1.2. Уполномоченный орган принимает на себя обязательства по финансированию выполненных работ в размерах и формах, предусмотренных настоящим контрактом.</w:t>
      </w:r>
    </w:p>
    <w:p w:rsidR="00EC626B" w:rsidRPr="00EC626B" w:rsidRDefault="00EC626B" w:rsidP="00EC626B">
      <w:pPr>
        <w:ind w:firstLine="540"/>
      </w:pPr>
      <w:r w:rsidRPr="00EC626B">
        <w:t>1.3. Уполномоченный орган рассматривает и согласовывает представленный Подрядчиком график производства работ по объекту (приложение №</w:t>
      </w:r>
      <w:r w:rsidRPr="00EC626B">
        <w:rPr>
          <w:color w:val="FF0000"/>
        </w:rPr>
        <w:t xml:space="preserve"> 1</w:t>
      </w:r>
      <w:r w:rsidRPr="00EC626B">
        <w:t>), которое является неотъемлемой частью контракта.</w:t>
      </w:r>
    </w:p>
    <w:p w:rsidR="00EC626B" w:rsidRPr="00EC626B" w:rsidRDefault="00EC626B" w:rsidP="00EC626B">
      <w:pPr>
        <w:ind w:firstLine="540"/>
      </w:pPr>
      <w:r w:rsidRPr="00EC626B">
        <w:lastRenderedPageBreak/>
        <w:t>1.4. При выполнении работ Подрядчик может привлечь субподрядную организацию по согласованию с Уполномоченным органом и уведомив Службу технического надзора.</w:t>
      </w:r>
    </w:p>
    <w:p w:rsidR="00EC626B" w:rsidRPr="00EC626B" w:rsidRDefault="00EC626B" w:rsidP="00EC626B">
      <w:pPr>
        <w:rPr>
          <w:caps/>
        </w:rPr>
      </w:pPr>
    </w:p>
    <w:p w:rsidR="00EC626B" w:rsidRPr="00EC626B" w:rsidRDefault="00EC626B" w:rsidP="00EC626B">
      <w:pPr>
        <w:rPr>
          <w:caps/>
        </w:rPr>
      </w:pPr>
      <w:r w:rsidRPr="00EC626B">
        <w:rPr>
          <w:caps/>
        </w:rPr>
        <w:t xml:space="preserve">                                                              2.ПРОИЗВОДСТВО РАБОТ</w:t>
      </w:r>
    </w:p>
    <w:p w:rsidR="00EC626B" w:rsidRPr="00EC626B" w:rsidRDefault="00EC626B" w:rsidP="00EC626B">
      <w:pPr>
        <w:rPr>
          <w:u w:val="single"/>
        </w:rPr>
      </w:pPr>
      <w:r w:rsidRPr="00EC626B">
        <w:rPr>
          <w:u w:val="single"/>
        </w:rPr>
        <w:t>2.1. Производство работ</w:t>
      </w:r>
    </w:p>
    <w:p w:rsidR="00EC626B" w:rsidRPr="00EC626B" w:rsidRDefault="00EC626B" w:rsidP="00EC626B">
      <w:pPr>
        <w:ind w:firstLine="500"/>
      </w:pPr>
      <w:r w:rsidRPr="00EC626B">
        <w:t>2.1.1. Подрядчик самостоятельно организует производство работ на объекте по согласованным с Уполномоченным органом и Эксплуатирующей организацией планам и графикам, в соответствии с настоящим Контрактом и строительными нормами и правилами.</w:t>
      </w:r>
    </w:p>
    <w:p w:rsidR="00EC626B" w:rsidRPr="00EC626B" w:rsidRDefault="00EC626B" w:rsidP="00EC626B">
      <w:pPr>
        <w:ind w:firstLine="500"/>
      </w:pPr>
      <w:r w:rsidRPr="00EC626B">
        <w:t>2.1.2. Подрядчик осуществляет уборку и содержание строительной площадки и примыкающей к ней уличной полосы, включая участки дорог и тротуаров, вывозку строительного мусора с площадки в период строительства.</w:t>
      </w:r>
    </w:p>
    <w:p w:rsidR="00EC626B" w:rsidRPr="00EC626B" w:rsidRDefault="00EC626B" w:rsidP="00EC626B">
      <w:pPr>
        <w:ind w:firstLine="500"/>
      </w:pPr>
      <w:r w:rsidRPr="00EC626B">
        <w:t>2.1.3. Временные подсоединения коммуникаций на период выполнения работ на строительной площадке и вновь построенных коммуникаций в точках подключения осуществляет Подрядчик по согласованию с эксплуатирующими организациями.</w:t>
      </w:r>
    </w:p>
    <w:p w:rsidR="00EC626B" w:rsidRPr="00EC626B" w:rsidRDefault="00EC626B" w:rsidP="00EC626B">
      <w:pPr>
        <w:ind w:firstLine="500"/>
      </w:pPr>
      <w:r w:rsidRPr="00EC626B">
        <w:t>2.1.4. При наличии технологического оборудования, требующего проведения пуско-наладочных работ, эти работы выполняются Подрядчиком в счёт стоимости, предусмотренной настоящим Контрактом.</w:t>
      </w:r>
    </w:p>
    <w:p w:rsidR="00EC626B" w:rsidRPr="00EC626B" w:rsidRDefault="00EC626B" w:rsidP="00EC626B">
      <w:pPr>
        <w:ind w:firstLine="500"/>
      </w:pPr>
      <w:r w:rsidRPr="00EC626B">
        <w:t>2.1.5. Работы, не предусмотренные проектно-сметной документацией и выполненные Подрядчиком, оплате не подлежат.</w:t>
      </w:r>
    </w:p>
    <w:p w:rsidR="00EC626B" w:rsidRPr="00EC626B" w:rsidRDefault="00EC626B" w:rsidP="00EC626B">
      <w:pPr>
        <w:ind w:firstLine="500"/>
      </w:pPr>
      <w:r w:rsidRPr="00EC626B">
        <w:t xml:space="preserve">2.1.6. Подрядчик обязан не позднее 15 числа каждого месяца предоставлять Службе технического надзора исполнительную документацию, оформленную </w:t>
      </w:r>
      <w:proofErr w:type="gramStart"/>
      <w:r w:rsidRPr="00EC626B">
        <w:t>согласно требований</w:t>
      </w:r>
      <w:proofErr w:type="gramEnd"/>
      <w:r w:rsidRPr="00EC626B">
        <w:t>, предъявляемых к оформлению данной документации.</w:t>
      </w:r>
    </w:p>
    <w:p w:rsidR="00EC626B" w:rsidRPr="00EC626B" w:rsidRDefault="00EC626B" w:rsidP="00EC626B">
      <w:pPr>
        <w:rPr>
          <w:u w:val="single"/>
        </w:rPr>
      </w:pPr>
      <w:r w:rsidRPr="00EC626B">
        <w:rPr>
          <w:u w:val="single"/>
        </w:rPr>
        <w:t>2.2. Скрытые строительные работы</w:t>
      </w:r>
    </w:p>
    <w:p w:rsidR="00EC626B" w:rsidRPr="00EC626B" w:rsidRDefault="00EC626B" w:rsidP="00EC626B">
      <w:pPr>
        <w:ind w:firstLine="500"/>
      </w:pPr>
      <w:r w:rsidRPr="00EC626B">
        <w:t>2.2.1. Подрядчик заблаговременно, в письменном виде, сообщает в Службу технического надзора о необходимости проведения промежуточной приёмки скрытых работ, но не позднее, чем за три дня до начала проведения этой приёмки.</w:t>
      </w:r>
    </w:p>
    <w:p w:rsidR="00EC626B" w:rsidRPr="00EC626B" w:rsidRDefault="00EC626B" w:rsidP="00EC626B">
      <w:pPr>
        <w:ind w:firstLine="500"/>
      </w:pPr>
      <w:r w:rsidRPr="00EC626B">
        <w:t>Производство промежуточных приёмок и испытаний не снимает ответственности с Подрядчика за качество выполненных работ.</w:t>
      </w:r>
    </w:p>
    <w:p w:rsidR="00EC626B" w:rsidRPr="00EC626B" w:rsidRDefault="00EC626B" w:rsidP="00EC626B">
      <w:pPr>
        <w:ind w:firstLine="500"/>
      </w:pPr>
      <w:r w:rsidRPr="00EC626B">
        <w:t>2.2.2. Готовность принимаемых конструкций и работ подтверждается подписанием Службой технического надзора и Подрядчиком актов промежуточной приемки конструкций и актов освидетельствования скрытых работ.</w:t>
      </w:r>
    </w:p>
    <w:p w:rsidR="00EC626B" w:rsidRPr="00EC626B" w:rsidRDefault="00EC626B" w:rsidP="00EC626B">
      <w:pPr>
        <w:ind w:firstLine="500"/>
      </w:pPr>
      <w:r w:rsidRPr="00EC626B">
        <w:t>2.2.3. Подрядчик приступает к выполнению последующих работ только после письменного разрешения  Службы технического надзора, внесенного в «Журнал производства работ».</w:t>
      </w:r>
    </w:p>
    <w:p w:rsidR="00EC626B" w:rsidRPr="00EC626B" w:rsidRDefault="00EC626B" w:rsidP="00EC626B">
      <w:pPr>
        <w:ind w:firstLine="500"/>
      </w:pPr>
      <w:r w:rsidRPr="00EC626B">
        <w:t>2.2.4. Никакие подлежащие закрытию работы не должны закрываться без составления соответствующего акта.</w:t>
      </w:r>
    </w:p>
    <w:p w:rsidR="00EC626B" w:rsidRPr="00EC626B" w:rsidRDefault="00EC626B" w:rsidP="00EC626B">
      <w:pPr>
        <w:ind w:firstLine="500"/>
      </w:pPr>
      <w:r w:rsidRPr="00EC626B">
        <w:t>Если представитель Службы технического надзора не был информирован или был информирован с опозданием, то Подрядчик должен за свой счёт открыть любую часть скрытых работ, согласно указанию Службы технического надзора, а затем закрыть.</w:t>
      </w:r>
    </w:p>
    <w:p w:rsidR="00EC626B" w:rsidRPr="00EC626B" w:rsidRDefault="00EC626B" w:rsidP="00EC626B">
      <w:pPr>
        <w:ind w:firstLine="500"/>
      </w:pPr>
      <w:r w:rsidRPr="00EC626B">
        <w:t xml:space="preserve">2.2.5. Акты выполненных работ, подлежащих закрытию, составляются в трёх экземплярах и подписываются представителями Сторон. </w:t>
      </w:r>
    </w:p>
    <w:p w:rsidR="00EC626B" w:rsidRPr="00EC626B" w:rsidRDefault="00EC626B" w:rsidP="00EC626B">
      <w:pPr>
        <w:ind w:firstLine="500"/>
      </w:pPr>
      <w:r w:rsidRPr="00EC626B">
        <w:t>2.2.6. В случае если Эксплуатирующей организацией или Службой технического надзора  будут обнаружены некачественно выполненные работы, то Подрядчик своими силами и без увеличения стоимости строительства обязан в кратчайший срок, согласованный с Уполномоченным органом, выполнить эти работы для обеспечения их надлежащего качества.</w:t>
      </w:r>
    </w:p>
    <w:p w:rsidR="00EC626B" w:rsidRPr="00EC626B" w:rsidRDefault="00EC626B" w:rsidP="00EC626B">
      <w:pPr>
        <w:rPr>
          <w:b/>
        </w:rPr>
      </w:pPr>
    </w:p>
    <w:p w:rsidR="00EC626B" w:rsidRPr="00EC626B" w:rsidRDefault="00EC626B" w:rsidP="00EC626B">
      <w:pPr>
        <w:jc w:val="center"/>
      </w:pPr>
      <w:r w:rsidRPr="00EC626B">
        <w:t>3. ПРАВА И ОБЯЗАННОСТИ СТОРОН</w:t>
      </w:r>
    </w:p>
    <w:p w:rsidR="00EC626B" w:rsidRPr="00EC626B" w:rsidRDefault="00EC626B" w:rsidP="00EC626B">
      <w:r w:rsidRPr="00EC626B">
        <w:t xml:space="preserve">3.1. </w:t>
      </w:r>
      <w:r w:rsidRPr="00EC626B">
        <w:rPr>
          <w:u w:val="single"/>
        </w:rPr>
        <w:t>Подрядчик  обязуется:</w:t>
      </w:r>
    </w:p>
    <w:p w:rsidR="00EC626B" w:rsidRPr="00EC626B" w:rsidRDefault="00EC626B" w:rsidP="00EC626B">
      <w:pPr>
        <w:ind w:firstLine="500"/>
      </w:pPr>
      <w:r w:rsidRPr="00EC626B">
        <w:t xml:space="preserve">3.1.1.Обеспечить качественное выполнение своими силами и средствами порученных работ в соответствии с условиями Контракта и действующими нормативными документами по строительству и капремонту зданий и сооружений. </w:t>
      </w:r>
    </w:p>
    <w:p w:rsidR="00EC626B" w:rsidRPr="00EC626B" w:rsidRDefault="00EC626B" w:rsidP="00EC626B">
      <w:pPr>
        <w:ind w:firstLine="500"/>
      </w:pPr>
      <w:r w:rsidRPr="00EC626B">
        <w:t>3.1.2.  Предъявлять Уполномоченному органу, Эксплуатирующей организации, Службе технического надзора и контролирующим органам, надлежащим образом оформленные свидетельства о допуске к видам работ, оказывающим влияние на безопасность объектов капитального строительства, при проведении строительно-монтажных работ, выданное саморегулирующей организацией (СРО).</w:t>
      </w:r>
    </w:p>
    <w:p w:rsidR="00EC626B" w:rsidRPr="00EC626B" w:rsidRDefault="00EC626B" w:rsidP="00EC626B">
      <w:pPr>
        <w:ind w:firstLine="500"/>
      </w:pPr>
      <w:r w:rsidRPr="00EC626B">
        <w:t>3.1.3. Осуществлять выполнение работ согласно графику производства работ.</w:t>
      </w:r>
    </w:p>
    <w:p w:rsidR="00EC626B" w:rsidRPr="00EC626B" w:rsidRDefault="00EC626B" w:rsidP="00EC626B">
      <w:pPr>
        <w:ind w:firstLine="500"/>
      </w:pPr>
      <w:r w:rsidRPr="00EC626B">
        <w:lastRenderedPageBreak/>
        <w:t>3.1.4. Своевременно предоставлять в Службу технического надзора итоги фактического выполнения муниципального контракта;</w:t>
      </w:r>
    </w:p>
    <w:p w:rsidR="00EC626B" w:rsidRPr="00EC626B" w:rsidRDefault="00EC626B" w:rsidP="00EC626B">
      <w:pPr>
        <w:ind w:firstLine="500"/>
      </w:pPr>
      <w:r w:rsidRPr="00EC626B">
        <w:t>3.1.5.Выделять своих представителей с правом подписи актов, для оперативного решения вопросов, возникающих в рамках настоящего Контракта.</w:t>
      </w:r>
    </w:p>
    <w:p w:rsidR="00EC626B" w:rsidRPr="00EC626B" w:rsidRDefault="00EC626B" w:rsidP="00EC626B">
      <w:pPr>
        <w:ind w:firstLine="500"/>
      </w:pPr>
      <w:r w:rsidRPr="00EC626B">
        <w:t>3.1.6. Направлять своих представителей для работы в Комиссии по решению вопросов, касающихся проектных и строительно-монтажных работ.</w:t>
      </w:r>
    </w:p>
    <w:p w:rsidR="00EC626B" w:rsidRPr="00EC626B" w:rsidRDefault="00EC626B" w:rsidP="00EC626B">
      <w:pPr>
        <w:ind w:firstLine="500"/>
      </w:pPr>
      <w:r w:rsidRPr="00EC626B">
        <w:t>3.1.7. Поставлять на строительную площадку необходимые материалы, изделия, конструкции, строительную технику и обеспечивать их сохранность. Передать Эксплуатирующей организации и Службе технического надзора паспорта и сертификаты на применяемые материалы и оборудование. По указанию Службы технического надзора незамедлительно приостановить поставку материалов, оборудования и т.п. и произвести их замену, если качество не будет соответствовать ранее согласованным показателям и (или) требованиям стандартов и нормативов, действующих на территории Российской Федерации.</w:t>
      </w:r>
    </w:p>
    <w:p w:rsidR="00EC626B" w:rsidRPr="00EC626B" w:rsidRDefault="00EC626B" w:rsidP="00EC626B">
      <w:pPr>
        <w:ind w:firstLine="500"/>
      </w:pPr>
      <w:r w:rsidRPr="00EC626B">
        <w:t>3.1.8. Обеспечивать на строительной площадке выполнение мероприятий по технике безопасности, пожарной безопасности, охране объекта, охране окружающей природной среды в части выполнения комплекса работ.</w:t>
      </w:r>
    </w:p>
    <w:p w:rsidR="00EC626B" w:rsidRPr="00EC626B" w:rsidRDefault="00EC626B" w:rsidP="00EC626B">
      <w:pPr>
        <w:ind w:firstLine="500"/>
      </w:pPr>
      <w:r w:rsidRPr="00EC626B">
        <w:t>3.1.9. За свой счёт обеспечить надлежащую охрану объекта, материалов, оборудования, строительной техники и другого имущества на территории, где проводятся работы, от начала до окончания работ и ввода объекта в эксплуатацию.</w:t>
      </w:r>
    </w:p>
    <w:p w:rsidR="00EC626B" w:rsidRPr="00EC626B" w:rsidRDefault="00EC626B" w:rsidP="00EC626B">
      <w:pPr>
        <w:ind w:firstLine="500"/>
      </w:pPr>
      <w:r w:rsidRPr="00EC626B">
        <w:t>3.1.10. Отвечать за качество выполненных работ в соответствии со СНиПом, рабочими чертежами, сметами, самостоятельно оформлять и предъявлять службе технического надзора всю необходимую исполнительную документацию и акты скрытых работ.</w:t>
      </w:r>
    </w:p>
    <w:p w:rsidR="00EC626B" w:rsidRPr="00EC626B" w:rsidRDefault="00EC626B" w:rsidP="00EC626B">
      <w:pPr>
        <w:ind w:firstLine="500"/>
      </w:pPr>
      <w:r w:rsidRPr="00EC626B">
        <w:t>3.1.11. Предъявлять для согласования акты формы КС-2 до 15 числа текущего месяца Эксплуатирующей организации и Службе технического надзора</w:t>
      </w:r>
      <w:r w:rsidRPr="00EC626B">
        <w:rPr>
          <w:color w:val="FF0000"/>
        </w:rPr>
        <w:t>.</w:t>
      </w:r>
    </w:p>
    <w:p w:rsidR="00EC626B" w:rsidRPr="00EC626B" w:rsidRDefault="00EC626B" w:rsidP="00EC626B">
      <w:pPr>
        <w:ind w:firstLine="500"/>
      </w:pPr>
      <w:r w:rsidRPr="00EC626B">
        <w:t xml:space="preserve">3.1.12. Отвечать перед всеми контролирующими и инспектирующими органами за санитарное, противопожарное, экологическое состояние объектов капитального ремонта. </w:t>
      </w:r>
    </w:p>
    <w:p w:rsidR="00EC626B" w:rsidRPr="00EC626B" w:rsidRDefault="00EC626B" w:rsidP="00EC626B">
      <w:pPr>
        <w:ind w:firstLine="500"/>
      </w:pPr>
      <w:r w:rsidRPr="00EC626B">
        <w:t>3.1.13.  Вывезти в недельный срок со дня подписания акта о приёмке завершенного капремонта (реконструкции) объекта за пределы строительной площадки, принадлежащие ему строительные машины и оборудование, транспортные средства, инструменты, приборы, инвентарь, строительные материалы, изделия, конструкции, демонтировать и вывезти возведенные им временные здания и сооружения.</w:t>
      </w:r>
    </w:p>
    <w:p w:rsidR="00EC626B" w:rsidRPr="00EC626B" w:rsidRDefault="00EC626B" w:rsidP="00EC626B">
      <w:pPr>
        <w:ind w:firstLine="500"/>
      </w:pPr>
      <w:r w:rsidRPr="00EC626B">
        <w:t xml:space="preserve">3.1.14. Информировать Уполномоченный орган о заключении договоров подряда с субподрядчиками по мере их заключения. </w:t>
      </w:r>
      <w:proofErr w:type="gramStart"/>
      <w:r w:rsidRPr="00EC626B">
        <w:t>В информации должны излагаться предмет договора, наименование и адрес субподрядчика с приложением свидетельства о допуске к видам работ, оказывающим влияние на безопасность объектов капитального строительства, при проведении строительно-монтажных работ, выданное саморегулирующей организацией (СРО) и нести ответственность перед Уполномоченным органом и Эксплуатирующей организацией за ненадлежащее исполнение работ по настоящему Контракту его субподрядчиками.</w:t>
      </w:r>
      <w:proofErr w:type="gramEnd"/>
    </w:p>
    <w:p w:rsidR="00EC626B" w:rsidRPr="00EC626B" w:rsidRDefault="00EC626B" w:rsidP="00EC626B">
      <w:pPr>
        <w:ind w:firstLine="500"/>
      </w:pPr>
      <w:r w:rsidRPr="00EC626B">
        <w:t>3.1.15.  Выполнить в полном объёме все свои обязательства, предусмотренные в последующих статьях настоящего Контракта.</w:t>
      </w:r>
    </w:p>
    <w:p w:rsidR="00EC626B" w:rsidRPr="00EC626B" w:rsidRDefault="00EC626B" w:rsidP="00EC626B">
      <w:pPr>
        <w:ind w:firstLine="500"/>
      </w:pPr>
      <w:r w:rsidRPr="00EC626B">
        <w:t>3.1.16. С момента начала работ и до их завершения вести журнал ежедневного производства работ на русском языке.</w:t>
      </w:r>
    </w:p>
    <w:p w:rsidR="00EC626B" w:rsidRPr="00EC626B" w:rsidRDefault="00EC626B" w:rsidP="00EC626B">
      <w:pPr>
        <w:ind w:firstLine="500"/>
      </w:pPr>
      <w:r w:rsidRPr="00EC626B">
        <w:t xml:space="preserve"> </w:t>
      </w:r>
      <w:proofErr w:type="gramStart"/>
      <w:r w:rsidRPr="00EC626B">
        <w:t>Журнал должен отражать весь ход производства работ, а также все факты и обстоятельства, связанные с производством работ, имеющие значение во взаимоотношениях Сторон (дата начала и окончания работ, дата предоставления материалов, оборудования, услуг, сообщения о принятии работ, о проведённых испытаниях, задержках, связанных с несвоевременной поставкой материалов, выхода из строя строительной техники, а также всё, что может повлиять на окончательный срок завершения</w:t>
      </w:r>
      <w:proofErr w:type="gramEnd"/>
      <w:r w:rsidRPr="00EC626B">
        <w:t xml:space="preserve"> строительства).</w:t>
      </w:r>
    </w:p>
    <w:p w:rsidR="00EC626B" w:rsidRPr="00EC626B" w:rsidRDefault="00EC626B" w:rsidP="00EC626B">
      <w:pPr>
        <w:ind w:firstLine="500"/>
      </w:pPr>
      <w:r w:rsidRPr="00EC626B">
        <w:t xml:space="preserve">3.1.17. Передать Журнал Службе технического надзора одновременно с передачей всей проектной и исполнительной документацией согласно </w:t>
      </w:r>
      <w:proofErr w:type="gramStart"/>
      <w:r w:rsidRPr="00EC626B">
        <w:t>действующим</w:t>
      </w:r>
      <w:proofErr w:type="gramEnd"/>
      <w:r w:rsidRPr="00EC626B">
        <w:t xml:space="preserve"> СНиП.</w:t>
      </w:r>
    </w:p>
    <w:p w:rsidR="00EC626B" w:rsidRPr="00EC626B" w:rsidRDefault="00EC626B" w:rsidP="00EC626B">
      <w:pPr>
        <w:ind w:firstLine="500"/>
      </w:pPr>
    </w:p>
    <w:p w:rsidR="00EC626B" w:rsidRPr="00EC626B" w:rsidRDefault="00EC626B" w:rsidP="00EC626B">
      <w:pPr>
        <w:rPr>
          <w:u w:val="single"/>
        </w:rPr>
      </w:pPr>
      <w:r w:rsidRPr="00EC626B">
        <w:rPr>
          <w:u w:val="single"/>
        </w:rPr>
        <w:t>3.2. Уполномоченный орган обязуется:</w:t>
      </w:r>
    </w:p>
    <w:p w:rsidR="00EC626B" w:rsidRPr="00EC626B" w:rsidRDefault="00EC626B" w:rsidP="00EC626B">
      <w:pPr>
        <w:ind w:firstLine="500"/>
        <w:rPr>
          <w:u w:val="single"/>
        </w:rPr>
      </w:pPr>
      <w:r w:rsidRPr="00EC626B">
        <w:t>3.2.1. Произвести оплату выполненных Подрядчиком работ в порядке, предусмотренном в статье 7 настоящего Контракта.</w:t>
      </w:r>
    </w:p>
    <w:p w:rsidR="00EC626B" w:rsidRPr="00EC626B" w:rsidRDefault="00EC626B" w:rsidP="00EC626B">
      <w:pPr>
        <w:ind w:firstLine="500"/>
      </w:pPr>
      <w:r w:rsidRPr="00EC626B">
        <w:t>3.2.3. Выполнить в полном объёме все свои обязательства, предусмотренные в последующих статьях настоящего Контракта.</w:t>
      </w:r>
    </w:p>
    <w:p w:rsidR="00EC626B" w:rsidRPr="00EC626B" w:rsidRDefault="00EC626B" w:rsidP="00EC626B">
      <w:pPr>
        <w:ind w:firstLine="500"/>
      </w:pPr>
    </w:p>
    <w:p w:rsidR="00EC626B" w:rsidRPr="00EC626B" w:rsidRDefault="00EC626B" w:rsidP="00EC626B">
      <w:pPr>
        <w:rPr>
          <w:u w:val="single"/>
        </w:rPr>
      </w:pPr>
      <w:r w:rsidRPr="00EC626B">
        <w:t xml:space="preserve">3.3. </w:t>
      </w:r>
      <w:r w:rsidRPr="00EC626B">
        <w:rPr>
          <w:u w:val="single"/>
        </w:rPr>
        <w:t>. Эксплуатирующая организация обязуется:</w:t>
      </w:r>
    </w:p>
    <w:p w:rsidR="00EC626B" w:rsidRPr="00EC626B" w:rsidRDefault="00EC626B" w:rsidP="00EC626B">
      <w:pPr>
        <w:ind w:firstLine="500"/>
      </w:pPr>
      <w:r w:rsidRPr="00EC626B">
        <w:rPr>
          <w:bCs/>
        </w:rPr>
        <w:t>3.3.1. П</w:t>
      </w:r>
      <w:r w:rsidRPr="00EC626B">
        <w:t>редоставлять необходимую исходную документацию по объекту.</w:t>
      </w:r>
    </w:p>
    <w:p w:rsidR="00EC626B" w:rsidRPr="00EC626B" w:rsidRDefault="00EC626B" w:rsidP="00EC626B">
      <w:pPr>
        <w:ind w:firstLine="500"/>
      </w:pPr>
      <w:r w:rsidRPr="00EC626B">
        <w:t xml:space="preserve"> 3.3.2. Осуществлять </w:t>
      </w:r>
      <w:proofErr w:type="gramStart"/>
      <w:r w:rsidRPr="00EC626B">
        <w:t>контроль за</w:t>
      </w:r>
      <w:proofErr w:type="gramEnd"/>
      <w:r w:rsidRPr="00EC626B">
        <w:t xml:space="preserve"> качеством и объёмами выполняемых работ.</w:t>
      </w:r>
    </w:p>
    <w:p w:rsidR="00EC626B" w:rsidRPr="00EC626B" w:rsidRDefault="00EC626B" w:rsidP="00EC626B">
      <w:pPr>
        <w:ind w:firstLine="500"/>
      </w:pPr>
      <w:r w:rsidRPr="00EC626B">
        <w:t>3.3.3. Согласовать с Подрядчиком временные подсоединения коммуникаций на период выполнения работ на строительной площадке и вновь построенных коммуникаций в точках подключения.</w:t>
      </w:r>
    </w:p>
    <w:p w:rsidR="00EC626B" w:rsidRPr="00EC626B" w:rsidRDefault="00EC626B" w:rsidP="00EC626B">
      <w:pPr>
        <w:ind w:firstLine="500"/>
      </w:pPr>
      <w:r w:rsidRPr="00EC626B">
        <w:t>3.3.4. Провести пуско-наладочные и другие работы за счёт собственных средств, если работы не предусмотрены сметой по данному контракту.</w:t>
      </w:r>
    </w:p>
    <w:p w:rsidR="00EC626B" w:rsidRPr="00EC626B" w:rsidRDefault="00EC626B" w:rsidP="00EC626B">
      <w:pPr>
        <w:ind w:firstLine="500"/>
      </w:pPr>
      <w:r w:rsidRPr="00EC626B">
        <w:t xml:space="preserve">3.3.5. Проверить и принять от Подрядчика исполнительную документацию, оформленную </w:t>
      </w:r>
      <w:proofErr w:type="gramStart"/>
      <w:r w:rsidRPr="00EC626B">
        <w:t>согласно требований</w:t>
      </w:r>
      <w:proofErr w:type="gramEnd"/>
      <w:r w:rsidRPr="00EC626B">
        <w:t>, предъявляемых к оформлению данной документации.</w:t>
      </w:r>
    </w:p>
    <w:p w:rsidR="00EC626B" w:rsidRPr="00EC626B" w:rsidRDefault="00EC626B" w:rsidP="00EC626B">
      <w:pPr>
        <w:ind w:firstLine="500"/>
      </w:pPr>
      <w:r w:rsidRPr="00EC626B">
        <w:t>3.3.6. Назначить на весь период работ ответственного представителя и уведомить письменно Подрядчика.</w:t>
      </w:r>
    </w:p>
    <w:p w:rsidR="00EC626B" w:rsidRPr="00EC626B" w:rsidRDefault="00EC626B" w:rsidP="00EC626B">
      <w:pPr>
        <w:ind w:firstLine="500"/>
      </w:pPr>
      <w:r w:rsidRPr="00EC626B">
        <w:t>3.3.7. Осуществлять контроль и технический надзор за качеством выполняемых Подрядчиком работ, соблюдением Подрядчиком обязательных требований государственных стандартов, технических условий, строительных норм и правил, проектов и других нормативных актов в области строительства, не вмешиваясь в оперативно-хозяйственную деятельность Подрядчика.</w:t>
      </w:r>
    </w:p>
    <w:p w:rsidR="00EC626B" w:rsidRPr="00EC626B" w:rsidRDefault="00EC626B" w:rsidP="00EC626B">
      <w:pPr>
        <w:ind w:firstLine="500"/>
      </w:pPr>
      <w:r w:rsidRPr="00EC626B">
        <w:t>3.3.8. Осуществлять приёмку выполненных работ, проверять предоставленные Подрядчиком акты по форме КС- 2.</w:t>
      </w:r>
    </w:p>
    <w:p w:rsidR="00EC626B" w:rsidRPr="00EC626B" w:rsidRDefault="00EC626B" w:rsidP="00EC626B">
      <w:pPr>
        <w:ind w:firstLine="500"/>
      </w:pPr>
    </w:p>
    <w:p w:rsidR="00EC626B" w:rsidRPr="00EC626B" w:rsidRDefault="00EC626B" w:rsidP="00EC626B">
      <w:pPr>
        <w:rPr>
          <w:u w:val="single"/>
        </w:rPr>
      </w:pPr>
      <w:r w:rsidRPr="00EC626B">
        <w:rPr>
          <w:u w:val="single"/>
        </w:rPr>
        <w:t>3.4.  Служба технического надзора обязуется:</w:t>
      </w:r>
    </w:p>
    <w:p w:rsidR="00EC626B" w:rsidRPr="00EC626B" w:rsidRDefault="00EC626B" w:rsidP="00EC626B">
      <w:r w:rsidRPr="00EC626B">
        <w:t>3.4.1. Назначить на весь период работ ответственного представителя и уведомить письменно Подрядчика.</w:t>
      </w:r>
    </w:p>
    <w:p w:rsidR="00EC626B" w:rsidRPr="00EC626B" w:rsidRDefault="00EC626B" w:rsidP="00EC626B">
      <w:r w:rsidRPr="00EC626B">
        <w:t>3.4.2. Осуществлять контроль и технический надзор за качеством выполняемых Подрядчиком работ, соблюдением Подрядчиком обязательных требований государственных стандартов, технических условий, строительных норм и правил, проектов и других нормативных актов в области строительства,  не вмешиваясь в оперативно-хозяйственную деятельность Подрядчика.</w:t>
      </w:r>
    </w:p>
    <w:p w:rsidR="00EC626B" w:rsidRPr="00EC626B" w:rsidRDefault="00EC626B" w:rsidP="00EC626B">
      <w:r w:rsidRPr="00EC626B">
        <w:t>3.4.3. Осуществлять приёмку выполненных работ в соответствии с заключёнными муниципальными контрактами (договорами) на основании подписанных документов об объёме и стоимости выполненных работ, осуществляет проверку сведений, содержащихся в документах, предъявленных подрядными организациями к оплате за выполненные работы и другие произведённые затраты;</w:t>
      </w:r>
    </w:p>
    <w:p w:rsidR="00EC626B" w:rsidRPr="00EC626B" w:rsidRDefault="00EC626B" w:rsidP="00EC626B">
      <w:r w:rsidRPr="00EC626B">
        <w:t>3.4.4. Осуществлять проверку предоставляемых Подрядчиком исполнительной документации по объекту, актов выполненных работ (форма № КС-2, № КС-3) предъявленных к оплате за выполненные работы и другие произведённые затраты;</w:t>
      </w:r>
    </w:p>
    <w:p w:rsidR="00EC626B" w:rsidRPr="00EC626B" w:rsidRDefault="00EC626B" w:rsidP="00EC626B">
      <w:r w:rsidRPr="00EC626B">
        <w:t xml:space="preserve"> 3.4.5. Осуществлять </w:t>
      </w:r>
      <w:proofErr w:type="gramStart"/>
      <w:r w:rsidRPr="00EC626B">
        <w:t>контроль за</w:t>
      </w:r>
      <w:proofErr w:type="gramEnd"/>
      <w:r w:rsidRPr="00EC626B">
        <w:t xml:space="preserve"> ведением «Журнала производства работ»;</w:t>
      </w:r>
    </w:p>
    <w:p w:rsidR="00EC626B" w:rsidRPr="00EC626B" w:rsidRDefault="00EC626B" w:rsidP="00EC626B">
      <w:r w:rsidRPr="00EC626B">
        <w:t xml:space="preserve">3.4.6. Осуществлять </w:t>
      </w:r>
      <w:proofErr w:type="gramStart"/>
      <w:r w:rsidRPr="00EC626B">
        <w:t>контроль за</w:t>
      </w:r>
      <w:proofErr w:type="gramEnd"/>
      <w:r w:rsidRPr="00EC626B">
        <w:t xml:space="preserve"> проведением промежуточной приёмки конструкций и оформлением актов освидетельствования скрытых работ;</w:t>
      </w:r>
    </w:p>
    <w:p w:rsidR="00EC626B" w:rsidRPr="00EC626B" w:rsidRDefault="00EC626B" w:rsidP="00EC626B">
      <w:r w:rsidRPr="00EC626B">
        <w:t>3.4.7. Назначать на весь период работ своё должностное лицо, уполномоченное на осуществление проверки и согласование актов выполненных работ для  координации действий Подрядчика и решения текущих вопросов;</w:t>
      </w:r>
    </w:p>
    <w:p w:rsidR="00EC626B" w:rsidRPr="00EC626B" w:rsidRDefault="00EC626B" w:rsidP="00EC626B">
      <w:r w:rsidRPr="00EC626B">
        <w:t>3.4.8. Предоставлять Подрядчику копии документов, подтверждающих полномочия лица, согласовывающего вышеуказанные документы у  Подрядчика;</w:t>
      </w:r>
    </w:p>
    <w:p w:rsidR="00EC626B" w:rsidRPr="00EC626B" w:rsidRDefault="00EC626B" w:rsidP="00EC626B">
      <w:r w:rsidRPr="00EC626B">
        <w:t>3.4.9.  Выполнять в полном объёме все свои обязательства, предусмотренные в последующих статьях настоящего Контракта.</w:t>
      </w:r>
    </w:p>
    <w:p w:rsidR="00EC626B" w:rsidRPr="00EC626B" w:rsidRDefault="00EC626B" w:rsidP="00EC626B">
      <w:pPr>
        <w:rPr>
          <w:u w:val="single"/>
        </w:rPr>
      </w:pPr>
    </w:p>
    <w:p w:rsidR="00EC626B" w:rsidRPr="00EC626B" w:rsidRDefault="00EC626B" w:rsidP="00EC626B">
      <w:pPr>
        <w:rPr>
          <w:u w:val="single"/>
        </w:rPr>
      </w:pPr>
      <w:r w:rsidRPr="00EC626B">
        <w:rPr>
          <w:u w:val="single"/>
        </w:rPr>
        <w:t>3.5. Подрядчик имеет право:</w:t>
      </w:r>
    </w:p>
    <w:p w:rsidR="00EC626B" w:rsidRPr="00EC626B" w:rsidRDefault="00EC626B" w:rsidP="00EC626B">
      <w:pPr>
        <w:ind w:firstLine="700"/>
        <w:rPr>
          <w:u w:val="single"/>
        </w:rPr>
      </w:pPr>
      <w:r w:rsidRPr="00EC626B">
        <w:t xml:space="preserve">3.4.1.Принимать к выполнению не предусмотренные Контрактом работы по отдельному договору (контракту) с Эксплуатирующей организацией, с указанием источника финансирования и сроков проведения </w:t>
      </w:r>
      <w:proofErr w:type="gramStart"/>
      <w:r w:rsidRPr="00EC626B">
        <w:t>работ</w:t>
      </w:r>
      <w:proofErr w:type="gramEnd"/>
      <w:r w:rsidRPr="00EC626B">
        <w:t xml:space="preserve"> не противоречащих настоящему Контракту. </w:t>
      </w:r>
    </w:p>
    <w:p w:rsidR="00EC626B" w:rsidRPr="00EC626B" w:rsidRDefault="00EC626B" w:rsidP="00EC626B">
      <w:pPr>
        <w:rPr>
          <w:u w:val="single"/>
        </w:rPr>
      </w:pPr>
    </w:p>
    <w:p w:rsidR="00EC626B" w:rsidRPr="00EC626B" w:rsidRDefault="00EC626B" w:rsidP="00EC626B">
      <w:pPr>
        <w:rPr>
          <w:u w:val="single"/>
        </w:rPr>
      </w:pPr>
      <w:r w:rsidRPr="00EC626B">
        <w:rPr>
          <w:u w:val="single"/>
        </w:rPr>
        <w:t>3.6. Эксплуатирующая организация имеет право:</w:t>
      </w:r>
    </w:p>
    <w:p w:rsidR="00EC626B" w:rsidRPr="00EC626B" w:rsidRDefault="00EC626B" w:rsidP="00EC626B">
      <w:pPr>
        <w:ind w:firstLine="700"/>
      </w:pPr>
      <w:r w:rsidRPr="00EC626B">
        <w:t>3.6.1. Оформлять и предъявлять Подрядчику акты при обнаружении некачественно выполненных работ.</w:t>
      </w:r>
    </w:p>
    <w:p w:rsidR="00EC626B" w:rsidRPr="00EC626B" w:rsidRDefault="00EC626B" w:rsidP="00EC626B">
      <w:pPr>
        <w:ind w:firstLine="700"/>
      </w:pPr>
      <w:r w:rsidRPr="00EC626B">
        <w:t>3.6.2. Производить работы или привлекать сторонние организации за счёт собственных средств, если данные работы не предусмотрены утверждённой сметой по муниципальному контракту.</w:t>
      </w:r>
    </w:p>
    <w:p w:rsidR="00EC626B" w:rsidRPr="00EC626B" w:rsidRDefault="00EC626B" w:rsidP="00EC626B">
      <w:pPr>
        <w:ind w:firstLine="700"/>
      </w:pPr>
      <w:r w:rsidRPr="00EC626B">
        <w:lastRenderedPageBreak/>
        <w:t>3.6.3. Получать от Подрядчика достоверную и полную информацию о ходе выполнения муниципального контракта.</w:t>
      </w:r>
    </w:p>
    <w:p w:rsidR="00EC626B" w:rsidRPr="00EC626B" w:rsidRDefault="00EC626B" w:rsidP="00EC626B">
      <w:pPr>
        <w:ind w:firstLine="700"/>
      </w:pPr>
      <w:r w:rsidRPr="00EC626B">
        <w:t>3.6.4. Направлять  своих представителей для проведения проверок качества выполнения работ по объекту.</w:t>
      </w:r>
    </w:p>
    <w:p w:rsidR="00EC626B" w:rsidRPr="00EC626B" w:rsidRDefault="00EC626B" w:rsidP="00EC626B">
      <w:pPr>
        <w:ind w:firstLine="700"/>
      </w:pPr>
      <w:r w:rsidRPr="00EC626B">
        <w:t>3.6.5. При необходимости (спорных вопросах) привлекать Службу технического надзора - для осуществления проверки  соответствия  объёмов, стоимости  строительно-монтажных работ в соответствии со сметной и договорной документацией, техническому заданию.</w:t>
      </w:r>
    </w:p>
    <w:p w:rsidR="00EC626B" w:rsidRPr="00EC626B" w:rsidRDefault="00EC626B" w:rsidP="00EC626B">
      <w:pPr>
        <w:ind w:firstLine="700"/>
      </w:pPr>
    </w:p>
    <w:p w:rsidR="00EC626B" w:rsidRPr="00EC626B" w:rsidRDefault="00EC626B" w:rsidP="00EC626B">
      <w:pPr>
        <w:rPr>
          <w:u w:val="single"/>
        </w:rPr>
      </w:pPr>
      <w:r w:rsidRPr="00EC626B">
        <w:rPr>
          <w:u w:val="single"/>
        </w:rPr>
        <w:t>3.7. Служба технического надзора имеет право:</w:t>
      </w:r>
    </w:p>
    <w:p w:rsidR="00EC626B" w:rsidRPr="00EC626B" w:rsidRDefault="00EC626B" w:rsidP="00EC626B">
      <w:pPr>
        <w:ind w:firstLine="700"/>
      </w:pPr>
      <w:r w:rsidRPr="00EC626B">
        <w:t>3.7.1.Получать от Подрядчика достоверную и полную информацию о ходе выполнения муниципального контракта.</w:t>
      </w:r>
    </w:p>
    <w:p w:rsidR="00EC626B" w:rsidRPr="00EC626B" w:rsidRDefault="00EC626B" w:rsidP="00EC626B">
      <w:pPr>
        <w:ind w:firstLine="700"/>
      </w:pPr>
      <w:r w:rsidRPr="00EC626B">
        <w:t xml:space="preserve">3.7.2. Направлять  своих представителей для проведения проверок качества выполнения работ по объекту. </w:t>
      </w:r>
    </w:p>
    <w:p w:rsidR="00EC626B" w:rsidRPr="00EC626B" w:rsidRDefault="00EC626B" w:rsidP="00EC626B">
      <w:pPr>
        <w:ind w:firstLine="700"/>
      </w:pPr>
      <w:r w:rsidRPr="00EC626B">
        <w:t>3.7.3. Требовать от Подрядчика незамедлительно приостановить поставку материалов, оборудования и т.п. и произвести их замену, если качество не будет соответствовать ранее согласованным показателям и (или) требованиям стандартов и нормативов, действующих на территории Российской Федерации.</w:t>
      </w:r>
    </w:p>
    <w:p w:rsidR="00EC626B" w:rsidRPr="00EC626B" w:rsidRDefault="00EC626B" w:rsidP="00EC626B">
      <w:pPr>
        <w:ind w:firstLine="700"/>
      </w:pPr>
      <w:r w:rsidRPr="00EC626B">
        <w:t>3.7.4. Осуществлять контроль над порядком формирования затрат Подрядчика по осуществлению настоящего контракта.</w:t>
      </w:r>
    </w:p>
    <w:p w:rsidR="00EC626B" w:rsidRPr="00EC626B" w:rsidRDefault="00EC626B" w:rsidP="00EC626B">
      <w:pPr>
        <w:ind w:firstLine="700"/>
      </w:pPr>
      <w:r w:rsidRPr="00EC626B">
        <w:t>3.7.5. Требовать от Подрядчика сертификаты на применяемые материалы и оборудование.</w:t>
      </w:r>
    </w:p>
    <w:p w:rsidR="00EC626B" w:rsidRPr="00EC626B" w:rsidRDefault="00EC626B" w:rsidP="00EC626B">
      <w:pPr>
        <w:ind w:firstLine="700"/>
      </w:pPr>
    </w:p>
    <w:p w:rsidR="00EC626B" w:rsidRPr="00EC626B" w:rsidRDefault="00EC626B" w:rsidP="00EC626B">
      <w:pPr>
        <w:rPr>
          <w:u w:val="single"/>
        </w:rPr>
      </w:pPr>
      <w:r w:rsidRPr="00EC626B">
        <w:rPr>
          <w:u w:val="single"/>
        </w:rPr>
        <w:t>3.8. Уполномоченный орган имеет право:</w:t>
      </w:r>
    </w:p>
    <w:p w:rsidR="00EC626B" w:rsidRPr="00EC626B" w:rsidRDefault="00EC626B" w:rsidP="00EC626B">
      <w:pPr>
        <w:ind w:firstLine="700"/>
        <w:rPr>
          <w:u w:val="single"/>
        </w:rPr>
      </w:pPr>
      <w:r w:rsidRPr="00EC626B">
        <w:t>3.8.1. Участвовать в работе Комиссии.</w:t>
      </w:r>
    </w:p>
    <w:p w:rsidR="00EC626B" w:rsidRPr="00EC626B" w:rsidRDefault="00EC626B" w:rsidP="00EC626B">
      <w:pPr>
        <w:ind w:firstLine="700"/>
        <w:rPr>
          <w:u w:val="single"/>
        </w:rPr>
      </w:pPr>
      <w:r w:rsidRPr="00EC626B">
        <w:t>3.8.2. Осуществлять сбор оперативной информации от Подрядчика и Эксплуатирующей организации  в целях реализации настоящего Контракта.</w:t>
      </w:r>
    </w:p>
    <w:p w:rsidR="00EC626B" w:rsidRPr="00EC626B" w:rsidRDefault="00EC626B" w:rsidP="00EC626B">
      <w:pPr>
        <w:ind w:firstLine="700"/>
        <w:rPr>
          <w:u w:val="single"/>
        </w:rPr>
      </w:pPr>
      <w:r w:rsidRPr="00EC626B">
        <w:t>3.8.3. Осуществлять контроль над Подрядчиком по исполнению условий настоящего Контракта.</w:t>
      </w:r>
    </w:p>
    <w:p w:rsidR="00EC626B" w:rsidRPr="00EC626B" w:rsidRDefault="00EC626B" w:rsidP="00EC626B">
      <w:pPr>
        <w:ind w:firstLine="700"/>
        <w:rPr>
          <w:u w:val="single"/>
        </w:rPr>
      </w:pPr>
      <w:r w:rsidRPr="00EC626B">
        <w:t>3.8.4. В спорных вопросах по исполнению настоящего Контракта привлекать других сторонних экспертов.</w:t>
      </w:r>
    </w:p>
    <w:p w:rsidR="00EC626B" w:rsidRPr="00EC626B" w:rsidRDefault="00EC626B" w:rsidP="00EC626B"/>
    <w:p w:rsidR="00EC626B" w:rsidRPr="00EC626B" w:rsidRDefault="00EC626B" w:rsidP="00EC626B">
      <w:pPr>
        <w:jc w:val="center"/>
      </w:pPr>
      <w:r w:rsidRPr="00EC626B">
        <w:t>КОМИССИЯ</w:t>
      </w:r>
    </w:p>
    <w:p w:rsidR="00EC626B" w:rsidRPr="00EC626B" w:rsidRDefault="00EC626B" w:rsidP="00EC626B">
      <w:pPr>
        <w:ind w:firstLine="700"/>
      </w:pPr>
      <w:r w:rsidRPr="00EC626B">
        <w:t>4.1. Комиссия создается из представителей: Уполномоченного органа,  Э</w:t>
      </w:r>
      <w:r w:rsidRPr="00EC626B">
        <w:rPr>
          <w:bCs/>
        </w:rPr>
        <w:t>ксплуатирующей организации,</w:t>
      </w:r>
      <w:r w:rsidRPr="00EC626B">
        <w:t xml:space="preserve"> Службы технического надзора, Подрядчика. </w:t>
      </w:r>
    </w:p>
    <w:p w:rsidR="00EC626B" w:rsidRPr="00EC626B" w:rsidRDefault="00EC626B" w:rsidP="00EC626B">
      <w:pPr>
        <w:ind w:firstLine="700"/>
      </w:pPr>
      <w:r w:rsidRPr="00EC626B">
        <w:t>4.2. Комиссия собирается для рассмотрения следующих вопросов:</w:t>
      </w:r>
    </w:p>
    <w:p w:rsidR="00EC626B" w:rsidRPr="00EC626B" w:rsidRDefault="00EC626B" w:rsidP="00EC626B">
      <w:r w:rsidRPr="00EC626B">
        <w:t>- оперативного решения вопросов и жалоб, возникающих при осуществлении работ в рамках настоящего Контракта;</w:t>
      </w:r>
    </w:p>
    <w:p w:rsidR="00EC626B" w:rsidRPr="00EC626B" w:rsidRDefault="00EC626B" w:rsidP="00EC626B">
      <w:r w:rsidRPr="00EC626B">
        <w:t>- осуществления плановых и внеплановых проверок контроля качества;</w:t>
      </w:r>
    </w:p>
    <w:p w:rsidR="00EC626B" w:rsidRPr="00EC626B" w:rsidRDefault="00EC626B" w:rsidP="00EC626B">
      <w:r w:rsidRPr="00EC626B">
        <w:t xml:space="preserve">- разрешения конфликтных ситуаций между сторонами; </w:t>
      </w:r>
    </w:p>
    <w:p w:rsidR="00EC626B" w:rsidRPr="00EC626B" w:rsidRDefault="00EC626B" w:rsidP="00EC626B">
      <w:r w:rsidRPr="00EC626B">
        <w:t>- корректировки нормативных объёмов работ;</w:t>
      </w:r>
    </w:p>
    <w:p w:rsidR="00EC626B" w:rsidRPr="00EC626B" w:rsidRDefault="00EC626B" w:rsidP="00EC626B">
      <w:r w:rsidRPr="00EC626B">
        <w:rPr>
          <w:bCs/>
        </w:rPr>
        <w:t>- составления акта приёмки-передачи результата выполненных работ.</w:t>
      </w:r>
      <w:r w:rsidRPr="00EC626B">
        <w:rPr>
          <w:bCs/>
          <w:color w:val="FF0000"/>
        </w:rPr>
        <w:t xml:space="preserve"> </w:t>
      </w:r>
    </w:p>
    <w:p w:rsidR="00EC626B" w:rsidRPr="00EC626B" w:rsidRDefault="00EC626B" w:rsidP="00EC626B">
      <w:pPr>
        <w:rPr>
          <w:caps/>
        </w:rPr>
      </w:pPr>
    </w:p>
    <w:p w:rsidR="00EC626B" w:rsidRPr="00EC626B" w:rsidRDefault="00EC626B" w:rsidP="00EC626B">
      <w:pPr>
        <w:jc w:val="center"/>
      </w:pPr>
      <w:r w:rsidRPr="00EC626B">
        <w:t>5. ПРИЁМКА ЗАКОНЧЕННОГО ОБЪЕКТА</w:t>
      </w:r>
    </w:p>
    <w:p w:rsidR="00EC626B" w:rsidRPr="00EC626B" w:rsidRDefault="00EC626B" w:rsidP="00EC626B">
      <w:pPr>
        <w:ind w:firstLine="700"/>
      </w:pPr>
      <w:r w:rsidRPr="00EC626B">
        <w:t>5.1. Приёмка завершенного ремонта (реконструкции) объекта осуществляется после выполнения сторонами всех обязательств, предусмотренных настоящим Контрактом, в соответствии с установленным порядком, действовавшим на дату подписания Контракта.</w:t>
      </w:r>
    </w:p>
    <w:p w:rsidR="00EC626B" w:rsidRPr="00EC626B" w:rsidRDefault="00EC626B" w:rsidP="00EC626B">
      <w:pPr>
        <w:ind w:firstLine="600"/>
      </w:pPr>
      <w:r w:rsidRPr="00EC626B">
        <w:t>5.2. Приёмка объекта производится в течение одной недели со дня получения письменного извещения от Подрядчика, членов Комисс</w:t>
      </w:r>
      <w:proofErr w:type="gramStart"/>
      <w:r w:rsidRPr="00EC626B">
        <w:t>ии о е</w:t>
      </w:r>
      <w:proofErr w:type="gramEnd"/>
      <w:r w:rsidRPr="00EC626B">
        <w:t>го готовности.</w:t>
      </w:r>
    </w:p>
    <w:p w:rsidR="00EC626B" w:rsidRPr="00EC626B" w:rsidRDefault="00EC626B" w:rsidP="00EC626B">
      <w:pPr>
        <w:ind w:firstLine="600"/>
      </w:pPr>
      <w:r w:rsidRPr="00EC626B">
        <w:t xml:space="preserve">5.3. Подрядчик передает Службе технического надзора за пять дней до начала приёмки объекта полный комплект исполнительной документации в составе, </w:t>
      </w:r>
      <w:proofErr w:type="gramStart"/>
      <w:r w:rsidRPr="00EC626B">
        <w:t>согласно  условий</w:t>
      </w:r>
      <w:proofErr w:type="gramEnd"/>
      <w:r w:rsidRPr="00EC626B">
        <w:t xml:space="preserve"> настоящего Контракта.</w:t>
      </w:r>
    </w:p>
    <w:p w:rsidR="00EC626B" w:rsidRPr="00EC626B" w:rsidRDefault="00EC626B" w:rsidP="00EC626B">
      <w:pPr>
        <w:ind w:firstLine="600"/>
      </w:pPr>
      <w:r w:rsidRPr="00EC626B">
        <w:t>5.4. Сдача объекта, готового к эксплуатации, производится Подрядчиком за свой счёт, в соответствии со строительными нормами, правилами и техническими условиями.</w:t>
      </w:r>
    </w:p>
    <w:p w:rsidR="00EC626B" w:rsidRPr="00EC626B" w:rsidRDefault="00EC626B" w:rsidP="00EC626B">
      <w:pPr>
        <w:ind w:firstLine="600"/>
      </w:pPr>
      <w:r w:rsidRPr="00EC626B">
        <w:t>5.5. Подрядчик после оформления приёмки объекта Комиссией не освобождается от выполнения любого из обязательств, предусмотренных Контрактом, которые остались не выполненными или были выполнены с ненадлежащим качеством ко времени подписания акта о его приёмке. В этом случае к акту прилагается перечень недоделок с указанием сроков их устранения.</w:t>
      </w:r>
    </w:p>
    <w:p w:rsidR="00EC626B" w:rsidRPr="00EC626B" w:rsidRDefault="00EC626B" w:rsidP="00EC626B">
      <w:pPr>
        <w:jc w:val="left"/>
      </w:pPr>
    </w:p>
    <w:p w:rsidR="00EC626B" w:rsidRPr="00EC626B" w:rsidRDefault="00EC626B" w:rsidP="00EC626B">
      <w:pPr>
        <w:jc w:val="left"/>
      </w:pPr>
    </w:p>
    <w:p w:rsidR="00EC626B" w:rsidRPr="00EC626B" w:rsidRDefault="00EC626B" w:rsidP="00EC626B">
      <w:pPr>
        <w:jc w:val="center"/>
      </w:pPr>
      <w:r w:rsidRPr="00EC626B">
        <w:t>6. ГАРАНТИИ</w:t>
      </w:r>
    </w:p>
    <w:p w:rsidR="00EC626B" w:rsidRPr="00EC626B" w:rsidRDefault="00EC626B" w:rsidP="00EC626B">
      <w:pPr>
        <w:ind w:firstLine="600"/>
        <w:rPr>
          <w:u w:val="single"/>
        </w:rPr>
      </w:pPr>
      <w:r w:rsidRPr="00EC626B">
        <w:rPr>
          <w:u w:val="single"/>
        </w:rPr>
        <w:t>6.1. Подрядчик гарантирует:</w:t>
      </w:r>
    </w:p>
    <w:p w:rsidR="00EC626B" w:rsidRPr="00EC626B" w:rsidRDefault="00EC626B" w:rsidP="00EC626B">
      <w:pPr>
        <w:ind w:firstLine="600"/>
      </w:pPr>
      <w:r w:rsidRPr="00EC626B">
        <w:t>6.1.1. Выполнение всех работ в полном объёме и в сроки, определённые условиями настоящего Контракта;</w:t>
      </w:r>
    </w:p>
    <w:p w:rsidR="00EC626B" w:rsidRPr="00EC626B" w:rsidRDefault="00EC626B" w:rsidP="00EC626B">
      <w:pPr>
        <w:ind w:firstLine="600"/>
      </w:pPr>
      <w:r w:rsidRPr="00EC626B">
        <w:t>6.1.2. Качество выполнения всех работ в соответствии с проектной документацией и действующими нормами;</w:t>
      </w:r>
    </w:p>
    <w:p w:rsidR="00EC626B" w:rsidRPr="00EC626B" w:rsidRDefault="00EC626B" w:rsidP="00EC626B">
      <w:pPr>
        <w:ind w:firstLine="600"/>
      </w:pPr>
      <w:r w:rsidRPr="00EC626B">
        <w:t>6.1.3. Своевременное устранение недостатков и дефектов, выявленных при приёмке работ и в период гарантийной эксплуатации объекта;</w:t>
      </w:r>
    </w:p>
    <w:p w:rsidR="00EC626B" w:rsidRPr="00EC626B" w:rsidRDefault="00EC626B" w:rsidP="00EC626B">
      <w:pPr>
        <w:ind w:firstLine="600"/>
      </w:pPr>
      <w:r w:rsidRPr="00EC626B">
        <w:t>6.1.4. Нормальное функционирование инженерных систем и оборудования при эксплуатации объекта.</w:t>
      </w:r>
    </w:p>
    <w:p w:rsidR="00EC626B" w:rsidRPr="00EC626B" w:rsidRDefault="00EC626B" w:rsidP="00EC626B">
      <w:pPr>
        <w:ind w:firstLine="600"/>
      </w:pPr>
      <w:r w:rsidRPr="00EC626B">
        <w:t xml:space="preserve">6.2. Срок гарантии нормальной работы объекта и входящих в него инженерных систем, оборудования, материалов и работ устанавливается в количестве 36 месяца </w:t>
      </w:r>
      <w:proofErr w:type="gramStart"/>
      <w:r w:rsidRPr="00EC626B">
        <w:t>с даты подписания</w:t>
      </w:r>
      <w:proofErr w:type="gramEnd"/>
      <w:r w:rsidRPr="00EC626B">
        <w:t xml:space="preserve"> сторонами акта о вводе объекта в эксплуатацию комиссией, за исключением случаев преднамеренного повреждения его со стороны третьих лиц.</w:t>
      </w:r>
    </w:p>
    <w:p w:rsidR="00EC626B" w:rsidRPr="00EC626B" w:rsidRDefault="00EC626B" w:rsidP="00EC626B">
      <w:pPr>
        <w:ind w:firstLine="600"/>
      </w:pPr>
      <w:r w:rsidRPr="00EC626B">
        <w:t>6.3. Если в период гарантийной эксплуатации обнаружатся дефекты, которые не позволят продолжать нормальную эксплуатацию объекта до их устранения, то гарантийный срок продлевается на период устранения дефектов.</w:t>
      </w:r>
    </w:p>
    <w:p w:rsidR="00EC626B" w:rsidRPr="00EC626B" w:rsidRDefault="00EC626B" w:rsidP="00EC626B">
      <w:pPr>
        <w:ind w:firstLine="600"/>
      </w:pPr>
      <w:r w:rsidRPr="00EC626B">
        <w:t>Устранение дефектов осуществляется Подрядчиком за свой счёт, если эти дефекты являются следствием некачественного выполнения работ Подрядчиком.</w:t>
      </w:r>
    </w:p>
    <w:p w:rsidR="00EC626B" w:rsidRPr="00EC626B" w:rsidRDefault="00EC626B" w:rsidP="00EC626B">
      <w:pPr>
        <w:ind w:firstLine="600"/>
      </w:pPr>
      <w:r w:rsidRPr="00EC626B">
        <w:t>6.4. Наличие дефектов и сроки их устранения фиксируются трехсторонним актом Подрядчика, Эксплуатирующей организацией и Службой технического надзора.</w:t>
      </w:r>
    </w:p>
    <w:p w:rsidR="00EC626B" w:rsidRPr="00EC626B" w:rsidRDefault="00EC626B" w:rsidP="00EC626B">
      <w:pPr>
        <w:ind w:firstLine="600"/>
      </w:pPr>
      <w:r w:rsidRPr="00EC626B">
        <w:t>6.5. Если Подрядчик в течение срока, указанного в акте обнаруженных дефектов, не устранит дефекты и недоделки в выполненных работах, включая оборудование, то Эксплуатирующая организация вправе, при сохранении своих прав по гарантии, устранить дефекты и недоделки силами другого исполнителя.  Подрядчик оплачивает Эксплуатирующей организации  фактические расходы по устранению дефектов.</w:t>
      </w:r>
    </w:p>
    <w:p w:rsidR="00EC626B" w:rsidRPr="00EC626B" w:rsidRDefault="00EC626B" w:rsidP="00EC626B">
      <w:pPr>
        <w:ind w:firstLine="600"/>
      </w:pPr>
      <w:r w:rsidRPr="00EC626B">
        <w:t>6.6. При отказе Подрядчика от составления или подписания акта обнаруженных дефектов и недоделок, для их подтверждения Уполномоченный орган назначает квалифицированную экспертизу, которая составляет соответствующий акт по фиксированию дефектов и недоделок и их характеру, что не исключает права сторон обратиться в Арбитражный суд Ямало-Ненецкого автономного округа по данному вопросу.</w:t>
      </w:r>
    </w:p>
    <w:p w:rsidR="00EC626B" w:rsidRPr="00EC626B" w:rsidRDefault="00EC626B" w:rsidP="00EC626B">
      <w:pPr>
        <w:rPr>
          <w:caps/>
        </w:rPr>
      </w:pPr>
    </w:p>
    <w:p w:rsidR="00EC626B" w:rsidRPr="00EC626B" w:rsidRDefault="00EC626B" w:rsidP="00EC626B">
      <w:pPr>
        <w:jc w:val="center"/>
      </w:pPr>
      <w:r w:rsidRPr="00EC626B">
        <w:t>7. УСЛОВИЯ ПЛАТЕЖА</w:t>
      </w:r>
    </w:p>
    <w:p w:rsidR="00EC626B" w:rsidRPr="00EC626B" w:rsidRDefault="00EC626B" w:rsidP="00EC626B">
      <w:pPr>
        <w:ind w:firstLine="800"/>
      </w:pPr>
      <w:r w:rsidRPr="00EC626B">
        <w:t>7.1. Общая стоимость выполняемых работ по контракту  составляет: ________________________________________</w:t>
      </w:r>
      <w:proofErr w:type="gramStart"/>
      <w:r w:rsidRPr="00EC626B">
        <w:t xml:space="preserve"> ,</w:t>
      </w:r>
      <w:proofErr w:type="gramEnd"/>
      <w:r w:rsidRPr="00EC626B">
        <w:t xml:space="preserve"> в том числе НДС.</w:t>
      </w:r>
    </w:p>
    <w:p w:rsidR="00EC626B" w:rsidRPr="00EC626B" w:rsidRDefault="00EC626B" w:rsidP="00EC626B">
      <w:pPr>
        <w:ind w:firstLine="800"/>
      </w:pPr>
      <w:r w:rsidRPr="00EC626B">
        <w:t>7.2. «Подрядчик» приступает к выполнению работ за счет собственных оборотных средств.</w:t>
      </w:r>
    </w:p>
    <w:p w:rsidR="00EC626B" w:rsidRPr="00EC626B" w:rsidRDefault="00EC626B" w:rsidP="00EC626B">
      <w:pPr>
        <w:spacing w:after="120"/>
        <w:ind w:left="283" w:firstLine="540"/>
      </w:pPr>
      <w:r w:rsidRPr="00EC626B">
        <w:t>7.3. Уполномоченный орган оплачивает Подрядчику стоимость выполненных работ, на основании справок о стоимости выполненных работ и затрат (форма №КС-3), подписанными Уполномоченным органом и Подрядчиком, которые представляются Подрядчиком не позднее 25-го числа отчетного месяца. Уполномоченный орган производит перечисление денежных сре</w:t>
      </w:r>
      <w:proofErr w:type="gramStart"/>
      <w:r w:rsidRPr="00EC626B">
        <w:t>дств в б</w:t>
      </w:r>
      <w:proofErr w:type="gramEnd"/>
      <w:r w:rsidRPr="00EC626B">
        <w:t>езналичной форме на расчётный счет  Подрядчика в пределах лимитов бюджетных ассигнований, предусмотренных на текущий месяц по данным целевым расходам.</w:t>
      </w:r>
    </w:p>
    <w:p w:rsidR="00EC626B" w:rsidRPr="00EC626B" w:rsidRDefault="00EC626B" w:rsidP="00EC626B">
      <w:pPr>
        <w:ind w:firstLine="800"/>
      </w:pPr>
      <w:r w:rsidRPr="00EC626B">
        <w:t>7.4. Справка формы КС-3 составляется Подрядчиком по окончанию работ на основании фактически выполненных объёмов работ по форме КС-2. Акты выполненных работ (ф. КС-2) должны быть проверены Эксплуатирующей организацией и Службой технического надзора  на предмет  соответствия  объёмам, стоимости  строительно-монтажных работ сметной и договорной документации, техническому заданию и подписаны должностными лицами, уполномоченным на эти действия, заверены печатью.</w:t>
      </w:r>
    </w:p>
    <w:p w:rsidR="00EC626B" w:rsidRPr="00EC626B" w:rsidRDefault="00EC626B" w:rsidP="00EC626B">
      <w:pPr>
        <w:ind w:firstLine="800"/>
      </w:pPr>
      <w:r w:rsidRPr="00EC626B">
        <w:t xml:space="preserve">7.5. Условия финансирования: </w:t>
      </w:r>
    </w:p>
    <w:p w:rsidR="00EC626B" w:rsidRPr="00EC626B" w:rsidRDefault="00EC626B" w:rsidP="00EC626B">
      <w:pPr>
        <w:ind w:firstLine="800"/>
      </w:pPr>
      <w:r w:rsidRPr="00EC626B">
        <w:t>- Оплата работ производится Уполномоченным органом в течение двух месяцев, при полном выполнении Подрядчиком  условий контракта;</w:t>
      </w:r>
    </w:p>
    <w:p w:rsidR="00EC626B" w:rsidRPr="00EC626B" w:rsidRDefault="00EC626B" w:rsidP="00EC626B">
      <w:pPr>
        <w:ind w:firstLine="800"/>
      </w:pPr>
      <w:r w:rsidRPr="00EC626B">
        <w:t>- Уполномоченный орган имеет право, произвести авансирование по контракту не более 30%, при наличии бюджетных средств по данным целевым расходам;</w:t>
      </w:r>
    </w:p>
    <w:p w:rsidR="00EC626B" w:rsidRPr="00EC626B" w:rsidRDefault="00EC626B" w:rsidP="00EC626B">
      <w:pPr>
        <w:ind w:firstLine="800"/>
      </w:pPr>
      <w:r w:rsidRPr="00EC626B">
        <w:lastRenderedPageBreak/>
        <w:t>- Уполномоченный орган производит оплату за фактически выполненные работы из бюджета муниципального образования Шурышкарский район по данным целевым расходам в пределах лимитов бюджетных ассигнований на текущий месяц;</w:t>
      </w:r>
    </w:p>
    <w:p w:rsidR="00EC626B" w:rsidRPr="00EC626B" w:rsidRDefault="00EC626B" w:rsidP="00EC626B">
      <w:pPr>
        <w:ind w:firstLine="800"/>
      </w:pPr>
      <w:r w:rsidRPr="00EC626B">
        <w:t xml:space="preserve">- Оплата за выполненные работы производится Уполномоченным органом по фиксированным ценам согласно сметной документации и условий конкурса. </w:t>
      </w:r>
    </w:p>
    <w:p w:rsidR="00EC626B" w:rsidRPr="00EC626B" w:rsidRDefault="00EC626B" w:rsidP="00EC626B">
      <w:pPr>
        <w:ind w:firstLine="800"/>
      </w:pPr>
      <w:r w:rsidRPr="00EC626B">
        <w:t>7.6. Уполномоченный орган оставляет за собой право на задержку окончательной оплаты выполненных работ Подрядчику по следующим причинам:</w:t>
      </w:r>
    </w:p>
    <w:p w:rsidR="00EC626B" w:rsidRPr="00EC626B" w:rsidRDefault="00EC626B" w:rsidP="00EC626B">
      <w:pPr>
        <w:ind w:firstLine="800"/>
      </w:pPr>
      <w:r w:rsidRPr="00EC626B">
        <w:t>- в случае отставания выполненных работ от объёмов, предусмотренных графиком производства работ;</w:t>
      </w:r>
    </w:p>
    <w:p w:rsidR="00EC626B" w:rsidRPr="00EC626B" w:rsidRDefault="00EC626B" w:rsidP="00EC626B">
      <w:pPr>
        <w:ind w:firstLine="800"/>
      </w:pPr>
      <w:r w:rsidRPr="00EC626B">
        <w:t>- в случае не устранения ранее указанных дефектов в работе, представленной к оплате;</w:t>
      </w:r>
    </w:p>
    <w:p w:rsidR="00EC626B" w:rsidRPr="00EC626B" w:rsidRDefault="00EC626B" w:rsidP="00EC626B">
      <w:pPr>
        <w:ind w:firstLine="800"/>
      </w:pPr>
      <w:r w:rsidRPr="00EC626B">
        <w:t>- при отсутствии или ненадлежащем ведении исполнительной документации Подрядчиком;</w:t>
      </w:r>
    </w:p>
    <w:p w:rsidR="00EC626B" w:rsidRPr="00EC626B" w:rsidRDefault="00EC626B" w:rsidP="00EC626B">
      <w:pPr>
        <w:ind w:firstLine="800"/>
      </w:pPr>
      <w:r w:rsidRPr="00EC626B">
        <w:t>- при отсутствии актов входного контроля качества материалов;</w:t>
      </w:r>
    </w:p>
    <w:p w:rsidR="00EC626B" w:rsidRPr="00EC626B" w:rsidRDefault="00EC626B" w:rsidP="00EC626B">
      <w:pPr>
        <w:ind w:firstLine="800"/>
      </w:pPr>
      <w:r w:rsidRPr="00EC626B">
        <w:t>- при отсутствии сертификатов и паспортов на оборудование и материалы;</w:t>
      </w:r>
    </w:p>
    <w:p w:rsidR="00EC626B" w:rsidRPr="00EC626B" w:rsidRDefault="00EC626B" w:rsidP="00EC626B">
      <w:pPr>
        <w:ind w:firstLine="800"/>
      </w:pPr>
      <w:r w:rsidRPr="00EC626B">
        <w:t xml:space="preserve">- при отсутствии ассигнований в бюджете МО </w:t>
      </w:r>
      <w:r w:rsidRPr="00EC626B">
        <w:rPr>
          <w:bCs/>
        </w:rPr>
        <w:t>Шурышкарский район.</w:t>
      </w:r>
    </w:p>
    <w:p w:rsidR="00EC626B" w:rsidRPr="00EC626B" w:rsidRDefault="00EC626B" w:rsidP="00EC626B">
      <w:pPr>
        <w:jc w:val="left"/>
        <w:rPr>
          <w:bCs/>
        </w:rPr>
      </w:pPr>
      <w:r w:rsidRPr="00EC626B">
        <w:rPr>
          <w:b/>
        </w:rPr>
        <w:t xml:space="preserve">7.7. </w:t>
      </w:r>
      <w:r w:rsidRPr="00EC626B">
        <w:rPr>
          <w:bCs/>
        </w:rPr>
        <w:t>Цена контракта включает в себя все расходы подрядчика, необходимые для выполнения работ и обязательств по контракту, в том числе расходы на перевозку, страхование, уплату таможенных пошлин, налогов (в том числе НДС), сборов,  и других обязательных платежей, а также стоимость упаковки поставляемого товара.</w:t>
      </w:r>
    </w:p>
    <w:p w:rsidR="00EC626B" w:rsidRPr="00EC626B" w:rsidRDefault="00EC626B" w:rsidP="00EC626B">
      <w:pPr>
        <w:rPr>
          <w:caps/>
        </w:rPr>
      </w:pPr>
    </w:p>
    <w:p w:rsidR="00EC626B" w:rsidRPr="00EC626B" w:rsidRDefault="00EC626B" w:rsidP="00EC626B">
      <w:pPr>
        <w:rPr>
          <w:caps/>
        </w:rPr>
      </w:pPr>
    </w:p>
    <w:p w:rsidR="00EC626B" w:rsidRPr="00EC626B" w:rsidRDefault="00EC626B" w:rsidP="00EC626B">
      <w:pPr>
        <w:numPr>
          <w:ilvl w:val="0"/>
          <w:numId w:val="15"/>
        </w:numPr>
        <w:jc w:val="center"/>
        <w:rPr>
          <w:caps/>
        </w:rPr>
      </w:pPr>
      <w:r w:rsidRPr="00EC626B">
        <w:rPr>
          <w:caps/>
        </w:rPr>
        <w:t>ОТВЕТСТВЕННОСТЬ  СТОРОН</w:t>
      </w:r>
    </w:p>
    <w:p w:rsidR="00EC626B" w:rsidRPr="00EC626B" w:rsidRDefault="00EC626B" w:rsidP="00EC626B">
      <w:pPr>
        <w:ind w:firstLine="800"/>
      </w:pPr>
      <w:r w:rsidRPr="00EC626B">
        <w:t xml:space="preserve">8.1. За неисполнение или ненадлежащее исполнение обязательств по настоящему контракту (сроков начала и окончания строительно-ремонтных работ; сроков предоставления исполнительной документации предусмотренной настоящим контрактом; сроков устранения дефектов и недоделок, выявленных </w:t>
      </w:r>
      <w:r w:rsidRPr="00EC626B">
        <w:rPr>
          <w:spacing w:val="-9"/>
        </w:rPr>
        <w:t xml:space="preserve">инспектирующими государственными органами и органами местного самоуправления, </w:t>
      </w:r>
      <w:r w:rsidRPr="00EC626B">
        <w:t>Эксплуатирующей организации или Службы технического надзора; нарушение гарантий по качеству выполняемых строительно-монтажных работ, применяемых строительных материалов, оборудования и комплектующих изделий и т.п.; и других обязательств, установленных в настоящем контракте), Подрядчик уплачивает Уполномоченному органу неустойку (пеню) в размере 1% от цены контракта указанной в пункте 7.1., за каждый день просрочки, до фактического исполнения обязательств.</w:t>
      </w:r>
    </w:p>
    <w:p w:rsidR="00EC626B" w:rsidRPr="00EC626B" w:rsidRDefault="00EC626B" w:rsidP="00EC626B">
      <w:pPr>
        <w:ind w:firstLine="800"/>
      </w:pPr>
      <w:r w:rsidRPr="00EC626B">
        <w:t>8.2. За нарушение Уполномоченным органом обязательств по оплате выполненных работ и других обязательств, установленных в настоящем контракте, он уплачивает Подрядчику неустойку (пеню) в размере 0,1% от суммы выплаченного первоначального платежа, за каждый день просрочки, до фактического исполнения обязательств.</w:t>
      </w:r>
    </w:p>
    <w:p w:rsidR="00EC626B" w:rsidRPr="00EC626B" w:rsidRDefault="00EC626B" w:rsidP="00EC626B">
      <w:pPr>
        <w:ind w:firstLine="800"/>
      </w:pPr>
      <w:r w:rsidRPr="00EC626B">
        <w:t>8.3. Указанная в пунктах 8.1. и 8.2. настоящей статьи неустойка (пеня) взимается за каждое нарушение в отдельности.</w:t>
      </w:r>
    </w:p>
    <w:p w:rsidR="00EC626B" w:rsidRPr="00EC626B" w:rsidRDefault="00EC626B" w:rsidP="00EC626B">
      <w:pPr>
        <w:ind w:firstLine="800"/>
      </w:pPr>
      <w:r w:rsidRPr="00EC626B">
        <w:t>8.4. Уплата неустойки (пени), а также возмещение убытков, причинённых ненадлежащим исполнением обязательств, не освобождает стороны от исполнения этих обязательств в натуре.</w:t>
      </w:r>
    </w:p>
    <w:p w:rsidR="00EC626B" w:rsidRPr="00EC626B" w:rsidRDefault="00EC626B" w:rsidP="00EC626B">
      <w:pPr>
        <w:ind w:firstLine="800"/>
      </w:pPr>
      <w:r w:rsidRPr="00EC626B">
        <w:t>8.5.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(форс-мажор), возникших после заключения Контракта в результате событий чрезвычайного характера, наступления которых сторона, не исполнившая надлежащим образом своих обязательств, не могла ни предвидеть, ни предотвратить разумными мерами.</w:t>
      </w:r>
    </w:p>
    <w:p w:rsidR="00EC626B" w:rsidRPr="00EC626B" w:rsidRDefault="00EC626B" w:rsidP="00EC626B">
      <w:pPr>
        <w:ind w:firstLine="800"/>
      </w:pPr>
      <w:r w:rsidRPr="00EC626B">
        <w:t>К таким обстоятельствам относятся: наводнение, пожар, землетрясение, иные явления природы, а также военные действия, гражданские волнения, забастовки в регионе, принятие органом государственной власти или управления решения, повлекшего невозможность исполнения настоящего Контракта и др.</w:t>
      </w:r>
    </w:p>
    <w:p w:rsidR="00EC626B" w:rsidRPr="00EC626B" w:rsidRDefault="00EC626B" w:rsidP="00EC626B">
      <w:pPr>
        <w:ind w:firstLine="800"/>
      </w:pPr>
      <w:r w:rsidRPr="00EC626B">
        <w:t xml:space="preserve">8.6. Сторона, для которой возникли вышеуказанные обстоятельства должна немедленно уведомить другую сторону о наступлении таких обстоятельств и </w:t>
      </w:r>
      <w:proofErr w:type="gramStart"/>
      <w:r w:rsidRPr="00EC626B">
        <w:t>предоставить надлежащие доказательства</w:t>
      </w:r>
      <w:proofErr w:type="gramEnd"/>
      <w:r w:rsidRPr="00EC626B">
        <w:t xml:space="preserve"> наступления форс-мажорных обстоятельств.</w:t>
      </w:r>
    </w:p>
    <w:p w:rsidR="00EC626B" w:rsidRPr="00EC626B" w:rsidRDefault="00EC626B" w:rsidP="00EC626B">
      <w:pPr>
        <w:ind w:firstLine="800"/>
      </w:pPr>
      <w:r w:rsidRPr="00EC626B">
        <w:t>8.7. Надлежащими доказательствами наличия указанных обстоятельств и их продолжительности признаются заключения соответствующих государственных органов.</w:t>
      </w:r>
    </w:p>
    <w:p w:rsidR="00EC626B" w:rsidRPr="00EC626B" w:rsidRDefault="00EC626B" w:rsidP="00EC626B">
      <w:pPr>
        <w:ind w:firstLine="800"/>
      </w:pPr>
      <w:r w:rsidRPr="00EC626B">
        <w:t>8.5. Подрядчик освобождается от ответственности и не возмещает Уполномоченному органу убытки, если они возникли в результате аварий на объектах жилищно-коммунального хозяйства, произошедших не по вине Подрядчика и при невозможности последнего предусмотреть или устранить причины, вызвавшие эти аварии.</w:t>
      </w:r>
    </w:p>
    <w:p w:rsidR="00EC626B" w:rsidRPr="00EC626B" w:rsidRDefault="00EC626B" w:rsidP="00EC626B">
      <w:pPr>
        <w:ind w:firstLine="800"/>
      </w:pPr>
      <w:r w:rsidRPr="00EC626B">
        <w:lastRenderedPageBreak/>
        <w:t>8.6. Подрядчик в соответствии с действующим законодательством РФ несёт материальную ответственность в полном объёме за причинённые Уполномоченному органу и Эксплуатирующей организации убытки и ущерб его имуществу, явившиеся причиной неправомерных действий (бездействия) Подрядчика или его персонала при выполнении работ и оказании услуг в рамках настоящего Контракта.</w:t>
      </w:r>
    </w:p>
    <w:p w:rsidR="00EC626B" w:rsidRPr="00EC626B" w:rsidRDefault="00EC626B" w:rsidP="00EC626B">
      <w:pPr>
        <w:rPr>
          <w:caps/>
        </w:rPr>
      </w:pPr>
    </w:p>
    <w:p w:rsidR="00EC626B" w:rsidRPr="00EC626B" w:rsidRDefault="00EC626B" w:rsidP="00EC626B">
      <w:pPr>
        <w:jc w:val="center"/>
        <w:rPr>
          <w:caps/>
        </w:rPr>
      </w:pPr>
      <w:r w:rsidRPr="00EC626B">
        <w:rPr>
          <w:caps/>
        </w:rPr>
        <w:t>9. СРОК ДЕЙСТВИЯ КОНТРАКТА И ВЫПОЛНЕНИЯ РАБОТ</w:t>
      </w:r>
    </w:p>
    <w:p w:rsidR="00EC626B" w:rsidRPr="00EC626B" w:rsidRDefault="00EC626B" w:rsidP="00EC626B">
      <w:pPr>
        <w:ind w:firstLine="800"/>
      </w:pPr>
      <w:r w:rsidRPr="00EC626B">
        <w:t>9.1.Настоящий Контра</w:t>
      </w:r>
      <w:proofErr w:type="gramStart"/>
      <w:r w:rsidRPr="00EC626B">
        <w:t>кт вст</w:t>
      </w:r>
      <w:proofErr w:type="gramEnd"/>
      <w:r w:rsidRPr="00EC626B">
        <w:t xml:space="preserve">упает в силу с момента подписания и действует до окончания выполнения Сторонами своих обязательств.  </w:t>
      </w:r>
    </w:p>
    <w:p w:rsidR="00EC626B" w:rsidRPr="00EC626B" w:rsidRDefault="00EC626B" w:rsidP="00EC626B">
      <w:pPr>
        <w:ind w:firstLine="800"/>
      </w:pPr>
      <w:r w:rsidRPr="00EC626B">
        <w:t xml:space="preserve">9.2. Работы по настоящему Контракту выполняются Подрядчиком в следующие сроки: </w:t>
      </w:r>
    </w:p>
    <w:p w:rsidR="00EC626B" w:rsidRPr="00EC626B" w:rsidRDefault="00EC626B" w:rsidP="00EC626B">
      <w:pPr>
        <w:ind w:firstLine="800"/>
      </w:pPr>
      <w:r w:rsidRPr="00EC626B">
        <w:t xml:space="preserve">- начало работ с момента заключения контракта; </w:t>
      </w:r>
    </w:p>
    <w:p w:rsidR="00EC626B" w:rsidRPr="00EC626B" w:rsidRDefault="00EC626B" w:rsidP="00EC626B">
      <w:pPr>
        <w:ind w:firstLine="800"/>
      </w:pPr>
      <w:r w:rsidRPr="00EC626B">
        <w:t>- сдача объекта в эксплуатации в течение 30 дней с момента заключения контракта.</w:t>
      </w:r>
    </w:p>
    <w:p w:rsidR="00EC626B" w:rsidRPr="00EC626B" w:rsidRDefault="00EC626B" w:rsidP="00EC626B">
      <w:pPr>
        <w:ind w:firstLine="800"/>
      </w:pPr>
      <w:r w:rsidRPr="00EC626B">
        <w:t>9.3. Работы выполняются в соответствии с согласованным Сторонами графиком производства работ, поставки оборудования и материалов, согласно со сроками установленными настоящим Контрактом.</w:t>
      </w:r>
    </w:p>
    <w:p w:rsidR="00EC626B" w:rsidRPr="00EC626B" w:rsidRDefault="00EC626B" w:rsidP="00EC626B">
      <w:pPr>
        <w:ind w:firstLine="800"/>
      </w:pPr>
      <w:r w:rsidRPr="00EC626B">
        <w:t>9.4. Если в процессе выполнения работ возникнет необходимость внести изменения в срок производства работ, которые могут повлиять на продолжительность работ и  стоимость объекта, то такие изменения должны производиться по согласованию сторон в письменной форме (дополнительным соглашением).</w:t>
      </w:r>
    </w:p>
    <w:p w:rsidR="00EC626B" w:rsidRPr="00EC626B" w:rsidRDefault="00EC626B" w:rsidP="00EC626B">
      <w:pPr>
        <w:ind w:firstLine="800"/>
      </w:pPr>
      <w:r w:rsidRPr="00EC626B">
        <w:t>9.5. При изменении законодательных и нормативных актов, ухудшающих положение сторон по сравнению с их состоянием на период заключения настоящего Контракта, что приведёт к дополнительным затратам времени, нарушение условий оплаты согласованные сроки окончания выполнения работ будут отодвинуты соразмерно этому времени.</w:t>
      </w:r>
    </w:p>
    <w:p w:rsidR="00EC626B" w:rsidRPr="00EC626B" w:rsidRDefault="00EC626B" w:rsidP="00EC626B">
      <w:pPr>
        <w:ind w:firstLine="800"/>
      </w:pPr>
      <w:r w:rsidRPr="00EC626B">
        <w:t>9.6. Стороны могут досрочно выполнить обязательства, предусмотренные настоящим Контрактом.</w:t>
      </w:r>
    </w:p>
    <w:p w:rsidR="00EC626B" w:rsidRPr="00EC626B" w:rsidRDefault="00EC626B" w:rsidP="00EC626B">
      <w:pPr>
        <w:rPr>
          <w:caps/>
        </w:rPr>
      </w:pPr>
    </w:p>
    <w:p w:rsidR="00EC626B" w:rsidRPr="00EC626B" w:rsidRDefault="00EC626B" w:rsidP="00EC626B">
      <w:pPr>
        <w:jc w:val="center"/>
      </w:pPr>
      <w:r w:rsidRPr="00EC626B">
        <w:t>10. ПОРЯДОК ПЕРЕСМОТРА И РАСТОРЖЕНИЯ КОНТРАКТА</w:t>
      </w:r>
    </w:p>
    <w:p w:rsidR="00EC626B" w:rsidRPr="00EC626B" w:rsidRDefault="00EC626B" w:rsidP="00EC626B">
      <w:pPr>
        <w:ind w:firstLine="800"/>
      </w:pPr>
      <w:r w:rsidRPr="00EC626B">
        <w:t>10.1.Договорные обязательства могут быть пересмотрены по предложению одной из сторон, если в период действия настоящего Контракта существенно изменились условия производственной или социально-экономической деятельности сторон.</w:t>
      </w:r>
    </w:p>
    <w:p w:rsidR="00EC626B" w:rsidRPr="00EC626B" w:rsidRDefault="00EC626B" w:rsidP="00EC626B">
      <w:pPr>
        <w:ind w:firstLine="800"/>
      </w:pPr>
      <w:r w:rsidRPr="00EC626B">
        <w:t>10.2. Предложения об изменении Контракта рассматриваются сторонами в месячный срок со дня их получения.</w:t>
      </w:r>
    </w:p>
    <w:p w:rsidR="00EC626B" w:rsidRPr="00EC626B" w:rsidRDefault="00EC626B" w:rsidP="00EC626B">
      <w:pPr>
        <w:ind w:firstLine="800"/>
      </w:pPr>
      <w:r w:rsidRPr="00EC626B">
        <w:t>10.3. Все изменения и дополнения к настоящему Контракту осуществляются путём заключения дополнительного соглашения, являющегося неотъемлемой частью настоящего Контракта.</w:t>
      </w:r>
    </w:p>
    <w:p w:rsidR="00EC626B" w:rsidRPr="00EC626B" w:rsidRDefault="00EC626B" w:rsidP="00EC626B">
      <w:pPr>
        <w:ind w:firstLine="800"/>
      </w:pPr>
      <w:r w:rsidRPr="00EC626B">
        <w:t xml:space="preserve">10.4. Настоящий </w:t>
      </w:r>
      <w:proofErr w:type="gramStart"/>
      <w:r w:rsidRPr="00EC626B">
        <w:t>контракт</w:t>
      </w:r>
      <w:proofErr w:type="gramEnd"/>
      <w:r w:rsidRPr="00EC626B">
        <w:t xml:space="preserve"> Уполномоченный орган и Подрядчик вправе расторгнуть в одностороннем порядке по письменному предупреждению одной из сторон за 10 дней в следующих случаях:</w:t>
      </w:r>
    </w:p>
    <w:p w:rsidR="00EC626B" w:rsidRPr="00EC626B" w:rsidRDefault="00EC626B" w:rsidP="00EC626B">
      <w:pPr>
        <w:ind w:firstLine="800"/>
      </w:pPr>
      <w:r w:rsidRPr="00EC626B">
        <w:t>- нарушение сторонами условий контракта не менее двух раз;</w:t>
      </w:r>
    </w:p>
    <w:p w:rsidR="00EC626B" w:rsidRPr="00EC626B" w:rsidRDefault="00EC626B" w:rsidP="00EC626B">
      <w:pPr>
        <w:ind w:firstLine="800"/>
      </w:pPr>
      <w:r w:rsidRPr="00EC626B">
        <w:t>- аннулирование свидетельства СРО о допуске Подрядчика к видам работ оказывающим влияние на безопасность объектов капитального строительства;</w:t>
      </w:r>
    </w:p>
    <w:p w:rsidR="00EC626B" w:rsidRPr="00EC626B" w:rsidRDefault="00EC626B" w:rsidP="00EC626B">
      <w:pPr>
        <w:ind w:firstLine="800"/>
      </w:pPr>
      <w:r w:rsidRPr="00EC626B">
        <w:t>- задержка Подрядчиком строительства более чем на 10 (десять) дней по причинам, не зависящим от Уполномоченного органа;</w:t>
      </w:r>
    </w:p>
    <w:p w:rsidR="00EC626B" w:rsidRPr="00EC626B" w:rsidRDefault="00EC626B" w:rsidP="00EC626B">
      <w:pPr>
        <w:ind w:firstLine="800"/>
      </w:pPr>
      <w:r w:rsidRPr="00EC626B">
        <w:t>- задержка Подрядчиком хода строительства по его вине, когда срок окончания работ, установленный в контракте, увеличивается более чем на 10(десять) дней;</w:t>
      </w:r>
    </w:p>
    <w:p w:rsidR="00EC626B" w:rsidRPr="00EC626B" w:rsidRDefault="00EC626B" w:rsidP="00EC626B">
      <w:pPr>
        <w:ind w:firstLine="800"/>
      </w:pPr>
      <w:r w:rsidRPr="00EC626B">
        <w:t>- нарушение Подрядчиком условий контракта, ведущее к снижению качества работ, предусмотренных проектом;</w:t>
      </w:r>
    </w:p>
    <w:p w:rsidR="00EC626B" w:rsidRPr="00EC626B" w:rsidRDefault="00EC626B" w:rsidP="00EC626B">
      <w:pPr>
        <w:ind w:firstLine="800"/>
      </w:pPr>
      <w:r w:rsidRPr="00EC626B">
        <w:t>- при остановке Уполномоченным органом оплаты строительно-монтажных и ремонтных работ, по причинам, не зависящим от Подрядчика, на срок более чем три месяца.</w:t>
      </w:r>
    </w:p>
    <w:p w:rsidR="00EC626B" w:rsidRPr="00EC626B" w:rsidRDefault="00EC626B" w:rsidP="00EC626B">
      <w:pPr>
        <w:ind w:firstLine="800"/>
      </w:pPr>
      <w:r w:rsidRPr="00EC626B">
        <w:t>10.5. При расторжении контракта на стадии проведения работ, «Уполномоченному органу» передаются незавершённые работы, которые оплачиваются Подрядчику стоимость выполненных работ, подтвержденных исполнительной документацией и отраженных в подписанных актах КС-2, КС-3.</w:t>
      </w:r>
    </w:p>
    <w:p w:rsidR="00EC626B" w:rsidRPr="00EC626B" w:rsidRDefault="00EC626B" w:rsidP="00EC626B">
      <w:pPr>
        <w:ind w:firstLine="800"/>
      </w:pPr>
      <w:r w:rsidRPr="00EC626B">
        <w:t xml:space="preserve">10.6. Если Уполномоченным органом был выплачен аванс, размер которого превышает стоимость выполненных работ, то Подрядчик обязан вернуть разницу между стоимостью </w:t>
      </w:r>
      <w:r w:rsidRPr="00EC626B">
        <w:lastRenderedPageBreak/>
        <w:t xml:space="preserve">выполненных Подрядчиком и принятых Уполномоченным органом работ и суммой аванса. В течение 30 дней. </w:t>
      </w:r>
    </w:p>
    <w:p w:rsidR="00EC626B" w:rsidRPr="00EC626B" w:rsidRDefault="00EC626B" w:rsidP="00EC626B">
      <w:pPr>
        <w:jc w:val="center"/>
      </w:pPr>
      <w:r w:rsidRPr="00EC626B">
        <w:t>11. СПОРЫ И РАЗНОГЛАСИЯ</w:t>
      </w:r>
    </w:p>
    <w:p w:rsidR="00EC626B" w:rsidRPr="00EC626B" w:rsidRDefault="00EC626B" w:rsidP="00EC626B">
      <w:pPr>
        <w:ind w:firstLine="800"/>
      </w:pPr>
      <w:r w:rsidRPr="00EC626B">
        <w:t>11.1. Споры и разногласия, возникшие в связи с исполнением настоящего Контракта, разрешаются сторонами путём переговоров, обращений в Администрацию МО Шурышкарский район и при необходимости - в Арбитражный суд.</w:t>
      </w:r>
    </w:p>
    <w:p w:rsidR="00EC626B" w:rsidRPr="00EC626B" w:rsidRDefault="00EC626B" w:rsidP="00EC626B">
      <w:pPr>
        <w:jc w:val="center"/>
      </w:pPr>
    </w:p>
    <w:p w:rsidR="00EC626B" w:rsidRPr="00EC626B" w:rsidRDefault="00EC626B" w:rsidP="00EC626B">
      <w:pPr>
        <w:jc w:val="center"/>
      </w:pPr>
      <w:r w:rsidRPr="00EC626B">
        <w:t>12.ПРОЧИЕ  УСЛОВИЯ</w:t>
      </w:r>
    </w:p>
    <w:p w:rsidR="00EC626B" w:rsidRPr="00EC626B" w:rsidRDefault="00EC626B" w:rsidP="00EC626B">
      <w:pPr>
        <w:ind w:firstLine="800"/>
      </w:pPr>
      <w:r w:rsidRPr="00EC626B">
        <w:t>12.1. Взаимоотношения сторон, не урегулированные настоящим Контрактом, регламентируются действующим законодательством РФ.</w:t>
      </w:r>
    </w:p>
    <w:p w:rsidR="00EC626B" w:rsidRPr="00EC626B" w:rsidRDefault="00EC626B" w:rsidP="00EC626B">
      <w:pPr>
        <w:ind w:firstLine="800"/>
      </w:pPr>
      <w:r w:rsidRPr="00EC626B">
        <w:t>12.2. При выполнении условий настоящего Контракта, стороны руководствуются санитарными нормами и правилами, нормами противопожарной и иной безопасности, правилами пользования электрической и тепловой энергией, иными методическими, нормативными и законодательными актами, регулирующими вопросы строительства.</w:t>
      </w:r>
    </w:p>
    <w:p w:rsidR="00EC626B" w:rsidRPr="00EC626B" w:rsidRDefault="00EC626B" w:rsidP="00EC626B">
      <w:pPr>
        <w:ind w:firstLine="800"/>
      </w:pPr>
      <w:r w:rsidRPr="00EC626B">
        <w:t>12.3. Данный документ является полным текстом Контракта и после его подписания любые имевшиеся договоренности, соглашения и заявления сторон устного и письменного характера, предшествующие переговоры и переписка, противоречащие условиям настоящего Контракта, теряют свою юридическую силу.</w:t>
      </w:r>
    </w:p>
    <w:p w:rsidR="00EC626B" w:rsidRPr="00EC626B" w:rsidRDefault="00EC626B" w:rsidP="00EC626B">
      <w:pPr>
        <w:ind w:firstLine="800"/>
      </w:pPr>
      <w:r w:rsidRPr="00EC626B">
        <w:t>12.4. Настоящий Контракт составлен на 10 (десяти) листах в двух экземплярах, идентичных друг другу, имеющих равную юридическую силу, по одному экземпляру для каждой из сторон.</w:t>
      </w:r>
    </w:p>
    <w:p w:rsidR="00EC626B" w:rsidRPr="00EC626B" w:rsidRDefault="00EC626B" w:rsidP="00EC626B">
      <w:pPr>
        <w:jc w:val="center"/>
      </w:pPr>
    </w:p>
    <w:p w:rsidR="00EC626B" w:rsidRPr="00EC626B" w:rsidRDefault="00EC626B" w:rsidP="00EC626B">
      <w:pPr>
        <w:jc w:val="center"/>
      </w:pPr>
      <w:r w:rsidRPr="00EC626B">
        <w:t>ЮРИДИЧЕСКИЕ АДРЕСА, РЕКВИЗИТЫ И ПОДПИСИ СТОРОН</w:t>
      </w:r>
    </w:p>
    <w:p w:rsidR="00EC626B" w:rsidRPr="00EC626B" w:rsidRDefault="00EC626B" w:rsidP="00EC626B">
      <w:pPr>
        <w:jc w:val="left"/>
      </w:pPr>
      <w:r w:rsidRPr="00EC626B">
        <w:tab/>
      </w:r>
    </w:p>
    <w:tbl>
      <w:tblPr>
        <w:tblW w:w="9980" w:type="dxa"/>
        <w:tblInd w:w="-252" w:type="dxa"/>
        <w:tblLayout w:type="fixed"/>
        <w:tblLook w:val="0000" w:firstRow="0" w:lastRow="0" w:firstColumn="0" w:lastColumn="0" w:noHBand="0" w:noVBand="0"/>
      </w:tblPr>
      <w:tblGrid>
        <w:gridCol w:w="4760"/>
        <w:gridCol w:w="987"/>
        <w:gridCol w:w="4233"/>
      </w:tblGrid>
      <w:tr w:rsidR="00EC626B" w:rsidRPr="00EC626B" w:rsidTr="00117A30">
        <w:tc>
          <w:tcPr>
            <w:tcW w:w="4760" w:type="dxa"/>
            <w:shd w:val="clear" w:color="auto" w:fill="auto"/>
          </w:tcPr>
          <w:p w:rsidR="00EC626B" w:rsidRPr="00EC626B" w:rsidRDefault="00EC626B" w:rsidP="00EC626B">
            <w:pPr>
              <w:jc w:val="center"/>
              <w:rPr>
                <w:b/>
              </w:rPr>
            </w:pPr>
            <w:r w:rsidRPr="00EC626B">
              <w:rPr>
                <w:b/>
              </w:rPr>
              <w:t>Уполномоченный орган</w:t>
            </w:r>
          </w:p>
          <w:p w:rsidR="00EC626B" w:rsidRPr="00EC626B" w:rsidRDefault="00EC626B" w:rsidP="00EC626B">
            <w:pPr>
              <w:jc w:val="left"/>
            </w:pPr>
          </w:p>
        </w:tc>
        <w:tc>
          <w:tcPr>
            <w:tcW w:w="987" w:type="dxa"/>
          </w:tcPr>
          <w:p w:rsidR="00EC626B" w:rsidRPr="00EC626B" w:rsidRDefault="00EC626B" w:rsidP="00EC626B">
            <w:pPr>
              <w:jc w:val="left"/>
            </w:pPr>
          </w:p>
        </w:tc>
        <w:tc>
          <w:tcPr>
            <w:tcW w:w="4233" w:type="dxa"/>
            <w:shd w:val="clear" w:color="auto" w:fill="auto"/>
          </w:tcPr>
          <w:p w:rsidR="00EC626B" w:rsidRPr="00EC626B" w:rsidRDefault="00EC626B" w:rsidP="00EC626B">
            <w:pPr>
              <w:jc w:val="center"/>
              <w:rPr>
                <w:b/>
              </w:rPr>
            </w:pPr>
            <w:r w:rsidRPr="00EC626B">
              <w:rPr>
                <w:b/>
              </w:rPr>
              <w:t>Подрядчик</w:t>
            </w:r>
          </w:p>
        </w:tc>
      </w:tr>
      <w:tr w:rsidR="00EC626B" w:rsidRPr="00EC626B" w:rsidTr="00117A30">
        <w:trPr>
          <w:trHeight w:val="3789"/>
        </w:trPr>
        <w:tc>
          <w:tcPr>
            <w:tcW w:w="4760" w:type="dxa"/>
            <w:shd w:val="clear" w:color="auto" w:fill="auto"/>
          </w:tcPr>
          <w:p w:rsidR="00EC626B" w:rsidRPr="00EC626B" w:rsidRDefault="00EC626B" w:rsidP="00EC626B">
            <w:pPr>
              <w:jc w:val="center"/>
              <w:rPr>
                <w:b/>
              </w:rPr>
            </w:pPr>
            <w:r w:rsidRPr="00EC626B">
              <w:rPr>
                <w:b/>
              </w:rPr>
              <w:t>Управление ЖКХ, ТС и ЭД администрации МО Шурышкарский район</w:t>
            </w:r>
          </w:p>
          <w:p w:rsidR="00EC626B" w:rsidRPr="00EC626B" w:rsidRDefault="00EC626B" w:rsidP="00EC626B">
            <w:pPr>
              <w:jc w:val="left"/>
            </w:pPr>
            <w:r w:rsidRPr="00EC626B">
              <w:t xml:space="preserve">629640, ЯНАО, Шурышкарский район, </w:t>
            </w:r>
            <w:proofErr w:type="spellStart"/>
            <w:r w:rsidRPr="00EC626B">
              <w:t>с</w:t>
            </w:r>
            <w:proofErr w:type="gramStart"/>
            <w:r w:rsidRPr="00EC626B">
              <w:t>.М</w:t>
            </w:r>
            <w:proofErr w:type="gramEnd"/>
            <w:r w:rsidRPr="00EC626B">
              <w:t>ужи</w:t>
            </w:r>
            <w:proofErr w:type="spellEnd"/>
            <w:r w:rsidRPr="00EC626B">
              <w:t xml:space="preserve">, </w:t>
            </w:r>
            <w:proofErr w:type="spellStart"/>
            <w:r w:rsidRPr="00EC626B">
              <w:t>ул.Советская</w:t>
            </w:r>
            <w:proofErr w:type="spellEnd"/>
            <w:r w:rsidRPr="00EC626B">
              <w:t xml:space="preserve"> 35, </w:t>
            </w:r>
          </w:p>
          <w:p w:rsidR="00EC626B" w:rsidRPr="00EC626B" w:rsidRDefault="00EC626B" w:rsidP="00EC626B">
            <w:pPr>
              <w:jc w:val="left"/>
            </w:pPr>
            <w:r w:rsidRPr="00EC626B">
              <w:t>Тел. (факс) 8 34994 2-13-40</w:t>
            </w:r>
          </w:p>
          <w:p w:rsidR="00EC626B" w:rsidRPr="00EC626B" w:rsidRDefault="00EC626B" w:rsidP="00EC626B">
            <w:pPr>
              <w:jc w:val="left"/>
            </w:pPr>
            <w:r w:rsidRPr="00EC626B">
              <w:t>ИНН 8907001730</w:t>
            </w:r>
          </w:p>
          <w:p w:rsidR="00EC626B" w:rsidRPr="00EC626B" w:rsidRDefault="00EC626B" w:rsidP="00EC626B">
            <w:pPr>
              <w:jc w:val="left"/>
            </w:pPr>
            <w:r w:rsidRPr="00EC626B">
              <w:t>КПП 890701001</w:t>
            </w:r>
          </w:p>
          <w:p w:rsidR="00EC626B" w:rsidRPr="00EC626B" w:rsidRDefault="00EC626B" w:rsidP="00EC626B">
            <w:pPr>
              <w:jc w:val="left"/>
            </w:pPr>
            <w:r w:rsidRPr="00EC626B">
              <w:t>ОКПО 14526705</w:t>
            </w:r>
          </w:p>
          <w:p w:rsidR="00EC626B" w:rsidRPr="00EC626B" w:rsidRDefault="00EC626B" w:rsidP="00EC626B">
            <w:pPr>
              <w:jc w:val="left"/>
            </w:pPr>
            <w:r w:rsidRPr="00EC626B">
              <w:t>ОКОГУ 32100</w:t>
            </w:r>
          </w:p>
          <w:p w:rsidR="00EC626B" w:rsidRPr="00EC626B" w:rsidRDefault="00EC626B" w:rsidP="00EC626B">
            <w:pPr>
              <w:jc w:val="left"/>
            </w:pPr>
            <w:r w:rsidRPr="00EC626B">
              <w:t>ОКАТО 71166912001</w:t>
            </w:r>
          </w:p>
          <w:p w:rsidR="00EC626B" w:rsidRPr="00EC626B" w:rsidRDefault="00EC626B" w:rsidP="00EC626B">
            <w:pPr>
              <w:jc w:val="left"/>
            </w:pPr>
          </w:p>
          <w:p w:rsidR="00EC626B" w:rsidRPr="00EC626B" w:rsidRDefault="00EC626B" w:rsidP="00EC626B">
            <w:pPr>
              <w:jc w:val="left"/>
            </w:pPr>
          </w:p>
        </w:tc>
        <w:tc>
          <w:tcPr>
            <w:tcW w:w="987" w:type="dxa"/>
          </w:tcPr>
          <w:p w:rsidR="00EC626B" w:rsidRPr="00EC626B" w:rsidRDefault="00EC626B" w:rsidP="00EC626B">
            <w:pPr>
              <w:jc w:val="left"/>
              <w:rPr>
                <w:caps/>
              </w:rPr>
            </w:pPr>
          </w:p>
        </w:tc>
        <w:tc>
          <w:tcPr>
            <w:tcW w:w="4233" w:type="dxa"/>
            <w:shd w:val="clear" w:color="auto" w:fill="auto"/>
          </w:tcPr>
          <w:p w:rsidR="00EC626B" w:rsidRPr="00EC626B" w:rsidRDefault="00EC626B" w:rsidP="00EC626B">
            <w:pPr>
              <w:jc w:val="left"/>
              <w:rPr>
                <w:b/>
                <w:sz w:val="22"/>
              </w:rPr>
            </w:pPr>
          </w:p>
        </w:tc>
      </w:tr>
      <w:tr w:rsidR="00EC626B" w:rsidRPr="00EC626B" w:rsidTr="00117A30">
        <w:trPr>
          <w:trHeight w:val="1437"/>
        </w:trPr>
        <w:tc>
          <w:tcPr>
            <w:tcW w:w="4760" w:type="dxa"/>
            <w:shd w:val="clear" w:color="auto" w:fill="auto"/>
          </w:tcPr>
          <w:p w:rsidR="00EC626B" w:rsidRPr="00EC626B" w:rsidRDefault="00EC626B" w:rsidP="00EC626B">
            <w:pPr>
              <w:jc w:val="left"/>
            </w:pPr>
            <w:r w:rsidRPr="00EC626B">
              <w:t>Начальник Управления ЖКХ, ТС и ЭД</w:t>
            </w:r>
          </w:p>
          <w:p w:rsidR="00EC626B" w:rsidRPr="00EC626B" w:rsidRDefault="00EC626B" w:rsidP="00EC626B">
            <w:pPr>
              <w:jc w:val="left"/>
            </w:pPr>
          </w:p>
          <w:p w:rsidR="00EC626B" w:rsidRPr="00EC626B" w:rsidRDefault="00EC626B" w:rsidP="00EC626B">
            <w:pPr>
              <w:jc w:val="left"/>
            </w:pPr>
            <w:r w:rsidRPr="00EC626B">
              <w:t xml:space="preserve">____________ А.А. </w:t>
            </w:r>
            <w:proofErr w:type="spellStart"/>
            <w:r w:rsidRPr="00EC626B">
              <w:t>Шальнев</w:t>
            </w:r>
            <w:proofErr w:type="spellEnd"/>
          </w:p>
          <w:p w:rsidR="00EC626B" w:rsidRPr="00EC626B" w:rsidRDefault="00EC626B" w:rsidP="00EC626B">
            <w:pPr>
              <w:jc w:val="center"/>
              <w:rPr>
                <w:b/>
              </w:rPr>
            </w:pPr>
            <w:r w:rsidRPr="00EC626B">
              <w:t xml:space="preserve">              </w:t>
            </w:r>
            <w:proofErr w:type="spellStart"/>
            <w:r w:rsidRPr="00EC626B">
              <w:t>м.п</w:t>
            </w:r>
            <w:proofErr w:type="spellEnd"/>
            <w:r w:rsidRPr="00EC626B">
              <w:t>.</w:t>
            </w:r>
          </w:p>
        </w:tc>
        <w:tc>
          <w:tcPr>
            <w:tcW w:w="987" w:type="dxa"/>
          </w:tcPr>
          <w:p w:rsidR="00EC626B" w:rsidRPr="00EC626B" w:rsidRDefault="00EC626B" w:rsidP="00EC626B">
            <w:pPr>
              <w:jc w:val="left"/>
              <w:rPr>
                <w:caps/>
              </w:rPr>
            </w:pPr>
          </w:p>
        </w:tc>
        <w:tc>
          <w:tcPr>
            <w:tcW w:w="4233" w:type="dxa"/>
            <w:shd w:val="clear" w:color="auto" w:fill="auto"/>
          </w:tcPr>
          <w:p w:rsidR="00EC626B" w:rsidRPr="00EC626B" w:rsidRDefault="00EC626B" w:rsidP="00EC626B">
            <w:pPr>
              <w:rPr>
                <w:bCs/>
              </w:rPr>
            </w:pPr>
            <w:r w:rsidRPr="00EC626B">
              <w:rPr>
                <w:bCs/>
              </w:rPr>
              <w:t>Руководитель</w:t>
            </w:r>
          </w:p>
          <w:p w:rsidR="00EC626B" w:rsidRPr="00EC626B" w:rsidRDefault="00EC626B" w:rsidP="00EC626B">
            <w:pPr>
              <w:jc w:val="center"/>
              <w:rPr>
                <w:bCs/>
              </w:rPr>
            </w:pPr>
          </w:p>
          <w:p w:rsidR="00EC626B" w:rsidRPr="00EC626B" w:rsidRDefault="00EC626B" w:rsidP="00EC626B">
            <w:pPr>
              <w:jc w:val="center"/>
              <w:rPr>
                <w:bCs/>
              </w:rPr>
            </w:pPr>
            <w:r w:rsidRPr="00EC626B">
              <w:rPr>
                <w:bCs/>
              </w:rPr>
              <w:t>_______________ Ф.И.О.</w:t>
            </w:r>
          </w:p>
          <w:p w:rsidR="00EC626B" w:rsidRPr="00EC626B" w:rsidRDefault="00EC626B" w:rsidP="00EC626B">
            <w:pPr>
              <w:jc w:val="center"/>
              <w:rPr>
                <w:sz w:val="22"/>
              </w:rPr>
            </w:pPr>
            <w:proofErr w:type="spellStart"/>
            <w:r w:rsidRPr="00EC626B">
              <w:t>м</w:t>
            </w:r>
            <w:proofErr w:type="gramStart"/>
            <w:r w:rsidRPr="00EC626B">
              <w:t>.п</w:t>
            </w:r>
            <w:proofErr w:type="spellEnd"/>
            <w:proofErr w:type="gramEnd"/>
          </w:p>
        </w:tc>
      </w:tr>
    </w:tbl>
    <w:p w:rsidR="00EC626B" w:rsidRPr="00EC626B" w:rsidRDefault="00EC626B" w:rsidP="00EC626B">
      <w:pPr>
        <w:jc w:val="left"/>
        <w:rPr>
          <w:b/>
          <w:sz w:val="28"/>
          <w:szCs w:val="28"/>
        </w:rPr>
      </w:pPr>
    </w:p>
    <w:p w:rsidR="00EC626B" w:rsidRPr="00EC626B" w:rsidRDefault="00EC626B" w:rsidP="00EC626B">
      <w:pPr>
        <w:jc w:val="left"/>
        <w:rPr>
          <w:sz w:val="28"/>
          <w:szCs w:val="28"/>
        </w:rPr>
        <w:sectPr w:rsidR="00EC626B" w:rsidRPr="00EC626B" w:rsidSect="00AA5917">
          <w:pgSz w:w="11906" w:h="16838"/>
          <w:pgMar w:top="719" w:right="567" w:bottom="540" w:left="851" w:header="709" w:footer="709" w:gutter="0"/>
          <w:cols w:space="708"/>
          <w:docGrid w:linePitch="360"/>
        </w:sectPr>
      </w:pPr>
    </w:p>
    <w:tbl>
      <w:tblPr>
        <w:tblW w:w="14701" w:type="dxa"/>
        <w:tblInd w:w="523" w:type="dxa"/>
        <w:tblLook w:val="0000" w:firstRow="0" w:lastRow="0" w:firstColumn="0" w:lastColumn="0" w:noHBand="0" w:noVBand="0"/>
      </w:tblPr>
      <w:tblGrid>
        <w:gridCol w:w="2891"/>
        <w:gridCol w:w="1264"/>
        <w:gridCol w:w="428"/>
        <w:gridCol w:w="901"/>
        <w:gridCol w:w="941"/>
        <w:gridCol w:w="388"/>
        <w:gridCol w:w="1172"/>
        <w:gridCol w:w="780"/>
        <w:gridCol w:w="329"/>
        <w:gridCol w:w="191"/>
        <w:gridCol w:w="837"/>
        <w:gridCol w:w="623"/>
        <w:gridCol w:w="1335"/>
        <w:gridCol w:w="380"/>
        <w:gridCol w:w="2065"/>
        <w:gridCol w:w="176"/>
      </w:tblGrid>
      <w:tr w:rsidR="00EC626B" w:rsidRPr="00EC626B" w:rsidTr="00117A30">
        <w:trPr>
          <w:gridAfter w:val="1"/>
          <w:wAfter w:w="176" w:type="dxa"/>
          <w:trHeight w:val="255"/>
        </w:trPr>
        <w:tc>
          <w:tcPr>
            <w:tcW w:w="289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692"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90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172"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10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028"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623"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3780" w:type="dxa"/>
            <w:gridSpan w:val="3"/>
            <w:tcBorders>
              <w:top w:val="nil"/>
              <w:left w:val="nil"/>
              <w:bottom w:val="nil"/>
              <w:right w:val="nil"/>
            </w:tcBorders>
            <w:shd w:val="clear" w:color="auto" w:fill="auto"/>
            <w:noWrap/>
            <w:vAlign w:val="bottom"/>
          </w:tcPr>
          <w:p w:rsidR="00EC626B" w:rsidRPr="00EC626B" w:rsidRDefault="00EC626B" w:rsidP="00EC626B">
            <w:pPr>
              <w:jc w:val="left"/>
            </w:pPr>
            <w:r w:rsidRPr="00EC626B">
              <w:t xml:space="preserve">Приложение №1 к муниципальному контракту </w:t>
            </w:r>
          </w:p>
        </w:tc>
      </w:tr>
      <w:tr w:rsidR="00EC626B" w:rsidRPr="00EC626B" w:rsidTr="00117A30">
        <w:trPr>
          <w:gridAfter w:val="1"/>
          <w:wAfter w:w="176" w:type="dxa"/>
          <w:trHeight w:val="255"/>
        </w:trPr>
        <w:tc>
          <w:tcPr>
            <w:tcW w:w="289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692"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90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172"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10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028"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623"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3780" w:type="dxa"/>
            <w:gridSpan w:val="3"/>
            <w:tcBorders>
              <w:top w:val="nil"/>
              <w:left w:val="nil"/>
              <w:bottom w:val="nil"/>
              <w:right w:val="nil"/>
            </w:tcBorders>
            <w:shd w:val="clear" w:color="auto" w:fill="auto"/>
            <w:noWrap/>
            <w:vAlign w:val="bottom"/>
          </w:tcPr>
          <w:p w:rsidR="00EC626B" w:rsidRPr="00EC626B" w:rsidRDefault="00EC626B" w:rsidP="00EC626B">
            <w:pPr>
              <w:jc w:val="left"/>
            </w:pPr>
            <w:r w:rsidRPr="00EC626B">
              <w:t>№</w:t>
            </w:r>
          </w:p>
        </w:tc>
      </w:tr>
      <w:tr w:rsidR="00EC626B" w:rsidRPr="00EC626B" w:rsidTr="00117A30">
        <w:trPr>
          <w:gridAfter w:val="1"/>
          <w:wAfter w:w="176" w:type="dxa"/>
          <w:trHeight w:val="255"/>
        </w:trPr>
        <w:tc>
          <w:tcPr>
            <w:tcW w:w="289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692"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90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172"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10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028"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623"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3780" w:type="dxa"/>
            <w:gridSpan w:val="3"/>
            <w:tcBorders>
              <w:top w:val="nil"/>
              <w:left w:val="nil"/>
              <w:bottom w:val="nil"/>
              <w:right w:val="nil"/>
            </w:tcBorders>
            <w:shd w:val="clear" w:color="auto" w:fill="auto"/>
            <w:noWrap/>
            <w:vAlign w:val="bottom"/>
          </w:tcPr>
          <w:p w:rsidR="00EC626B" w:rsidRPr="00EC626B" w:rsidRDefault="00EC626B" w:rsidP="00EC626B">
            <w:pPr>
              <w:jc w:val="left"/>
            </w:pPr>
          </w:p>
        </w:tc>
      </w:tr>
      <w:tr w:rsidR="00EC626B" w:rsidRPr="00EC626B" w:rsidTr="00117A30">
        <w:trPr>
          <w:gridAfter w:val="1"/>
          <w:wAfter w:w="176" w:type="dxa"/>
          <w:trHeight w:val="255"/>
        </w:trPr>
        <w:tc>
          <w:tcPr>
            <w:tcW w:w="289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692"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90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172"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10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028"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623"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715"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2065"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r>
      <w:tr w:rsidR="00EC626B" w:rsidRPr="00EC626B" w:rsidTr="00117A30">
        <w:trPr>
          <w:trHeight w:val="300"/>
        </w:trPr>
        <w:tc>
          <w:tcPr>
            <w:tcW w:w="14701" w:type="dxa"/>
            <w:gridSpan w:val="16"/>
            <w:tcBorders>
              <w:top w:val="nil"/>
              <w:left w:val="nil"/>
              <w:bottom w:val="nil"/>
              <w:right w:val="nil"/>
            </w:tcBorders>
            <w:shd w:val="clear" w:color="auto" w:fill="auto"/>
            <w:noWrap/>
            <w:vAlign w:val="bottom"/>
          </w:tcPr>
          <w:p w:rsidR="00EC626B" w:rsidRPr="00EC626B" w:rsidRDefault="00EC626B" w:rsidP="00EC626B">
            <w:pPr>
              <w:jc w:val="center"/>
              <w:rPr>
                <w:b/>
              </w:rPr>
            </w:pPr>
            <w:r w:rsidRPr="00EC626B">
              <w:rPr>
                <w:b/>
              </w:rPr>
              <w:t>График выполнения работ по объекту:</w:t>
            </w:r>
          </w:p>
          <w:p w:rsidR="00EC626B" w:rsidRPr="00EC626B" w:rsidRDefault="00EC626B" w:rsidP="00EC626B">
            <w:pPr>
              <w:jc w:val="center"/>
              <w:rPr>
                <w:b/>
              </w:rPr>
            </w:pPr>
            <w:r w:rsidRPr="00EC626B">
              <w:rPr>
                <w:color w:val="000000"/>
                <w:sz w:val="28"/>
                <w:szCs w:val="28"/>
              </w:rPr>
              <w:t>«</w:t>
            </w:r>
            <w:r w:rsidRPr="00EC626B">
              <w:t xml:space="preserve">Замена участка теплосети в </w:t>
            </w:r>
            <w:proofErr w:type="spellStart"/>
            <w:r w:rsidRPr="00EC626B">
              <w:t>с</w:t>
            </w:r>
            <w:proofErr w:type="gramStart"/>
            <w:r w:rsidRPr="00EC626B">
              <w:t>.М</w:t>
            </w:r>
            <w:proofErr w:type="gramEnd"/>
            <w:r w:rsidRPr="00EC626B">
              <w:t>ужи</w:t>
            </w:r>
            <w:proofErr w:type="spellEnd"/>
            <w:r w:rsidRPr="00EC626B">
              <w:t xml:space="preserve"> протяженностью 150 м (от дома №3 до дома №9 по ул. 50 лет Октября)</w:t>
            </w:r>
            <w:r w:rsidRPr="00EC626B">
              <w:rPr>
                <w:sz w:val="28"/>
                <w:szCs w:val="28"/>
              </w:rPr>
              <w:t>»</w:t>
            </w:r>
          </w:p>
        </w:tc>
      </w:tr>
      <w:tr w:rsidR="00EC626B" w:rsidRPr="00EC626B" w:rsidTr="00117A30">
        <w:trPr>
          <w:trHeight w:val="300"/>
        </w:trPr>
        <w:tc>
          <w:tcPr>
            <w:tcW w:w="289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1264"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94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1560"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780"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1357" w:type="dxa"/>
            <w:gridSpan w:val="3"/>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623"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1715"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2241"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r>
      <w:tr w:rsidR="00EC626B" w:rsidRPr="00EC626B" w:rsidTr="00117A30">
        <w:trPr>
          <w:trHeight w:val="300"/>
        </w:trPr>
        <w:tc>
          <w:tcPr>
            <w:tcW w:w="289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1264"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94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1560"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780"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1357" w:type="dxa"/>
            <w:gridSpan w:val="3"/>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623"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1715"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c>
          <w:tcPr>
            <w:tcW w:w="2241"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rPr>
            </w:pPr>
          </w:p>
        </w:tc>
      </w:tr>
      <w:tr w:rsidR="00EC626B" w:rsidRPr="00EC626B" w:rsidTr="00117A30">
        <w:trPr>
          <w:trHeight w:val="447"/>
        </w:trPr>
        <w:tc>
          <w:tcPr>
            <w:tcW w:w="41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r w:rsidRPr="00EC626B">
              <w:rPr>
                <w:b/>
                <w:bCs/>
              </w:rPr>
              <w:t>Наименование работ</w:t>
            </w:r>
          </w:p>
        </w:tc>
        <w:tc>
          <w:tcPr>
            <w:tcW w:w="227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center"/>
              <w:rPr>
                <w:b/>
                <w:bCs/>
              </w:rPr>
            </w:pPr>
          </w:p>
        </w:tc>
        <w:tc>
          <w:tcPr>
            <w:tcW w:w="234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980" w:type="dxa"/>
            <w:gridSpan w:val="4"/>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715"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41"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r>
      <w:tr w:rsidR="00EC626B" w:rsidRPr="00EC626B" w:rsidTr="00117A30">
        <w:trPr>
          <w:trHeight w:val="255"/>
        </w:trPr>
        <w:tc>
          <w:tcPr>
            <w:tcW w:w="41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7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center"/>
              <w:rPr>
                <w:b/>
                <w:bCs/>
              </w:rPr>
            </w:pPr>
          </w:p>
        </w:tc>
        <w:tc>
          <w:tcPr>
            <w:tcW w:w="234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980" w:type="dxa"/>
            <w:gridSpan w:val="4"/>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715"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41"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r>
      <w:tr w:rsidR="00EC626B" w:rsidRPr="00EC626B" w:rsidTr="00117A30">
        <w:trPr>
          <w:trHeight w:val="255"/>
        </w:trPr>
        <w:tc>
          <w:tcPr>
            <w:tcW w:w="41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7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center"/>
              <w:rPr>
                <w:b/>
                <w:bCs/>
              </w:rPr>
            </w:pPr>
          </w:p>
        </w:tc>
        <w:tc>
          <w:tcPr>
            <w:tcW w:w="234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980" w:type="dxa"/>
            <w:gridSpan w:val="4"/>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715"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41"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r>
      <w:tr w:rsidR="00EC626B" w:rsidRPr="00EC626B" w:rsidTr="00117A30">
        <w:trPr>
          <w:trHeight w:val="255"/>
        </w:trPr>
        <w:tc>
          <w:tcPr>
            <w:tcW w:w="41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7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center"/>
              <w:rPr>
                <w:b/>
                <w:bCs/>
              </w:rPr>
            </w:pPr>
          </w:p>
        </w:tc>
        <w:tc>
          <w:tcPr>
            <w:tcW w:w="234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980" w:type="dxa"/>
            <w:gridSpan w:val="4"/>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715"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41"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r>
      <w:tr w:rsidR="00EC626B" w:rsidRPr="00EC626B" w:rsidTr="00117A30">
        <w:trPr>
          <w:trHeight w:val="255"/>
        </w:trPr>
        <w:tc>
          <w:tcPr>
            <w:tcW w:w="41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7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center"/>
              <w:rPr>
                <w:b/>
                <w:bCs/>
              </w:rPr>
            </w:pPr>
          </w:p>
        </w:tc>
        <w:tc>
          <w:tcPr>
            <w:tcW w:w="234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980" w:type="dxa"/>
            <w:gridSpan w:val="4"/>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715"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41"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r>
      <w:tr w:rsidR="00EC626B" w:rsidRPr="00EC626B" w:rsidTr="00117A30">
        <w:trPr>
          <w:trHeight w:val="255"/>
        </w:trPr>
        <w:tc>
          <w:tcPr>
            <w:tcW w:w="41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7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center"/>
              <w:rPr>
                <w:b/>
                <w:bCs/>
              </w:rPr>
            </w:pPr>
          </w:p>
        </w:tc>
        <w:tc>
          <w:tcPr>
            <w:tcW w:w="234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980" w:type="dxa"/>
            <w:gridSpan w:val="4"/>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715"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41"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r>
      <w:tr w:rsidR="00EC626B" w:rsidRPr="00EC626B" w:rsidTr="00117A30">
        <w:trPr>
          <w:trHeight w:val="255"/>
        </w:trPr>
        <w:tc>
          <w:tcPr>
            <w:tcW w:w="4155"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r w:rsidRPr="00EC626B">
              <w:t>Ввод объекта в эксплуатацию</w:t>
            </w:r>
          </w:p>
        </w:tc>
        <w:tc>
          <w:tcPr>
            <w:tcW w:w="227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center"/>
              <w:rPr>
                <w:b/>
                <w:bCs/>
              </w:rPr>
            </w:pPr>
          </w:p>
        </w:tc>
        <w:tc>
          <w:tcPr>
            <w:tcW w:w="2340" w:type="dxa"/>
            <w:gridSpan w:val="3"/>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980" w:type="dxa"/>
            <w:gridSpan w:val="4"/>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1715"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c>
          <w:tcPr>
            <w:tcW w:w="2241" w:type="dxa"/>
            <w:gridSpan w:val="2"/>
            <w:tcBorders>
              <w:top w:val="single" w:sz="4" w:space="0" w:color="auto"/>
              <w:left w:val="nil"/>
              <w:bottom w:val="single" w:sz="4" w:space="0" w:color="auto"/>
              <w:right w:val="single" w:sz="4" w:space="0" w:color="auto"/>
            </w:tcBorders>
            <w:shd w:val="clear" w:color="auto" w:fill="auto"/>
            <w:noWrap/>
            <w:vAlign w:val="bottom"/>
          </w:tcPr>
          <w:p w:rsidR="00EC626B" w:rsidRPr="00EC626B" w:rsidRDefault="00EC626B" w:rsidP="00EC626B">
            <w:pPr>
              <w:jc w:val="left"/>
              <w:rPr>
                <w:b/>
                <w:bCs/>
              </w:rPr>
            </w:pPr>
          </w:p>
        </w:tc>
      </w:tr>
      <w:tr w:rsidR="00EC626B" w:rsidRPr="00EC626B" w:rsidTr="00117A30">
        <w:trPr>
          <w:trHeight w:val="255"/>
        </w:trPr>
        <w:tc>
          <w:tcPr>
            <w:tcW w:w="289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264"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172"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00" w:type="dxa"/>
            <w:gridSpan w:val="3"/>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837"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623"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35"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2621" w:type="dxa"/>
            <w:gridSpan w:val="3"/>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r>
      <w:tr w:rsidR="00EC626B" w:rsidRPr="00EC626B" w:rsidTr="00117A30">
        <w:trPr>
          <w:trHeight w:val="255"/>
        </w:trPr>
        <w:tc>
          <w:tcPr>
            <w:tcW w:w="2891"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264"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172"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00" w:type="dxa"/>
            <w:gridSpan w:val="3"/>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837"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623"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1335"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2621" w:type="dxa"/>
            <w:gridSpan w:val="3"/>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r>
      <w:tr w:rsidR="00EC626B" w:rsidRPr="00EC626B" w:rsidTr="00117A30">
        <w:trPr>
          <w:trHeight w:val="1568"/>
        </w:trPr>
        <w:tc>
          <w:tcPr>
            <w:tcW w:w="4155" w:type="dxa"/>
            <w:gridSpan w:val="2"/>
            <w:tcBorders>
              <w:top w:val="nil"/>
              <w:left w:val="nil"/>
              <w:bottom w:val="nil"/>
              <w:right w:val="nil"/>
            </w:tcBorders>
            <w:shd w:val="clear" w:color="auto" w:fill="auto"/>
            <w:noWrap/>
            <w:vAlign w:val="bottom"/>
          </w:tcPr>
          <w:p w:rsidR="00EC626B" w:rsidRPr="00EC626B" w:rsidRDefault="00EC626B" w:rsidP="00EC626B">
            <w:pPr>
              <w:jc w:val="center"/>
              <w:rPr>
                <w:b/>
              </w:rPr>
            </w:pPr>
            <w:r w:rsidRPr="00EC626B">
              <w:rPr>
                <w:b/>
              </w:rPr>
              <w:t>Уполномоченный орган</w:t>
            </w:r>
          </w:p>
          <w:p w:rsidR="00EC626B" w:rsidRPr="00EC626B" w:rsidRDefault="00EC626B" w:rsidP="00EC626B">
            <w:pPr>
              <w:jc w:val="center"/>
            </w:pPr>
            <w:r w:rsidRPr="00EC626B">
              <w:t>Начальник управления</w:t>
            </w:r>
          </w:p>
          <w:p w:rsidR="00EC626B" w:rsidRPr="00EC626B" w:rsidRDefault="00EC626B" w:rsidP="00EC626B">
            <w:pPr>
              <w:jc w:val="center"/>
            </w:pPr>
            <w:r w:rsidRPr="00EC626B">
              <w:t>ЖКХ, ТС и ЭД</w:t>
            </w:r>
          </w:p>
          <w:p w:rsidR="00EC626B" w:rsidRPr="00EC626B" w:rsidRDefault="00EC626B" w:rsidP="00EC626B">
            <w:pPr>
              <w:jc w:val="center"/>
            </w:pPr>
          </w:p>
          <w:p w:rsidR="00EC626B" w:rsidRPr="00EC626B" w:rsidRDefault="00EC626B" w:rsidP="00EC626B">
            <w:pPr>
              <w:jc w:val="center"/>
              <w:rPr>
                <w:rFonts w:ascii="Arial" w:hAnsi="Arial" w:cs="Arial"/>
                <w:sz w:val="28"/>
                <w:szCs w:val="28"/>
              </w:rPr>
            </w:pPr>
            <w:r w:rsidRPr="00EC626B">
              <w:t xml:space="preserve">__________  А.А. </w:t>
            </w:r>
            <w:proofErr w:type="spellStart"/>
            <w:r w:rsidRPr="00EC626B">
              <w:t>Шальнев</w:t>
            </w:r>
            <w:proofErr w:type="spellEnd"/>
            <w:r w:rsidRPr="00EC626B">
              <w:t xml:space="preserve">                                    </w:t>
            </w:r>
            <w:proofErr w:type="spellStart"/>
            <w:r w:rsidRPr="00EC626B">
              <w:t>м.п</w:t>
            </w:r>
            <w:proofErr w:type="spellEnd"/>
            <w:r w:rsidRPr="00EC626B">
              <w:t>.</w:t>
            </w:r>
          </w:p>
        </w:tc>
        <w:tc>
          <w:tcPr>
            <w:tcW w:w="1329" w:type="dxa"/>
            <w:gridSpan w:val="2"/>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3801" w:type="dxa"/>
            <w:gridSpan w:val="6"/>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837" w:type="dxa"/>
            <w:tcBorders>
              <w:top w:val="nil"/>
              <w:left w:val="nil"/>
              <w:bottom w:val="nil"/>
              <w:right w:val="nil"/>
            </w:tcBorders>
            <w:shd w:val="clear" w:color="auto" w:fill="auto"/>
            <w:noWrap/>
            <w:vAlign w:val="bottom"/>
          </w:tcPr>
          <w:p w:rsidR="00EC626B" w:rsidRPr="00EC626B" w:rsidRDefault="00EC626B" w:rsidP="00EC626B">
            <w:pPr>
              <w:jc w:val="left"/>
              <w:rPr>
                <w:rFonts w:ascii="Arial" w:hAnsi="Arial" w:cs="Arial"/>
                <w:sz w:val="28"/>
                <w:szCs w:val="28"/>
              </w:rPr>
            </w:pPr>
          </w:p>
        </w:tc>
        <w:tc>
          <w:tcPr>
            <w:tcW w:w="4579" w:type="dxa"/>
            <w:gridSpan w:val="5"/>
            <w:tcBorders>
              <w:top w:val="nil"/>
              <w:left w:val="nil"/>
              <w:bottom w:val="nil"/>
              <w:right w:val="nil"/>
            </w:tcBorders>
            <w:shd w:val="clear" w:color="auto" w:fill="auto"/>
            <w:noWrap/>
            <w:vAlign w:val="bottom"/>
          </w:tcPr>
          <w:p w:rsidR="00EC626B" w:rsidRPr="00EC626B" w:rsidRDefault="00EC626B" w:rsidP="00EC626B">
            <w:pPr>
              <w:jc w:val="center"/>
              <w:rPr>
                <w:b/>
              </w:rPr>
            </w:pPr>
            <w:r w:rsidRPr="00EC626B">
              <w:rPr>
                <w:b/>
              </w:rPr>
              <w:t>Подрядчик</w:t>
            </w:r>
          </w:p>
          <w:p w:rsidR="00EC626B" w:rsidRPr="00EC626B" w:rsidRDefault="00EC626B" w:rsidP="00EC626B">
            <w:pPr>
              <w:jc w:val="left"/>
            </w:pPr>
          </w:p>
          <w:p w:rsidR="00EC626B" w:rsidRPr="00EC626B" w:rsidRDefault="00EC626B" w:rsidP="00EC626B">
            <w:pPr>
              <w:jc w:val="left"/>
            </w:pPr>
          </w:p>
          <w:p w:rsidR="00EC626B" w:rsidRPr="00EC626B" w:rsidRDefault="00EC626B" w:rsidP="00EC626B">
            <w:pPr>
              <w:jc w:val="left"/>
            </w:pPr>
          </w:p>
          <w:p w:rsidR="00EC626B" w:rsidRPr="00EC626B" w:rsidRDefault="00EC626B" w:rsidP="00EC626B">
            <w:pPr>
              <w:jc w:val="left"/>
            </w:pPr>
            <w:r w:rsidRPr="00EC626B">
              <w:t xml:space="preserve">_____________ </w:t>
            </w:r>
          </w:p>
          <w:p w:rsidR="00EC626B" w:rsidRPr="00EC626B" w:rsidRDefault="00EC626B" w:rsidP="00EC626B">
            <w:pPr>
              <w:jc w:val="left"/>
              <w:rPr>
                <w:rFonts w:ascii="Arial" w:hAnsi="Arial" w:cs="Arial"/>
              </w:rPr>
            </w:pPr>
            <w:r w:rsidRPr="00EC626B">
              <w:t xml:space="preserve">                </w:t>
            </w:r>
            <w:proofErr w:type="spellStart"/>
            <w:r w:rsidRPr="00EC626B">
              <w:t>м.п</w:t>
            </w:r>
            <w:proofErr w:type="spellEnd"/>
            <w:r w:rsidRPr="00EC626B">
              <w:t>.</w:t>
            </w:r>
          </w:p>
        </w:tc>
      </w:tr>
    </w:tbl>
    <w:p w:rsidR="00EC626B" w:rsidRDefault="00EC626B" w:rsidP="007974C8">
      <w:pPr>
        <w:suppressAutoHyphens/>
        <w:jc w:val="right"/>
        <w:rPr>
          <w:b/>
          <w:sz w:val="20"/>
          <w:szCs w:val="20"/>
          <w:lang w:eastAsia="ar-SA"/>
        </w:rPr>
        <w:sectPr w:rsidR="00EC626B" w:rsidSect="00EC626B">
          <w:pgSz w:w="16838" w:h="11906" w:orient="landscape" w:code="9"/>
          <w:pgMar w:top="1134" w:right="709" w:bottom="567" w:left="851" w:header="720" w:footer="720" w:gutter="0"/>
          <w:cols w:space="708"/>
          <w:docGrid w:linePitch="272"/>
        </w:sectPr>
      </w:pPr>
    </w:p>
    <w:p w:rsidR="009D5453" w:rsidRDefault="00EC626B" w:rsidP="007974C8">
      <w:pPr>
        <w:suppressAutoHyphens/>
        <w:jc w:val="right"/>
        <w:rPr>
          <w:b/>
          <w:sz w:val="20"/>
          <w:szCs w:val="20"/>
          <w:lang w:eastAsia="ar-SA"/>
        </w:rPr>
      </w:pPr>
      <w:r>
        <w:rPr>
          <w:b/>
          <w:sz w:val="20"/>
          <w:szCs w:val="20"/>
          <w:lang w:eastAsia="ar-SA"/>
        </w:rPr>
        <w:lastRenderedPageBreak/>
        <w:t>Приложение №3</w:t>
      </w:r>
    </w:p>
    <w:tbl>
      <w:tblPr>
        <w:tblW w:w="15704" w:type="dxa"/>
        <w:tblLayout w:type="fixed"/>
        <w:tblCellMar>
          <w:left w:w="0" w:type="dxa"/>
          <w:right w:w="0" w:type="dxa"/>
        </w:tblCellMar>
        <w:tblLook w:val="0000" w:firstRow="0" w:lastRow="0" w:firstColumn="0" w:lastColumn="0" w:noHBand="0" w:noVBand="0"/>
      </w:tblPr>
      <w:tblGrid>
        <w:gridCol w:w="2000"/>
        <w:gridCol w:w="13704"/>
      </w:tblGrid>
      <w:tr w:rsidR="00B276C7" w:rsidRPr="00B276C7" w:rsidTr="00117A30">
        <w:tblPrEx>
          <w:tblCellMar>
            <w:top w:w="0" w:type="dxa"/>
            <w:left w:w="0" w:type="dxa"/>
            <w:bottom w:w="0" w:type="dxa"/>
            <w:right w:w="0" w:type="dxa"/>
          </w:tblCellMar>
        </w:tblPrEx>
        <w:trPr>
          <w:cantSplit/>
        </w:trPr>
        <w:tc>
          <w:tcPr>
            <w:tcW w:w="200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Объект:</w:t>
            </w:r>
          </w:p>
        </w:tc>
        <w:tc>
          <w:tcPr>
            <w:tcW w:w="1370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Замена участка теплосети в </w:t>
            </w:r>
            <w:proofErr w:type="spellStart"/>
            <w:r w:rsidRPr="00B276C7">
              <w:rPr>
                <w:rFonts w:ascii="Verdana" w:hAnsi="Verdana" w:cs="Verdana"/>
                <w:sz w:val="16"/>
                <w:szCs w:val="16"/>
              </w:rPr>
              <w:t>с</w:t>
            </w:r>
            <w:proofErr w:type="gramStart"/>
            <w:r w:rsidRPr="00B276C7">
              <w:rPr>
                <w:rFonts w:ascii="Verdana" w:hAnsi="Verdana" w:cs="Verdana"/>
                <w:sz w:val="16"/>
                <w:szCs w:val="16"/>
              </w:rPr>
              <w:t>.М</w:t>
            </w:r>
            <w:proofErr w:type="gramEnd"/>
            <w:r w:rsidRPr="00B276C7">
              <w:rPr>
                <w:rFonts w:ascii="Verdana" w:hAnsi="Verdana" w:cs="Verdana"/>
                <w:sz w:val="16"/>
                <w:szCs w:val="16"/>
              </w:rPr>
              <w:t>ужи</w:t>
            </w:r>
            <w:proofErr w:type="spellEnd"/>
            <w:r w:rsidRPr="00B276C7">
              <w:rPr>
                <w:rFonts w:ascii="Verdana" w:hAnsi="Verdana" w:cs="Verdana"/>
                <w:sz w:val="16"/>
                <w:szCs w:val="16"/>
              </w:rPr>
              <w:t xml:space="preserve"> протяженностью 150м.(  от дома №3 до дома №9 по ул. 50 лет Октября).</w:t>
            </w:r>
          </w:p>
        </w:tc>
      </w:tr>
      <w:tr w:rsidR="00B276C7" w:rsidRPr="00B276C7" w:rsidTr="00117A30">
        <w:tblPrEx>
          <w:tblCellMar>
            <w:top w:w="0" w:type="dxa"/>
            <w:left w:w="0" w:type="dxa"/>
            <w:bottom w:w="0" w:type="dxa"/>
            <w:right w:w="0" w:type="dxa"/>
          </w:tblCellMar>
        </w:tblPrEx>
        <w:trPr>
          <w:cantSplit/>
        </w:trPr>
        <w:tc>
          <w:tcPr>
            <w:tcW w:w="15704" w:type="dxa"/>
            <w:gridSpan w:val="2"/>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b/>
                <w:bCs/>
                <w:sz w:val="16"/>
                <w:szCs w:val="16"/>
              </w:rPr>
            </w:pPr>
            <w:r w:rsidRPr="00B276C7">
              <w:rPr>
                <w:rFonts w:ascii="Verdana" w:hAnsi="Verdana" w:cs="Verdana"/>
                <w:b/>
                <w:bCs/>
                <w:sz w:val="16"/>
                <w:szCs w:val="16"/>
              </w:rPr>
              <w:t>ЛОКАЛЬНАЯ СМЕТА № 1</w:t>
            </w:r>
          </w:p>
        </w:tc>
      </w:tr>
      <w:tr w:rsidR="00B276C7" w:rsidRPr="00B276C7" w:rsidTr="00117A30">
        <w:tblPrEx>
          <w:tblCellMar>
            <w:top w:w="0" w:type="dxa"/>
            <w:left w:w="0" w:type="dxa"/>
            <w:bottom w:w="0" w:type="dxa"/>
            <w:right w:w="0" w:type="dxa"/>
          </w:tblCellMar>
        </w:tblPrEx>
        <w:trPr>
          <w:cantSplit/>
        </w:trPr>
        <w:tc>
          <w:tcPr>
            <w:tcW w:w="15704" w:type="dxa"/>
            <w:gridSpan w:val="2"/>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(Локальный сметный расчет)</w:t>
            </w:r>
          </w:p>
        </w:tc>
      </w:tr>
      <w:tr w:rsidR="00B276C7" w:rsidRPr="00B276C7" w:rsidTr="00117A30">
        <w:tblPrEx>
          <w:tblCellMar>
            <w:top w:w="0" w:type="dxa"/>
            <w:left w:w="0" w:type="dxa"/>
            <w:bottom w:w="0" w:type="dxa"/>
            <w:right w:w="0" w:type="dxa"/>
          </w:tblCellMar>
        </w:tblPrEx>
        <w:trPr>
          <w:cantSplit/>
        </w:trPr>
        <w:tc>
          <w:tcPr>
            <w:tcW w:w="15704" w:type="dxa"/>
            <w:gridSpan w:val="2"/>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на Демонтажные работы.</w:t>
            </w:r>
          </w:p>
        </w:tc>
      </w:tr>
      <w:tr w:rsidR="00B276C7" w:rsidRPr="00B276C7" w:rsidTr="00117A30">
        <w:tblPrEx>
          <w:tblCellMar>
            <w:top w:w="0" w:type="dxa"/>
            <w:left w:w="0" w:type="dxa"/>
            <w:bottom w:w="0" w:type="dxa"/>
            <w:right w:w="0" w:type="dxa"/>
          </w:tblCellMar>
        </w:tblPrEx>
        <w:trPr>
          <w:cantSplit/>
        </w:trPr>
        <w:tc>
          <w:tcPr>
            <w:tcW w:w="15704" w:type="dxa"/>
            <w:gridSpan w:val="2"/>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roofErr w:type="gramStart"/>
            <w:r w:rsidRPr="00B276C7">
              <w:rPr>
                <w:rFonts w:ascii="Verdana" w:hAnsi="Verdana" w:cs="Verdana"/>
                <w:sz w:val="16"/>
                <w:szCs w:val="16"/>
              </w:rPr>
              <w:t>Составлена</w:t>
            </w:r>
            <w:proofErr w:type="gramEnd"/>
            <w:r w:rsidRPr="00B276C7">
              <w:rPr>
                <w:rFonts w:ascii="Verdana" w:hAnsi="Verdana" w:cs="Verdana"/>
                <w:sz w:val="16"/>
                <w:szCs w:val="16"/>
              </w:rPr>
              <w:t xml:space="preserve"> в базисных ценах на 01.2000 г. и текущих ценах на 03.2013 г.</w:t>
            </w:r>
          </w:p>
        </w:tc>
      </w:tr>
    </w:tbl>
    <w:p w:rsidR="00B276C7" w:rsidRPr="00B276C7" w:rsidRDefault="00B276C7" w:rsidP="00B276C7">
      <w:pPr>
        <w:widowControl w:val="0"/>
        <w:autoSpaceDE w:val="0"/>
        <w:autoSpaceDN w:val="0"/>
        <w:adjustRightInd w:val="0"/>
        <w:jc w:val="left"/>
        <w:rPr>
          <w:rFonts w:ascii="Verdana" w:hAnsi="Verdana" w:cs="Verdana"/>
          <w:sz w:val="2"/>
          <w:szCs w:val="2"/>
        </w:rPr>
      </w:pPr>
    </w:p>
    <w:tbl>
      <w:tblPr>
        <w:tblW w:w="0" w:type="auto"/>
        <w:tblInd w:w="5" w:type="dxa"/>
        <w:tblLayout w:type="fixed"/>
        <w:tblCellMar>
          <w:left w:w="0" w:type="dxa"/>
          <w:right w:w="0" w:type="dxa"/>
        </w:tblCellMar>
        <w:tblLook w:val="0000" w:firstRow="0" w:lastRow="0" w:firstColumn="0" w:lastColumn="0" w:noHBand="0" w:noVBand="0"/>
      </w:tblPr>
      <w:tblGrid>
        <w:gridCol w:w="510"/>
        <w:gridCol w:w="2948"/>
        <w:gridCol w:w="680"/>
        <w:gridCol w:w="1134"/>
        <w:gridCol w:w="1134"/>
        <w:gridCol w:w="1134"/>
        <w:gridCol w:w="1134"/>
        <w:gridCol w:w="1134"/>
        <w:gridCol w:w="1134"/>
        <w:gridCol w:w="680"/>
        <w:gridCol w:w="680"/>
        <w:gridCol w:w="1134"/>
        <w:gridCol w:w="1134"/>
        <w:gridCol w:w="1134"/>
      </w:tblGrid>
      <w:tr w:rsidR="00B276C7" w:rsidRPr="00B276C7" w:rsidTr="00117A30">
        <w:tblPrEx>
          <w:tblCellMar>
            <w:top w:w="0" w:type="dxa"/>
            <w:left w:w="0" w:type="dxa"/>
            <w:bottom w:w="0" w:type="dxa"/>
            <w:right w:w="0" w:type="dxa"/>
          </w:tblCellMar>
        </w:tblPrEx>
        <w:trPr>
          <w:cantSplit/>
        </w:trPr>
        <w:tc>
          <w:tcPr>
            <w:tcW w:w="510"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поз.</w:t>
            </w:r>
          </w:p>
        </w:tc>
        <w:tc>
          <w:tcPr>
            <w:tcW w:w="2948"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Код норматива,  </w:t>
            </w:r>
          </w:p>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Наименование,  </w:t>
            </w:r>
          </w:p>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Единица измерения</w:t>
            </w: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Объем</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Базисная стоимость за единицу</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Базисная стоимость всего</w:t>
            </w:r>
          </w:p>
        </w:tc>
        <w:tc>
          <w:tcPr>
            <w:tcW w:w="1360" w:type="dxa"/>
            <w:gridSpan w:val="2"/>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Индекс / Цена</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Текущая стоимость всего</w:t>
            </w:r>
          </w:p>
        </w:tc>
      </w:tr>
      <w:tr w:rsidR="00B276C7" w:rsidRPr="00B276C7" w:rsidTr="00117A30">
        <w:tblPrEx>
          <w:tblCellMar>
            <w:top w:w="0" w:type="dxa"/>
            <w:left w:w="0" w:type="dxa"/>
            <w:bottom w:w="0" w:type="dxa"/>
            <w:right w:w="0" w:type="dxa"/>
          </w:tblCellMar>
        </w:tblPrEx>
        <w:trPr>
          <w:cantSplit/>
        </w:trPr>
        <w:tc>
          <w:tcPr>
            <w:tcW w:w="510"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Всего</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Осн</w:t>
            </w:r>
            <w:proofErr w:type="spellEnd"/>
            <w:r w:rsidRPr="00B276C7">
              <w:rPr>
                <w:rFonts w:ascii="Verdana" w:hAnsi="Verdana" w:cs="Verdana"/>
                <w:sz w:val="16"/>
                <w:szCs w:val="16"/>
              </w:rPr>
              <w:t xml:space="preserve">. </w:t>
            </w:r>
            <w:proofErr w:type="gramStart"/>
            <w:r w:rsidRPr="00B276C7">
              <w:rPr>
                <w:rFonts w:ascii="Verdana" w:hAnsi="Verdana" w:cs="Verdana"/>
                <w:sz w:val="16"/>
                <w:szCs w:val="16"/>
              </w:rPr>
              <w:t>З</w:t>
            </w:r>
            <w:proofErr w:type="gramEnd"/>
            <w:r w:rsidRPr="00B276C7">
              <w:rPr>
                <w:rFonts w:ascii="Verdana" w:hAnsi="Verdana" w:cs="Verdana"/>
                <w:sz w:val="16"/>
                <w:szCs w:val="16"/>
              </w:rPr>
              <w:t>/п</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Эксп</w:t>
            </w:r>
            <w:proofErr w:type="spellEnd"/>
            <w:r w:rsidRPr="00B276C7">
              <w:rPr>
                <w:rFonts w:ascii="Verdana" w:hAnsi="Verdana" w:cs="Verdana"/>
                <w:sz w:val="16"/>
                <w:szCs w:val="16"/>
              </w:rPr>
              <w:t>.</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Всего</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Осн</w:t>
            </w:r>
            <w:proofErr w:type="spellEnd"/>
            <w:r w:rsidRPr="00B276C7">
              <w:rPr>
                <w:rFonts w:ascii="Verdana" w:hAnsi="Verdana" w:cs="Verdana"/>
                <w:sz w:val="16"/>
                <w:szCs w:val="16"/>
              </w:rPr>
              <w:t xml:space="preserve">. </w:t>
            </w:r>
            <w:proofErr w:type="gramStart"/>
            <w:r w:rsidRPr="00B276C7">
              <w:rPr>
                <w:rFonts w:ascii="Verdana" w:hAnsi="Verdana" w:cs="Verdana"/>
                <w:sz w:val="16"/>
                <w:szCs w:val="16"/>
              </w:rPr>
              <w:t>З</w:t>
            </w:r>
            <w:proofErr w:type="gramEnd"/>
            <w:r w:rsidRPr="00B276C7">
              <w:rPr>
                <w:rFonts w:ascii="Verdana" w:hAnsi="Verdana" w:cs="Verdana"/>
                <w:sz w:val="16"/>
                <w:szCs w:val="16"/>
              </w:rPr>
              <w:t>/п</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Эксп</w:t>
            </w:r>
            <w:proofErr w:type="spellEnd"/>
            <w:r w:rsidRPr="00B276C7">
              <w:rPr>
                <w:rFonts w:ascii="Verdana" w:hAnsi="Verdana" w:cs="Verdana"/>
                <w:sz w:val="16"/>
                <w:szCs w:val="16"/>
              </w:rPr>
              <w:t>.</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Осн</w:t>
            </w:r>
            <w:proofErr w:type="spellEnd"/>
            <w:r w:rsidRPr="00B276C7">
              <w:rPr>
                <w:rFonts w:ascii="Verdana" w:hAnsi="Verdana" w:cs="Verdana"/>
                <w:sz w:val="16"/>
                <w:szCs w:val="16"/>
              </w:rPr>
              <w:t xml:space="preserve">. </w:t>
            </w:r>
            <w:proofErr w:type="gramStart"/>
            <w:r w:rsidRPr="00B276C7">
              <w:rPr>
                <w:rFonts w:ascii="Verdana" w:hAnsi="Verdana" w:cs="Verdana"/>
                <w:sz w:val="16"/>
                <w:szCs w:val="16"/>
              </w:rPr>
              <w:t>З</w:t>
            </w:r>
            <w:proofErr w:type="gramEnd"/>
            <w:r w:rsidRPr="00B276C7">
              <w:rPr>
                <w:rFonts w:ascii="Verdana" w:hAnsi="Verdana" w:cs="Verdana"/>
                <w:sz w:val="16"/>
                <w:szCs w:val="16"/>
              </w:rPr>
              <w:t>/п</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Эксп</w:t>
            </w:r>
            <w:proofErr w:type="spellEnd"/>
            <w:r w:rsidRPr="00B276C7">
              <w:rPr>
                <w:rFonts w:ascii="Verdana" w:hAnsi="Verdana" w:cs="Verdana"/>
                <w:sz w:val="16"/>
                <w:szCs w:val="16"/>
              </w:rPr>
              <w:t>.</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Всего</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Осн</w:t>
            </w:r>
            <w:proofErr w:type="spellEnd"/>
            <w:r w:rsidRPr="00B276C7">
              <w:rPr>
                <w:rFonts w:ascii="Verdana" w:hAnsi="Verdana" w:cs="Verdana"/>
                <w:sz w:val="16"/>
                <w:szCs w:val="16"/>
              </w:rPr>
              <w:t xml:space="preserve">. </w:t>
            </w:r>
            <w:proofErr w:type="gramStart"/>
            <w:r w:rsidRPr="00B276C7">
              <w:rPr>
                <w:rFonts w:ascii="Verdana" w:hAnsi="Verdana" w:cs="Verdana"/>
                <w:sz w:val="16"/>
                <w:szCs w:val="16"/>
              </w:rPr>
              <w:t>З</w:t>
            </w:r>
            <w:proofErr w:type="gramEnd"/>
            <w:r w:rsidRPr="00B276C7">
              <w:rPr>
                <w:rFonts w:ascii="Verdana" w:hAnsi="Verdana" w:cs="Verdana"/>
                <w:sz w:val="16"/>
                <w:szCs w:val="16"/>
              </w:rPr>
              <w:t>/п</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Эксп</w:t>
            </w:r>
            <w:proofErr w:type="spellEnd"/>
            <w:r w:rsidRPr="00B276C7">
              <w:rPr>
                <w:rFonts w:ascii="Verdana" w:hAnsi="Verdana" w:cs="Verdana"/>
                <w:sz w:val="16"/>
                <w:szCs w:val="16"/>
              </w:rPr>
              <w:t>.</w:t>
            </w:r>
          </w:p>
        </w:tc>
      </w:tr>
      <w:tr w:rsidR="00B276C7" w:rsidRPr="00B276C7" w:rsidTr="00117A30">
        <w:tblPrEx>
          <w:tblCellMar>
            <w:top w:w="0" w:type="dxa"/>
            <w:left w:w="0" w:type="dxa"/>
            <w:bottom w:w="0" w:type="dxa"/>
            <w:right w:w="0" w:type="dxa"/>
          </w:tblCellMar>
        </w:tblPrEx>
        <w:trPr>
          <w:cantSplit/>
        </w:trPr>
        <w:tc>
          <w:tcPr>
            <w:tcW w:w="510"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Материал</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В </w:t>
            </w:r>
            <w:proofErr w:type="spellStart"/>
            <w:r w:rsidRPr="00B276C7">
              <w:rPr>
                <w:rFonts w:ascii="Verdana" w:hAnsi="Verdana" w:cs="Verdana"/>
                <w:sz w:val="16"/>
                <w:szCs w:val="16"/>
              </w:rPr>
              <w:t>т.ч</w:t>
            </w:r>
            <w:proofErr w:type="spellEnd"/>
            <w:r w:rsidRPr="00B276C7">
              <w:rPr>
                <w:rFonts w:ascii="Verdana" w:hAnsi="Verdana" w:cs="Verdana"/>
                <w:sz w:val="16"/>
                <w:szCs w:val="16"/>
              </w:rPr>
              <w:t>. з/</w:t>
            </w:r>
            <w:proofErr w:type="gramStart"/>
            <w:r w:rsidRPr="00B276C7">
              <w:rPr>
                <w:rFonts w:ascii="Verdana" w:hAnsi="Verdana" w:cs="Verdana"/>
                <w:sz w:val="16"/>
                <w:szCs w:val="16"/>
              </w:rPr>
              <w:t>п</w:t>
            </w:r>
            <w:proofErr w:type="gramEnd"/>
          </w:p>
        </w:tc>
        <w:tc>
          <w:tcPr>
            <w:tcW w:w="1134"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Материал</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В </w:t>
            </w:r>
            <w:proofErr w:type="spellStart"/>
            <w:r w:rsidRPr="00B276C7">
              <w:rPr>
                <w:rFonts w:ascii="Verdana" w:hAnsi="Verdana" w:cs="Verdana"/>
                <w:sz w:val="16"/>
                <w:szCs w:val="16"/>
              </w:rPr>
              <w:t>т.ч</w:t>
            </w:r>
            <w:proofErr w:type="spellEnd"/>
            <w:r w:rsidRPr="00B276C7">
              <w:rPr>
                <w:rFonts w:ascii="Verdana" w:hAnsi="Verdana" w:cs="Verdana"/>
                <w:sz w:val="16"/>
                <w:szCs w:val="16"/>
              </w:rPr>
              <w:t>. з/</w:t>
            </w:r>
            <w:proofErr w:type="gramStart"/>
            <w:r w:rsidRPr="00B276C7">
              <w:rPr>
                <w:rFonts w:ascii="Verdana" w:hAnsi="Verdana" w:cs="Verdana"/>
                <w:sz w:val="16"/>
                <w:szCs w:val="16"/>
              </w:rPr>
              <w:t>п</w:t>
            </w:r>
            <w:proofErr w:type="gramEnd"/>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Материал</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В </w:t>
            </w:r>
            <w:proofErr w:type="spellStart"/>
            <w:r w:rsidRPr="00B276C7">
              <w:rPr>
                <w:rFonts w:ascii="Verdana" w:hAnsi="Verdana" w:cs="Verdana"/>
                <w:sz w:val="16"/>
                <w:szCs w:val="16"/>
              </w:rPr>
              <w:t>т.ч</w:t>
            </w:r>
            <w:proofErr w:type="spellEnd"/>
            <w:r w:rsidRPr="00B276C7">
              <w:rPr>
                <w:rFonts w:ascii="Verdana" w:hAnsi="Verdana" w:cs="Verdana"/>
                <w:sz w:val="16"/>
                <w:szCs w:val="16"/>
              </w:rPr>
              <w:t>. з/</w:t>
            </w:r>
            <w:proofErr w:type="gramStart"/>
            <w:r w:rsidRPr="00B276C7">
              <w:rPr>
                <w:rFonts w:ascii="Verdana" w:hAnsi="Verdana" w:cs="Verdana"/>
                <w:sz w:val="16"/>
                <w:szCs w:val="16"/>
              </w:rPr>
              <w:t>п</w:t>
            </w:r>
            <w:proofErr w:type="gramEnd"/>
          </w:p>
        </w:tc>
        <w:tc>
          <w:tcPr>
            <w:tcW w:w="1134"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Материал</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В </w:t>
            </w:r>
            <w:proofErr w:type="spellStart"/>
            <w:r w:rsidRPr="00B276C7">
              <w:rPr>
                <w:rFonts w:ascii="Verdana" w:hAnsi="Verdana" w:cs="Verdana"/>
                <w:sz w:val="16"/>
                <w:szCs w:val="16"/>
              </w:rPr>
              <w:t>т.ч</w:t>
            </w:r>
            <w:proofErr w:type="spellEnd"/>
            <w:r w:rsidRPr="00B276C7">
              <w:rPr>
                <w:rFonts w:ascii="Verdana" w:hAnsi="Verdana" w:cs="Verdana"/>
                <w:sz w:val="16"/>
                <w:szCs w:val="16"/>
              </w:rPr>
              <w:t>. з/</w:t>
            </w:r>
            <w:proofErr w:type="gramStart"/>
            <w:r w:rsidRPr="00B276C7">
              <w:rPr>
                <w:rFonts w:ascii="Verdana" w:hAnsi="Verdana" w:cs="Verdana"/>
                <w:sz w:val="16"/>
                <w:szCs w:val="16"/>
              </w:rPr>
              <w:t>п</w:t>
            </w:r>
            <w:proofErr w:type="gramEnd"/>
          </w:p>
        </w:tc>
      </w:tr>
    </w:tbl>
    <w:p w:rsidR="00B276C7" w:rsidRPr="00B276C7" w:rsidRDefault="00B276C7" w:rsidP="00B276C7">
      <w:pPr>
        <w:widowControl w:val="0"/>
        <w:autoSpaceDE w:val="0"/>
        <w:autoSpaceDN w:val="0"/>
        <w:adjustRightInd w:val="0"/>
        <w:jc w:val="center"/>
        <w:rPr>
          <w:rFonts w:ascii="Verdana" w:hAnsi="Verdana" w:cs="Verdana"/>
          <w:sz w:val="2"/>
          <w:szCs w:val="2"/>
        </w:rPr>
      </w:pPr>
    </w:p>
    <w:tbl>
      <w:tblPr>
        <w:tblW w:w="0" w:type="auto"/>
        <w:tblInd w:w="5" w:type="dxa"/>
        <w:tblLayout w:type="fixed"/>
        <w:tblCellMar>
          <w:left w:w="0" w:type="dxa"/>
          <w:right w:w="0" w:type="dxa"/>
        </w:tblCellMar>
        <w:tblLook w:val="0000" w:firstRow="0" w:lastRow="0" w:firstColumn="0" w:lastColumn="0" w:noHBand="0" w:noVBand="0"/>
      </w:tblPr>
      <w:tblGrid>
        <w:gridCol w:w="510"/>
        <w:gridCol w:w="2948"/>
        <w:gridCol w:w="680"/>
        <w:gridCol w:w="1134"/>
        <w:gridCol w:w="1134"/>
        <w:gridCol w:w="1134"/>
        <w:gridCol w:w="1134"/>
        <w:gridCol w:w="1134"/>
        <w:gridCol w:w="1134"/>
        <w:gridCol w:w="680"/>
        <w:gridCol w:w="680"/>
        <w:gridCol w:w="1134"/>
        <w:gridCol w:w="1134"/>
        <w:gridCol w:w="1134"/>
      </w:tblGrid>
      <w:tr w:rsidR="00B276C7" w:rsidRPr="00B276C7" w:rsidTr="00117A30">
        <w:tblPrEx>
          <w:tblCellMar>
            <w:top w:w="0" w:type="dxa"/>
            <w:left w:w="0" w:type="dxa"/>
            <w:bottom w:w="0" w:type="dxa"/>
            <w:right w:w="0" w:type="dxa"/>
          </w:tblCellMar>
        </w:tblPrEx>
        <w:trPr>
          <w:cantSplit/>
          <w:tblHeader/>
        </w:trPr>
        <w:tc>
          <w:tcPr>
            <w:tcW w:w="51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w:t>
            </w:r>
          </w:p>
        </w:tc>
        <w:tc>
          <w:tcPr>
            <w:tcW w:w="2948"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2</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4</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5</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6</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8</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9</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10</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11</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12</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13</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14</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Глобальные начисления: Н15= 1.7, Н16= 1.7</w:t>
            </w: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u w:val="single"/>
              </w:rPr>
            </w:pPr>
            <w:r w:rsidRPr="00B276C7">
              <w:rPr>
                <w:rFonts w:ascii="Verdana" w:hAnsi="Verdana" w:cs="Verdana"/>
                <w:b/>
                <w:bCs/>
                <w:sz w:val="16"/>
                <w:szCs w:val="16"/>
                <w:u w:val="single"/>
              </w:rPr>
              <w:t>Раздел 1.  ДЕМОНТАЖНЫЕ РАБОТЫ</w:t>
            </w: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Е53-1-1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Разборка  обшивки деревянной., 100 м</w:t>
            </w:r>
            <w:proofErr w:type="gramStart"/>
            <w:r w:rsidRPr="00B276C7">
              <w:rPr>
                <w:rFonts w:ascii="Verdana" w:hAnsi="Verdana" w:cs="Verdana"/>
                <w:sz w:val="16"/>
                <w:szCs w:val="16"/>
              </w:rPr>
              <w:t>2</w:t>
            </w:r>
            <w:proofErr w:type="gramEnd"/>
            <w:r w:rsidRPr="00B276C7">
              <w:rPr>
                <w:rFonts w:ascii="Verdana" w:hAnsi="Verdana" w:cs="Verdana"/>
                <w:sz w:val="16"/>
                <w:szCs w:val="16"/>
              </w:rPr>
              <w:t xml:space="preserve"> стен</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207.61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154.31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53.30</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747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556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192</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5.46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7 238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6 005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1 233</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9.64</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375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5 168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414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3 573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Е66-24-2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Разборка тепловой изоляции из ваты минеральной, 100 м</w:t>
            </w:r>
            <w:proofErr w:type="gramStart"/>
            <w:r w:rsidRPr="00B276C7">
              <w:rPr>
                <w:rFonts w:ascii="Verdana" w:hAnsi="Verdana" w:cs="Verdana"/>
                <w:sz w:val="16"/>
                <w:szCs w:val="16"/>
              </w:rPr>
              <w:t>2</w:t>
            </w:r>
            <w:proofErr w:type="gramEnd"/>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263.65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263.65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395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395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4 275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4 275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150*1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320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2 950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198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1 710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Е66-17-18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Демонтаж трубопроводов в проходных каналах через окна-шурфы диаметром труб до 100 мм, 100 м</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1 226.76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782.14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423.00</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2 944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1 877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1 015</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5.53</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26 939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20 292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6 494</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21.62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69.46</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167</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2.95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1 802</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2 310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21 210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1 390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11 931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lastRenderedPageBreak/>
              <w:t>4.</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Е66-17-16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Демонтаж трубопроводов в проходных каналах через окна-шурфы диаметром труб до 50 мм, 100 м трубопровода</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1.8</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958.42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603.81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343.07</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1 725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1 087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618</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5.56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15 766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11 749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3 956</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11.54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55.30</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100</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2.95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1 076</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1 341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12 312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807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6 926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ИТОГО  ПО  РАЗДЕЛУ 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5 811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3 915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1 825</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54 218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42 321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11 683</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302</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214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3 253</w:t>
            </w: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ОБЩЕСТРОИТЕЛЬНЫХ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5 811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3 915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1 825</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54 218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42 321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11 683</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302</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214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3 253</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НАКЛАДНЫЕ РАСХОДЫ - (%=81 - по стр. 1; %=69 - по стр. 2; %=96 - по стр. 3, 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4 532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41 640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СМЕТНАЯ ПРИБЫЛЬ - (%=56 - по стр. 1; %=40 - по стр. 2; %=54 - по стр. 3, 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2 808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24 139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ОБЩЕСТРОИТЕЛЬНЫХ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13 151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119 997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ВСЕГО  ПО  РАЗДЕЛУ 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13 151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119 997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НАКЛАДНЫЕ РАСХОДЫ</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4 532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41 640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СМЕТНАЯ ПРИБЫЛЬ</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2 808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24 139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ИТОГО  ПО  СМЕТЕ</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5 811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3 915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1 825</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54 218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42 321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11 683</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302</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214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3 253</w:t>
            </w: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ОБЩЕСТРОИТЕЛЬНЫХ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5 811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3 915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1 825</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54 218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42 321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11 683</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302</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214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3 253</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НАКЛАДНЫЕ РАСХОДЫ - (%=81 - по стр. 1; %=69 - по стр. 2; %=96 - по стр. 3, 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4 532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41 640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СМЕТНАЯ ПРИБЫЛЬ - (%=56 - по стр. 1; %=40 - по стр. 2; %=54 - по стр. 3, 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2 808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24 139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ОБЩЕСТРОИТЕЛЬНЫХ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13 151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119 997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ВСЕГО  ПО  СМЕТЕ</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13 151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119 997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НАКЛАДНЫЕ РАСХОДЫ</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4 532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41 640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СМЕТНАЯ ПРИБЫЛЬ</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2 808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24 139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bl>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p w:rsidR="00B276C7" w:rsidRPr="00B276C7" w:rsidRDefault="00B276C7" w:rsidP="00B276C7">
      <w:pPr>
        <w:widowControl w:val="0"/>
        <w:autoSpaceDE w:val="0"/>
        <w:autoSpaceDN w:val="0"/>
        <w:adjustRightInd w:val="0"/>
        <w:jc w:val="left"/>
        <w:rPr>
          <w:rFonts w:ascii="Verdana" w:hAnsi="Verdana" w:cs="Verdana"/>
          <w:sz w:val="16"/>
          <w:szCs w:val="16"/>
        </w:rPr>
      </w:pPr>
    </w:p>
    <w:tbl>
      <w:tblPr>
        <w:tblW w:w="15704" w:type="dxa"/>
        <w:tblLayout w:type="fixed"/>
        <w:tblCellMar>
          <w:left w:w="0" w:type="dxa"/>
          <w:right w:w="0" w:type="dxa"/>
        </w:tblCellMar>
        <w:tblLook w:val="0000" w:firstRow="0" w:lastRow="0" w:firstColumn="0" w:lastColumn="0" w:noHBand="0" w:noVBand="0"/>
      </w:tblPr>
      <w:tblGrid>
        <w:gridCol w:w="2000"/>
        <w:gridCol w:w="13704"/>
      </w:tblGrid>
      <w:tr w:rsidR="00B276C7" w:rsidRPr="00B276C7" w:rsidTr="00117A30">
        <w:tblPrEx>
          <w:tblCellMar>
            <w:top w:w="0" w:type="dxa"/>
            <w:left w:w="0" w:type="dxa"/>
            <w:bottom w:w="0" w:type="dxa"/>
            <w:right w:w="0" w:type="dxa"/>
          </w:tblCellMar>
        </w:tblPrEx>
        <w:trPr>
          <w:cantSplit/>
        </w:trPr>
        <w:tc>
          <w:tcPr>
            <w:tcW w:w="200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Объект:</w:t>
            </w:r>
          </w:p>
        </w:tc>
        <w:tc>
          <w:tcPr>
            <w:tcW w:w="1370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Замена участка теплосети в </w:t>
            </w:r>
            <w:proofErr w:type="spellStart"/>
            <w:r w:rsidRPr="00B276C7">
              <w:rPr>
                <w:rFonts w:ascii="Verdana" w:hAnsi="Verdana" w:cs="Verdana"/>
                <w:sz w:val="16"/>
                <w:szCs w:val="16"/>
              </w:rPr>
              <w:t>с</w:t>
            </w:r>
            <w:proofErr w:type="gramStart"/>
            <w:r w:rsidRPr="00B276C7">
              <w:rPr>
                <w:rFonts w:ascii="Verdana" w:hAnsi="Verdana" w:cs="Verdana"/>
                <w:sz w:val="16"/>
                <w:szCs w:val="16"/>
              </w:rPr>
              <w:t>.М</w:t>
            </w:r>
            <w:proofErr w:type="gramEnd"/>
            <w:r w:rsidRPr="00B276C7">
              <w:rPr>
                <w:rFonts w:ascii="Verdana" w:hAnsi="Verdana" w:cs="Verdana"/>
                <w:sz w:val="16"/>
                <w:szCs w:val="16"/>
              </w:rPr>
              <w:t>ужи</w:t>
            </w:r>
            <w:proofErr w:type="spellEnd"/>
            <w:r w:rsidRPr="00B276C7">
              <w:rPr>
                <w:rFonts w:ascii="Verdana" w:hAnsi="Verdana" w:cs="Verdana"/>
                <w:sz w:val="16"/>
                <w:szCs w:val="16"/>
              </w:rPr>
              <w:t xml:space="preserve"> протяженностью 150м.(  от дома №3 до дома №9 по ул. 50 лет Октября).</w:t>
            </w:r>
          </w:p>
        </w:tc>
      </w:tr>
      <w:tr w:rsidR="00B276C7" w:rsidRPr="00B276C7" w:rsidTr="00117A30">
        <w:tblPrEx>
          <w:tblCellMar>
            <w:top w:w="0" w:type="dxa"/>
            <w:left w:w="0" w:type="dxa"/>
            <w:bottom w:w="0" w:type="dxa"/>
            <w:right w:w="0" w:type="dxa"/>
          </w:tblCellMar>
        </w:tblPrEx>
        <w:trPr>
          <w:cantSplit/>
        </w:trPr>
        <w:tc>
          <w:tcPr>
            <w:tcW w:w="15704" w:type="dxa"/>
            <w:gridSpan w:val="2"/>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b/>
                <w:bCs/>
                <w:sz w:val="16"/>
                <w:szCs w:val="16"/>
              </w:rPr>
            </w:pPr>
            <w:r w:rsidRPr="00B276C7">
              <w:rPr>
                <w:rFonts w:ascii="Verdana" w:hAnsi="Verdana" w:cs="Verdana"/>
                <w:b/>
                <w:bCs/>
                <w:sz w:val="16"/>
                <w:szCs w:val="16"/>
              </w:rPr>
              <w:t>ЛОКАЛЬНАЯ СМЕТА № 2</w:t>
            </w:r>
          </w:p>
        </w:tc>
      </w:tr>
      <w:tr w:rsidR="00B276C7" w:rsidRPr="00B276C7" w:rsidTr="00117A30">
        <w:tblPrEx>
          <w:tblCellMar>
            <w:top w:w="0" w:type="dxa"/>
            <w:left w:w="0" w:type="dxa"/>
            <w:bottom w:w="0" w:type="dxa"/>
            <w:right w:w="0" w:type="dxa"/>
          </w:tblCellMar>
        </w:tblPrEx>
        <w:trPr>
          <w:cantSplit/>
        </w:trPr>
        <w:tc>
          <w:tcPr>
            <w:tcW w:w="15704" w:type="dxa"/>
            <w:gridSpan w:val="2"/>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(Локальный сметный расчет)</w:t>
            </w:r>
          </w:p>
        </w:tc>
      </w:tr>
      <w:tr w:rsidR="00B276C7" w:rsidRPr="00B276C7" w:rsidTr="00117A30">
        <w:tblPrEx>
          <w:tblCellMar>
            <w:top w:w="0" w:type="dxa"/>
            <w:left w:w="0" w:type="dxa"/>
            <w:bottom w:w="0" w:type="dxa"/>
            <w:right w:w="0" w:type="dxa"/>
          </w:tblCellMar>
        </w:tblPrEx>
        <w:trPr>
          <w:cantSplit/>
        </w:trPr>
        <w:tc>
          <w:tcPr>
            <w:tcW w:w="15704" w:type="dxa"/>
            <w:gridSpan w:val="2"/>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на Ремонтные работы.</w:t>
            </w:r>
          </w:p>
        </w:tc>
      </w:tr>
      <w:tr w:rsidR="00B276C7" w:rsidRPr="00B276C7" w:rsidTr="00117A30">
        <w:tblPrEx>
          <w:tblCellMar>
            <w:top w:w="0" w:type="dxa"/>
            <w:left w:w="0" w:type="dxa"/>
            <w:bottom w:w="0" w:type="dxa"/>
            <w:right w:w="0" w:type="dxa"/>
          </w:tblCellMar>
        </w:tblPrEx>
        <w:trPr>
          <w:cantSplit/>
        </w:trPr>
        <w:tc>
          <w:tcPr>
            <w:tcW w:w="15704" w:type="dxa"/>
            <w:gridSpan w:val="2"/>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roofErr w:type="gramStart"/>
            <w:r w:rsidRPr="00B276C7">
              <w:rPr>
                <w:rFonts w:ascii="Verdana" w:hAnsi="Verdana" w:cs="Verdana"/>
                <w:sz w:val="16"/>
                <w:szCs w:val="16"/>
              </w:rPr>
              <w:t>Составлена</w:t>
            </w:r>
            <w:proofErr w:type="gramEnd"/>
            <w:r w:rsidRPr="00B276C7">
              <w:rPr>
                <w:rFonts w:ascii="Verdana" w:hAnsi="Verdana" w:cs="Verdana"/>
                <w:sz w:val="16"/>
                <w:szCs w:val="16"/>
              </w:rPr>
              <w:t xml:space="preserve"> в базисных ценах на 01.2000 г. и текущих ценах на 03.2013 г.</w:t>
            </w:r>
          </w:p>
        </w:tc>
      </w:tr>
    </w:tbl>
    <w:p w:rsidR="00B276C7" w:rsidRPr="00B276C7" w:rsidRDefault="00B276C7" w:rsidP="00B276C7">
      <w:pPr>
        <w:widowControl w:val="0"/>
        <w:autoSpaceDE w:val="0"/>
        <w:autoSpaceDN w:val="0"/>
        <w:adjustRightInd w:val="0"/>
        <w:jc w:val="left"/>
        <w:rPr>
          <w:rFonts w:ascii="Verdana" w:hAnsi="Verdana" w:cs="Verdana"/>
          <w:sz w:val="2"/>
          <w:szCs w:val="2"/>
        </w:rPr>
      </w:pPr>
    </w:p>
    <w:tbl>
      <w:tblPr>
        <w:tblW w:w="0" w:type="auto"/>
        <w:tblInd w:w="5" w:type="dxa"/>
        <w:tblLayout w:type="fixed"/>
        <w:tblCellMar>
          <w:left w:w="0" w:type="dxa"/>
          <w:right w:w="0" w:type="dxa"/>
        </w:tblCellMar>
        <w:tblLook w:val="0000" w:firstRow="0" w:lastRow="0" w:firstColumn="0" w:lastColumn="0" w:noHBand="0" w:noVBand="0"/>
      </w:tblPr>
      <w:tblGrid>
        <w:gridCol w:w="510"/>
        <w:gridCol w:w="2948"/>
        <w:gridCol w:w="680"/>
        <w:gridCol w:w="1134"/>
        <w:gridCol w:w="1134"/>
        <w:gridCol w:w="1134"/>
        <w:gridCol w:w="1134"/>
        <w:gridCol w:w="1134"/>
        <w:gridCol w:w="1134"/>
        <w:gridCol w:w="680"/>
        <w:gridCol w:w="680"/>
        <w:gridCol w:w="1134"/>
        <w:gridCol w:w="1134"/>
        <w:gridCol w:w="1134"/>
      </w:tblGrid>
      <w:tr w:rsidR="00B276C7" w:rsidRPr="00B276C7" w:rsidTr="00117A30">
        <w:tblPrEx>
          <w:tblCellMar>
            <w:top w:w="0" w:type="dxa"/>
            <w:left w:w="0" w:type="dxa"/>
            <w:bottom w:w="0" w:type="dxa"/>
            <w:right w:w="0" w:type="dxa"/>
          </w:tblCellMar>
        </w:tblPrEx>
        <w:trPr>
          <w:cantSplit/>
        </w:trPr>
        <w:tc>
          <w:tcPr>
            <w:tcW w:w="510"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поз.</w:t>
            </w:r>
          </w:p>
        </w:tc>
        <w:tc>
          <w:tcPr>
            <w:tcW w:w="2948"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Код норматива,  </w:t>
            </w:r>
          </w:p>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Наименование,  </w:t>
            </w:r>
          </w:p>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Единица измерения</w:t>
            </w:r>
          </w:p>
        </w:tc>
        <w:tc>
          <w:tcPr>
            <w:tcW w:w="680"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Объем</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Базисная стоимость за единицу</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Базисная стоимость всего</w:t>
            </w:r>
          </w:p>
        </w:tc>
        <w:tc>
          <w:tcPr>
            <w:tcW w:w="1360" w:type="dxa"/>
            <w:gridSpan w:val="2"/>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Индекс / Цена</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Текущая стоимость всего</w:t>
            </w:r>
          </w:p>
        </w:tc>
      </w:tr>
      <w:tr w:rsidR="00B276C7" w:rsidRPr="00B276C7" w:rsidTr="00117A30">
        <w:tblPrEx>
          <w:tblCellMar>
            <w:top w:w="0" w:type="dxa"/>
            <w:left w:w="0" w:type="dxa"/>
            <w:bottom w:w="0" w:type="dxa"/>
            <w:right w:w="0" w:type="dxa"/>
          </w:tblCellMar>
        </w:tblPrEx>
        <w:trPr>
          <w:cantSplit/>
        </w:trPr>
        <w:tc>
          <w:tcPr>
            <w:tcW w:w="510"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Всего</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Осн</w:t>
            </w:r>
            <w:proofErr w:type="spellEnd"/>
            <w:r w:rsidRPr="00B276C7">
              <w:rPr>
                <w:rFonts w:ascii="Verdana" w:hAnsi="Verdana" w:cs="Verdana"/>
                <w:sz w:val="16"/>
                <w:szCs w:val="16"/>
              </w:rPr>
              <w:t xml:space="preserve">. </w:t>
            </w:r>
            <w:proofErr w:type="gramStart"/>
            <w:r w:rsidRPr="00B276C7">
              <w:rPr>
                <w:rFonts w:ascii="Verdana" w:hAnsi="Verdana" w:cs="Verdana"/>
                <w:sz w:val="16"/>
                <w:szCs w:val="16"/>
              </w:rPr>
              <w:t>З</w:t>
            </w:r>
            <w:proofErr w:type="gramEnd"/>
            <w:r w:rsidRPr="00B276C7">
              <w:rPr>
                <w:rFonts w:ascii="Verdana" w:hAnsi="Verdana" w:cs="Verdana"/>
                <w:sz w:val="16"/>
                <w:szCs w:val="16"/>
              </w:rPr>
              <w:t>/п</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Эксп</w:t>
            </w:r>
            <w:proofErr w:type="spellEnd"/>
            <w:r w:rsidRPr="00B276C7">
              <w:rPr>
                <w:rFonts w:ascii="Verdana" w:hAnsi="Verdana" w:cs="Verdana"/>
                <w:sz w:val="16"/>
                <w:szCs w:val="16"/>
              </w:rPr>
              <w:t>.</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Всего</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Осн</w:t>
            </w:r>
            <w:proofErr w:type="spellEnd"/>
            <w:r w:rsidRPr="00B276C7">
              <w:rPr>
                <w:rFonts w:ascii="Verdana" w:hAnsi="Verdana" w:cs="Verdana"/>
                <w:sz w:val="16"/>
                <w:szCs w:val="16"/>
              </w:rPr>
              <w:t xml:space="preserve">. </w:t>
            </w:r>
            <w:proofErr w:type="gramStart"/>
            <w:r w:rsidRPr="00B276C7">
              <w:rPr>
                <w:rFonts w:ascii="Verdana" w:hAnsi="Verdana" w:cs="Verdana"/>
                <w:sz w:val="16"/>
                <w:szCs w:val="16"/>
              </w:rPr>
              <w:t>З</w:t>
            </w:r>
            <w:proofErr w:type="gramEnd"/>
            <w:r w:rsidRPr="00B276C7">
              <w:rPr>
                <w:rFonts w:ascii="Verdana" w:hAnsi="Verdana" w:cs="Verdana"/>
                <w:sz w:val="16"/>
                <w:szCs w:val="16"/>
              </w:rPr>
              <w:t>/п</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Эксп</w:t>
            </w:r>
            <w:proofErr w:type="spellEnd"/>
            <w:r w:rsidRPr="00B276C7">
              <w:rPr>
                <w:rFonts w:ascii="Verdana" w:hAnsi="Verdana" w:cs="Verdana"/>
                <w:sz w:val="16"/>
                <w:szCs w:val="16"/>
              </w:rPr>
              <w:t>.</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Осн</w:t>
            </w:r>
            <w:proofErr w:type="spellEnd"/>
            <w:r w:rsidRPr="00B276C7">
              <w:rPr>
                <w:rFonts w:ascii="Verdana" w:hAnsi="Verdana" w:cs="Verdana"/>
                <w:sz w:val="16"/>
                <w:szCs w:val="16"/>
              </w:rPr>
              <w:t xml:space="preserve">. </w:t>
            </w:r>
            <w:proofErr w:type="gramStart"/>
            <w:r w:rsidRPr="00B276C7">
              <w:rPr>
                <w:rFonts w:ascii="Verdana" w:hAnsi="Verdana" w:cs="Verdana"/>
                <w:sz w:val="16"/>
                <w:szCs w:val="16"/>
              </w:rPr>
              <w:t>З</w:t>
            </w:r>
            <w:proofErr w:type="gramEnd"/>
            <w:r w:rsidRPr="00B276C7">
              <w:rPr>
                <w:rFonts w:ascii="Verdana" w:hAnsi="Verdana" w:cs="Verdana"/>
                <w:sz w:val="16"/>
                <w:szCs w:val="16"/>
              </w:rPr>
              <w:t>/п</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Эксп</w:t>
            </w:r>
            <w:proofErr w:type="spellEnd"/>
            <w:r w:rsidRPr="00B276C7">
              <w:rPr>
                <w:rFonts w:ascii="Verdana" w:hAnsi="Verdana" w:cs="Verdana"/>
                <w:sz w:val="16"/>
                <w:szCs w:val="16"/>
              </w:rPr>
              <w:t>.</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Всего</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Осн</w:t>
            </w:r>
            <w:proofErr w:type="spellEnd"/>
            <w:r w:rsidRPr="00B276C7">
              <w:rPr>
                <w:rFonts w:ascii="Verdana" w:hAnsi="Verdana" w:cs="Verdana"/>
                <w:sz w:val="16"/>
                <w:szCs w:val="16"/>
              </w:rPr>
              <w:t xml:space="preserve">. </w:t>
            </w:r>
            <w:proofErr w:type="gramStart"/>
            <w:r w:rsidRPr="00B276C7">
              <w:rPr>
                <w:rFonts w:ascii="Verdana" w:hAnsi="Verdana" w:cs="Verdana"/>
                <w:sz w:val="16"/>
                <w:szCs w:val="16"/>
              </w:rPr>
              <w:t>З</w:t>
            </w:r>
            <w:proofErr w:type="gramEnd"/>
            <w:r w:rsidRPr="00B276C7">
              <w:rPr>
                <w:rFonts w:ascii="Verdana" w:hAnsi="Verdana" w:cs="Verdana"/>
                <w:sz w:val="16"/>
                <w:szCs w:val="16"/>
              </w:rPr>
              <w:t>/п</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proofErr w:type="spellStart"/>
            <w:r w:rsidRPr="00B276C7">
              <w:rPr>
                <w:rFonts w:ascii="Verdana" w:hAnsi="Verdana" w:cs="Verdana"/>
                <w:sz w:val="16"/>
                <w:szCs w:val="16"/>
              </w:rPr>
              <w:t>Эксп</w:t>
            </w:r>
            <w:proofErr w:type="spellEnd"/>
            <w:r w:rsidRPr="00B276C7">
              <w:rPr>
                <w:rFonts w:ascii="Verdana" w:hAnsi="Verdana" w:cs="Verdana"/>
                <w:sz w:val="16"/>
                <w:szCs w:val="16"/>
              </w:rPr>
              <w:t>.</w:t>
            </w:r>
          </w:p>
        </w:tc>
      </w:tr>
      <w:tr w:rsidR="00B276C7" w:rsidRPr="00B276C7" w:rsidTr="00117A30">
        <w:tblPrEx>
          <w:tblCellMar>
            <w:top w:w="0" w:type="dxa"/>
            <w:left w:w="0" w:type="dxa"/>
            <w:bottom w:w="0" w:type="dxa"/>
            <w:right w:w="0" w:type="dxa"/>
          </w:tblCellMar>
        </w:tblPrEx>
        <w:trPr>
          <w:cantSplit/>
        </w:trPr>
        <w:tc>
          <w:tcPr>
            <w:tcW w:w="510"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Материал</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В </w:t>
            </w:r>
            <w:proofErr w:type="spellStart"/>
            <w:r w:rsidRPr="00B276C7">
              <w:rPr>
                <w:rFonts w:ascii="Verdana" w:hAnsi="Verdana" w:cs="Verdana"/>
                <w:sz w:val="16"/>
                <w:szCs w:val="16"/>
              </w:rPr>
              <w:t>т.ч</w:t>
            </w:r>
            <w:proofErr w:type="spellEnd"/>
            <w:r w:rsidRPr="00B276C7">
              <w:rPr>
                <w:rFonts w:ascii="Verdana" w:hAnsi="Verdana" w:cs="Verdana"/>
                <w:sz w:val="16"/>
                <w:szCs w:val="16"/>
              </w:rPr>
              <w:t>. з/</w:t>
            </w:r>
            <w:proofErr w:type="gramStart"/>
            <w:r w:rsidRPr="00B276C7">
              <w:rPr>
                <w:rFonts w:ascii="Verdana" w:hAnsi="Verdana" w:cs="Verdana"/>
                <w:sz w:val="16"/>
                <w:szCs w:val="16"/>
              </w:rPr>
              <w:t>п</w:t>
            </w:r>
            <w:proofErr w:type="gramEnd"/>
          </w:p>
        </w:tc>
        <w:tc>
          <w:tcPr>
            <w:tcW w:w="1134"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Материал</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В </w:t>
            </w:r>
            <w:proofErr w:type="spellStart"/>
            <w:r w:rsidRPr="00B276C7">
              <w:rPr>
                <w:rFonts w:ascii="Verdana" w:hAnsi="Verdana" w:cs="Verdana"/>
                <w:sz w:val="16"/>
                <w:szCs w:val="16"/>
              </w:rPr>
              <w:t>т.ч</w:t>
            </w:r>
            <w:proofErr w:type="spellEnd"/>
            <w:r w:rsidRPr="00B276C7">
              <w:rPr>
                <w:rFonts w:ascii="Verdana" w:hAnsi="Verdana" w:cs="Verdana"/>
                <w:sz w:val="16"/>
                <w:szCs w:val="16"/>
              </w:rPr>
              <w:t>. з/</w:t>
            </w:r>
            <w:proofErr w:type="gramStart"/>
            <w:r w:rsidRPr="00B276C7">
              <w:rPr>
                <w:rFonts w:ascii="Verdana" w:hAnsi="Verdana" w:cs="Verdana"/>
                <w:sz w:val="16"/>
                <w:szCs w:val="16"/>
              </w:rPr>
              <w:t>п</w:t>
            </w:r>
            <w:proofErr w:type="gramEnd"/>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Материал</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В </w:t>
            </w:r>
            <w:proofErr w:type="spellStart"/>
            <w:r w:rsidRPr="00B276C7">
              <w:rPr>
                <w:rFonts w:ascii="Verdana" w:hAnsi="Verdana" w:cs="Verdana"/>
                <w:sz w:val="16"/>
                <w:szCs w:val="16"/>
              </w:rPr>
              <w:t>т.ч</w:t>
            </w:r>
            <w:proofErr w:type="spellEnd"/>
            <w:r w:rsidRPr="00B276C7">
              <w:rPr>
                <w:rFonts w:ascii="Verdana" w:hAnsi="Verdana" w:cs="Verdana"/>
                <w:sz w:val="16"/>
                <w:szCs w:val="16"/>
              </w:rPr>
              <w:t>. з/</w:t>
            </w:r>
            <w:proofErr w:type="gramStart"/>
            <w:r w:rsidRPr="00B276C7">
              <w:rPr>
                <w:rFonts w:ascii="Verdana" w:hAnsi="Verdana" w:cs="Verdana"/>
                <w:sz w:val="16"/>
                <w:szCs w:val="16"/>
              </w:rPr>
              <w:t>п</w:t>
            </w:r>
            <w:proofErr w:type="gramEnd"/>
          </w:p>
        </w:tc>
        <w:tc>
          <w:tcPr>
            <w:tcW w:w="1134" w:type="dxa"/>
            <w:vMerge/>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Материал</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 xml:space="preserve">В </w:t>
            </w:r>
            <w:proofErr w:type="spellStart"/>
            <w:r w:rsidRPr="00B276C7">
              <w:rPr>
                <w:rFonts w:ascii="Verdana" w:hAnsi="Verdana" w:cs="Verdana"/>
                <w:sz w:val="16"/>
                <w:szCs w:val="16"/>
              </w:rPr>
              <w:t>т.ч</w:t>
            </w:r>
            <w:proofErr w:type="spellEnd"/>
            <w:r w:rsidRPr="00B276C7">
              <w:rPr>
                <w:rFonts w:ascii="Verdana" w:hAnsi="Verdana" w:cs="Verdana"/>
                <w:sz w:val="16"/>
                <w:szCs w:val="16"/>
              </w:rPr>
              <w:t>. з/</w:t>
            </w:r>
            <w:proofErr w:type="gramStart"/>
            <w:r w:rsidRPr="00B276C7">
              <w:rPr>
                <w:rFonts w:ascii="Verdana" w:hAnsi="Verdana" w:cs="Verdana"/>
                <w:sz w:val="16"/>
                <w:szCs w:val="16"/>
              </w:rPr>
              <w:t>п</w:t>
            </w:r>
            <w:proofErr w:type="gramEnd"/>
          </w:p>
        </w:tc>
      </w:tr>
    </w:tbl>
    <w:p w:rsidR="00B276C7" w:rsidRPr="00B276C7" w:rsidRDefault="00B276C7" w:rsidP="00B276C7">
      <w:pPr>
        <w:widowControl w:val="0"/>
        <w:autoSpaceDE w:val="0"/>
        <w:autoSpaceDN w:val="0"/>
        <w:adjustRightInd w:val="0"/>
        <w:jc w:val="center"/>
        <w:rPr>
          <w:rFonts w:ascii="Verdana" w:hAnsi="Verdana" w:cs="Verdana"/>
          <w:sz w:val="2"/>
          <w:szCs w:val="2"/>
        </w:rPr>
      </w:pPr>
    </w:p>
    <w:tbl>
      <w:tblPr>
        <w:tblW w:w="0" w:type="auto"/>
        <w:tblInd w:w="5" w:type="dxa"/>
        <w:tblLayout w:type="fixed"/>
        <w:tblCellMar>
          <w:left w:w="0" w:type="dxa"/>
          <w:right w:w="0" w:type="dxa"/>
        </w:tblCellMar>
        <w:tblLook w:val="0000" w:firstRow="0" w:lastRow="0" w:firstColumn="0" w:lastColumn="0" w:noHBand="0" w:noVBand="0"/>
      </w:tblPr>
      <w:tblGrid>
        <w:gridCol w:w="510"/>
        <w:gridCol w:w="2948"/>
        <w:gridCol w:w="680"/>
        <w:gridCol w:w="1134"/>
        <w:gridCol w:w="1134"/>
        <w:gridCol w:w="1134"/>
        <w:gridCol w:w="1134"/>
        <w:gridCol w:w="1134"/>
        <w:gridCol w:w="1134"/>
        <w:gridCol w:w="680"/>
        <w:gridCol w:w="680"/>
        <w:gridCol w:w="1134"/>
        <w:gridCol w:w="1134"/>
        <w:gridCol w:w="1134"/>
      </w:tblGrid>
      <w:tr w:rsidR="00B276C7" w:rsidRPr="00B276C7" w:rsidTr="00117A30">
        <w:tblPrEx>
          <w:tblCellMar>
            <w:top w:w="0" w:type="dxa"/>
            <w:left w:w="0" w:type="dxa"/>
            <w:bottom w:w="0" w:type="dxa"/>
            <w:right w:w="0" w:type="dxa"/>
          </w:tblCellMar>
        </w:tblPrEx>
        <w:trPr>
          <w:cantSplit/>
          <w:tblHeader/>
        </w:trPr>
        <w:tc>
          <w:tcPr>
            <w:tcW w:w="51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w:t>
            </w:r>
          </w:p>
        </w:tc>
        <w:tc>
          <w:tcPr>
            <w:tcW w:w="2948"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2</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4</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5</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6</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8</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9</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10</w:t>
            </w:r>
          </w:p>
        </w:tc>
        <w:tc>
          <w:tcPr>
            <w:tcW w:w="680"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11</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12</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13</w:t>
            </w:r>
          </w:p>
        </w:tc>
        <w:tc>
          <w:tcPr>
            <w:tcW w:w="1134" w:type="dxa"/>
            <w:tcBorders>
              <w:top w:val="single" w:sz="4" w:space="0" w:color="auto"/>
              <w:left w:val="single" w:sz="4" w:space="0" w:color="auto"/>
              <w:bottom w:val="single" w:sz="4" w:space="0" w:color="auto"/>
              <w:right w:val="single" w:sz="4" w:space="0" w:color="auto"/>
            </w:tcBorders>
            <w:vAlign w:val="center"/>
          </w:tcPr>
          <w:p w:rsidR="00B276C7" w:rsidRPr="00B276C7" w:rsidRDefault="00B276C7" w:rsidP="00B276C7">
            <w:pPr>
              <w:widowControl w:val="0"/>
              <w:autoSpaceDE w:val="0"/>
              <w:autoSpaceDN w:val="0"/>
              <w:adjustRightInd w:val="0"/>
              <w:spacing w:before="20" w:after="20"/>
              <w:ind w:left="30" w:right="30"/>
              <w:jc w:val="center"/>
              <w:rPr>
                <w:rFonts w:ascii="Verdana" w:hAnsi="Verdana" w:cs="Verdana"/>
                <w:sz w:val="16"/>
                <w:szCs w:val="16"/>
              </w:rPr>
            </w:pPr>
            <w:r w:rsidRPr="00B276C7">
              <w:rPr>
                <w:rFonts w:ascii="Verdana" w:hAnsi="Verdana" w:cs="Verdana"/>
                <w:sz w:val="16"/>
                <w:szCs w:val="16"/>
              </w:rPr>
              <w:t>14</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Глобальные начисления: Н15= 1.7, Н16= 1.7</w:t>
            </w: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u w:val="single"/>
              </w:rPr>
            </w:pPr>
            <w:r w:rsidRPr="00B276C7">
              <w:rPr>
                <w:rFonts w:ascii="Verdana" w:hAnsi="Verdana" w:cs="Verdana"/>
                <w:b/>
                <w:bCs/>
                <w:sz w:val="16"/>
                <w:szCs w:val="16"/>
                <w:u w:val="single"/>
              </w:rPr>
              <w:t>Раздел 1.  ЗЕМЛЯ</w:t>
            </w:r>
            <w:proofErr w:type="gramStart"/>
            <w:r w:rsidRPr="00B276C7">
              <w:rPr>
                <w:rFonts w:ascii="Verdana" w:hAnsi="Verdana" w:cs="Verdana"/>
                <w:b/>
                <w:bCs/>
                <w:sz w:val="16"/>
                <w:szCs w:val="16"/>
                <w:u w:val="single"/>
              </w:rPr>
              <w:t>H</w:t>
            </w:r>
            <w:proofErr w:type="gramEnd"/>
            <w:r w:rsidRPr="00B276C7">
              <w:rPr>
                <w:rFonts w:ascii="Verdana" w:hAnsi="Verdana" w:cs="Verdana"/>
                <w:b/>
                <w:bCs/>
                <w:sz w:val="16"/>
                <w:szCs w:val="16"/>
                <w:u w:val="single"/>
              </w:rPr>
              <w:t>ЫЕ PАБОТЫ</w:t>
            </w: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Е33-01-007-02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Бурение котлованов на глубину бурения до 3 м, 2 группа грунтов, 1 котлован</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75</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185.31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16.44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168.87</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13 898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1 233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12 665</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4.54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80 084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13 328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66 756</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19.69</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1 476</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15 960</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150/4*2</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3 413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31 338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1 382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12 008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Е05-01-095-06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Установка в скважины в мерзлых и вечномерзлых грунтах стальных свай объемом до 0,2 м3, 1 м3 свай</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0.2869</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1 538.41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213.71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683.10</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441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196</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5.01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3 198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663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1 102</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641.61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71.93</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184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7.79</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1 434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223</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314*0.00285*0.00285*75*1.5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1 134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478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lastRenderedPageBreak/>
              <w:t>3.</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С103-0138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Трубы стальные электросварные </w:t>
            </w:r>
            <w:proofErr w:type="spellStart"/>
            <w:r w:rsidRPr="00B276C7">
              <w:rPr>
                <w:rFonts w:ascii="Verdana" w:hAnsi="Verdana" w:cs="Verdana"/>
                <w:sz w:val="16"/>
                <w:szCs w:val="16"/>
              </w:rPr>
              <w:t>прямошовные</w:t>
            </w:r>
            <w:proofErr w:type="spellEnd"/>
            <w:r w:rsidRPr="00B276C7">
              <w:rPr>
                <w:rFonts w:ascii="Verdana" w:hAnsi="Verdana" w:cs="Verdana"/>
                <w:sz w:val="16"/>
                <w:szCs w:val="16"/>
              </w:rPr>
              <w:t xml:space="preserve"> со снятой фаской из стали марок БСт2кп-БСт4кп и БСт2пс-БСт4пс наружный диаметр 57 мм, толщина стенки 3 мм, м</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135</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31.99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4 319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22 440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31.99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4 319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166.22</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22 440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75*1.8</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ИТОГО  ПО  РАЗДЕЛУ 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18 658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1 294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12 861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105 722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13 991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67 858</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4 503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1 497</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23 874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16 183</w:t>
            </w: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ОБЩЕСТРОИТЕЛЬНЫХ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14 339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1 294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12 861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83 282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13 991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67 858</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184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1 497</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1 434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16 183</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НАКЛАДНЫЕ РАСХОДЫ - (%=107 - по стр. 1; %=128 - по стр. 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3 536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32 472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СМЕТНАЯ ПРИБЫЛЬ - (%=41 - по стр. 1; %=54 - по стр. 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1 437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12 487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ОБЩЕСТРОИТЕЛЬНЫХ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19 312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128 241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САНТЕХНИЧЕСКИХ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4 319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22 440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4 319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22 440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САНТЕХНИЧЕСКИХ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4 319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22 440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ВСЕГО  ПО  РАЗДЕЛУ 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23 631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150 681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НАКЛАДНЫЕ РАСХОДЫ</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3 536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32 472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СМЕТНАЯ ПРИБЫЛЬ</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1 437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12 487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u w:val="single"/>
              </w:rPr>
            </w:pPr>
            <w:r w:rsidRPr="00B276C7">
              <w:rPr>
                <w:rFonts w:ascii="Verdana" w:hAnsi="Verdana" w:cs="Verdana"/>
                <w:b/>
                <w:bCs/>
                <w:sz w:val="16"/>
                <w:szCs w:val="16"/>
                <w:u w:val="single"/>
              </w:rPr>
              <w:t>Раздел 2.  МЕТАЛЛОКОНСТРУКЦИИ</w:t>
            </w: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Е46-05-008-03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Монтаж мелких металлоконструкций массой до 10 кг, 1 т металлоконструкций</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0.09</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1 822.44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1 289.99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412.13</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116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37</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4.83</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1 481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1 255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179</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120.32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4.36</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150/4*0.6*4/1000</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1 293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602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lastRenderedPageBreak/>
              <w:t>5.</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С103-0138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Трубы стальные электросварные </w:t>
            </w:r>
            <w:proofErr w:type="spellStart"/>
            <w:r w:rsidRPr="00B276C7">
              <w:rPr>
                <w:rFonts w:ascii="Verdana" w:hAnsi="Verdana" w:cs="Verdana"/>
                <w:sz w:val="16"/>
                <w:szCs w:val="16"/>
              </w:rPr>
              <w:t>прямошовные</w:t>
            </w:r>
            <w:proofErr w:type="spellEnd"/>
            <w:r w:rsidRPr="00B276C7">
              <w:rPr>
                <w:rFonts w:ascii="Verdana" w:hAnsi="Verdana" w:cs="Verdana"/>
                <w:sz w:val="16"/>
                <w:szCs w:val="16"/>
              </w:rPr>
              <w:t xml:space="preserve"> со снятой фаской из стали марок БСт2кп-БСт4кп и БСт2пс-БСт4пс наружный диаметр 57 мм, толщина стенки 3 мм, м</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22.5</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31.99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720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3 740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31.99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720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166.22</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3 740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150/4*0.6</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ИТОГО  ПО  РАЗДЕЛУ 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884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116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37</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5 221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1 255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179</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731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3 787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ОБЩЕСТРОИТЕЛЬНЫХ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164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116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37</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1 481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1 255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179</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НАКЛАДНЫЕ РАСХОДЫ - (%=103 - по стр. 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1 293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СМЕТНАЯ ПРИБЫЛЬ - (%=48 - по стр. 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602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ОБЩЕСТРОИТЕЛЬНЫХ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САНТЕХНИЧЕСКИХ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720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3 740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720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3 740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САНТЕХНИЧЕСКИХ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720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3 740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ВСЕГО  ПО  РАЗДЕЛУ 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1 094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7 116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НАКЛАДНЫЕ РАСХОДЫ</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1 293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СМЕТНАЯ ПРИБЫЛЬ</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602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u w:val="single"/>
              </w:rPr>
            </w:pPr>
            <w:r w:rsidRPr="00B276C7">
              <w:rPr>
                <w:rFonts w:ascii="Verdana" w:hAnsi="Verdana" w:cs="Verdana"/>
                <w:b/>
                <w:bCs/>
                <w:sz w:val="16"/>
                <w:szCs w:val="16"/>
                <w:u w:val="single"/>
              </w:rPr>
              <w:t>Раздел 3.  ТРУБОПРОВОДЫ</w:t>
            </w: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Е24-01-001-01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Прокладка трубопроводов в каналах и надземная при условном давлении 0,6 МПа, температуре 115</w:t>
            </w:r>
            <w:proofErr w:type="gramStart"/>
            <w:r w:rsidRPr="00B276C7">
              <w:rPr>
                <w:rFonts w:ascii="Verdana" w:hAnsi="Verdana" w:cs="Verdana"/>
                <w:sz w:val="16"/>
                <w:szCs w:val="16"/>
              </w:rPr>
              <w:t>°С</w:t>
            </w:r>
            <w:proofErr w:type="gramEnd"/>
            <w:r w:rsidRPr="00B276C7">
              <w:rPr>
                <w:rFonts w:ascii="Verdana" w:hAnsi="Verdana" w:cs="Verdana"/>
                <w:sz w:val="16"/>
                <w:szCs w:val="16"/>
              </w:rPr>
              <w:t>, диаметр труб до 50 мм, 1 км трубопровода</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0.21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37 962.78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7 827.80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18 078.50</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7 972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1 644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3 796</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4.94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48 438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17 770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20 920</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12 056.48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1 756.97</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2 532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369</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3.85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9 748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3 989</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(60+120+30)/1000</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proofErr w:type="spellStart"/>
            <w:r w:rsidRPr="00B276C7">
              <w:rPr>
                <w:rFonts w:ascii="Verdana" w:hAnsi="Verdana" w:cs="Verdana"/>
                <w:i/>
                <w:iCs/>
                <w:sz w:val="16"/>
                <w:szCs w:val="16"/>
              </w:rPr>
              <w:t>Вычт</w:t>
            </w:r>
            <w:proofErr w:type="gramStart"/>
            <w:r w:rsidRPr="00B276C7">
              <w:rPr>
                <w:rFonts w:ascii="Verdana" w:hAnsi="Verdana" w:cs="Verdana"/>
                <w:i/>
                <w:iCs/>
                <w:sz w:val="16"/>
                <w:szCs w:val="16"/>
              </w:rPr>
              <w:t>.р</w:t>
            </w:r>
            <w:proofErr w:type="gramEnd"/>
            <w:r w:rsidRPr="00B276C7">
              <w:rPr>
                <w:rFonts w:ascii="Verdana" w:hAnsi="Verdana" w:cs="Verdana"/>
                <w:i/>
                <w:iCs/>
                <w:sz w:val="16"/>
                <w:szCs w:val="16"/>
              </w:rPr>
              <w:t>есурсы</w:t>
            </w:r>
            <w:proofErr w:type="spellEnd"/>
            <w:r w:rsidRPr="00B276C7">
              <w:rPr>
                <w:rFonts w:ascii="Verdana" w:hAnsi="Verdana" w:cs="Verdana"/>
                <w:i/>
                <w:iCs/>
                <w:sz w:val="16"/>
                <w:szCs w:val="16"/>
              </w:rPr>
              <w:t>:  С103-0357:[ М-(45924.70=45.47*1010)</w:t>
            </w:r>
            <w:proofErr w:type="gramStart"/>
            <w:r w:rsidRPr="00B276C7">
              <w:rPr>
                <w:rFonts w:ascii="Verdana" w:hAnsi="Verdana" w:cs="Verdana"/>
                <w:i/>
                <w:iCs/>
                <w:sz w:val="16"/>
                <w:szCs w:val="16"/>
              </w:rPr>
              <w:t xml:space="preserve"> ]</w:t>
            </w:r>
            <w:proofErr w:type="gramEnd"/>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2 879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26 546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1 530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13 273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lastRenderedPageBreak/>
              <w:t>7.</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С103-0357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Трубы стальные бесшовные, горячедеформированные со снятой фаской из стали марок 15, 20, 25, наружным диаметром 57 мм, толщина стенки 3,5 мм, м</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180.18</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45.47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8 193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35 056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45.47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8 193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194.56</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35 056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180*1.001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С103-0351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Трубы стальные бесшовные, горячедеформированные со снятой фаской из стали марок 15, 20, 25, наружным диаметром 45 мм, толщина стенки 3 мм, м</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30.03</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37.61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1 129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5 450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37.61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1 129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181.48</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5 450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30*1.001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Е24-01-001-03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Прокладка трубопроводов в каналах и надземная при условном давлении 0,6 МПа, температуре 115</w:t>
            </w:r>
            <w:proofErr w:type="gramStart"/>
            <w:r w:rsidRPr="00B276C7">
              <w:rPr>
                <w:rFonts w:ascii="Verdana" w:hAnsi="Verdana" w:cs="Verdana"/>
                <w:sz w:val="16"/>
                <w:szCs w:val="16"/>
              </w:rPr>
              <w:t>°С</w:t>
            </w:r>
            <w:proofErr w:type="gramEnd"/>
            <w:r w:rsidRPr="00B276C7">
              <w:rPr>
                <w:rFonts w:ascii="Verdana" w:hAnsi="Verdana" w:cs="Verdana"/>
                <w:sz w:val="16"/>
                <w:szCs w:val="16"/>
              </w:rPr>
              <w:t>, диаметр труб 80 мм, 1 км трубопровода</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0.24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40 176.48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8 426.07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18 777.95</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9 642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2 022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4 507</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4.95</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62 942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21 861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24 860</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12 972.46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1 814.77</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3 113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436</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5.21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16 221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4 708</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240/1000</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proofErr w:type="spellStart"/>
            <w:r w:rsidRPr="00B276C7">
              <w:rPr>
                <w:rFonts w:ascii="Verdana" w:hAnsi="Verdana" w:cs="Verdana"/>
                <w:i/>
                <w:iCs/>
                <w:sz w:val="16"/>
                <w:szCs w:val="16"/>
              </w:rPr>
              <w:t>Вычт</w:t>
            </w:r>
            <w:proofErr w:type="gramStart"/>
            <w:r w:rsidRPr="00B276C7">
              <w:rPr>
                <w:rFonts w:ascii="Verdana" w:hAnsi="Verdana" w:cs="Verdana"/>
                <w:i/>
                <w:iCs/>
                <w:sz w:val="16"/>
                <w:szCs w:val="16"/>
              </w:rPr>
              <w:t>.р</w:t>
            </w:r>
            <w:proofErr w:type="gramEnd"/>
            <w:r w:rsidRPr="00B276C7">
              <w:rPr>
                <w:rFonts w:ascii="Verdana" w:hAnsi="Verdana" w:cs="Verdana"/>
                <w:i/>
                <w:iCs/>
                <w:sz w:val="16"/>
                <w:szCs w:val="16"/>
              </w:rPr>
              <w:t>есурсы</w:t>
            </w:r>
            <w:proofErr w:type="spellEnd"/>
            <w:r w:rsidRPr="00B276C7">
              <w:rPr>
                <w:rFonts w:ascii="Verdana" w:hAnsi="Verdana" w:cs="Verdana"/>
                <w:i/>
                <w:iCs/>
                <w:sz w:val="16"/>
                <w:szCs w:val="16"/>
              </w:rPr>
              <w:t>:  С103-0387:[ М-(54035.00=53.50*1010)</w:t>
            </w:r>
            <w:proofErr w:type="gramStart"/>
            <w:r w:rsidRPr="00B276C7">
              <w:rPr>
                <w:rFonts w:ascii="Verdana" w:hAnsi="Verdana" w:cs="Verdana"/>
                <w:i/>
                <w:iCs/>
                <w:sz w:val="16"/>
                <w:szCs w:val="16"/>
              </w:rPr>
              <w:t xml:space="preserve"> ]</w:t>
            </w:r>
            <w:proofErr w:type="gramEnd"/>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3 515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32 414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1 868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16 207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С103-0387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Трубы стальные бесшовные, горячедеформированные со снятой фаской из стали марок 15, 20, 25, наружным диаметром 89 мм, толщина стенки 3,5 мм, м</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242.4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53.50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12 968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76 853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53.50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12 968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317.05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76 853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(0.24)*1010.0</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ИТОГО  ПО  РАЗДЕЛУ 3</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39 904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3 666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8 303</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228 739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39 631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45 780</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27 935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805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143 328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8 697</w:t>
            </w: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ОБЩЕСТРОИТЕЛЬНЫХ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30 582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3 666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8 303</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188 233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39 631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45 780</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18 613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805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102 822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8 697</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НАКЛАДНЫЕ РАСХОДЫ - (%=122 - по стр. 6, 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6 394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58 960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СМЕТНАЯ ПРИБЫЛЬ - (%=61 - по стр. 6, 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3 398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29 480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ОБЩЕСТРОИТЕЛЬНЫХ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40 374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276 673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САНТЕХНИЧЕСКИХ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9 322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40 506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9 322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40 506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САНТЕХНИЧЕСКИХ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9 322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40 506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ВСЕГО  ПО  РАЗДЕЛУ 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49 696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317 179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НАКЛАДНЫЕ РАСХОДЫ</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6 394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58 960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СМЕТНАЯ ПРИБЫЛЬ</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3 398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29 480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u w:val="single"/>
              </w:rPr>
            </w:pPr>
            <w:r w:rsidRPr="00B276C7">
              <w:rPr>
                <w:rFonts w:ascii="Verdana" w:hAnsi="Verdana" w:cs="Verdana"/>
                <w:b/>
                <w:bCs/>
                <w:sz w:val="16"/>
                <w:szCs w:val="16"/>
                <w:u w:val="single"/>
              </w:rPr>
              <w:t>Раздел 4.  ИЗОЛЯЦИО</w:t>
            </w:r>
            <w:proofErr w:type="gramStart"/>
            <w:r w:rsidRPr="00B276C7">
              <w:rPr>
                <w:rFonts w:ascii="Verdana" w:hAnsi="Verdana" w:cs="Verdana"/>
                <w:b/>
                <w:bCs/>
                <w:sz w:val="16"/>
                <w:szCs w:val="16"/>
                <w:u w:val="single"/>
              </w:rPr>
              <w:t>HH</w:t>
            </w:r>
            <w:proofErr w:type="gramEnd"/>
            <w:r w:rsidRPr="00B276C7">
              <w:rPr>
                <w:rFonts w:ascii="Verdana" w:hAnsi="Verdana" w:cs="Verdana"/>
                <w:b/>
                <w:bCs/>
                <w:sz w:val="16"/>
                <w:szCs w:val="16"/>
                <w:u w:val="single"/>
              </w:rPr>
              <w:t>ЫЕ РАБОТЫ</w:t>
            </w: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Е26-01-022-01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Изоляция поверхностей трубопроводов штучными изделиями из </w:t>
            </w:r>
            <w:proofErr w:type="spellStart"/>
            <w:r w:rsidRPr="00B276C7">
              <w:rPr>
                <w:rFonts w:ascii="Verdana" w:hAnsi="Verdana" w:cs="Verdana"/>
                <w:sz w:val="16"/>
                <w:szCs w:val="16"/>
              </w:rPr>
              <w:t>пенополиуретана</w:t>
            </w:r>
            <w:proofErr w:type="spellEnd"/>
            <w:r w:rsidRPr="00B276C7">
              <w:rPr>
                <w:rFonts w:ascii="Verdana" w:hAnsi="Verdana" w:cs="Verdana"/>
                <w:sz w:val="16"/>
                <w:szCs w:val="16"/>
              </w:rPr>
              <w:t xml:space="preserve"> (полуцилиндрами и сегментами) (</w:t>
            </w:r>
            <w:proofErr w:type="spellStart"/>
            <w:r w:rsidRPr="00B276C7">
              <w:rPr>
                <w:rFonts w:ascii="Verdana" w:hAnsi="Verdana" w:cs="Verdana"/>
                <w:sz w:val="16"/>
                <w:szCs w:val="16"/>
              </w:rPr>
              <w:t>диам</w:t>
            </w:r>
            <w:proofErr w:type="spellEnd"/>
            <w:r w:rsidRPr="00B276C7">
              <w:rPr>
                <w:rFonts w:ascii="Verdana" w:hAnsi="Verdana" w:cs="Verdana"/>
                <w:sz w:val="16"/>
                <w:szCs w:val="16"/>
              </w:rPr>
              <w:t>. 159мм - 3,539м3), 1 м3 изоляции</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11.249</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983.66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457.18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69.09</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11 065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5 143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777</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7.13</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69 007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55 593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5 541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457.40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5 145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1.53</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7 872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4.035+6.067+1.147</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proofErr w:type="spellStart"/>
            <w:r w:rsidRPr="00B276C7">
              <w:rPr>
                <w:rFonts w:ascii="Verdana" w:hAnsi="Verdana" w:cs="Verdana"/>
                <w:i/>
                <w:iCs/>
                <w:sz w:val="16"/>
                <w:szCs w:val="16"/>
              </w:rPr>
              <w:t>Вычт</w:t>
            </w:r>
            <w:proofErr w:type="gramStart"/>
            <w:r w:rsidRPr="00B276C7">
              <w:rPr>
                <w:rFonts w:ascii="Verdana" w:hAnsi="Verdana" w:cs="Verdana"/>
                <w:i/>
                <w:iCs/>
                <w:sz w:val="16"/>
                <w:szCs w:val="16"/>
              </w:rPr>
              <w:t>.р</w:t>
            </w:r>
            <w:proofErr w:type="gramEnd"/>
            <w:r w:rsidRPr="00B276C7">
              <w:rPr>
                <w:rFonts w:ascii="Verdana" w:hAnsi="Verdana" w:cs="Verdana"/>
                <w:i/>
                <w:iCs/>
                <w:sz w:val="16"/>
                <w:szCs w:val="16"/>
              </w:rPr>
              <w:t>есурсы</w:t>
            </w:r>
            <w:proofErr w:type="spellEnd"/>
            <w:r w:rsidRPr="00B276C7">
              <w:rPr>
                <w:rFonts w:ascii="Verdana" w:hAnsi="Verdana" w:cs="Verdana"/>
                <w:i/>
                <w:iCs/>
                <w:sz w:val="16"/>
                <w:szCs w:val="16"/>
              </w:rPr>
              <w:t>:  С104-8105:[ М-(6807.08=6188.25*1.1)</w:t>
            </w:r>
            <w:proofErr w:type="gramStart"/>
            <w:r w:rsidRPr="00B276C7">
              <w:rPr>
                <w:rFonts w:ascii="Verdana" w:hAnsi="Verdana" w:cs="Verdana"/>
                <w:i/>
                <w:iCs/>
                <w:sz w:val="16"/>
                <w:szCs w:val="16"/>
              </w:rPr>
              <w:t xml:space="preserve"> ]</w:t>
            </w:r>
            <w:proofErr w:type="gramEnd"/>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5 657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52 257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3 086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26 685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С104-8105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Полуцилиндры (скорлупы) теплоизоляционные из </w:t>
            </w:r>
            <w:proofErr w:type="spellStart"/>
            <w:r w:rsidRPr="00B276C7">
              <w:rPr>
                <w:rFonts w:ascii="Verdana" w:hAnsi="Verdana" w:cs="Verdana"/>
                <w:sz w:val="16"/>
                <w:szCs w:val="16"/>
              </w:rPr>
              <w:t>пенополиуретана</w:t>
            </w:r>
            <w:proofErr w:type="spellEnd"/>
            <w:r w:rsidRPr="00B276C7">
              <w:rPr>
                <w:rFonts w:ascii="Verdana" w:hAnsi="Verdana" w:cs="Verdana"/>
                <w:sz w:val="16"/>
                <w:szCs w:val="16"/>
              </w:rPr>
              <w:t xml:space="preserve"> ППУ-17Н с внутренним диаметром 108-159 мм, м3</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12.3739</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6 188.25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76 573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109 349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6 188.25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76 573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8 837.08</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109 349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(11.249)*1.1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lastRenderedPageBreak/>
              <w:t>13.</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Е26-01-049-02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Покрытие поверхности изоляции трубопроводов сталью оцинкованной, 100 м</w:t>
            </w:r>
            <w:proofErr w:type="gramStart"/>
            <w:r w:rsidRPr="00B276C7">
              <w:rPr>
                <w:rFonts w:ascii="Verdana" w:hAnsi="Verdana" w:cs="Verdana"/>
                <w:sz w:val="16"/>
                <w:szCs w:val="16"/>
              </w:rPr>
              <w:t>2</w:t>
            </w:r>
            <w:proofErr w:type="gramEnd"/>
            <w:r w:rsidRPr="00B276C7">
              <w:rPr>
                <w:rFonts w:ascii="Verdana" w:hAnsi="Verdana" w:cs="Verdana"/>
                <w:sz w:val="16"/>
                <w:szCs w:val="16"/>
              </w:rPr>
              <w:t xml:space="preserve"> поверхности покрытия изоляции</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2.1678</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44 044.86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2 767.11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576.93</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95 480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5 999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1 251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4.67</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188 915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64 844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5 841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40 700.83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88 231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1.34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118 230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81.94+112.3+22.54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proofErr w:type="spellStart"/>
            <w:r w:rsidRPr="00B276C7">
              <w:rPr>
                <w:rFonts w:ascii="Verdana" w:hAnsi="Verdana" w:cs="Verdana"/>
                <w:i/>
                <w:iCs/>
                <w:sz w:val="16"/>
                <w:szCs w:val="16"/>
              </w:rPr>
              <w:t>Вычт</w:t>
            </w:r>
            <w:proofErr w:type="gramStart"/>
            <w:r w:rsidRPr="00B276C7">
              <w:rPr>
                <w:rFonts w:ascii="Verdana" w:hAnsi="Verdana" w:cs="Verdana"/>
                <w:i/>
                <w:iCs/>
                <w:sz w:val="16"/>
                <w:szCs w:val="16"/>
              </w:rPr>
              <w:t>.р</w:t>
            </w:r>
            <w:proofErr w:type="gramEnd"/>
            <w:r w:rsidRPr="00B276C7">
              <w:rPr>
                <w:rFonts w:ascii="Verdana" w:hAnsi="Verdana" w:cs="Verdana"/>
                <w:i/>
                <w:iCs/>
                <w:sz w:val="16"/>
                <w:szCs w:val="16"/>
              </w:rPr>
              <w:t>есурсы</w:t>
            </w:r>
            <w:proofErr w:type="spellEnd"/>
            <w:r w:rsidRPr="00B276C7">
              <w:rPr>
                <w:rFonts w:ascii="Verdana" w:hAnsi="Verdana" w:cs="Verdana"/>
                <w:i/>
                <w:iCs/>
                <w:sz w:val="16"/>
                <w:szCs w:val="16"/>
              </w:rPr>
              <w:t>:  С101-1876:[ М-(503.40=11770.00*0.04277)</w:t>
            </w:r>
            <w:proofErr w:type="gramStart"/>
            <w:r w:rsidRPr="00B276C7">
              <w:rPr>
                <w:rFonts w:ascii="Verdana" w:hAnsi="Verdana" w:cs="Verdana"/>
                <w:i/>
                <w:iCs/>
                <w:sz w:val="16"/>
                <w:szCs w:val="16"/>
              </w:rPr>
              <w:t xml:space="preserve"> ]</w:t>
            </w:r>
            <w:proofErr w:type="gramEnd"/>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6 599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60 953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3 599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31 125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С101-2778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Сталь листовая оцинкованная толщиной листа 0,5 мм, м</w:t>
            </w:r>
            <w:proofErr w:type="gramStart"/>
            <w:r w:rsidRPr="00B276C7">
              <w:rPr>
                <w:rFonts w:ascii="Verdana" w:hAnsi="Verdana" w:cs="Verdana"/>
                <w:sz w:val="16"/>
                <w:szCs w:val="16"/>
              </w:rPr>
              <w:t>2</w:t>
            </w:r>
            <w:proofErr w:type="gramEnd"/>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216.78</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44.09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9 558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45 192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44.09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9 558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208.47</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45 192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81.94+112.3+22.54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ИТОГО  ПО  РАЗДЕЛУ 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192 676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11 142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2 028</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412 463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120 437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11 382</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179 507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280 643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ОБЩЕСТРОИТЕЛЬНЫХ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192 676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11 142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2 028</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412 463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120 437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11 382</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179 507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280 643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МАТЕРИАЛОВ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9 558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45 192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НАКЛАДНЫЕ РАСХОДЫ - (%=94 - по стр. 11, 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12 256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113 211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СМЕТНАЯ ПРИБЫЛЬ - (%=48 - по стр. 11, 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6 685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57 810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ОБЩЕСТРОИТЕЛЬНЫХ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211 617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583 484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ВСЕГО  ПО  РАЗДЕЛУ 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211 617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583 484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НАКЛАДНЫЕ РАСХОДЫ</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12 256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113 211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СМЕТНАЯ ПРИБЫЛЬ</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6 685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57 810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u w:val="single"/>
              </w:rPr>
            </w:pPr>
            <w:r w:rsidRPr="00B276C7">
              <w:rPr>
                <w:rFonts w:ascii="Verdana" w:hAnsi="Verdana" w:cs="Verdana"/>
                <w:b/>
                <w:bCs/>
                <w:sz w:val="16"/>
                <w:szCs w:val="16"/>
                <w:u w:val="single"/>
              </w:rPr>
              <w:t>Раздел 5.  ЗАПОРНАЯ АРМАТУРА</w:t>
            </w: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Е24-01-033-03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Установка вентилей муфтовых диаметром до 50 мм, 1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107.89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23.91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4 423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980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22 269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10 597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83.98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3 443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3.39</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11 672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1 401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12 928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745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6 464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lastRenderedPageBreak/>
              <w:t>16.</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С302-1282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Вентили проходные муфтовые 15Б3Р для воды и пара давлением 1,0 МПа (10 кгс/см</w:t>
            </w:r>
            <w:proofErr w:type="gramStart"/>
            <w:r w:rsidRPr="00B276C7">
              <w:rPr>
                <w:rFonts w:ascii="Verdana" w:hAnsi="Verdana" w:cs="Verdana"/>
                <w:sz w:val="16"/>
                <w:szCs w:val="16"/>
              </w:rPr>
              <w:t>2</w:t>
            </w:r>
            <w:proofErr w:type="gramEnd"/>
            <w:r w:rsidRPr="00B276C7">
              <w:rPr>
                <w:rFonts w:ascii="Verdana" w:hAnsi="Verdana" w:cs="Verdana"/>
                <w:sz w:val="16"/>
                <w:szCs w:val="16"/>
              </w:rPr>
              <w:t>) диаметром 50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98.00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1 568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15 660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98.00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1 568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978.75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15 660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17.</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С302-1277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Вентили проходные муфтовые 15Б3Р для воды и пара давлением 1,0 МПа (10 кгс/см</w:t>
            </w:r>
            <w:proofErr w:type="gramStart"/>
            <w:r w:rsidRPr="00B276C7">
              <w:rPr>
                <w:rFonts w:ascii="Verdana" w:hAnsi="Verdana" w:cs="Verdana"/>
                <w:sz w:val="16"/>
                <w:szCs w:val="16"/>
              </w:rPr>
              <w:t>2</w:t>
            </w:r>
            <w:proofErr w:type="gramEnd"/>
            <w:r w:rsidRPr="00B276C7">
              <w:rPr>
                <w:rFonts w:ascii="Verdana" w:hAnsi="Verdana" w:cs="Verdana"/>
                <w:sz w:val="16"/>
                <w:szCs w:val="16"/>
              </w:rPr>
              <w:t>) диаметром 15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19.29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2 411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19.29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150.67</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2 411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18.</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С302-1279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Вентили проходные муфтовые 15Б3Р для воды и пара давлением 1,0 МПа (10 кгс/см</w:t>
            </w:r>
            <w:proofErr w:type="gramStart"/>
            <w:r w:rsidRPr="00B276C7">
              <w:rPr>
                <w:rFonts w:ascii="Verdana" w:hAnsi="Verdana" w:cs="Verdana"/>
                <w:sz w:val="16"/>
                <w:szCs w:val="16"/>
              </w:rPr>
              <w:t>2</w:t>
            </w:r>
            <w:proofErr w:type="gramEnd"/>
            <w:r w:rsidRPr="00B276C7">
              <w:rPr>
                <w:rFonts w:ascii="Verdana" w:hAnsi="Verdana" w:cs="Verdana"/>
                <w:sz w:val="16"/>
                <w:szCs w:val="16"/>
              </w:rPr>
              <w:t>) диаметром 25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30.77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246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2 190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30.77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246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273.73</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2 190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19.</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С302-1281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Вентили проходные муфтовые 15Б3Р для воды и пара давлением 1,0 МПа (10 кгс/см</w:t>
            </w:r>
            <w:proofErr w:type="gramStart"/>
            <w:r w:rsidRPr="00B276C7">
              <w:rPr>
                <w:rFonts w:ascii="Verdana" w:hAnsi="Verdana" w:cs="Verdana"/>
                <w:sz w:val="16"/>
                <w:szCs w:val="16"/>
              </w:rPr>
              <w:t>2</w:t>
            </w:r>
            <w:proofErr w:type="gramEnd"/>
            <w:r w:rsidRPr="00B276C7">
              <w:rPr>
                <w:rFonts w:ascii="Verdana" w:hAnsi="Verdana" w:cs="Verdana"/>
                <w:sz w:val="16"/>
                <w:szCs w:val="16"/>
              </w:rPr>
              <w:t>) диаметром 40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82.61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713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82.61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713.07</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20.</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Е22-03-001-05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proofErr w:type="gramStart"/>
            <w:r w:rsidRPr="00B276C7">
              <w:rPr>
                <w:rFonts w:ascii="Verdana" w:hAnsi="Verdana" w:cs="Verdana"/>
                <w:sz w:val="16"/>
                <w:szCs w:val="16"/>
              </w:rPr>
              <w:t xml:space="preserve">(Постановление № 755-п от 13.10.2011 </w:t>
            </w:r>
            <w:proofErr w:type="gramEnd"/>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прим)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Установка фасонных частей стальных сварных диаметром  до100 мм, 1 т фасонных частей</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0.1245</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32 169.00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7 483.97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23 346.46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4 005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932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2 907</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26 835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10 072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16 533</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1 338.57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2 764.31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344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1.38</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230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3 720</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proofErr w:type="spellStart"/>
            <w:r w:rsidRPr="00B276C7">
              <w:rPr>
                <w:rFonts w:ascii="Verdana" w:hAnsi="Verdana" w:cs="Verdana"/>
                <w:i/>
                <w:iCs/>
                <w:sz w:val="16"/>
                <w:szCs w:val="16"/>
              </w:rPr>
              <w:t>Вычт</w:t>
            </w:r>
            <w:proofErr w:type="gramStart"/>
            <w:r w:rsidRPr="00B276C7">
              <w:rPr>
                <w:rFonts w:ascii="Verdana" w:hAnsi="Verdana" w:cs="Verdana"/>
                <w:i/>
                <w:iCs/>
                <w:sz w:val="16"/>
                <w:szCs w:val="16"/>
              </w:rPr>
              <w:t>.р</w:t>
            </w:r>
            <w:proofErr w:type="gramEnd"/>
            <w:r w:rsidRPr="00B276C7">
              <w:rPr>
                <w:rFonts w:ascii="Verdana" w:hAnsi="Verdana" w:cs="Verdana"/>
                <w:i/>
                <w:iCs/>
                <w:sz w:val="16"/>
                <w:szCs w:val="16"/>
              </w:rPr>
              <w:t>есурсы</w:t>
            </w:r>
            <w:proofErr w:type="spellEnd"/>
            <w:r w:rsidRPr="00B276C7">
              <w:rPr>
                <w:rFonts w:ascii="Verdana" w:hAnsi="Verdana" w:cs="Verdana"/>
                <w:i/>
                <w:iCs/>
                <w:sz w:val="16"/>
                <w:szCs w:val="16"/>
              </w:rPr>
              <w:t>:  С103-1009:[ М-(16585.00=16585.00*1)</w:t>
            </w:r>
            <w:proofErr w:type="gramStart"/>
            <w:r w:rsidRPr="00B276C7">
              <w:rPr>
                <w:rFonts w:ascii="Verdana" w:hAnsi="Verdana" w:cs="Verdana"/>
                <w:i/>
                <w:iCs/>
                <w:sz w:val="16"/>
                <w:szCs w:val="16"/>
              </w:rPr>
              <w:t xml:space="preserve"> ]</w:t>
            </w:r>
            <w:proofErr w:type="gramEnd"/>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1 825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16 826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970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8 413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lastRenderedPageBreak/>
              <w:t>21.</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С507-1971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Отводы 90 град. с радиусом кривизны R=1,5 </w:t>
            </w:r>
            <w:proofErr w:type="spellStart"/>
            <w:r w:rsidRPr="00B276C7">
              <w:rPr>
                <w:rFonts w:ascii="Verdana" w:hAnsi="Verdana" w:cs="Verdana"/>
                <w:sz w:val="16"/>
                <w:szCs w:val="16"/>
              </w:rPr>
              <w:t>Ду</w:t>
            </w:r>
            <w:proofErr w:type="spellEnd"/>
            <w:r w:rsidRPr="00B276C7">
              <w:rPr>
                <w:rFonts w:ascii="Verdana" w:hAnsi="Verdana" w:cs="Verdana"/>
                <w:sz w:val="16"/>
                <w:szCs w:val="16"/>
              </w:rPr>
              <w:t xml:space="preserve"> на </w:t>
            </w:r>
            <w:proofErr w:type="spellStart"/>
            <w:r w:rsidRPr="00B276C7">
              <w:rPr>
                <w:rFonts w:ascii="Verdana" w:hAnsi="Verdana" w:cs="Verdana"/>
                <w:sz w:val="16"/>
                <w:szCs w:val="16"/>
              </w:rPr>
              <w:t>Ру</w:t>
            </w:r>
            <w:proofErr w:type="spellEnd"/>
            <w:r w:rsidRPr="00B276C7">
              <w:rPr>
                <w:rFonts w:ascii="Verdana" w:hAnsi="Verdana" w:cs="Verdana"/>
                <w:sz w:val="16"/>
                <w:szCs w:val="16"/>
              </w:rPr>
              <w:t xml:space="preserve"> до 16 МПа (160 кгс/см</w:t>
            </w:r>
            <w:proofErr w:type="gramStart"/>
            <w:r w:rsidRPr="00B276C7">
              <w:rPr>
                <w:rFonts w:ascii="Verdana" w:hAnsi="Verdana" w:cs="Verdana"/>
                <w:sz w:val="16"/>
                <w:szCs w:val="16"/>
              </w:rPr>
              <w:t>2</w:t>
            </w:r>
            <w:proofErr w:type="gramEnd"/>
            <w:r w:rsidRPr="00B276C7">
              <w:rPr>
                <w:rFonts w:ascii="Verdana" w:hAnsi="Verdana" w:cs="Verdana"/>
                <w:sz w:val="16"/>
                <w:szCs w:val="16"/>
              </w:rPr>
              <w:t>), диаметром условного прохода 40 мм, наружным диаметром 45 мм, толщиной стенки 2,5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29.12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29.12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39.35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22.</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С507-1973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Отводы 90 град. с радиусом кривизны R=1,5 </w:t>
            </w:r>
            <w:proofErr w:type="spellStart"/>
            <w:r w:rsidRPr="00B276C7">
              <w:rPr>
                <w:rFonts w:ascii="Verdana" w:hAnsi="Verdana" w:cs="Verdana"/>
                <w:sz w:val="16"/>
                <w:szCs w:val="16"/>
              </w:rPr>
              <w:t>Ду</w:t>
            </w:r>
            <w:proofErr w:type="spellEnd"/>
            <w:r w:rsidRPr="00B276C7">
              <w:rPr>
                <w:rFonts w:ascii="Verdana" w:hAnsi="Verdana" w:cs="Verdana"/>
                <w:sz w:val="16"/>
                <w:szCs w:val="16"/>
              </w:rPr>
              <w:t xml:space="preserve"> на </w:t>
            </w:r>
            <w:proofErr w:type="spellStart"/>
            <w:r w:rsidRPr="00B276C7">
              <w:rPr>
                <w:rFonts w:ascii="Verdana" w:hAnsi="Verdana" w:cs="Verdana"/>
                <w:sz w:val="16"/>
                <w:szCs w:val="16"/>
              </w:rPr>
              <w:t>Ру</w:t>
            </w:r>
            <w:proofErr w:type="spellEnd"/>
            <w:r w:rsidRPr="00B276C7">
              <w:rPr>
                <w:rFonts w:ascii="Verdana" w:hAnsi="Verdana" w:cs="Verdana"/>
                <w:sz w:val="16"/>
                <w:szCs w:val="16"/>
              </w:rPr>
              <w:t xml:space="preserve"> до 16 МПа (160 кгс/см</w:t>
            </w:r>
            <w:proofErr w:type="gramStart"/>
            <w:r w:rsidRPr="00B276C7">
              <w:rPr>
                <w:rFonts w:ascii="Verdana" w:hAnsi="Verdana" w:cs="Verdana"/>
                <w:sz w:val="16"/>
                <w:szCs w:val="16"/>
              </w:rPr>
              <w:t>2</w:t>
            </w:r>
            <w:proofErr w:type="gramEnd"/>
            <w:r w:rsidRPr="00B276C7">
              <w:rPr>
                <w:rFonts w:ascii="Verdana" w:hAnsi="Verdana" w:cs="Verdana"/>
                <w:sz w:val="16"/>
                <w:szCs w:val="16"/>
              </w:rPr>
              <w:t>), диаметром условного прохода 50 мм, наружным диаметром 57 мм, толщиной стенки 3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50</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31.75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1 588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5 772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31.75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1 588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115.43</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5 772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23.</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С507-1979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Отводы 90 град. с радиусом кривизны R=1,5 </w:t>
            </w:r>
            <w:proofErr w:type="spellStart"/>
            <w:r w:rsidRPr="00B276C7">
              <w:rPr>
                <w:rFonts w:ascii="Verdana" w:hAnsi="Verdana" w:cs="Verdana"/>
                <w:sz w:val="16"/>
                <w:szCs w:val="16"/>
              </w:rPr>
              <w:t>Ду</w:t>
            </w:r>
            <w:proofErr w:type="spellEnd"/>
            <w:r w:rsidRPr="00B276C7">
              <w:rPr>
                <w:rFonts w:ascii="Verdana" w:hAnsi="Verdana" w:cs="Verdana"/>
                <w:sz w:val="16"/>
                <w:szCs w:val="16"/>
              </w:rPr>
              <w:t xml:space="preserve"> на </w:t>
            </w:r>
            <w:proofErr w:type="spellStart"/>
            <w:r w:rsidRPr="00B276C7">
              <w:rPr>
                <w:rFonts w:ascii="Verdana" w:hAnsi="Verdana" w:cs="Verdana"/>
                <w:sz w:val="16"/>
                <w:szCs w:val="16"/>
              </w:rPr>
              <w:t>Ру</w:t>
            </w:r>
            <w:proofErr w:type="spellEnd"/>
            <w:r w:rsidRPr="00B276C7">
              <w:rPr>
                <w:rFonts w:ascii="Verdana" w:hAnsi="Verdana" w:cs="Verdana"/>
                <w:sz w:val="16"/>
                <w:szCs w:val="16"/>
              </w:rPr>
              <w:t xml:space="preserve"> до 16 МПа (160 кгс/см</w:t>
            </w:r>
            <w:proofErr w:type="gramStart"/>
            <w:r w:rsidRPr="00B276C7">
              <w:rPr>
                <w:rFonts w:ascii="Verdana" w:hAnsi="Verdana" w:cs="Verdana"/>
                <w:sz w:val="16"/>
                <w:szCs w:val="16"/>
              </w:rPr>
              <w:t>2</w:t>
            </w:r>
            <w:proofErr w:type="gramEnd"/>
            <w:r w:rsidRPr="00B276C7">
              <w:rPr>
                <w:rFonts w:ascii="Verdana" w:hAnsi="Verdana" w:cs="Verdana"/>
                <w:sz w:val="16"/>
                <w:szCs w:val="16"/>
              </w:rPr>
              <w:t>), диаметром условного прохода 80 мм, наружным диаметром 89 мм, толщиной стенки 3,5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44.88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628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1 848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44.88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628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132.01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1 848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24.</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С302-1236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Сгоны стальные с муфтой и контргайкой, диаметром 15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10.91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175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721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10.91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175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45.05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721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25.</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С302-1240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Сгоны стальные с муфтой и контргайкой, диаметром 40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22.68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187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22.68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93.66</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187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lastRenderedPageBreak/>
              <w:t>26.</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С302-1241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Сгоны стальные с муфтой и контргайкой, диаметром 50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30.82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986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4 073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30.82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986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127.27</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4 073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27.</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Е24-01-032-02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Установка задвижек или клапанов стальных для горячей воды и пара диаметром 80 мм, 1 </w:t>
            </w:r>
            <w:proofErr w:type="spellStart"/>
            <w:r w:rsidRPr="00B276C7">
              <w:rPr>
                <w:rFonts w:ascii="Verdana" w:hAnsi="Verdana" w:cs="Verdana"/>
                <w:sz w:val="16"/>
                <w:szCs w:val="16"/>
              </w:rPr>
              <w:t>компл</w:t>
            </w:r>
            <w:proofErr w:type="spellEnd"/>
            <w:r w:rsidRPr="00B276C7">
              <w:rPr>
                <w:rFonts w:ascii="Verdana" w:hAnsi="Verdana" w:cs="Verdana"/>
                <w:sz w:val="16"/>
                <w:szCs w:val="16"/>
              </w:rPr>
              <w:t>. задвижек или клапана</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252.73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57.54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189.57</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505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115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379</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4.71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3 324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1 244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2 043</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5.63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21.08</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42</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3.28</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456</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proofErr w:type="spellStart"/>
            <w:r w:rsidRPr="00B276C7">
              <w:rPr>
                <w:rFonts w:ascii="Verdana" w:hAnsi="Verdana" w:cs="Verdana"/>
                <w:i/>
                <w:iCs/>
                <w:sz w:val="16"/>
                <w:szCs w:val="16"/>
              </w:rPr>
              <w:t>Вычт</w:t>
            </w:r>
            <w:proofErr w:type="gramStart"/>
            <w:r w:rsidRPr="00B276C7">
              <w:rPr>
                <w:rFonts w:ascii="Verdana" w:hAnsi="Verdana" w:cs="Verdana"/>
                <w:i/>
                <w:iCs/>
                <w:sz w:val="16"/>
                <w:szCs w:val="16"/>
              </w:rPr>
              <w:t>.р</w:t>
            </w:r>
            <w:proofErr w:type="gramEnd"/>
            <w:r w:rsidRPr="00B276C7">
              <w:rPr>
                <w:rFonts w:ascii="Verdana" w:hAnsi="Verdana" w:cs="Verdana"/>
                <w:i/>
                <w:iCs/>
                <w:sz w:val="16"/>
                <w:szCs w:val="16"/>
              </w:rPr>
              <w:t>есурсы</w:t>
            </w:r>
            <w:proofErr w:type="spellEnd"/>
            <w:r w:rsidRPr="00B276C7">
              <w:rPr>
                <w:rFonts w:ascii="Verdana" w:hAnsi="Verdana" w:cs="Verdana"/>
                <w:i/>
                <w:iCs/>
                <w:sz w:val="16"/>
                <w:szCs w:val="16"/>
              </w:rPr>
              <w:t>:  С302-1941:[ М-(961.00=961.00*1)</w:t>
            </w:r>
            <w:proofErr w:type="gramStart"/>
            <w:r w:rsidRPr="00B276C7">
              <w:rPr>
                <w:rFonts w:ascii="Verdana" w:hAnsi="Verdana" w:cs="Verdana"/>
                <w:i/>
                <w:iCs/>
                <w:sz w:val="16"/>
                <w:szCs w:val="16"/>
              </w:rPr>
              <w:t xml:space="preserve"> ]</w:t>
            </w:r>
            <w:proofErr w:type="gramEnd"/>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225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2 074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1 037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28.</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С302-1941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Задвижки клиновые с выдвижным шпинделем фланцевые для воды и пара давлением 1 МПа (10 кгс/см</w:t>
            </w:r>
            <w:proofErr w:type="gramStart"/>
            <w:r w:rsidRPr="00B276C7">
              <w:rPr>
                <w:rFonts w:ascii="Verdana" w:hAnsi="Verdana" w:cs="Verdana"/>
                <w:sz w:val="16"/>
                <w:szCs w:val="16"/>
              </w:rPr>
              <w:t>2</w:t>
            </w:r>
            <w:proofErr w:type="gramEnd"/>
            <w:r w:rsidRPr="00B276C7">
              <w:rPr>
                <w:rFonts w:ascii="Verdana" w:hAnsi="Verdana" w:cs="Verdana"/>
                <w:sz w:val="16"/>
                <w:szCs w:val="16"/>
              </w:rPr>
              <w:t>) 30с41нж диаметром 80 мм, шт.</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961.00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1 922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6 309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961.00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1 922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3 154.48</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6 309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(2.0)*1.0</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29.</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С507-0931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Фланцы стальные давлением 1 МПа (10 кгс/см</w:t>
            </w:r>
            <w:proofErr w:type="gramStart"/>
            <w:r w:rsidRPr="00B276C7">
              <w:rPr>
                <w:rFonts w:ascii="Verdana" w:hAnsi="Verdana" w:cs="Verdana"/>
                <w:sz w:val="16"/>
                <w:szCs w:val="16"/>
              </w:rPr>
              <w:t>2</w:t>
            </w:r>
            <w:proofErr w:type="gramEnd"/>
            <w:r w:rsidRPr="00B276C7">
              <w:rPr>
                <w:rFonts w:ascii="Verdana" w:hAnsi="Verdana" w:cs="Verdana"/>
                <w:sz w:val="16"/>
                <w:szCs w:val="16"/>
              </w:rPr>
              <w:t xml:space="preserve">) в комплекте с болтами, гайками и прокладками для комплекта с задвижками диаметром 80 мм, </w:t>
            </w:r>
            <w:proofErr w:type="spellStart"/>
            <w:r w:rsidRPr="00B276C7">
              <w:rPr>
                <w:rFonts w:ascii="Verdana" w:hAnsi="Verdana" w:cs="Verdana"/>
                <w:sz w:val="16"/>
                <w:szCs w:val="16"/>
              </w:rPr>
              <w:t>компл</w:t>
            </w:r>
            <w:proofErr w:type="spellEnd"/>
            <w:r w:rsidRPr="00B276C7">
              <w:rPr>
                <w:rFonts w:ascii="Verdana" w:hAnsi="Verdana" w:cs="Verdana"/>
                <w:sz w:val="16"/>
                <w:szCs w:val="16"/>
              </w:rPr>
              <w:t>.</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260.45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1 042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3 579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260.45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1 042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894.69</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3 579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Е22-06-005-01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Врезка в существующие сети из стальных труб стальных штуцеров (патрубков) диаметром 50 мм, 1 врезка</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134.80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29.68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101.62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135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102</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5.38</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938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321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601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3.50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9.92</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4.63</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107</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proofErr w:type="spellStart"/>
            <w:r w:rsidRPr="00B276C7">
              <w:rPr>
                <w:rFonts w:ascii="Verdana" w:hAnsi="Verdana" w:cs="Verdana"/>
                <w:i/>
                <w:iCs/>
                <w:sz w:val="16"/>
                <w:szCs w:val="16"/>
              </w:rPr>
              <w:t>Вычт</w:t>
            </w:r>
            <w:proofErr w:type="gramStart"/>
            <w:r w:rsidRPr="00B276C7">
              <w:rPr>
                <w:rFonts w:ascii="Verdana" w:hAnsi="Verdana" w:cs="Verdana"/>
                <w:i/>
                <w:iCs/>
                <w:sz w:val="16"/>
                <w:szCs w:val="16"/>
              </w:rPr>
              <w:t>.р</w:t>
            </w:r>
            <w:proofErr w:type="gramEnd"/>
            <w:r w:rsidRPr="00B276C7">
              <w:rPr>
                <w:rFonts w:ascii="Verdana" w:hAnsi="Verdana" w:cs="Verdana"/>
                <w:i/>
                <w:iCs/>
                <w:sz w:val="16"/>
                <w:szCs w:val="16"/>
              </w:rPr>
              <w:t>есурсы</w:t>
            </w:r>
            <w:proofErr w:type="spellEnd"/>
            <w:r w:rsidRPr="00B276C7">
              <w:rPr>
                <w:rFonts w:ascii="Verdana" w:hAnsi="Verdana" w:cs="Verdana"/>
                <w:i/>
                <w:iCs/>
                <w:sz w:val="16"/>
                <w:szCs w:val="16"/>
              </w:rPr>
              <w:t>:  С103-0139:[ М-(13.23=33.08*0.4)</w:t>
            </w:r>
            <w:proofErr w:type="gramStart"/>
            <w:r w:rsidRPr="00B276C7">
              <w:rPr>
                <w:rFonts w:ascii="Verdana" w:hAnsi="Verdana" w:cs="Verdana"/>
                <w:i/>
                <w:iCs/>
                <w:sz w:val="16"/>
                <w:szCs w:val="16"/>
              </w:rPr>
              <w:t xml:space="preserve"> ]</w:t>
            </w:r>
            <w:proofErr w:type="gramEnd"/>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С103-0139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Трубы стальные электросварные </w:t>
            </w:r>
            <w:proofErr w:type="spellStart"/>
            <w:r w:rsidRPr="00B276C7">
              <w:rPr>
                <w:rFonts w:ascii="Verdana" w:hAnsi="Verdana" w:cs="Verdana"/>
                <w:sz w:val="16"/>
                <w:szCs w:val="16"/>
              </w:rPr>
              <w:t>прямошовные</w:t>
            </w:r>
            <w:proofErr w:type="spellEnd"/>
            <w:r w:rsidRPr="00B276C7">
              <w:rPr>
                <w:rFonts w:ascii="Verdana" w:hAnsi="Verdana" w:cs="Verdana"/>
                <w:sz w:val="16"/>
                <w:szCs w:val="16"/>
              </w:rPr>
              <w:t xml:space="preserve"> со снятой фаской из стали марок БСт2кп-БСт4кп и БСт2пс-БСт4пс наружный диаметр 57 мм, толщина стенки 3,5 мм, м</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33.08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33.08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163.06</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(1.0)*0.4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32.</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Е22-06-005-02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Врезка в существующие сети из стальных труб стальных штуцеров (патрубков) диаметром 80 мм, 1 врезка</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191.87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42.29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144.31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384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85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289</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5.37</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2 682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914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1 704</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5.28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14.20</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28</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307</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proofErr w:type="spellStart"/>
            <w:r w:rsidRPr="00B276C7">
              <w:rPr>
                <w:rFonts w:ascii="Verdana" w:hAnsi="Verdana" w:cs="Verdana"/>
                <w:i/>
                <w:iCs/>
                <w:sz w:val="16"/>
                <w:szCs w:val="16"/>
              </w:rPr>
              <w:t>Вычт</w:t>
            </w:r>
            <w:proofErr w:type="gramStart"/>
            <w:r w:rsidRPr="00B276C7">
              <w:rPr>
                <w:rFonts w:ascii="Verdana" w:hAnsi="Verdana" w:cs="Verdana"/>
                <w:i/>
                <w:iCs/>
                <w:sz w:val="16"/>
                <w:szCs w:val="16"/>
              </w:rPr>
              <w:t>.р</w:t>
            </w:r>
            <w:proofErr w:type="gramEnd"/>
            <w:r w:rsidRPr="00B276C7">
              <w:rPr>
                <w:rFonts w:ascii="Verdana" w:hAnsi="Verdana" w:cs="Verdana"/>
                <w:i/>
                <w:iCs/>
                <w:sz w:val="16"/>
                <w:szCs w:val="16"/>
              </w:rPr>
              <w:t>есурсы</w:t>
            </w:r>
            <w:proofErr w:type="spellEnd"/>
            <w:r w:rsidRPr="00B276C7">
              <w:rPr>
                <w:rFonts w:ascii="Verdana" w:hAnsi="Verdana" w:cs="Verdana"/>
                <w:i/>
                <w:iCs/>
                <w:sz w:val="16"/>
                <w:szCs w:val="16"/>
              </w:rPr>
              <w:t>:  С103-0148:[ М-(19.10=47.74*0.4)</w:t>
            </w:r>
            <w:proofErr w:type="gramStart"/>
            <w:r w:rsidRPr="00B276C7">
              <w:rPr>
                <w:rFonts w:ascii="Verdana" w:hAnsi="Verdana" w:cs="Verdana"/>
                <w:i/>
                <w:iCs/>
                <w:sz w:val="16"/>
                <w:szCs w:val="16"/>
              </w:rPr>
              <w:t xml:space="preserve"> ]</w:t>
            </w:r>
            <w:proofErr w:type="gramEnd"/>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162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1 490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745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33.</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С103-0148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Трубы стальные электросварные </w:t>
            </w:r>
            <w:proofErr w:type="spellStart"/>
            <w:r w:rsidRPr="00B276C7">
              <w:rPr>
                <w:rFonts w:ascii="Verdana" w:hAnsi="Verdana" w:cs="Verdana"/>
                <w:sz w:val="16"/>
                <w:szCs w:val="16"/>
              </w:rPr>
              <w:t>прямошовные</w:t>
            </w:r>
            <w:proofErr w:type="spellEnd"/>
            <w:r w:rsidRPr="00B276C7">
              <w:rPr>
                <w:rFonts w:ascii="Verdana" w:hAnsi="Verdana" w:cs="Verdana"/>
                <w:sz w:val="16"/>
                <w:szCs w:val="16"/>
              </w:rPr>
              <w:t xml:space="preserve"> со снятой фаской из стали марок БСт2кп-БСт4кп и БСт2пс-БСт4пс наружный диаметр 83 мм, толщина стенки 3,5 мм, м</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0.8</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47.74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255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47.74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318.99</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255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(2.0)*0.4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ИТОГО  ПО  РАЗДЕЛУ 5</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18 211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2 142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3 677</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99 988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23 148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20 881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12 395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424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55 958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4 590</w:t>
            </w: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МОНТАЖНЫХ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3 374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11 356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11 356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МАТЕР</w:t>
            </w:r>
            <w:proofErr w:type="gramStart"/>
            <w:r w:rsidRPr="00B276C7">
              <w:rPr>
                <w:rFonts w:ascii="Verdana" w:hAnsi="Verdana" w:cs="Verdana"/>
                <w:b/>
                <w:bCs/>
                <w:sz w:val="16"/>
                <w:szCs w:val="16"/>
              </w:rPr>
              <w:t>.Р</w:t>
            </w:r>
            <w:proofErr w:type="gramEnd"/>
            <w:r w:rsidRPr="00B276C7">
              <w:rPr>
                <w:rFonts w:ascii="Verdana" w:hAnsi="Verdana" w:cs="Verdana"/>
                <w:b/>
                <w:bCs/>
                <w:sz w:val="16"/>
                <w:szCs w:val="16"/>
              </w:rPr>
              <w:t>ЕСУРСЫ НЕ УЧТЕННЫЕ В РАСЦЕНКАХ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11 356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МОНТАЖНЫХ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11 356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ОБЩЕСТРОИТЕЛЬНЫХ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11 425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2 142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3 677</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62 677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23 148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20 881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5 609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424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18 647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4 590</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НАКЛАДНЫЕ РАСХОДЫ - (%=122 - по стр. 15, 20, 27, 30, 32)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3 669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33 840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СМЕТНАЯ ПРИБЫЛЬ - (%=61 - по стр. 15, 20, 27, 30, 32)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1 950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16 920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ОБЩЕСТРОИТЕЛЬНЫХ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17 044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113 437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САНТЕХНИЧЕСКИХ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3 412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25 955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3 412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25 955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САНТЕХНИЧЕСКИХ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3 412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25 955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ВСЕГО  ПО  РАЗДЕЛУ 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23 830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150 748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НАКЛАДНЫЕ РАСХОДЫ</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3 669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33 840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СМЕТНАЯ ПРИБЫЛЬ</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1 950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16 920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u w:val="single"/>
              </w:rPr>
            </w:pPr>
            <w:r w:rsidRPr="00B276C7">
              <w:rPr>
                <w:rFonts w:ascii="Verdana" w:hAnsi="Verdana" w:cs="Verdana"/>
                <w:b/>
                <w:bCs/>
                <w:sz w:val="16"/>
                <w:szCs w:val="16"/>
                <w:u w:val="single"/>
              </w:rPr>
              <w:t>Раздел 6.  УСТРОЙСТВО ФУТЛЯРА</w:t>
            </w: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34.</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Е01-01-058-02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Рытье и засыпка траншей глубиной 1,4 м для трубопроводов диаметром 300-600 мм одноковшовыми экскаваторами с ковшом вместимостью 0,65 м3, группа грунтов 2, 1 км траншей</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0.012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27 332.18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2 705.58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24 626.60</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328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296</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4.84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1 992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351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1 641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2 941.43</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382</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652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249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35.</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Е22-01-011-08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Укладка стальных водопроводных труб с гидравлическим испытанием диаметром 300 мм, 1 км трубопровода</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0.012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50 915.89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11 740.44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34 060.36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141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409</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4.86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4 164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1 523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2 295</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5 115.09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4 317.02</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52</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5.64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346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560</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(4+8)/1000</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proofErr w:type="spellStart"/>
            <w:r w:rsidRPr="00B276C7">
              <w:rPr>
                <w:rFonts w:ascii="Verdana" w:hAnsi="Verdana" w:cs="Verdana"/>
                <w:i/>
                <w:iCs/>
                <w:sz w:val="16"/>
                <w:szCs w:val="16"/>
              </w:rPr>
              <w:t>Вычт</w:t>
            </w:r>
            <w:proofErr w:type="gramStart"/>
            <w:r w:rsidRPr="00B276C7">
              <w:rPr>
                <w:rFonts w:ascii="Verdana" w:hAnsi="Verdana" w:cs="Verdana"/>
                <w:i/>
                <w:iCs/>
                <w:sz w:val="16"/>
                <w:szCs w:val="16"/>
              </w:rPr>
              <w:t>.р</w:t>
            </w:r>
            <w:proofErr w:type="gramEnd"/>
            <w:r w:rsidRPr="00B276C7">
              <w:rPr>
                <w:rFonts w:ascii="Verdana" w:hAnsi="Verdana" w:cs="Verdana"/>
                <w:i/>
                <w:iCs/>
                <w:sz w:val="16"/>
                <w:szCs w:val="16"/>
              </w:rPr>
              <w:t>есурсы</w:t>
            </w:r>
            <w:proofErr w:type="spellEnd"/>
            <w:r w:rsidRPr="00B276C7">
              <w:rPr>
                <w:rFonts w:ascii="Verdana" w:hAnsi="Verdana" w:cs="Verdana"/>
                <w:i/>
                <w:iCs/>
                <w:sz w:val="16"/>
                <w:szCs w:val="16"/>
              </w:rPr>
              <w:t>:  С103-0202:[ М-(310838.40=309.60*1004)</w:t>
            </w:r>
            <w:proofErr w:type="gramStart"/>
            <w:r w:rsidRPr="00B276C7">
              <w:rPr>
                <w:rFonts w:ascii="Verdana" w:hAnsi="Verdana" w:cs="Verdana"/>
                <w:i/>
                <w:iCs/>
                <w:sz w:val="16"/>
                <w:szCs w:val="16"/>
              </w:rPr>
              <w:t xml:space="preserve"> ]</w:t>
            </w:r>
            <w:proofErr w:type="gramEnd"/>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2 541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1 271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lastRenderedPageBreak/>
              <w:t>36.</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С103-0485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Трубы стальные бесшовные, горячедеформированные со снятой фаской из стали марок 15, 20, 25, наружным диаметром 325 мм, толщина стенки 8 мм, м</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12.048</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645.21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7 773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31 725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645.21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7 773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2 633.2</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31 725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12*1.004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37.</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Е22-05-003-01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Протаскивание в футляр стальных труб диаметром от 50 до 100 мм, 100 м трубы, уложенной в футляр</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0.32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3 032.38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1 549.38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115.18</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970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496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37</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4.54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6 757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5 360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167</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1 367.83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438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2.81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1 230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Объем: 24+8</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709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6 539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377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3 270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38.</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Е26-01-021-01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Изоляция плоских и криволинейных поверхностей из </w:t>
            </w:r>
            <w:proofErr w:type="spellStart"/>
            <w:r w:rsidRPr="00B276C7">
              <w:rPr>
                <w:rFonts w:ascii="Verdana" w:hAnsi="Verdana" w:cs="Verdana"/>
                <w:sz w:val="16"/>
                <w:szCs w:val="16"/>
              </w:rPr>
              <w:t>пенополиуретана</w:t>
            </w:r>
            <w:proofErr w:type="spellEnd"/>
            <w:r w:rsidRPr="00B276C7">
              <w:rPr>
                <w:rFonts w:ascii="Verdana" w:hAnsi="Verdana" w:cs="Verdana"/>
                <w:sz w:val="16"/>
                <w:szCs w:val="16"/>
              </w:rPr>
              <w:t xml:space="preserve"> методом напыления, 1 м3 изоляции</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1.5701</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5 349.70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606.15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354.76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8 400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952</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557</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5.06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30 609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10 288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2 818</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4 388.79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6 891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2.54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17 503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110%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1 047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9 671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571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4 938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39.</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Е01-02-027-09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Планировка откосов и полотна выемок механизированным способом, группа грунтов 2, 1000 м</w:t>
            </w:r>
            <w:proofErr w:type="gramStart"/>
            <w:r w:rsidRPr="00B276C7">
              <w:rPr>
                <w:rFonts w:ascii="Verdana" w:hAnsi="Verdana" w:cs="Verdana"/>
                <w:sz w:val="16"/>
                <w:szCs w:val="16"/>
              </w:rPr>
              <w:t>2</w:t>
            </w:r>
            <w:proofErr w:type="gramEnd"/>
            <w:r w:rsidRPr="00B276C7">
              <w:rPr>
                <w:rFonts w:ascii="Verdana" w:hAnsi="Verdana" w:cs="Verdana"/>
                <w:sz w:val="16"/>
                <w:szCs w:val="16"/>
              </w:rPr>
              <w:t xml:space="preserve"> спланированной площади</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0.054</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1 943.79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1 220.80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722.99</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66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39</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934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713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221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82.34</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48</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 Н5= 1.15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62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75%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571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31%</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236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lastRenderedPageBreak/>
              <w:t>40.</w:t>
            </w:r>
          </w:p>
        </w:tc>
        <w:tc>
          <w:tcPr>
            <w:tcW w:w="2948"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Е01-01-030-02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(Постановление № 755-п от 13.10.2011) </w:t>
            </w:r>
          </w:p>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sz w:val="16"/>
                <w:szCs w:val="16"/>
              </w:rPr>
            </w:pPr>
            <w:r w:rsidRPr="00B276C7">
              <w:rPr>
                <w:rFonts w:ascii="Verdana" w:hAnsi="Verdana" w:cs="Verdana"/>
                <w:sz w:val="16"/>
                <w:szCs w:val="16"/>
              </w:rPr>
              <w:t xml:space="preserve">Разработка грунта с перемещением до 10 м бульдозерами мощностью 59 кВт (80 </w:t>
            </w:r>
            <w:proofErr w:type="spellStart"/>
            <w:r w:rsidRPr="00B276C7">
              <w:rPr>
                <w:rFonts w:ascii="Verdana" w:hAnsi="Verdana" w:cs="Verdana"/>
                <w:sz w:val="16"/>
                <w:szCs w:val="16"/>
              </w:rPr>
              <w:t>л.</w:t>
            </w:r>
            <w:proofErr w:type="gramStart"/>
            <w:r w:rsidRPr="00B276C7">
              <w:rPr>
                <w:rFonts w:ascii="Verdana" w:hAnsi="Verdana" w:cs="Verdana"/>
                <w:sz w:val="16"/>
                <w:szCs w:val="16"/>
              </w:rPr>
              <w:t>с</w:t>
            </w:r>
            <w:proofErr w:type="spellEnd"/>
            <w:proofErr w:type="gramEnd"/>
            <w:r w:rsidRPr="00B276C7">
              <w:rPr>
                <w:rFonts w:ascii="Verdana" w:hAnsi="Verdana" w:cs="Verdana"/>
                <w:sz w:val="16"/>
                <w:szCs w:val="16"/>
              </w:rPr>
              <w:t xml:space="preserve">.), </w:t>
            </w:r>
            <w:proofErr w:type="gramStart"/>
            <w:r w:rsidRPr="00B276C7">
              <w:rPr>
                <w:rFonts w:ascii="Verdana" w:hAnsi="Verdana" w:cs="Verdana"/>
                <w:sz w:val="16"/>
                <w:szCs w:val="16"/>
              </w:rPr>
              <w:t>группа</w:t>
            </w:r>
            <w:proofErr w:type="gramEnd"/>
            <w:r w:rsidRPr="00B276C7">
              <w:rPr>
                <w:rFonts w:ascii="Verdana" w:hAnsi="Verdana" w:cs="Verdana"/>
                <w:sz w:val="16"/>
                <w:szCs w:val="16"/>
              </w:rPr>
              <w:t xml:space="preserve"> грунтов 2, 1000 м3 грунта</w:t>
            </w:r>
          </w:p>
        </w:tc>
        <w:tc>
          <w:tcPr>
            <w:tcW w:w="68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0.012</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1 971.46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1 971.46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24</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10.81</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5.36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149</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sz w:val="16"/>
                <w:szCs w:val="16"/>
                <w:u w:val="single"/>
              </w:rPr>
            </w:pPr>
            <w:r w:rsidRPr="00B276C7">
              <w:rPr>
                <w:rFonts w:ascii="Verdana" w:hAnsi="Verdana" w:cs="Verdana"/>
                <w:sz w:val="16"/>
                <w:szCs w:val="16"/>
                <w:u w:val="single"/>
              </w:rPr>
              <w:t>149</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2948"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68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338.98</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10.81</w:t>
            </w: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44</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5194" w:type="dxa"/>
            <w:gridSpan w:val="13"/>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210" w:right="30"/>
              <w:jc w:val="left"/>
              <w:rPr>
                <w:rFonts w:ascii="Verdana" w:hAnsi="Verdana" w:cs="Verdana"/>
                <w:i/>
                <w:iCs/>
                <w:sz w:val="16"/>
                <w:szCs w:val="16"/>
              </w:rPr>
            </w:pPr>
            <w:r w:rsidRPr="00B276C7">
              <w:rPr>
                <w:rFonts w:ascii="Verdana" w:hAnsi="Verdana" w:cs="Verdana"/>
                <w:i/>
                <w:iCs/>
                <w:sz w:val="16"/>
                <w:szCs w:val="16"/>
              </w:rPr>
              <w:t>Начисления: Н3= 1.25, Н</w:t>
            </w:r>
            <w:proofErr w:type="gramStart"/>
            <w:r w:rsidRPr="00B276C7">
              <w:rPr>
                <w:rFonts w:ascii="Verdana" w:hAnsi="Verdana" w:cs="Verdana"/>
                <w:i/>
                <w:iCs/>
                <w:sz w:val="16"/>
                <w:szCs w:val="16"/>
              </w:rPr>
              <w:t>4</w:t>
            </w:r>
            <w:proofErr w:type="gramEnd"/>
            <w:r w:rsidRPr="00B276C7">
              <w:rPr>
                <w:rFonts w:ascii="Verdana" w:hAnsi="Verdana" w:cs="Verdana"/>
                <w:i/>
                <w:iCs/>
                <w:sz w:val="16"/>
                <w:szCs w:val="16"/>
              </w:rPr>
              <w:t>= 1.25</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Накладные расходы</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105%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89%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2948"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i/>
                <w:iCs/>
                <w:sz w:val="16"/>
                <w:szCs w:val="16"/>
              </w:rPr>
            </w:pPr>
            <w:r w:rsidRPr="00B276C7">
              <w:rPr>
                <w:rFonts w:ascii="Verdana" w:hAnsi="Verdana" w:cs="Verdana"/>
                <w:i/>
                <w:iCs/>
                <w:sz w:val="16"/>
                <w:szCs w:val="16"/>
              </w:rPr>
              <w:t>Сметная прибыль</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43%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34%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15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ИТОГО  ПО  РАЗДЕЛУ 6</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18 211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1 687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1 362</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76 330</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18 235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7 291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15 163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50 804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1 034</w:t>
            </w: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ОБЩЕСТРОИТЕЛЬНЫХ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10 438</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1 687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1 362</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44 605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18 235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7 291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7 390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95</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19 079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1 034</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НАКЛАДНЫЕ РАСХОДЫ - (%=89 - по стр. 34, 40; %=122 - по стр. 35, 37; %=94 - по стр. 38; %=75 - по стр. 39)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2 169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20 013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СМЕТНАЯ ПРИБЫЛЬ - (%=34 - по стр. 34, 40; %=61 - по стр. 35, 37; %=48 - по стр. 38; %=31 - по стр. 39)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1 152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9 979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ОБЩЕСТРОИТЕЛЬНЫХ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13 759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74 597</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САНТЕХНИЧЕСКИХ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7 773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31 725</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7 773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31 725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САНТЕХНИЧЕСКИХ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7 773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31 725</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ВСЕГО  ПО  РАЗДЕЛУ 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21 532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106 322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НАКЛАДНЫЕ РАСХОДЫ</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2 169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20 013</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СМЕТНАЯ ПРИБЫЛЬ</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1 152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9 979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ИТОГО  ПО  СМЕТЕ</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288 544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20 047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28 268</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928 463</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216 697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153 371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240 234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2 821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558 394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30 504</w:t>
            </w: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МОНТАЖНЫХ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3 374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11 356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11 356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МАТЕР</w:t>
            </w:r>
            <w:proofErr w:type="gramStart"/>
            <w:r w:rsidRPr="00B276C7">
              <w:rPr>
                <w:rFonts w:ascii="Verdana" w:hAnsi="Verdana" w:cs="Verdana"/>
                <w:b/>
                <w:bCs/>
                <w:sz w:val="16"/>
                <w:szCs w:val="16"/>
              </w:rPr>
              <w:t>.Р</w:t>
            </w:r>
            <w:proofErr w:type="gramEnd"/>
            <w:r w:rsidRPr="00B276C7">
              <w:rPr>
                <w:rFonts w:ascii="Verdana" w:hAnsi="Verdana" w:cs="Verdana"/>
                <w:b/>
                <w:bCs/>
                <w:sz w:val="16"/>
                <w:szCs w:val="16"/>
              </w:rPr>
              <w:t>ЕСУРСЫ НЕ УЧТЕННЫЕ В РАСЦЕНКАХ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11 356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МОНТАЖНЫХ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3 374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11 356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ОБЩЕСТРОИТЕЛЬНЫХ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259 624</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20 047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28 268</w:t>
            </w: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792 741</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216 697</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r w:rsidRPr="00B276C7">
              <w:rPr>
                <w:rFonts w:ascii="Verdana" w:hAnsi="Verdana" w:cs="Verdana"/>
                <w:b/>
                <w:bCs/>
                <w:sz w:val="16"/>
                <w:szCs w:val="16"/>
                <w:u w:val="single"/>
              </w:rPr>
              <w:t>153 371</w:t>
            </w: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211 314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2 821</w:t>
            </w: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422 672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30 504</w:t>
            </w: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МАТЕРИАЛОВ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9 558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45 192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xml:space="preserve">.   НАКЛАДНЫЕ РАСХОДЫ - (%=107 - по стр. 1; %=128 - по стр. 2; %=103 - по стр. 4; %=122 - по стр. 6, 9, 15, 20, 27, 30, 32, 35, 37; %=94 - по стр. 11, 13, 38; %=89 - </w:t>
            </w:r>
            <w:proofErr w:type="gramStart"/>
            <w:r w:rsidRPr="00B276C7">
              <w:rPr>
                <w:rFonts w:ascii="Verdana" w:hAnsi="Verdana" w:cs="Verdana"/>
                <w:b/>
                <w:bCs/>
                <w:sz w:val="16"/>
                <w:szCs w:val="16"/>
              </w:rPr>
              <w:t>по</w:t>
            </w:r>
            <w:proofErr w:type="gramEnd"/>
            <w:r w:rsidRPr="00B276C7">
              <w:rPr>
                <w:rFonts w:ascii="Verdana" w:hAnsi="Verdana" w:cs="Verdana"/>
                <w:b/>
                <w:bCs/>
                <w:sz w:val="16"/>
                <w:szCs w:val="16"/>
              </w:rPr>
              <w:t xml:space="preserve"> стр. 34, 40; %=75 - по стр. 39)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28 164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259 789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xml:space="preserve">.   СМЕТНАЯ ПРИБЫЛЬ - (%=41 - по стр. 1; %=54 - по стр. 2; %=48 - по стр. 4, 11, 13, 38; %=61 - по стр. 6, 9, 15, 20, 27, 30, 32, 35, 37; %=34 - по стр. 34, 40; %=31 - </w:t>
            </w:r>
            <w:proofErr w:type="gramStart"/>
            <w:r w:rsidRPr="00B276C7">
              <w:rPr>
                <w:rFonts w:ascii="Verdana" w:hAnsi="Verdana" w:cs="Verdana"/>
                <w:b/>
                <w:bCs/>
                <w:sz w:val="16"/>
                <w:szCs w:val="16"/>
              </w:rPr>
              <w:t>по</w:t>
            </w:r>
            <w:proofErr w:type="gramEnd"/>
            <w:r w:rsidRPr="00B276C7">
              <w:rPr>
                <w:rFonts w:ascii="Verdana" w:hAnsi="Verdana" w:cs="Verdana"/>
                <w:b/>
                <w:bCs/>
                <w:sz w:val="16"/>
                <w:szCs w:val="16"/>
              </w:rPr>
              <w:t xml:space="preserve"> стр. 39)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14 692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127 278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ОБЩЕСТРОИТЕЛЬНЫХ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302 480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1 179 808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СТОИМОСТЬ САНТЕХНИЧЕСКИХ РАБОТ -</w:t>
            </w: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25 546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680"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vMerge w:val="restart"/>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124 366</w:t>
            </w: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134" w:type="dxa"/>
            <w:tcBorders>
              <w:top w:val="nil"/>
              <w:left w:val="nil"/>
              <w:bottom w:val="nil"/>
              <w:right w:val="nil"/>
            </w:tcBorders>
          </w:tcPr>
          <w:p w:rsidR="00B276C7" w:rsidRPr="00B276C7" w:rsidRDefault="00B276C7" w:rsidP="00B276C7">
            <w:pPr>
              <w:keepNext/>
              <w:widowControl w:val="0"/>
              <w:autoSpaceDE w:val="0"/>
              <w:autoSpaceDN w:val="0"/>
              <w:adjustRightInd w:val="0"/>
              <w:spacing w:before="20" w:after="20"/>
              <w:ind w:left="30" w:right="30"/>
              <w:jc w:val="right"/>
              <w:rPr>
                <w:rFonts w:ascii="Verdana" w:hAnsi="Verdana" w:cs="Verdana"/>
                <w:b/>
                <w:bCs/>
                <w:sz w:val="16"/>
                <w:szCs w:val="16"/>
                <w:u w:val="single"/>
              </w:rPr>
            </w:pPr>
          </w:p>
        </w:tc>
      </w:tr>
      <w:tr w:rsidR="00B276C7" w:rsidRPr="00B276C7" w:rsidTr="00117A30">
        <w:tblPrEx>
          <w:tblCellMar>
            <w:top w:w="0" w:type="dxa"/>
            <w:left w:w="0" w:type="dxa"/>
            <w:bottom w:w="0" w:type="dxa"/>
            <w:right w:w="0" w:type="dxa"/>
          </w:tblCellMar>
        </w:tblPrEx>
        <w:trPr>
          <w:cantSplit/>
        </w:trPr>
        <w:tc>
          <w:tcPr>
            <w:tcW w:w="510"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7030" w:type="dxa"/>
            <w:gridSpan w:val="5"/>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25 546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bookmarkStart w:id="38" w:name="_GoBack"/>
            <w:bookmarkEnd w:id="38"/>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vMerge/>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124 366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СТОИМОСТЬ САНТЕХНИЧЕСКИХ РАБОТ -</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25 546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124 366</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 ВСЕГО  ПО  СМЕТЕ</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331 400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1 315 530</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НАКЛАДНЫЕ РАСХОДЫ</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28 164</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259 789</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r w:rsidR="00B276C7" w:rsidRPr="00B276C7" w:rsidTr="00117A30">
        <w:tblPrEx>
          <w:tblCellMar>
            <w:top w:w="0" w:type="dxa"/>
            <w:left w:w="0" w:type="dxa"/>
            <w:bottom w:w="0" w:type="dxa"/>
            <w:right w:w="0" w:type="dxa"/>
          </w:tblCellMar>
        </w:tblPrEx>
        <w:trPr>
          <w:cantSplit/>
        </w:trPr>
        <w:tc>
          <w:tcPr>
            <w:tcW w:w="51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7030" w:type="dxa"/>
            <w:gridSpan w:val="5"/>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b/>
                <w:bCs/>
                <w:sz w:val="16"/>
                <w:szCs w:val="16"/>
              </w:rPr>
            </w:pPr>
            <w:r w:rsidRPr="00B276C7">
              <w:rPr>
                <w:rFonts w:ascii="Verdana" w:hAnsi="Verdana" w:cs="Verdana"/>
                <w:b/>
                <w:bCs/>
                <w:sz w:val="16"/>
                <w:szCs w:val="16"/>
              </w:rPr>
              <w:t>ВСЕГО СМЕТНАЯ ПРИБЫЛЬ</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14 692</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68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r w:rsidRPr="00B276C7">
              <w:rPr>
                <w:rFonts w:ascii="Verdana" w:hAnsi="Verdana" w:cs="Verdana"/>
                <w:b/>
                <w:bCs/>
                <w:sz w:val="16"/>
                <w:szCs w:val="16"/>
              </w:rPr>
              <w:t>127 278</w:t>
            </w: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b/>
                <w:bCs/>
                <w:sz w:val="16"/>
                <w:szCs w:val="16"/>
              </w:rPr>
            </w:pPr>
          </w:p>
        </w:tc>
      </w:tr>
    </w:tbl>
    <w:p w:rsidR="00B276C7" w:rsidRPr="00B276C7" w:rsidRDefault="00B276C7" w:rsidP="00B276C7">
      <w:pPr>
        <w:widowControl w:val="0"/>
        <w:autoSpaceDE w:val="0"/>
        <w:autoSpaceDN w:val="0"/>
        <w:adjustRightInd w:val="0"/>
        <w:jc w:val="left"/>
        <w:rPr>
          <w:rFonts w:ascii="Verdana" w:hAnsi="Verdana" w:cs="Verdana"/>
          <w:sz w:val="16"/>
          <w:szCs w:val="16"/>
        </w:rPr>
      </w:pPr>
    </w:p>
    <w:tbl>
      <w:tblPr>
        <w:tblW w:w="0" w:type="auto"/>
        <w:tblLayout w:type="fixed"/>
        <w:tblCellMar>
          <w:left w:w="0" w:type="dxa"/>
          <w:right w:w="0" w:type="dxa"/>
        </w:tblCellMar>
        <w:tblLook w:val="0000" w:firstRow="0" w:lastRow="0" w:firstColumn="0" w:lastColumn="0" w:noHBand="0" w:noVBand="0"/>
      </w:tblPr>
      <w:tblGrid>
        <w:gridCol w:w="3900"/>
        <w:gridCol w:w="11804"/>
      </w:tblGrid>
      <w:tr w:rsidR="00B276C7" w:rsidRPr="00B276C7" w:rsidTr="00117A30">
        <w:tblPrEx>
          <w:tblCellMar>
            <w:top w:w="0" w:type="dxa"/>
            <w:left w:w="0" w:type="dxa"/>
            <w:bottom w:w="0" w:type="dxa"/>
            <w:right w:w="0" w:type="dxa"/>
          </w:tblCellMar>
        </w:tblPrEx>
        <w:trPr>
          <w:cantSplit/>
        </w:trPr>
        <w:tc>
          <w:tcPr>
            <w:tcW w:w="3900" w:type="dxa"/>
            <w:tcBorders>
              <w:top w:val="nil"/>
              <w:left w:val="nil"/>
              <w:bottom w:val="nil"/>
              <w:right w:val="nil"/>
            </w:tcBorders>
          </w:tcPr>
          <w:p w:rsidR="00B276C7" w:rsidRPr="00B276C7" w:rsidRDefault="00B276C7" w:rsidP="00B276C7">
            <w:pPr>
              <w:widowControl w:val="0"/>
              <w:autoSpaceDE w:val="0"/>
              <w:autoSpaceDN w:val="0"/>
              <w:adjustRightInd w:val="0"/>
              <w:spacing w:before="20" w:after="20"/>
              <w:ind w:left="30" w:right="30"/>
              <w:jc w:val="right"/>
              <w:rPr>
                <w:rFonts w:ascii="Verdana" w:hAnsi="Verdana" w:cs="Verdana"/>
                <w:sz w:val="16"/>
                <w:szCs w:val="16"/>
              </w:rPr>
            </w:pPr>
            <w:r w:rsidRPr="00B276C7">
              <w:rPr>
                <w:rFonts w:ascii="Verdana" w:hAnsi="Verdana" w:cs="Verdana"/>
                <w:sz w:val="16"/>
                <w:szCs w:val="16"/>
              </w:rPr>
              <w:t>Составил:</w:t>
            </w:r>
          </w:p>
        </w:tc>
        <w:tc>
          <w:tcPr>
            <w:tcW w:w="11804" w:type="dxa"/>
            <w:tcBorders>
              <w:top w:val="nil"/>
              <w:left w:val="nil"/>
              <w:bottom w:val="single" w:sz="4" w:space="0" w:color="auto"/>
              <w:right w:val="nil"/>
            </w:tcBorders>
          </w:tcPr>
          <w:p w:rsidR="00B276C7" w:rsidRPr="00B276C7" w:rsidRDefault="00B276C7" w:rsidP="00B276C7">
            <w:pPr>
              <w:widowControl w:val="0"/>
              <w:autoSpaceDE w:val="0"/>
              <w:autoSpaceDN w:val="0"/>
              <w:adjustRightInd w:val="0"/>
              <w:spacing w:before="20" w:after="20"/>
              <w:ind w:left="30" w:right="30"/>
              <w:jc w:val="left"/>
              <w:rPr>
                <w:rFonts w:ascii="Verdana" w:hAnsi="Verdana" w:cs="Verdana"/>
                <w:sz w:val="16"/>
                <w:szCs w:val="16"/>
              </w:rPr>
            </w:pPr>
          </w:p>
        </w:tc>
      </w:tr>
    </w:tbl>
    <w:p w:rsidR="00B276C7" w:rsidRPr="00B276C7" w:rsidRDefault="00B276C7" w:rsidP="00B276C7">
      <w:pPr>
        <w:jc w:val="left"/>
      </w:pPr>
    </w:p>
    <w:p w:rsidR="00EC626B" w:rsidRDefault="00EC626B" w:rsidP="007974C8">
      <w:pPr>
        <w:suppressAutoHyphens/>
        <w:jc w:val="right"/>
        <w:rPr>
          <w:b/>
          <w:sz w:val="20"/>
          <w:szCs w:val="20"/>
          <w:lang w:eastAsia="ar-SA"/>
        </w:rPr>
      </w:pPr>
    </w:p>
    <w:sectPr w:rsidR="00EC626B" w:rsidSect="009D5453">
      <w:pgSz w:w="16838" w:h="11906" w:orient="landscape" w:code="9"/>
      <w:pgMar w:top="1134" w:right="709" w:bottom="567" w:left="851" w:header="720" w:footer="720"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6AB" w:rsidRDefault="005E16AB">
      <w:r>
        <w:separator/>
      </w:r>
    </w:p>
  </w:endnote>
  <w:endnote w:type="continuationSeparator" w:id="0">
    <w:p w:rsidR="005E16AB" w:rsidRDefault="005E1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6AB" w:rsidRDefault="005E16AB">
      <w:r>
        <w:separator/>
      </w:r>
    </w:p>
  </w:footnote>
  <w:footnote w:type="continuationSeparator" w:id="0">
    <w:p w:rsidR="005E16AB" w:rsidRDefault="005E16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nsid w:val="FFFFFF7D"/>
    <w:multiLevelType w:val="singleLevel"/>
    <w:tmpl w:val="BDD63A9A"/>
    <w:lvl w:ilvl="0">
      <w:start w:val="1"/>
      <w:numFmt w:val="decimal"/>
      <w:pStyle w:val="3"/>
      <w:lvlText w:val="%1."/>
      <w:lvlJc w:val="left"/>
      <w:pPr>
        <w:tabs>
          <w:tab w:val="num" w:pos="1209"/>
        </w:tabs>
        <w:ind w:left="1209" w:hanging="360"/>
      </w:pPr>
    </w:lvl>
  </w:abstractNum>
  <w:abstractNum w:abstractNumId="2">
    <w:nsid w:val="FFFFFF7E"/>
    <w:multiLevelType w:val="singleLevel"/>
    <w:tmpl w:val="63E85BA2"/>
    <w:lvl w:ilvl="0">
      <w:start w:val="1"/>
      <w:numFmt w:val="decimal"/>
      <w:pStyle w:val="a0"/>
      <w:lvlText w:val="%1."/>
      <w:lvlJc w:val="left"/>
      <w:pPr>
        <w:tabs>
          <w:tab w:val="num" w:pos="926"/>
        </w:tabs>
        <w:ind w:left="926" w:hanging="360"/>
      </w:pPr>
    </w:lvl>
  </w:abstractNum>
  <w:abstractNum w:abstractNumId="3">
    <w:nsid w:val="FFFFFF82"/>
    <w:multiLevelType w:val="singleLevel"/>
    <w:tmpl w:val="4B4C33A2"/>
    <w:lvl w:ilvl="0">
      <w:start w:val="1"/>
      <w:numFmt w:val="bullet"/>
      <w:pStyle w:val="a1"/>
      <w:lvlText w:val=""/>
      <w:lvlJc w:val="left"/>
      <w:pPr>
        <w:tabs>
          <w:tab w:val="num" w:pos="926"/>
        </w:tabs>
        <w:ind w:left="926" w:hanging="360"/>
      </w:pPr>
      <w:rPr>
        <w:rFonts w:ascii="Symbol" w:hAnsi="Symbol" w:hint="default"/>
      </w:rPr>
    </w:lvl>
  </w:abstractNum>
  <w:abstractNum w:abstractNumId="4">
    <w:nsid w:val="FFFFFF83"/>
    <w:multiLevelType w:val="singleLevel"/>
    <w:tmpl w:val="66C63E20"/>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EF16C78C"/>
    <w:lvl w:ilvl="0">
      <w:start w:val="1"/>
      <w:numFmt w:val="decimal"/>
      <w:pStyle w:val="5"/>
      <w:lvlText w:val="%1."/>
      <w:lvlJc w:val="left"/>
      <w:pPr>
        <w:tabs>
          <w:tab w:val="num" w:pos="360"/>
        </w:tabs>
        <w:ind w:left="360" w:hanging="360"/>
      </w:pPr>
    </w:lvl>
  </w:abstractNum>
  <w:abstractNum w:abstractNumId="6">
    <w:nsid w:val="FFFFFF89"/>
    <w:multiLevelType w:val="singleLevel"/>
    <w:tmpl w:val="2E38609E"/>
    <w:lvl w:ilvl="0">
      <w:start w:val="1"/>
      <w:numFmt w:val="bullet"/>
      <w:pStyle w:val="a2"/>
      <w:lvlText w:val=""/>
      <w:lvlJc w:val="left"/>
      <w:pPr>
        <w:tabs>
          <w:tab w:val="num" w:pos="360"/>
        </w:tabs>
        <w:ind w:left="360" w:hanging="360"/>
      </w:pPr>
      <w:rPr>
        <w:rFonts w:ascii="Symbol" w:hAnsi="Symbol" w:hint="default"/>
      </w:rPr>
    </w:lvl>
  </w:abstractNum>
  <w:abstractNum w:abstractNumId="7">
    <w:nsid w:val="0C7A5683"/>
    <w:multiLevelType w:val="hybridMultilevel"/>
    <w:tmpl w:val="3B2A3CA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F347782"/>
    <w:multiLevelType w:val="multilevel"/>
    <w:tmpl w:val="08A4CDE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4D859E1"/>
    <w:multiLevelType w:val="multilevel"/>
    <w:tmpl w:val="B46E658C"/>
    <w:lvl w:ilvl="0">
      <w:start w:val="3"/>
      <w:numFmt w:val="decimal"/>
      <w:lvlText w:val="%1."/>
      <w:lvlJc w:val="left"/>
      <w:pPr>
        <w:tabs>
          <w:tab w:val="num" w:pos="540"/>
        </w:tabs>
        <w:ind w:left="540" w:hanging="540"/>
      </w:pPr>
      <w:rPr>
        <w:rFonts w:hint="default"/>
        <w:b/>
      </w:rPr>
    </w:lvl>
    <w:lvl w:ilvl="1">
      <w:start w:val="2"/>
      <w:numFmt w:val="decimal"/>
      <w:lvlText w:val="%1.%2."/>
      <w:lvlJc w:val="left"/>
      <w:pPr>
        <w:tabs>
          <w:tab w:val="num" w:pos="900"/>
        </w:tabs>
        <w:ind w:left="900" w:hanging="54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174A1D80"/>
    <w:multiLevelType w:val="hybridMultilevel"/>
    <w:tmpl w:val="5998897E"/>
    <w:lvl w:ilvl="0" w:tplc="324037AA">
      <w:start w:val="1"/>
      <w:numFmt w:val="upperRoman"/>
      <w:lvlText w:val="%1."/>
      <w:lvlJc w:val="left"/>
      <w:pPr>
        <w:tabs>
          <w:tab w:val="num" w:pos="1428"/>
        </w:tabs>
        <w:ind w:left="1428" w:hanging="720"/>
      </w:pPr>
      <w:rPr>
        <w:rFonts w:hint="default"/>
        <w:b w:val="0"/>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17AC4677"/>
    <w:multiLevelType w:val="multilevel"/>
    <w:tmpl w:val="A65E0CBA"/>
    <w:lvl w:ilvl="0">
      <w:start w:val="1"/>
      <w:numFmt w:val="decimal"/>
      <w:lvlText w:val="%1."/>
      <w:lvlJc w:val="left"/>
      <w:pPr>
        <w:tabs>
          <w:tab w:val="num" w:pos="360"/>
        </w:tabs>
        <w:ind w:left="360" w:hanging="360"/>
      </w:pPr>
    </w:lvl>
    <w:lvl w:ilvl="1">
      <w:start w:val="5"/>
      <w:numFmt w:val="decimal"/>
      <w:isLgl/>
      <w:lvlText w:val="%1.%2."/>
      <w:lvlJc w:val="left"/>
      <w:pPr>
        <w:tabs>
          <w:tab w:val="num" w:pos="390"/>
        </w:tabs>
        <w:ind w:left="390" w:hanging="39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2">
    <w:nsid w:val="1E0967C9"/>
    <w:multiLevelType w:val="multilevel"/>
    <w:tmpl w:val="6BF2AC06"/>
    <w:lvl w:ilvl="0">
      <w:start w:val="1"/>
      <w:numFmt w:val="decimal"/>
      <w:pStyle w:val="30"/>
      <w:lvlText w:val="%1."/>
      <w:lvlJc w:val="left"/>
      <w:pPr>
        <w:tabs>
          <w:tab w:val="num" w:pos="1647"/>
        </w:tabs>
        <w:ind w:left="1647" w:hanging="567"/>
      </w:pPr>
    </w:lvl>
    <w:lvl w:ilvl="1">
      <w:start w:val="1"/>
      <w:numFmt w:val="decimal"/>
      <w:pStyle w:val="3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nsid w:val="2009352A"/>
    <w:multiLevelType w:val="multilevel"/>
    <w:tmpl w:val="AFCCD87C"/>
    <w:lvl w:ilvl="0">
      <w:start w:val="3"/>
      <w:numFmt w:val="decimal"/>
      <w:lvlText w:val="%1."/>
      <w:lvlJc w:val="left"/>
      <w:pPr>
        <w:tabs>
          <w:tab w:val="num" w:pos="360"/>
        </w:tabs>
        <w:ind w:left="360" w:hanging="360"/>
      </w:pPr>
    </w:lvl>
    <w:lvl w:ilvl="1">
      <w:start w:val="6"/>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25515EC2"/>
    <w:multiLevelType w:val="multilevel"/>
    <w:tmpl w:val="55482F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8CA131B"/>
    <w:multiLevelType w:val="hybridMultilevel"/>
    <w:tmpl w:val="645A29C8"/>
    <w:lvl w:ilvl="0" w:tplc="6980F22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99166C1"/>
    <w:multiLevelType w:val="multilevel"/>
    <w:tmpl w:val="0228FC8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2DDC7DF3"/>
    <w:multiLevelType w:val="hybridMultilevel"/>
    <w:tmpl w:val="8F005D4A"/>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6FA61B7"/>
    <w:multiLevelType w:val="hybridMultilevel"/>
    <w:tmpl w:val="F4DAE4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7267130"/>
    <w:multiLevelType w:val="hybridMultilevel"/>
    <w:tmpl w:val="20D4A98C"/>
    <w:lvl w:ilvl="0" w:tplc="DECE16D4">
      <w:start w:val="2"/>
      <w:numFmt w:val="decimal"/>
      <w:lvlText w:val="%1."/>
      <w:lvlJc w:val="left"/>
      <w:pPr>
        <w:tabs>
          <w:tab w:val="num" w:pos="1005"/>
        </w:tabs>
        <w:ind w:left="1005" w:hanging="64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B7F25EF"/>
    <w:multiLevelType w:val="multilevel"/>
    <w:tmpl w:val="26562212"/>
    <w:lvl w:ilvl="0">
      <w:start w:val="1"/>
      <w:numFmt w:val="upperRoman"/>
      <w:lvlText w:val="%1."/>
      <w:lvlJc w:val="left"/>
      <w:pPr>
        <w:tabs>
          <w:tab w:val="num" w:pos="1428"/>
        </w:tabs>
        <w:ind w:left="1428" w:hanging="72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1">
    <w:nsid w:val="3C62306A"/>
    <w:multiLevelType w:val="multilevel"/>
    <w:tmpl w:val="29C4A2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CE738C8"/>
    <w:multiLevelType w:val="hybridMultilevel"/>
    <w:tmpl w:val="AF0A8A46"/>
    <w:lvl w:ilvl="0" w:tplc="5A781FAC">
      <w:start w:val="1"/>
      <w:numFmt w:val="russianLower"/>
      <w:pStyle w:val="a3"/>
      <w:lvlText w:val="%1)"/>
      <w:lvlJc w:val="left"/>
      <w:pPr>
        <w:ind w:left="1429" w:hanging="360"/>
      </w:pPr>
      <w:rPr>
        <w:rFonts w:hint="default"/>
      </w:rPr>
    </w:lvl>
    <w:lvl w:ilvl="1" w:tplc="49B4F16A" w:tentative="1">
      <w:start w:val="1"/>
      <w:numFmt w:val="lowerLetter"/>
      <w:lvlText w:val="%2."/>
      <w:lvlJc w:val="left"/>
      <w:pPr>
        <w:ind w:left="2149" w:hanging="360"/>
      </w:pPr>
    </w:lvl>
    <w:lvl w:ilvl="2" w:tplc="F8568312" w:tentative="1">
      <w:start w:val="1"/>
      <w:numFmt w:val="lowerRoman"/>
      <w:lvlText w:val="%3."/>
      <w:lvlJc w:val="right"/>
      <w:pPr>
        <w:ind w:left="2869" w:hanging="180"/>
      </w:pPr>
    </w:lvl>
    <w:lvl w:ilvl="3" w:tplc="C94C1716" w:tentative="1">
      <w:start w:val="1"/>
      <w:numFmt w:val="decimal"/>
      <w:lvlText w:val="%4."/>
      <w:lvlJc w:val="left"/>
      <w:pPr>
        <w:ind w:left="3589" w:hanging="360"/>
      </w:pPr>
    </w:lvl>
    <w:lvl w:ilvl="4" w:tplc="279835D4" w:tentative="1">
      <w:start w:val="1"/>
      <w:numFmt w:val="lowerLetter"/>
      <w:lvlText w:val="%5."/>
      <w:lvlJc w:val="left"/>
      <w:pPr>
        <w:ind w:left="4309" w:hanging="360"/>
      </w:pPr>
    </w:lvl>
    <w:lvl w:ilvl="5" w:tplc="732AA886" w:tentative="1">
      <w:start w:val="1"/>
      <w:numFmt w:val="lowerRoman"/>
      <w:lvlText w:val="%6."/>
      <w:lvlJc w:val="right"/>
      <w:pPr>
        <w:ind w:left="5029" w:hanging="180"/>
      </w:pPr>
    </w:lvl>
    <w:lvl w:ilvl="6" w:tplc="B950AD96" w:tentative="1">
      <w:start w:val="1"/>
      <w:numFmt w:val="decimal"/>
      <w:lvlText w:val="%7."/>
      <w:lvlJc w:val="left"/>
      <w:pPr>
        <w:ind w:left="5749" w:hanging="360"/>
      </w:pPr>
    </w:lvl>
    <w:lvl w:ilvl="7" w:tplc="DD1ABDE8" w:tentative="1">
      <w:start w:val="1"/>
      <w:numFmt w:val="lowerLetter"/>
      <w:lvlText w:val="%8."/>
      <w:lvlJc w:val="left"/>
      <w:pPr>
        <w:ind w:left="6469" w:hanging="360"/>
      </w:pPr>
    </w:lvl>
    <w:lvl w:ilvl="8" w:tplc="FE92AA02" w:tentative="1">
      <w:start w:val="1"/>
      <w:numFmt w:val="lowerRoman"/>
      <w:lvlText w:val="%9."/>
      <w:lvlJc w:val="right"/>
      <w:pPr>
        <w:ind w:left="7189" w:hanging="180"/>
      </w:pPr>
    </w:lvl>
  </w:abstractNum>
  <w:abstractNum w:abstractNumId="23">
    <w:nsid w:val="3ED53952"/>
    <w:multiLevelType w:val="multilevel"/>
    <w:tmpl w:val="C47C57A4"/>
    <w:lvl w:ilvl="0">
      <w:start w:val="1"/>
      <w:numFmt w:val="decimal"/>
      <w:lvlText w:val="%1."/>
      <w:lvlJc w:val="left"/>
      <w:pPr>
        <w:tabs>
          <w:tab w:val="num" w:pos="360"/>
        </w:tabs>
        <w:ind w:left="360" w:hanging="360"/>
      </w:pPr>
      <w:rPr>
        <w:rFonts w:hint="default"/>
      </w:rPr>
    </w:lvl>
    <w:lvl w:ilvl="1">
      <w:start w:val="1"/>
      <w:numFmt w:val="decimal"/>
      <w:pStyle w:val="a4"/>
      <w:lvlText w:val="%1.%2."/>
      <w:lvlJc w:val="left"/>
      <w:pPr>
        <w:tabs>
          <w:tab w:val="num" w:pos="612"/>
        </w:tabs>
        <w:ind w:left="612" w:hanging="432"/>
      </w:pPr>
      <w:rPr>
        <w:rFonts w:hint="default"/>
        <w:b/>
      </w:rPr>
    </w:lvl>
    <w:lvl w:ilvl="2">
      <w:start w:val="1"/>
      <w:numFmt w:val="decimal"/>
      <w:pStyle w:val="a5"/>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462F4C49"/>
    <w:multiLevelType w:val="hybridMultilevel"/>
    <w:tmpl w:val="97B44B6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962076D"/>
    <w:multiLevelType w:val="hybridMultilevel"/>
    <w:tmpl w:val="0228FC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B2A3D2D"/>
    <w:multiLevelType w:val="hybridMultilevel"/>
    <w:tmpl w:val="CB120B34"/>
    <w:lvl w:ilvl="0" w:tplc="36B8A6FE">
      <w:start w:val="1"/>
      <w:numFmt w:val="decimal"/>
      <w:lvlText w:val="%1."/>
      <w:lvlJc w:val="left"/>
      <w:pPr>
        <w:tabs>
          <w:tab w:val="num" w:pos="326"/>
        </w:tabs>
        <w:ind w:left="326" w:hanging="360"/>
      </w:pPr>
      <w:rPr>
        <w:rFonts w:hint="default"/>
      </w:rPr>
    </w:lvl>
    <w:lvl w:ilvl="1" w:tplc="04190019" w:tentative="1">
      <w:start w:val="1"/>
      <w:numFmt w:val="lowerLetter"/>
      <w:lvlText w:val="%2."/>
      <w:lvlJc w:val="left"/>
      <w:pPr>
        <w:tabs>
          <w:tab w:val="num" w:pos="1046"/>
        </w:tabs>
        <w:ind w:left="1046" w:hanging="360"/>
      </w:pPr>
    </w:lvl>
    <w:lvl w:ilvl="2" w:tplc="0419001B" w:tentative="1">
      <w:start w:val="1"/>
      <w:numFmt w:val="lowerRoman"/>
      <w:lvlText w:val="%3."/>
      <w:lvlJc w:val="right"/>
      <w:pPr>
        <w:tabs>
          <w:tab w:val="num" w:pos="1766"/>
        </w:tabs>
        <w:ind w:left="1766" w:hanging="180"/>
      </w:pPr>
    </w:lvl>
    <w:lvl w:ilvl="3" w:tplc="0419000F" w:tentative="1">
      <w:start w:val="1"/>
      <w:numFmt w:val="decimal"/>
      <w:lvlText w:val="%4."/>
      <w:lvlJc w:val="left"/>
      <w:pPr>
        <w:tabs>
          <w:tab w:val="num" w:pos="2486"/>
        </w:tabs>
        <w:ind w:left="2486" w:hanging="360"/>
      </w:pPr>
    </w:lvl>
    <w:lvl w:ilvl="4" w:tplc="04190019" w:tentative="1">
      <w:start w:val="1"/>
      <w:numFmt w:val="lowerLetter"/>
      <w:lvlText w:val="%5."/>
      <w:lvlJc w:val="left"/>
      <w:pPr>
        <w:tabs>
          <w:tab w:val="num" w:pos="3206"/>
        </w:tabs>
        <w:ind w:left="3206" w:hanging="360"/>
      </w:pPr>
    </w:lvl>
    <w:lvl w:ilvl="5" w:tplc="0419001B" w:tentative="1">
      <w:start w:val="1"/>
      <w:numFmt w:val="lowerRoman"/>
      <w:lvlText w:val="%6."/>
      <w:lvlJc w:val="right"/>
      <w:pPr>
        <w:tabs>
          <w:tab w:val="num" w:pos="3926"/>
        </w:tabs>
        <w:ind w:left="3926" w:hanging="180"/>
      </w:pPr>
    </w:lvl>
    <w:lvl w:ilvl="6" w:tplc="0419000F" w:tentative="1">
      <w:start w:val="1"/>
      <w:numFmt w:val="decimal"/>
      <w:lvlText w:val="%7."/>
      <w:lvlJc w:val="left"/>
      <w:pPr>
        <w:tabs>
          <w:tab w:val="num" w:pos="4646"/>
        </w:tabs>
        <w:ind w:left="4646" w:hanging="360"/>
      </w:pPr>
    </w:lvl>
    <w:lvl w:ilvl="7" w:tplc="04190019" w:tentative="1">
      <w:start w:val="1"/>
      <w:numFmt w:val="lowerLetter"/>
      <w:lvlText w:val="%8."/>
      <w:lvlJc w:val="left"/>
      <w:pPr>
        <w:tabs>
          <w:tab w:val="num" w:pos="5366"/>
        </w:tabs>
        <w:ind w:left="5366" w:hanging="360"/>
      </w:pPr>
    </w:lvl>
    <w:lvl w:ilvl="8" w:tplc="0419001B" w:tentative="1">
      <w:start w:val="1"/>
      <w:numFmt w:val="lowerRoman"/>
      <w:lvlText w:val="%9."/>
      <w:lvlJc w:val="right"/>
      <w:pPr>
        <w:tabs>
          <w:tab w:val="num" w:pos="6086"/>
        </w:tabs>
        <w:ind w:left="6086" w:hanging="180"/>
      </w:pPr>
    </w:lvl>
  </w:abstractNum>
  <w:abstractNum w:abstractNumId="27">
    <w:nsid w:val="519C1D09"/>
    <w:multiLevelType w:val="singleLevel"/>
    <w:tmpl w:val="471ECBCE"/>
    <w:lvl w:ilvl="0">
      <w:start w:val="1"/>
      <w:numFmt w:val="bullet"/>
      <w:lvlText w:val="-"/>
      <w:lvlJc w:val="left"/>
      <w:pPr>
        <w:tabs>
          <w:tab w:val="num" w:pos="870"/>
        </w:tabs>
        <w:ind w:left="870" w:hanging="360"/>
      </w:pPr>
    </w:lvl>
  </w:abstractNum>
  <w:abstractNum w:abstractNumId="28">
    <w:nsid w:val="51FF7AE2"/>
    <w:multiLevelType w:val="hybridMultilevel"/>
    <w:tmpl w:val="A404BB32"/>
    <w:lvl w:ilvl="0" w:tplc="08620710">
      <w:start w:val="1"/>
      <w:numFmt w:val="decimal"/>
      <w:lvlText w:val="%1."/>
      <w:lvlJc w:val="left"/>
      <w:pPr>
        <w:tabs>
          <w:tab w:val="num" w:pos="720"/>
        </w:tabs>
        <w:ind w:left="720" w:hanging="360"/>
      </w:pPr>
      <w:rPr>
        <w:rFonts w:hint="default"/>
      </w:rPr>
    </w:lvl>
    <w:lvl w:ilvl="1" w:tplc="4E6E489A">
      <w:numFmt w:val="none"/>
      <w:pStyle w:val="20"/>
      <w:lvlText w:val=""/>
      <w:lvlJc w:val="left"/>
      <w:pPr>
        <w:tabs>
          <w:tab w:val="num" w:pos="360"/>
        </w:tabs>
      </w:pPr>
    </w:lvl>
    <w:lvl w:ilvl="2" w:tplc="9E48C9A2">
      <w:numFmt w:val="none"/>
      <w:pStyle w:val="32"/>
      <w:lvlText w:val=""/>
      <w:lvlJc w:val="left"/>
      <w:pPr>
        <w:tabs>
          <w:tab w:val="num" w:pos="360"/>
        </w:tabs>
      </w:pPr>
    </w:lvl>
    <w:lvl w:ilvl="3" w:tplc="D1E00374">
      <w:numFmt w:val="none"/>
      <w:lvlText w:val=""/>
      <w:lvlJc w:val="left"/>
      <w:pPr>
        <w:tabs>
          <w:tab w:val="num" w:pos="360"/>
        </w:tabs>
      </w:pPr>
    </w:lvl>
    <w:lvl w:ilvl="4" w:tplc="F4981B60">
      <w:numFmt w:val="none"/>
      <w:lvlText w:val=""/>
      <w:lvlJc w:val="left"/>
      <w:pPr>
        <w:tabs>
          <w:tab w:val="num" w:pos="360"/>
        </w:tabs>
      </w:pPr>
    </w:lvl>
    <w:lvl w:ilvl="5" w:tplc="B15EF578">
      <w:numFmt w:val="none"/>
      <w:lvlText w:val=""/>
      <w:lvlJc w:val="left"/>
      <w:pPr>
        <w:tabs>
          <w:tab w:val="num" w:pos="360"/>
        </w:tabs>
      </w:pPr>
    </w:lvl>
    <w:lvl w:ilvl="6" w:tplc="A8B47F2E">
      <w:numFmt w:val="none"/>
      <w:lvlText w:val=""/>
      <w:lvlJc w:val="left"/>
      <w:pPr>
        <w:tabs>
          <w:tab w:val="num" w:pos="360"/>
        </w:tabs>
      </w:pPr>
    </w:lvl>
    <w:lvl w:ilvl="7" w:tplc="6B2AB57A">
      <w:numFmt w:val="none"/>
      <w:lvlText w:val=""/>
      <w:lvlJc w:val="left"/>
      <w:pPr>
        <w:tabs>
          <w:tab w:val="num" w:pos="360"/>
        </w:tabs>
      </w:pPr>
    </w:lvl>
    <w:lvl w:ilvl="8" w:tplc="99328C56">
      <w:numFmt w:val="none"/>
      <w:lvlText w:val=""/>
      <w:lvlJc w:val="left"/>
      <w:pPr>
        <w:tabs>
          <w:tab w:val="num" w:pos="360"/>
        </w:tabs>
      </w:pPr>
    </w:lvl>
  </w:abstractNum>
  <w:abstractNum w:abstractNumId="29">
    <w:nsid w:val="57965160"/>
    <w:multiLevelType w:val="hybridMultilevel"/>
    <w:tmpl w:val="17207B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9502189"/>
    <w:multiLevelType w:val="hybridMultilevel"/>
    <w:tmpl w:val="55482F6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DB22FF7"/>
    <w:multiLevelType w:val="hybridMultilevel"/>
    <w:tmpl w:val="A3B6063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nsid w:val="66EC4094"/>
    <w:multiLevelType w:val="singleLevel"/>
    <w:tmpl w:val="1A42A242"/>
    <w:lvl w:ilvl="0">
      <w:start w:val="1"/>
      <w:numFmt w:val="decimal"/>
      <w:pStyle w:val="a6"/>
      <w:lvlText w:val="%1)"/>
      <w:lvlJc w:val="left"/>
      <w:pPr>
        <w:tabs>
          <w:tab w:val="num" w:pos="360"/>
        </w:tabs>
        <w:ind w:left="360" w:hanging="360"/>
      </w:pPr>
    </w:lvl>
  </w:abstractNum>
  <w:abstractNum w:abstractNumId="33">
    <w:nsid w:val="680A11F3"/>
    <w:multiLevelType w:val="hybridMultilevel"/>
    <w:tmpl w:val="977E5B1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9B466E9"/>
    <w:multiLevelType w:val="hybridMultilevel"/>
    <w:tmpl w:val="70FE19BE"/>
    <w:lvl w:ilvl="0" w:tplc="2700980C">
      <w:start w:val="1"/>
      <w:numFmt w:val="decimal"/>
      <w:lvlText w:val="%1."/>
      <w:lvlJc w:val="left"/>
      <w:pPr>
        <w:tabs>
          <w:tab w:val="num" w:pos="326"/>
        </w:tabs>
        <w:ind w:left="326" w:hanging="360"/>
      </w:pPr>
      <w:rPr>
        <w:rFonts w:hint="default"/>
      </w:rPr>
    </w:lvl>
    <w:lvl w:ilvl="1" w:tplc="04190019" w:tentative="1">
      <w:start w:val="1"/>
      <w:numFmt w:val="lowerLetter"/>
      <w:lvlText w:val="%2."/>
      <w:lvlJc w:val="left"/>
      <w:pPr>
        <w:tabs>
          <w:tab w:val="num" w:pos="1046"/>
        </w:tabs>
        <w:ind w:left="1046" w:hanging="360"/>
      </w:pPr>
    </w:lvl>
    <w:lvl w:ilvl="2" w:tplc="0419001B" w:tentative="1">
      <w:start w:val="1"/>
      <w:numFmt w:val="lowerRoman"/>
      <w:lvlText w:val="%3."/>
      <w:lvlJc w:val="right"/>
      <w:pPr>
        <w:tabs>
          <w:tab w:val="num" w:pos="1766"/>
        </w:tabs>
        <w:ind w:left="1766" w:hanging="180"/>
      </w:pPr>
    </w:lvl>
    <w:lvl w:ilvl="3" w:tplc="0419000F" w:tentative="1">
      <w:start w:val="1"/>
      <w:numFmt w:val="decimal"/>
      <w:lvlText w:val="%4."/>
      <w:lvlJc w:val="left"/>
      <w:pPr>
        <w:tabs>
          <w:tab w:val="num" w:pos="2486"/>
        </w:tabs>
        <w:ind w:left="2486" w:hanging="360"/>
      </w:pPr>
    </w:lvl>
    <w:lvl w:ilvl="4" w:tplc="04190019" w:tentative="1">
      <w:start w:val="1"/>
      <w:numFmt w:val="lowerLetter"/>
      <w:lvlText w:val="%5."/>
      <w:lvlJc w:val="left"/>
      <w:pPr>
        <w:tabs>
          <w:tab w:val="num" w:pos="3206"/>
        </w:tabs>
        <w:ind w:left="3206" w:hanging="360"/>
      </w:pPr>
    </w:lvl>
    <w:lvl w:ilvl="5" w:tplc="0419001B" w:tentative="1">
      <w:start w:val="1"/>
      <w:numFmt w:val="lowerRoman"/>
      <w:lvlText w:val="%6."/>
      <w:lvlJc w:val="right"/>
      <w:pPr>
        <w:tabs>
          <w:tab w:val="num" w:pos="3926"/>
        </w:tabs>
        <w:ind w:left="3926" w:hanging="180"/>
      </w:pPr>
    </w:lvl>
    <w:lvl w:ilvl="6" w:tplc="0419000F" w:tentative="1">
      <w:start w:val="1"/>
      <w:numFmt w:val="decimal"/>
      <w:lvlText w:val="%7."/>
      <w:lvlJc w:val="left"/>
      <w:pPr>
        <w:tabs>
          <w:tab w:val="num" w:pos="4646"/>
        </w:tabs>
        <w:ind w:left="4646" w:hanging="360"/>
      </w:pPr>
    </w:lvl>
    <w:lvl w:ilvl="7" w:tplc="04190019" w:tentative="1">
      <w:start w:val="1"/>
      <w:numFmt w:val="lowerLetter"/>
      <w:lvlText w:val="%8."/>
      <w:lvlJc w:val="left"/>
      <w:pPr>
        <w:tabs>
          <w:tab w:val="num" w:pos="5366"/>
        </w:tabs>
        <w:ind w:left="5366" w:hanging="360"/>
      </w:pPr>
    </w:lvl>
    <w:lvl w:ilvl="8" w:tplc="0419001B" w:tentative="1">
      <w:start w:val="1"/>
      <w:numFmt w:val="lowerRoman"/>
      <w:lvlText w:val="%9."/>
      <w:lvlJc w:val="right"/>
      <w:pPr>
        <w:tabs>
          <w:tab w:val="num" w:pos="6086"/>
        </w:tabs>
        <w:ind w:left="6086" w:hanging="180"/>
      </w:pPr>
    </w:lvl>
  </w:abstractNum>
  <w:abstractNum w:abstractNumId="35">
    <w:nsid w:val="6C233FEA"/>
    <w:multiLevelType w:val="hybridMultilevel"/>
    <w:tmpl w:val="5A4456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decimal"/>
      <w:pStyle w:val="3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Instruction"/>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7EDB6D94"/>
    <w:multiLevelType w:val="hybridMultilevel"/>
    <w:tmpl w:val="43441378"/>
    <w:lvl w:ilvl="0" w:tplc="B3CC0998">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4"/>
  </w:num>
  <w:num w:numId="3">
    <w:abstractNumId w:val="3"/>
  </w:num>
  <w:num w:numId="4">
    <w:abstractNumId w:val="5"/>
  </w:num>
  <w:num w:numId="5">
    <w:abstractNumId w:val="2"/>
  </w:num>
  <w:num w:numId="6">
    <w:abstractNumId w:val="1"/>
  </w:num>
  <w:num w:numId="7">
    <w:abstractNumId w:val="0"/>
  </w:num>
  <w:num w:numId="8">
    <w:abstractNumId w:val="37"/>
  </w:num>
  <w:num w:numId="9">
    <w:abstractNumId w:val="12"/>
  </w:num>
  <w:num w:numId="10">
    <w:abstractNumId w:val="23"/>
  </w:num>
  <w:num w:numId="11">
    <w:abstractNumId w:val="22"/>
  </w:num>
  <w:num w:numId="12">
    <w:abstractNumId w:val="32"/>
  </w:num>
  <w:num w:numId="13">
    <w:abstractNumId w:val="9"/>
  </w:num>
  <w:num w:numId="14">
    <w:abstractNumId w:val="28"/>
  </w:num>
  <w:num w:numId="15">
    <w:abstractNumId w:val="17"/>
  </w:num>
  <w:num w:numId="16">
    <w:abstractNumId w:val="6"/>
  </w:num>
  <w:num w:numId="17">
    <w:abstractNumId w:val="26"/>
  </w:num>
  <w:num w:numId="18">
    <w:abstractNumId w:val="34"/>
  </w:num>
  <w:num w:numId="19">
    <w:abstractNumId w:val="35"/>
  </w:num>
  <w:num w:numId="20">
    <w:abstractNumId w:val="19"/>
  </w:num>
  <w:num w:numId="21">
    <w:abstractNumId w:val="33"/>
  </w:num>
  <w:num w:numId="22">
    <w:abstractNumId w:val="38"/>
  </w:num>
  <w:num w:numId="23">
    <w:abstractNumId w:val="10"/>
  </w:num>
  <w:num w:numId="24">
    <w:abstractNumId w:val="29"/>
  </w:num>
  <w:num w:numId="25">
    <w:abstractNumId w:val="8"/>
  </w:num>
  <w:num w:numId="26">
    <w:abstractNumId w:val="15"/>
  </w:num>
  <w:num w:numId="27">
    <w:abstractNumId w:val="21"/>
  </w:num>
  <w:num w:numId="28">
    <w:abstractNumId w:val="25"/>
  </w:num>
  <w:num w:numId="29">
    <w:abstractNumId w:val="30"/>
  </w:num>
  <w:num w:numId="30">
    <w:abstractNumId w:val="16"/>
  </w:num>
  <w:num w:numId="31">
    <w:abstractNumId w:val="24"/>
  </w:num>
  <w:num w:numId="32">
    <w:abstractNumId w:val="14"/>
  </w:num>
  <w:num w:numId="33">
    <w:abstractNumId w:val="7"/>
  </w:num>
  <w:num w:numId="34">
    <w:abstractNumId w:val="1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num>
  <w:num w:numId="36">
    <w:abstractNumId w:val="13"/>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18"/>
  </w:num>
  <w:num w:numId="39">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45782"/>
    <w:rsid w:val="000024E7"/>
    <w:rsid w:val="000029FE"/>
    <w:rsid w:val="00002BFF"/>
    <w:rsid w:val="00002F87"/>
    <w:rsid w:val="00003EB2"/>
    <w:rsid w:val="00004D23"/>
    <w:rsid w:val="00005E6D"/>
    <w:rsid w:val="00011367"/>
    <w:rsid w:val="000115DA"/>
    <w:rsid w:val="00012D57"/>
    <w:rsid w:val="00013C6B"/>
    <w:rsid w:val="000149C7"/>
    <w:rsid w:val="00016B6E"/>
    <w:rsid w:val="00016B70"/>
    <w:rsid w:val="00020B6B"/>
    <w:rsid w:val="0002271F"/>
    <w:rsid w:val="0002413D"/>
    <w:rsid w:val="00025550"/>
    <w:rsid w:val="00026D27"/>
    <w:rsid w:val="000273A9"/>
    <w:rsid w:val="00027576"/>
    <w:rsid w:val="00030A63"/>
    <w:rsid w:val="00031BFC"/>
    <w:rsid w:val="000325C3"/>
    <w:rsid w:val="00037150"/>
    <w:rsid w:val="0004265E"/>
    <w:rsid w:val="000439C7"/>
    <w:rsid w:val="00043D1F"/>
    <w:rsid w:val="00044934"/>
    <w:rsid w:val="000456EC"/>
    <w:rsid w:val="00046773"/>
    <w:rsid w:val="00046E89"/>
    <w:rsid w:val="00050168"/>
    <w:rsid w:val="000509E9"/>
    <w:rsid w:val="0005290A"/>
    <w:rsid w:val="00053545"/>
    <w:rsid w:val="00055394"/>
    <w:rsid w:val="00055BDC"/>
    <w:rsid w:val="000561CF"/>
    <w:rsid w:val="00056F85"/>
    <w:rsid w:val="00060C89"/>
    <w:rsid w:val="000619D1"/>
    <w:rsid w:val="00062692"/>
    <w:rsid w:val="000636F9"/>
    <w:rsid w:val="00065E5D"/>
    <w:rsid w:val="00065F38"/>
    <w:rsid w:val="00072824"/>
    <w:rsid w:val="00073354"/>
    <w:rsid w:val="00073887"/>
    <w:rsid w:val="00074226"/>
    <w:rsid w:val="000773EF"/>
    <w:rsid w:val="00080BB2"/>
    <w:rsid w:val="0008215C"/>
    <w:rsid w:val="00083721"/>
    <w:rsid w:val="00090336"/>
    <w:rsid w:val="00091834"/>
    <w:rsid w:val="0009193D"/>
    <w:rsid w:val="00092749"/>
    <w:rsid w:val="00092BFE"/>
    <w:rsid w:val="00092D3F"/>
    <w:rsid w:val="00093DBD"/>
    <w:rsid w:val="000943BD"/>
    <w:rsid w:val="00094813"/>
    <w:rsid w:val="0009602B"/>
    <w:rsid w:val="0009621B"/>
    <w:rsid w:val="00097307"/>
    <w:rsid w:val="00097C92"/>
    <w:rsid w:val="000A068E"/>
    <w:rsid w:val="000A1B38"/>
    <w:rsid w:val="000A1B92"/>
    <w:rsid w:val="000A53D2"/>
    <w:rsid w:val="000A54B7"/>
    <w:rsid w:val="000A54D3"/>
    <w:rsid w:val="000A5886"/>
    <w:rsid w:val="000B09F9"/>
    <w:rsid w:val="000B0EA5"/>
    <w:rsid w:val="000B3567"/>
    <w:rsid w:val="000B4A0A"/>
    <w:rsid w:val="000B4FC6"/>
    <w:rsid w:val="000B6CE3"/>
    <w:rsid w:val="000B71B2"/>
    <w:rsid w:val="000C01F9"/>
    <w:rsid w:val="000C10B2"/>
    <w:rsid w:val="000C24F9"/>
    <w:rsid w:val="000C5747"/>
    <w:rsid w:val="000D1531"/>
    <w:rsid w:val="000D2B7F"/>
    <w:rsid w:val="000D2FBD"/>
    <w:rsid w:val="000D325D"/>
    <w:rsid w:val="000D5677"/>
    <w:rsid w:val="000D5809"/>
    <w:rsid w:val="000E078F"/>
    <w:rsid w:val="000E1A87"/>
    <w:rsid w:val="000E4898"/>
    <w:rsid w:val="000E5377"/>
    <w:rsid w:val="000E592D"/>
    <w:rsid w:val="000E5A5A"/>
    <w:rsid w:val="000E65D8"/>
    <w:rsid w:val="000F1EE2"/>
    <w:rsid w:val="0010271F"/>
    <w:rsid w:val="001031FF"/>
    <w:rsid w:val="00105EDF"/>
    <w:rsid w:val="00106560"/>
    <w:rsid w:val="001068BD"/>
    <w:rsid w:val="001079D4"/>
    <w:rsid w:val="00107C45"/>
    <w:rsid w:val="00110742"/>
    <w:rsid w:val="0011074C"/>
    <w:rsid w:val="00112445"/>
    <w:rsid w:val="00113213"/>
    <w:rsid w:val="00113516"/>
    <w:rsid w:val="0011502E"/>
    <w:rsid w:val="00115C35"/>
    <w:rsid w:val="00117497"/>
    <w:rsid w:val="001208B7"/>
    <w:rsid w:val="00122D6C"/>
    <w:rsid w:val="00123B7D"/>
    <w:rsid w:val="00127069"/>
    <w:rsid w:val="00131024"/>
    <w:rsid w:val="00131C7E"/>
    <w:rsid w:val="0013316F"/>
    <w:rsid w:val="00133330"/>
    <w:rsid w:val="00134D8F"/>
    <w:rsid w:val="0013644A"/>
    <w:rsid w:val="00137C3A"/>
    <w:rsid w:val="001422B9"/>
    <w:rsid w:val="00142FE2"/>
    <w:rsid w:val="00143348"/>
    <w:rsid w:val="00146E2C"/>
    <w:rsid w:val="00147C96"/>
    <w:rsid w:val="00147D0C"/>
    <w:rsid w:val="00151058"/>
    <w:rsid w:val="00153C90"/>
    <w:rsid w:val="001564D6"/>
    <w:rsid w:val="00161BC2"/>
    <w:rsid w:val="00162809"/>
    <w:rsid w:val="00164258"/>
    <w:rsid w:val="001643C4"/>
    <w:rsid w:val="00166AC9"/>
    <w:rsid w:val="0016764D"/>
    <w:rsid w:val="001704EC"/>
    <w:rsid w:val="001722DE"/>
    <w:rsid w:val="00174AA4"/>
    <w:rsid w:val="00174E5C"/>
    <w:rsid w:val="0017637D"/>
    <w:rsid w:val="00177701"/>
    <w:rsid w:val="00180A68"/>
    <w:rsid w:val="00181A97"/>
    <w:rsid w:val="0018615E"/>
    <w:rsid w:val="0019361B"/>
    <w:rsid w:val="00193F74"/>
    <w:rsid w:val="001A1691"/>
    <w:rsid w:val="001A3AF4"/>
    <w:rsid w:val="001A564A"/>
    <w:rsid w:val="001A72D6"/>
    <w:rsid w:val="001A7FAC"/>
    <w:rsid w:val="001B1700"/>
    <w:rsid w:val="001B2C6E"/>
    <w:rsid w:val="001B4254"/>
    <w:rsid w:val="001B7032"/>
    <w:rsid w:val="001B72E5"/>
    <w:rsid w:val="001B7CF6"/>
    <w:rsid w:val="001C3567"/>
    <w:rsid w:val="001C3B32"/>
    <w:rsid w:val="001C638E"/>
    <w:rsid w:val="001D0B4F"/>
    <w:rsid w:val="001D2CCE"/>
    <w:rsid w:val="001D51DB"/>
    <w:rsid w:val="001E11B6"/>
    <w:rsid w:val="001E133A"/>
    <w:rsid w:val="001E23BA"/>
    <w:rsid w:val="001E2780"/>
    <w:rsid w:val="001E64F2"/>
    <w:rsid w:val="001F069B"/>
    <w:rsid w:val="001F0D45"/>
    <w:rsid w:val="001F0E01"/>
    <w:rsid w:val="001F139C"/>
    <w:rsid w:val="001F1D87"/>
    <w:rsid w:val="001F236D"/>
    <w:rsid w:val="001F2E0F"/>
    <w:rsid w:val="001F316D"/>
    <w:rsid w:val="001F4D9B"/>
    <w:rsid w:val="001F5FF9"/>
    <w:rsid w:val="001F6D44"/>
    <w:rsid w:val="001F6DAF"/>
    <w:rsid w:val="001F6E12"/>
    <w:rsid w:val="0020157E"/>
    <w:rsid w:val="002018E9"/>
    <w:rsid w:val="00201EA8"/>
    <w:rsid w:val="002025F0"/>
    <w:rsid w:val="0020410E"/>
    <w:rsid w:val="0020516C"/>
    <w:rsid w:val="002059DE"/>
    <w:rsid w:val="00205DAF"/>
    <w:rsid w:val="00206D1B"/>
    <w:rsid w:val="00210577"/>
    <w:rsid w:val="00210A11"/>
    <w:rsid w:val="00210A35"/>
    <w:rsid w:val="00212718"/>
    <w:rsid w:val="00214157"/>
    <w:rsid w:val="0021524B"/>
    <w:rsid w:val="002161A2"/>
    <w:rsid w:val="0022012A"/>
    <w:rsid w:val="00220AA9"/>
    <w:rsid w:val="00226818"/>
    <w:rsid w:val="002269AF"/>
    <w:rsid w:val="00227659"/>
    <w:rsid w:val="00231A2A"/>
    <w:rsid w:val="00231BF8"/>
    <w:rsid w:val="0023224D"/>
    <w:rsid w:val="00232C1E"/>
    <w:rsid w:val="00234CEE"/>
    <w:rsid w:val="0023775F"/>
    <w:rsid w:val="00244867"/>
    <w:rsid w:val="002455AC"/>
    <w:rsid w:val="00245782"/>
    <w:rsid w:val="00246772"/>
    <w:rsid w:val="00250D3F"/>
    <w:rsid w:val="00252390"/>
    <w:rsid w:val="0025455B"/>
    <w:rsid w:val="00254C2E"/>
    <w:rsid w:val="0025511C"/>
    <w:rsid w:val="0025544D"/>
    <w:rsid w:val="002559A4"/>
    <w:rsid w:val="00257228"/>
    <w:rsid w:val="0026188D"/>
    <w:rsid w:val="0026241E"/>
    <w:rsid w:val="002633E9"/>
    <w:rsid w:val="00263E8F"/>
    <w:rsid w:val="00264662"/>
    <w:rsid w:val="0026737F"/>
    <w:rsid w:val="00270299"/>
    <w:rsid w:val="0027051F"/>
    <w:rsid w:val="002715CC"/>
    <w:rsid w:val="00271E6B"/>
    <w:rsid w:val="00272A32"/>
    <w:rsid w:val="00272D0F"/>
    <w:rsid w:val="002738A8"/>
    <w:rsid w:val="002738D6"/>
    <w:rsid w:val="00273BE9"/>
    <w:rsid w:val="00277A96"/>
    <w:rsid w:val="00277AA0"/>
    <w:rsid w:val="00280956"/>
    <w:rsid w:val="002809E5"/>
    <w:rsid w:val="00280BBB"/>
    <w:rsid w:val="00281841"/>
    <w:rsid w:val="00286630"/>
    <w:rsid w:val="002878A4"/>
    <w:rsid w:val="00290F24"/>
    <w:rsid w:val="00292FBD"/>
    <w:rsid w:val="00294CA6"/>
    <w:rsid w:val="002963DD"/>
    <w:rsid w:val="002A1148"/>
    <w:rsid w:val="002A163D"/>
    <w:rsid w:val="002A311B"/>
    <w:rsid w:val="002A4E83"/>
    <w:rsid w:val="002A6DFD"/>
    <w:rsid w:val="002A76D7"/>
    <w:rsid w:val="002B1349"/>
    <w:rsid w:val="002B2F14"/>
    <w:rsid w:val="002B4960"/>
    <w:rsid w:val="002C0B19"/>
    <w:rsid w:val="002C28BC"/>
    <w:rsid w:val="002C2FE6"/>
    <w:rsid w:val="002C5189"/>
    <w:rsid w:val="002C5AE3"/>
    <w:rsid w:val="002D07C7"/>
    <w:rsid w:val="002D1106"/>
    <w:rsid w:val="002D16FC"/>
    <w:rsid w:val="002D4F3D"/>
    <w:rsid w:val="002D5FEA"/>
    <w:rsid w:val="002D6F8E"/>
    <w:rsid w:val="002E022F"/>
    <w:rsid w:val="002E04D6"/>
    <w:rsid w:val="002E0A4E"/>
    <w:rsid w:val="002E328F"/>
    <w:rsid w:val="002E3B8C"/>
    <w:rsid w:val="002E456F"/>
    <w:rsid w:val="002E74D9"/>
    <w:rsid w:val="002F0286"/>
    <w:rsid w:val="002F1725"/>
    <w:rsid w:val="002F1F8A"/>
    <w:rsid w:val="002F5C85"/>
    <w:rsid w:val="002F61AD"/>
    <w:rsid w:val="002F6D67"/>
    <w:rsid w:val="002F7551"/>
    <w:rsid w:val="002F7DDD"/>
    <w:rsid w:val="002F7DDF"/>
    <w:rsid w:val="0030000F"/>
    <w:rsid w:val="003004CB"/>
    <w:rsid w:val="0030110B"/>
    <w:rsid w:val="0030430A"/>
    <w:rsid w:val="003068C9"/>
    <w:rsid w:val="00310661"/>
    <w:rsid w:val="00310AAA"/>
    <w:rsid w:val="003112C7"/>
    <w:rsid w:val="00311E7F"/>
    <w:rsid w:val="003125E4"/>
    <w:rsid w:val="0031270B"/>
    <w:rsid w:val="00312E31"/>
    <w:rsid w:val="0031389D"/>
    <w:rsid w:val="00314036"/>
    <w:rsid w:val="0031476C"/>
    <w:rsid w:val="00315F5F"/>
    <w:rsid w:val="00316F63"/>
    <w:rsid w:val="0032060D"/>
    <w:rsid w:val="00320E84"/>
    <w:rsid w:val="00322CAA"/>
    <w:rsid w:val="00324AC2"/>
    <w:rsid w:val="0032624A"/>
    <w:rsid w:val="00327682"/>
    <w:rsid w:val="00327E7A"/>
    <w:rsid w:val="00333066"/>
    <w:rsid w:val="00333851"/>
    <w:rsid w:val="0033422B"/>
    <w:rsid w:val="00334C56"/>
    <w:rsid w:val="00336274"/>
    <w:rsid w:val="00337665"/>
    <w:rsid w:val="00340E18"/>
    <w:rsid w:val="003412C3"/>
    <w:rsid w:val="00341617"/>
    <w:rsid w:val="00342E9D"/>
    <w:rsid w:val="00343988"/>
    <w:rsid w:val="00344321"/>
    <w:rsid w:val="00344B59"/>
    <w:rsid w:val="00344EF5"/>
    <w:rsid w:val="00350550"/>
    <w:rsid w:val="00350AC6"/>
    <w:rsid w:val="003512AA"/>
    <w:rsid w:val="00351C3B"/>
    <w:rsid w:val="0035514A"/>
    <w:rsid w:val="00356F15"/>
    <w:rsid w:val="00357974"/>
    <w:rsid w:val="00364AF4"/>
    <w:rsid w:val="003674C2"/>
    <w:rsid w:val="003711A0"/>
    <w:rsid w:val="00371E11"/>
    <w:rsid w:val="00375B2B"/>
    <w:rsid w:val="00376145"/>
    <w:rsid w:val="003779FF"/>
    <w:rsid w:val="00382B1F"/>
    <w:rsid w:val="00382ED1"/>
    <w:rsid w:val="00383803"/>
    <w:rsid w:val="00383C59"/>
    <w:rsid w:val="00383DA0"/>
    <w:rsid w:val="00383F16"/>
    <w:rsid w:val="00387B72"/>
    <w:rsid w:val="0039071B"/>
    <w:rsid w:val="00391131"/>
    <w:rsid w:val="0039241B"/>
    <w:rsid w:val="0039268B"/>
    <w:rsid w:val="0039799B"/>
    <w:rsid w:val="003A0640"/>
    <w:rsid w:val="003A1219"/>
    <w:rsid w:val="003A2244"/>
    <w:rsid w:val="003A6CCA"/>
    <w:rsid w:val="003B0E3D"/>
    <w:rsid w:val="003B0F44"/>
    <w:rsid w:val="003B1B00"/>
    <w:rsid w:val="003B3EA6"/>
    <w:rsid w:val="003B43A3"/>
    <w:rsid w:val="003B47F0"/>
    <w:rsid w:val="003B47F2"/>
    <w:rsid w:val="003B72C1"/>
    <w:rsid w:val="003B734A"/>
    <w:rsid w:val="003B77C0"/>
    <w:rsid w:val="003B77EC"/>
    <w:rsid w:val="003C001D"/>
    <w:rsid w:val="003C22DD"/>
    <w:rsid w:val="003C39D0"/>
    <w:rsid w:val="003C600A"/>
    <w:rsid w:val="003C6D75"/>
    <w:rsid w:val="003C7FDA"/>
    <w:rsid w:val="003D0EED"/>
    <w:rsid w:val="003D113C"/>
    <w:rsid w:val="003D2735"/>
    <w:rsid w:val="003D3BE4"/>
    <w:rsid w:val="003D4032"/>
    <w:rsid w:val="003D5D69"/>
    <w:rsid w:val="003E0FA5"/>
    <w:rsid w:val="003E3E44"/>
    <w:rsid w:val="003E4F39"/>
    <w:rsid w:val="003E711F"/>
    <w:rsid w:val="003E735D"/>
    <w:rsid w:val="003F0AC0"/>
    <w:rsid w:val="003F100D"/>
    <w:rsid w:val="003F17EB"/>
    <w:rsid w:val="003F1E11"/>
    <w:rsid w:val="003F644F"/>
    <w:rsid w:val="00400F22"/>
    <w:rsid w:val="0040291C"/>
    <w:rsid w:val="004105AE"/>
    <w:rsid w:val="0041114C"/>
    <w:rsid w:val="00414B2D"/>
    <w:rsid w:val="00415ACF"/>
    <w:rsid w:val="0041700A"/>
    <w:rsid w:val="004211AB"/>
    <w:rsid w:val="004220AD"/>
    <w:rsid w:val="00425CF1"/>
    <w:rsid w:val="00427270"/>
    <w:rsid w:val="00432CFA"/>
    <w:rsid w:val="004335A9"/>
    <w:rsid w:val="0043381B"/>
    <w:rsid w:val="004354D8"/>
    <w:rsid w:val="00435763"/>
    <w:rsid w:val="00436D87"/>
    <w:rsid w:val="00436F41"/>
    <w:rsid w:val="00440856"/>
    <w:rsid w:val="00440CC7"/>
    <w:rsid w:val="00443CCB"/>
    <w:rsid w:val="00444F31"/>
    <w:rsid w:val="004467FF"/>
    <w:rsid w:val="004474C3"/>
    <w:rsid w:val="00451A11"/>
    <w:rsid w:val="00455799"/>
    <w:rsid w:val="004565BD"/>
    <w:rsid w:val="00461475"/>
    <w:rsid w:val="00461B3C"/>
    <w:rsid w:val="0046309C"/>
    <w:rsid w:val="00463F3E"/>
    <w:rsid w:val="00465ABE"/>
    <w:rsid w:val="004707FE"/>
    <w:rsid w:val="0047088B"/>
    <w:rsid w:val="00471042"/>
    <w:rsid w:val="004714E6"/>
    <w:rsid w:val="00477740"/>
    <w:rsid w:val="00477B85"/>
    <w:rsid w:val="00477D86"/>
    <w:rsid w:val="00477E76"/>
    <w:rsid w:val="00481D3B"/>
    <w:rsid w:val="00482E63"/>
    <w:rsid w:val="004837E7"/>
    <w:rsid w:val="004861EA"/>
    <w:rsid w:val="00486810"/>
    <w:rsid w:val="00487876"/>
    <w:rsid w:val="00491E23"/>
    <w:rsid w:val="004922E0"/>
    <w:rsid w:val="004929AD"/>
    <w:rsid w:val="00493AE3"/>
    <w:rsid w:val="0049762A"/>
    <w:rsid w:val="004A1AA4"/>
    <w:rsid w:val="004A1BAA"/>
    <w:rsid w:val="004A32C8"/>
    <w:rsid w:val="004A3ACF"/>
    <w:rsid w:val="004A4230"/>
    <w:rsid w:val="004A44FF"/>
    <w:rsid w:val="004A4980"/>
    <w:rsid w:val="004A5232"/>
    <w:rsid w:val="004A590A"/>
    <w:rsid w:val="004B0196"/>
    <w:rsid w:val="004B0678"/>
    <w:rsid w:val="004B07AE"/>
    <w:rsid w:val="004B18C7"/>
    <w:rsid w:val="004B1AA5"/>
    <w:rsid w:val="004B22D3"/>
    <w:rsid w:val="004B54BF"/>
    <w:rsid w:val="004B5FB7"/>
    <w:rsid w:val="004B70DF"/>
    <w:rsid w:val="004C031F"/>
    <w:rsid w:val="004C088E"/>
    <w:rsid w:val="004C2410"/>
    <w:rsid w:val="004C5CEF"/>
    <w:rsid w:val="004C66E7"/>
    <w:rsid w:val="004C69C2"/>
    <w:rsid w:val="004D431E"/>
    <w:rsid w:val="004D456B"/>
    <w:rsid w:val="004D5153"/>
    <w:rsid w:val="004D59EB"/>
    <w:rsid w:val="004D73C8"/>
    <w:rsid w:val="004E1F3C"/>
    <w:rsid w:val="004E42EF"/>
    <w:rsid w:val="004E6664"/>
    <w:rsid w:val="004E699B"/>
    <w:rsid w:val="004E6B86"/>
    <w:rsid w:val="004F0D0E"/>
    <w:rsid w:val="004F0EB4"/>
    <w:rsid w:val="004F14E5"/>
    <w:rsid w:val="004F1979"/>
    <w:rsid w:val="004F6128"/>
    <w:rsid w:val="004F6F53"/>
    <w:rsid w:val="004F7940"/>
    <w:rsid w:val="00501510"/>
    <w:rsid w:val="00506650"/>
    <w:rsid w:val="0050751B"/>
    <w:rsid w:val="00507874"/>
    <w:rsid w:val="0051070A"/>
    <w:rsid w:val="0051255F"/>
    <w:rsid w:val="00512910"/>
    <w:rsid w:val="005129B6"/>
    <w:rsid w:val="00517C34"/>
    <w:rsid w:val="00520E79"/>
    <w:rsid w:val="00523BF5"/>
    <w:rsid w:val="00526CA8"/>
    <w:rsid w:val="0053130F"/>
    <w:rsid w:val="00533994"/>
    <w:rsid w:val="00533C13"/>
    <w:rsid w:val="00533E91"/>
    <w:rsid w:val="005350AC"/>
    <w:rsid w:val="0053515E"/>
    <w:rsid w:val="00540CFF"/>
    <w:rsid w:val="00541061"/>
    <w:rsid w:val="00541BF6"/>
    <w:rsid w:val="00542E80"/>
    <w:rsid w:val="00544024"/>
    <w:rsid w:val="00546572"/>
    <w:rsid w:val="0055200E"/>
    <w:rsid w:val="0055287F"/>
    <w:rsid w:val="0055326C"/>
    <w:rsid w:val="005532D4"/>
    <w:rsid w:val="005535B6"/>
    <w:rsid w:val="00553966"/>
    <w:rsid w:val="00555D7F"/>
    <w:rsid w:val="0056042C"/>
    <w:rsid w:val="00561BDE"/>
    <w:rsid w:val="00561F5A"/>
    <w:rsid w:val="00562DE7"/>
    <w:rsid w:val="005632BA"/>
    <w:rsid w:val="00563BAB"/>
    <w:rsid w:val="0056410E"/>
    <w:rsid w:val="00564C04"/>
    <w:rsid w:val="0056542F"/>
    <w:rsid w:val="00566324"/>
    <w:rsid w:val="00566E9D"/>
    <w:rsid w:val="005678C2"/>
    <w:rsid w:val="00572CFA"/>
    <w:rsid w:val="00573C8F"/>
    <w:rsid w:val="0057656B"/>
    <w:rsid w:val="00582F1F"/>
    <w:rsid w:val="00586300"/>
    <w:rsid w:val="00587581"/>
    <w:rsid w:val="00590FB4"/>
    <w:rsid w:val="0059163F"/>
    <w:rsid w:val="005926DD"/>
    <w:rsid w:val="00596FE1"/>
    <w:rsid w:val="005A12AD"/>
    <w:rsid w:val="005A1508"/>
    <w:rsid w:val="005A19B5"/>
    <w:rsid w:val="005A587D"/>
    <w:rsid w:val="005B1466"/>
    <w:rsid w:val="005B4687"/>
    <w:rsid w:val="005B479E"/>
    <w:rsid w:val="005B7715"/>
    <w:rsid w:val="005B7938"/>
    <w:rsid w:val="005C04B2"/>
    <w:rsid w:val="005C17D7"/>
    <w:rsid w:val="005C17F7"/>
    <w:rsid w:val="005C2280"/>
    <w:rsid w:val="005C30A1"/>
    <w:rsid w:val="005C39EA"/>
    <w:rsid w:val="005C50E5"/>
    <w:rsid w:val="005C59DD"/>
    <w:rsid w:val="005C5B5B"/>
    <w:rsid w:val="005C6F0C"/>
    <w:rsid w:val="005C7872"/>
    <w:rsid w:val="005D1F0D"/>
    <w:rsid w:val="005D23E7"/>
    <w:rsid w:val="005D2520"/>
    <w:rsid w:val="005D4F67"/>
    <w:rsid w:val="005D667B"/>
    <w:rsid w:val="005D7BE1"/>
    <w:rsid w:val="005E0CD5"/>
    <w:rsid w:val="005E16AB"/>
    <w:rsid w:val="005E3696"/>
    <w:rsid w:val="005E5B46"/>
    <w:rsid w:val="005F1263"/>
    <w:rsid w:val="005F339F"/>
    <w:rsid w:val="005F3E0F"/>
    <w:rsid w:val="005F5A6E"/>
    <w:rsid w:val="005F6144"/>
    <w:rsid w:val="005F6775"/>
    <w:rsid w:val="005F7424"/>
    <w:rsid w:val="005F7C21"/>
    <w:rsid w:val="006003F0"/>
    <w:rsid w:val="00601F72"/>
    <w:rsid w:val="006022F4"/>
    <w:rsid w:val="006035A4"/>
    <w:rsid w:val="00603E89"/>
    <w:rsid w:val="00605580"/>
    <w:rsid w:val="006079E6"/>
    <w:rsid w:val="006126AC"/>
    <w:rsid w:val="00613078"/>
    <w:rsid w:val="00614445"/>
    <w:rsid w:val="00614A6C"/>
    <w:rsid w:val="00614EC0"/>
    <w:rsid w:val="0061597F"/>
    <w:rsid w:val="00616169"/>
    <w:rsid w:val="00616E02"/>
    <w:rsid w:val="00616EC2"/>
    <w:rsid w:val="006179F4"/>
    <w:rsid w:val="00617D90"/>
    <w:rsid w:val="00621548"/>
    <w:rsid w:val="00621764"/>
    <w:rsid w:val="00621E8E"/>
    <w:rsid w:val="006245EC"/>
    <w:rsid w:val="00625C66"/>
    <w:rsid w:val="00630B55"/>
    <w:rsid w:val="00630B57"/>
    <w:rsid w:val="00630D76"/>
    <w:rsid w:val="00630F17"/>
    <w:rsid w:val="006329B7"/>
    <w:rsid w:val="00632C15"/>
    <w:rsid w:val="00632DBE"/>
    <w:rsid w:val="006331D2"/>
    <w:rsid w:val="006343FC"/>
    <w:rsid w:val="00634803"/>
    <w:rsid w:val="00634935"/>
    <w:rsid w:val="00634AD3"/>
    <w:rsid w:val="00635AF5"/>
    <w:rsid w:val="00635BB8"/>
    <w:rsid w:val="00636889"/>
    <w:rsid w:val="00637ACC"/>
    <w:rsid w:val="00637D0D"/>
    <w:rsid w:val="00640FB8"/>
    <w:rsid w:val="00646FCD"/>
    <w:rsid w:val="00651047"/>
    <w:rsid w:val="00652CA6"/>
    <w:rsid w:val="006535C4"/>
    <w:rsid w:val="00656693"/>
    <w:rsid w:val="00660F25"/>
    <w:rsid w:val="006648BE"/>
    <w:rsid w:val="006652FD"/>
    <w:rsid w:val="006658D3"/>
    <w:rsid w:val="00665C66"/>
    <w:rsid w:val="00667408"/>
    <w:rsid w:val="00670B0F"/>
    <w:rsid w:val="00672D81"/>
    <w:rsid w:val="006739CA"/>
    <w:rsid w:val="0067455E"/>
    <w:rsid w:val="00675384"/>
    <w:rsid w:val="00677F6F"/>
    <w:rsid w:val="006805DA"/>
    <w:rsid w:val="006806E2"/>
    <w:rsid w:val="00680998"/>
    <w:rsid w:val="006822AB"/>
    <w:rsid w:val="00682424"/>
    <w:rsid w:val="0068354F"/>
    <w:rsid w:val="00687C8D"/>
    <w:rsid w:val="0069126B"/>
    <w:rsid w:val="00693B58"/>
    <w:rsid w:val="00693D38"/>
    <w:rsid w:val="00694E22"/>
    <w:rsid w:val="006974D7"/>
    <w:rsid w:val="00697C7D"/>
    <w:rsid w:val="006A34E7"/>
    <w:rsid w:val="006A5D28"/>
    <w:rsid w:val="006A62C3"/>
    <w:rsid w:val="006A7556"/>
    <w:rsid w:val="006B00B7"/>
    <w:rsid w:val="006B3F76"/>
    <w:rsid w:val="006B5814"/>
    <w:rsid w:val="006B5D3B"/>
    <w:rsid w:val="006C20A8"/>
    <w:rsid w:val="006C2504"/>
    <w:rsid w:val="006C2AA5"/>
    <w:rsid w:val="006C3DF3"/>
    <w:rsid w:val="006C41F5"/>
    <w:rsid w:val="006C4E56"/>
    <w:rsid w:val="006C5853"/>
    <w:rsid w:val="006C681F"/>
    <w:rsid w:val="006C6A24"/>
    <w:rsid w:val="006C6B7B"/>
    <w:rsid w:val="006C6CB7"/>
    <w:rsid w:val="006D0626"/>
    <w:rsid w:val="006D0BF3"/>
    <w:rsid w:val="006D0E56"/>
    <w:rsid w:val="006D195A"/>
    <w:rsid w:val="006D1BB8"/>
    <w:rsid w:val="006D73E3"/>
    <w:rsid w:val="006E088F"/>
    <w:rsid w:val="006E131A"/>
    <w:rsid w:val="006E137A"/>
    <w:rsid w:val="006E1955"/>
    <w:rsid w:val="006E2F3D"/>
    <w:rsid w:val="006E433D"/>
    <w:rsid w:val="006E4548"/>
    <w:rsid w:val="006E4CEB"/>
    <w:rsid w:val="006E56A2"/>
    <w:rsid w:val="006E6592"/>
    <w:rsid w:val="006E672F"/>
    <w:rsid w:val="006F1133"/>
    <w:rsid w:val="006F15EA"/>
    <w:rsid w:val="006F29BA"/>
    <w:rsid w:val="006F7092"/>
    <w:rsid w:val="00701D5F"/>
    <w:rsid w:val="007026B0"/>
    <w:rsid w:val="007038A2"/>
    <w:rsid w:val="00706973"/>
    <w:rsid w:val="00706F5E"/>
    <w:rsid w:val="0071045B"/>
    <w:rsid w:val="00721B58"/>
    <w:rsid w:val="00721C4C"/>
    <w:rsid w:val="0072208D"/>
    <w:rsid w:val="00723802"/>
    <w:rsid w:val="00724C1E"/>
    <w:rsid w:val="00726EB0"/>
    <w:rsid w:val="00726FBA"/>
    <w:rsid w:val="007271E1"/>
    <w:rsid w:val="00727200"/>
    <w:rsid w:val="00727681"/>
    <w:rsid w:val="00730145"/>
    <w:rsid w:val="0073073D"/>
    <w:rsid w:val="00731B87"/>
    <w:rsid w:val="00732C10"/>
    <w:rsid w:val="00733170"/>
    <w:rsid w:val="007356B7"/>
    <w:rsid w:val="007403E1"/>
    <w:rsid w:val="0074045C"/>
    <w:rsid w:val="00740E67"/>
    <w:rsid w:val="007415EE"/>
    <w:rsid w:val="00741813"/>
    <w:rsid w:val="00741CC4"/>
    <w:rsid w:val="007446D0"/>
    <w:rsid w:val="007508D5"/>
    <w:rsid w:val="00752BFA"/>
    <w:rsid w:val="0075709C"/>
    <w:rsid w:val="007600AE"/>
    <w:rsid w:val="00761745"/>
    <w:rsid w:val="007619D4"/>
    <w:rsid w:val="00761E1E"/>
    <w:rsid w:val="00765C4E"/>
    <w:rsid w:val="00766786"/>
    <w:rsid w:val="00767C31"/>
    <w:rsid w:val="00767C42"/>
    <w:rsid w:val="00767C73"/>
    <w:rsid w:val="00773711"/>
    <w:rsid w:val="00777247"/>
    <w:rsid w:val="00777F62"/>
    <w:rsid w:val="007811E8"/>
    <w:rsid w:val="00783A3F"/>
    <w:rsid w:val="00784A05"/>
    <w:rsid w:val="0078524C"/>
    <w:rsid w:val="00785F76"/>
    <w:rsid w:val="00787D13"/>
    <w:rsid w:val="00792376"/>
    <w:rsid w:val="00793508"/>
    <w:rsid w:val="00796266"/>
    <w:rsid w:val="007974C8"/>
    <w:rsid w:val="00797D72"/>
    <w:rsid w:val="007A1380"/>
    <w:rsid w:val="007A1AAD"/>
    <w:rsid w:val="007A3B17"/>
    <w:rsid w:val="007A427E"/>
    <w:rsid w:val="007A5533"/>
    <w:rsid w:val="007A7E9C"/>
    <w:rsid w:val="007B04DC"/>
    <w:rsid w:val="007B0D27"/>
    <w:rsid w:val="007B1D26"/>
    <w:rsid w:val="007C099B"/>
    <w:rsid w:val="007C0E13"/>
    <w:rsid w:val="007C3892"/>
    <w:rsid w:val="007C5D21"/>
    <w:rsid w:val="007C72C8"/>
    <w:rsid w:val="007C77D9"/>
    <w:rsid w:val="007D1B10"/>
    <w:rsid w:val="007D1C42"/>
    <w:rsid w:val="007D21CC"/>
    <w:rsid w:val="007D2964"/>
    <w:rsid w:val="007D4166"/>
    <w:rsid w:val="007D7748"/>
    <w:rsid w:val="007D7F30"/>
    <w:rsid w:val="007E5D67"/>
    <w:rsid w:val="007F01EA"/>
    <w:rsid w:val="007F4EBA"/>
    <w:rsid w:val="007F555F"/>
    <w:rsid w:val="007F7452"/>
    <w:rsid w:val="007F7E1A"/>
    <w:rsid w:val="008007F7"/>
    <w:rsid w:val="008014DF"/>
    <w:rsid w:val="008016DA"/>
    <w:rsid w:val="00804BF9"/>
    <w:rsid w:val="00805F9F"/>
    <w:rsid w:val="008065D7"/>
    <w:rsid w:val="008121E6"/>
    <w:rsid w:val="00812972"/>
    <w:rsid w:val="00814A63"/>
    <w:rsid w:val="008156B9"/>
    <w:rsid w:val="00816950"/>
    <w:rsid w:val="00816D91"/>
    <w:rsid w:val="00822A74"/>
    <w:rsid w:val="00823383"/>
    <w:rsid w:val="008233ED"/>
    <w:rsid w:val="00825978"/>
    <w:rsid w:val="00825B88"/>
    <w:rsid w:val="00825BC7"/>
    <w:rsid w:val="008304FF"/>
    <w:rsid w:val="008311D9"/>
    <w:rsid w:val="0083158F"/>
    <w:rsid w:val="00831D51"/>
    <w:rsid w:val="00833982"/>
    <w:rsid w:val="00836EBF"/>
    <w:rsid w:val="00837CFA"/>
    <w:rsid w:val="00840282"/>
    <w:rsid w:val="00842144"/>
    <w:rsid w:val="00842C17"/>
    <w:rsid w:val="00844455"/>
    <w:rsid w:val="00844D20"/>
    <w:rsid w:val="00845A53"/>
    <w:rsid w:val="00847059"/>
    <w:rsid w:val="00847B22"/>
    <w:rsid w:val="00857587"/>
    <w:rsid w:val="0086323D"/>
    <w:rsid w:val="008632E6"/>
    <w:rsid w:val="00864F85"/>
    <w:rsid w:val="008720EB"/>
    <w:rsid w:val="00872540"/>
    <w:rsid w:val="008725E0"/>
    <w:rsid w:val="00875B3E"/>
    <w:rsid w:val="008807D4"/>
    <w:rsid w:val="00882F8F"/>
    <w:rsid w:val="00883EBB"/>
    <w:rsid w:val="008862B1"/>
    <w:rsid w:val="008879E1"/>
    <w:rsid w:val="00887F29"/>
    <w:rsid w:val="0089035E"/>
    <w:rsid w:val="00894AA7"/>
    <w:rsid w:val="0089641B"/>
    <w:rsid w:val="00896C73"/>
    <w:rsid w:val="008A1372"/>
    <w:rsid w:val="008A3435"/>
    <w:rsid w:val="008A36C0"/>
    <w:rsid w:val="008A4A38"/>
    <w:rsid w:val="008A7B9E"/>
    <w:rsid w:val="008A7E3C"/>
    <w:rsid w:val="008B216E"/>
    <w:rsid w:val="008B2F57"/>
    <w:rsid w:val="008B30A1"/>
    <w:rsid w:val="008B59F5"/>
    <w:rsid w:val="008B65B2"/>
    <w:rsid w:val="008B7DEF"/>
    <w:rsid w:val="008C0475"/>
    <w:rsid w:val="008C2933"/>
    <w:rsid w:val="008C50FF"/>
    <w:rsid w:val="008C5F8F"/>
    <w:rsid w:val="008D2A19"/>
    <w:rsid w:val="008D4B69"/>
    <w:rsid w:val="008D5707"/>
    <w:rsid w:val="008D6380"/>
    <w:rsid w:val="008D7F67"/>
    <w:rsid w:val="008E25F3"/>
    <w:rsid w:val="008E2864"/>
    <w:rsid w:val="008E39AE"/>
    <w:rsid w:val="008E6416"/>
    <w:rsid w:val="008E6877"/>
    <w:rsid w:val="008F1E6A"/>
    <w:rsid w:val="008F3EA7"/>
    <w:rsid w:val="008F5AA5"/>
    <w:rsid w:val="008F635A"/>
    <w:rsid w:val="008F63E2"/>
    <w:rsid w:val="008F7CFE"/>
    <w:rsid w:val="009009F4"/>
    <w:rsid w:val="00901934"/>
    <w:rsid w:val="009021B5"/>
    <w:rsid w:val="0090357E"/>
    <w:rsid w:val="00904482"/>
    <w:rsid w:val="00904C83"/>
    <w:rsid w:val="00905B86"/>
    <w:rsid w:val="0090691E"/>
    <w:rsid w:val="00906D72"/>
    <w:rsid w:val="0091058B"/>
    <w:rsid w:val="00913619"/>
    <w:rsid w:val="00913F5E"/>
    <w:rsid w:val="00916106"/>
    <w:rsid w:val="00917D44"/>
    <w:rsid w:val="00920201"/>
    <w:rsid w:val="00921179"/>
    <w:rsid w:val="009236A8"/>
    <w:rsid w:val="0092434E"/>
    <w:rsid w:val="009248A8"/>
    <w:rsid w:val="0092568C"/>
    <w:rsid w:val="00927EA8"/>
    <w:rsid w:val="00930E5E"/>
    <w:rsid w:val="00931ED2"/>
    <w:rsid w:val="00932408"/>
    <w:rsid w:val="00933C8C"/>
    <w:rsid w:val="00936960"/>
    <w:rsid w:val="00940BDE"/>
    <w:rsid w:val="009415D9"/>
    <w:rsid w:val="00942334"/>
    <w:rsid w:val="009478BD"/>
    <w:rsid w:val="0094796E"/>
    <w:rsid w:val="0095036A"/>
    <w:rsid w:val="00952215"/>
    <w:rsid w:val="009573B2"/>
    <w:rsid w:val="009605AF"/>
    <w:rsid w:val="009605D4"/>
    <w:rsid w:val="00964738"/>
    <w:rsid w:val="00965478"/>
    <w:rsid w:val="009674FF"/>
    <w:rsid w:val="00967C66"/>
    <w:rsid w:val="00970332"/>
    <w:rsid w:val="009724B8"/>
    <w:rsid w:val="00972D6D"/>
    <w:rsid w:val="00975D14"/>
    <w:rsid w:val="009775C8"/>
    <w:rsid w:val="009800FD"/>
    <w:rsid w:val="00980F05"/>
    <w:rsid w:val="009811A0"/>
    <w:rsid w:val="00981243"/>
    <w:rsid w:val="0098166F"/>
    <w:rsid w:val="00981A0E"/>
    <w:rsid w:val="00982E23"/>
    <w:rsid w:val="0098594B"/>
    <w:rsid w:val="0098621C"/>
    <w:rsid w:val="0098641C"/>
    <w:rsid w:val="009874F2"/>
    <w:rsid w:val="00987F5F"/>
    <w:rsid w:val="009906F9"/>
    <w:rsid w:val="00991AC4"/>
    <w:rsid w:val="00992B5B"/>
    <w:rsid w:val="00993ACD"/>
    <w:rsid w:val="0099446F"/>
    <w:rsid w:val="0099597E"/>
    <w:rsid w:val="00995CBF"/>
    <w:rsid w:val="00996D8A"/>
    <w:rsid w:val="009A06C8"/>
    <w:rsid w:val="009A1EF4"/>
    <w:rsid w:val="009A3225"/>
    <w:rsid w:val="009A6259"/>
    <w:rsid w:val="009A6387"/>
    <w:rsid w:val="009B2512"/>
    <w:rsid w:val="009B275A"/>
    <w:rsid w:val="009B7A03"/>
    <w:rsid w:val="009B7F5B"/>
    <w:rsid w:val="009C582C"/>
    <w:rsid w:val="009C6263"/>
    <w:rsid w:val="009C6870"/>
    <w:rsid w:val="009D05D4"/>
    <w:rsid w:val="009D0896"/>
    <w:rsid w:val="009D0B6E"/>
    <w:rsid w:val="009D1FD5"/>
    <w:rsid w:val="009D3907"/>
    <w:rsid w:val="009D4B1B"/>
    <w:rsid w:val="009D4B55"/>
    <w:rsid w:val="009D5453"/>
    <w:rsid w:val="009D548E"/>
    <w:rsid w:val="009E149E"/>
    <w:rsid w:val="009E1680"/>
    <w:rsid w:val="009E1976"/>
    <w:rsid w:val="009E1D78"/>
    <w:rsid w:val="009E3D74"/>
    <w:rsid w:val="009E440F"/>
    <w:rsid w:val="009E4D11"/>
    <w:rsid w:val="009E5C52"/>
    <w:rsid w:val="009E6397"/>
    <w:rsid w:val="009F2533"/>
    <w:rsid w:val="009F2D87"/>
    <w:rsid w:val="009F38DE"/>
    <w:rsid w:val="009F409A"/>
    <w:rsid w:val="009F6E45"/>
    <w:rsid w:val="009F75CD"/>
    <w:rsid w:val="00A00326"/>
    <w:rsid w:val="00A02707"/>
    <w:rsid w:val="00A04906"/>
    <w:rsid w:val="00A064CC"/>
    <w:rsid w:val="00A07238"/>
    <w:rsid w:val="00A07776"/>
    <w:rsid w:val="00A10137"/>
    <w:rsid w:val="00A10F42"/>
    <w:rsid w:val="00A125CC"/>
    <w:rsid w:val="00A12720"/>
    <w:rsid w:val="00A14DCD"/>
    <w:rsid w:val="00A156C2"/>
    <w:rsid w:val="00A1596A"/>
    <w:rsid w:val="00A2694C"/>
    <w:rsid w:val="00A33342"/>
    <w:rsid w:val="00A35CE9"/>
    <w:rsid w:val="00A369F1"/>
    <w:rsid w:val="00A3790E"/>
    <w:rsid w:val="00A41E2D"/>
    <w:rsid w:val="00A42EB3"/>
    <w:rsid w:val="00A4530E"/>
    <w:rsid w:val="00A45478"/>
    <w:rsid w:val="00A456D2"/>
    <w:rsid w:val="00A46073"/>
    <w:rsid w:val="00A4790F"/>
    <w:rsid w:val="00A5062B"/>
    <w:rsid w:val="00A512B9"/>
    <w:rsid w:val="00A51D35"/>
    <w:rsid w:val="00A52DAD"/>
    <w:rsid w:val="00A54AFC"/>
    <w:rsid w:val="00A55834"/>
    <w:rsid w:val="00A621BA"/>
    <w:rsid w:val="00A6245B"/>
    <w:rsid w:val="00A640C5"/>
    <w:rsid w:val="00A70B6E"/>
    <w:rsid w:val="00A71797"/>
    <w:rsid w:val="00A753EA"/>
    <w:rsid w:val="00A772E9"/>
    <w:rsid w:val="00A803AF"/>
    <w:rsid w:val="00A81097"/>
    <w:rsid w:val="00A81CBC"/>
    <w:rsid w:val="00A82735"/>
    <w:rsid w:val="00A83DC0"/>
    <w:rsid w:val="00A842A0"/>
    <w:rsid w:val="00A84E55"/>
    <w:rsid w:val="00A85C50"/>
    <w:rsid w:val="00A878A1"/>
    <w:rsid w:val="00A9014D"/>
    <w:rsid w:val="00A90445"/>
    <w:rsid w:val="00A9447D"/>
    <w:rsid w:val="00A961D1"/>
    <w:rsid w:val="00A96F21"/>
    <w:rsid w:val="00AA0F1D"/>
    <w:rsid w:val="00AA6CD5"/>
    <w:rsid w:val="00AA75BA"/>
    <w:rsid w:val="00AB127D"/>
    <w:rsid w:val="00AB278D"/>
    <w:rsid w:val="00AB337C"/>
    <w:rsid w:val="00AB3417"/>
    <w:rsid w:val="00AB477D"/>
    <w:rsid w:val="00AB5B5C"/>
    <w:rsid w:val="00AB5F9B"/>
    <w:rsid w:val="00AB6AF6"/>
    <w:rsid w:val="00AB6EFA"/>
    <w:rsid w:val="00AC478F"/>
    <w:rsid w:val="00AC5306"/>
    <w:rsid w:val="00AC71D3"/>
    <w:rsid w:val="00AC76C7"/>
    <w:rsid w:val="00AC7812"/>
    <w:rsid w:val="00AC7C8C"/>
    <w:rsid w:val="00AD0B41"/>
    <w:rsid w:val="00AD0CAF"/>
    <w:rsid w:val="00AD2335"/>
    <w:rsid w:val="00AD4D0F"/>
    <w:rsid w:val="00AD5806"/>
    <w:rsid w:val="00AE0947"/>
    <w:rsid w:val="00AE2057"/>
    <w:rsid w:val="00AE2CD7"/>
    <w:rsid w:val="00AE4934"/>
    <w:rsid w:val="00AF0540"/>
    <w:rsid w:val="00AF5416"/>
    <w:rsid w:val="00AF5D50"/>
    <w:rsid w:val="00AF7F5C"/>
    <w:rsid w:val="00B01DFC"/>
    <w:rsid w:val="00B10CB2"/>
    <w:rsid w:val="00B10E23"/>
    <w:rsid w:val="00B11462"/>
    <w:rsid w:val="00B11C29"/>
    <w:rsid w:val="00B12C63"/>
    <w:rsid w:val="00B160FD"/>
    <w:rsid w:val="00B16B10"/>
    <w:rsid w:val="00B17DFE"/>
    <w:rsid w:val="00B20FB5"/>
    <w:rsid w:val="00B21E64"/>
    <w:rsid w:val="00B244C3"/>
    <w:rsid w:val="00B2491D"/>
    <w:rsid w:val="00B24BF6"/>
    <w:rsid w:val="00B24EA5"/>
    <w:rsid w:val="00B26A5F"/>
    <w:rsid w:val="00B276C7"/>
    <w:rsid w:val="00B31805"/>
    <w:rsid w:val="00B32BBF"/>
    <w:rsid w:val="00B3331B"/>
    <w:rsid w:val="00B33476"/>
    <w:rsid w:val="00B345B5"/>
    <w:rsid w:val="00B35192"/>
    <w:rsid w:val="00B3640D"/>
    <w:rsid w:val="00B400FB"/>
    <w:rsid w:val="00B4033E"/>
    <w:rsid w:val="00B40B6D"/>
    <w:rsid w:val="00B448DE"/>
    <w:rsid w:val="00B4550B"/>
    <w:rsid w:val="00B45531"/>
    <w:rsid w:val="00B512A7"/>
    <w:rsid w:val="00B53165"/>
    <w:rsid w:val="00B53DAF"/>
    <w:rsid w:val="00B540EC"/>
    <w:rsid w:val="00B544F0"/>
    <w:rsid w:val="00B54D8F"/>
    <w:rsid w:val="00B60F92"/>
    <w:rsid w:val="00B63140"/>
    <w:rsid w:val="00B633B0"/>
    <w:rsid w:val="00B668B0"/>
    <w:rsid w:val="00B66DAA"/>
    <w:rsid w:val="00B66E1F"/>
    <w:rsid w:val="00B71C39"/>
    <w:rsid w:val="00B72F5C"/>
    <w:rsid w:val="00B73C51"/>
    <w:rsid w:val="00B75272"/>
    <w:rsid w:val="00B75665"/>
    <w:rsid w:val="00B765E9"/>
    <w:rsid w:val="00B768D5"/>
    <w:rsid w:val="00B7751A"/>
    <w:rsid w:val="00B851FE"/>
    <w:rsid w:val="00B858BC"/>
    <w:rsid w:val="00B9043E"/>
    <w:rsid w:val="00B90881"/>
    <w:rsid w:val="00B92B86"/>
    <w:rsid w:val="00B96491"/>
    <w:rsid w:val="00B97C3C"/>
    <w:rsid w:val="00BA0962"/>
    <w:rsid w:val="00BA1810"/>
    <w:rsid w:val="00BA3AD2"/>
    <w:rsid w:val="00BA3D0B"/>
    <w:rsid w:val="00BA517C"/>
    <w:rsid w:val="00BA5EE8"/>
    <w:rsid w:val="00BA69A2"/>
    <w:rsid w:val="00BA7227"/>
    <w:rsid w:val="00BB1EC9"/>
    <w:rsid w:val="00BB2730"/>
    <w:rsid w:val="00BB2CD0"/>
    <w:rsid w:val="00BB359E"/>
    <w:rsid w:val="00BB73B7"/>
    <w:rsid w:val="00BC15E1"/>
    <w:rsid w:val="00BC408A"/>
    <w:rsid w:val="00BC69C2"/>
    <w:rsid w:val="00BC7414"/>
    <w:rsid w:val="00BD1481"/>
    <w:rsid w:val="00BD213D"/>
    <w:rsid w:val="00BE13C2"/>
    <w:rsid w:val="00BE2191"/>
    <w:rsid w:val="00BE3515"/>
    <w:rsid w:val="00BE5421"/>
    <w:rsid w:val="00BE639D"/>
    <w:rsid w:val="00BE6F21"/>
    <w:rsid w:val="00BE7652"/>
    <w:rsid w:val="00BF0196"/>
    <w:rsid w:val="00BF0DBF"/>
    <w:rsid w:val="00BF75A9"/>
    <w:rsid w:val="00BF7B60"/>
    <w:rsid w:val="00C0052E"/>
    <w:rsid w:val="00C03ABF"/>
    <w:rsid w:val="00C03E03"/>
    <w:rsid w:val="00C0463C"/>
    <w:rsid w:val="00C04C43"/>
    <w:rsid w:val="00C067BC"/>
    <w:rsid w:val="00C0718F"/>
    <w:rsid w:val="00C116B3"/>
    <w:rsid w:val="00C1443E"/>
    <w:rsid w:val="00C1466F"/>
    <w:rsid w:val="00C15D64"/>
    <w:rsid w:val="00C16CD9"/>
    <w:rsid w:val="00C16E97"/>
    <w:rsid w:val="00C201FD"/>
    <w:rsid w:val="00C2030F"/>
    <w:rsid w:val="00C20592"/>
    <w:rsid w:val="00C20614"/>
    <w:rsid w:val="00C20FE3"/>
    <w:rsid w:val="00C26419"/>
    <w:rsid w:val="00C2641A"/>
    <w:rsid w:val="00C30481"/>
    <w:rsid w:val="00C344B8"/>
    <w:rsid w:val="00C35B2B"/>
    <w:rsid w:val="00C363B3"/>
    <w:rsid w:val="00C36965"/>
    <w:rsid w:val="00C378D0"/>
    <w:rsid w:val="00C41F5B"/>
    <w:rsid w:val="00C42262"/>
    <w:rsid w:val="00C437C8"/>
    <w:rsid w:val="00C451D7"/>
    <w:rsid w:val="00C4661A"/>
    <w:rsid w:val="00C46C34"/>
    <w:rsid w:val="00C47845"/>
    <w:rsid w:val="00C51070"/>
    <w:rsid w:val="00C51B1D"/>
    <w:rsid w:val="00C52D17"/>
    <w:rsid w:val="00C55E83"/>
    <w:rsid w:val="00C565EB"/>
    <w:rsid w:val="00C616A1"/>
    <w:rsid w:val="00C6196A"/>
    <w:rsid w:val="00C6228C"/>
    <w:rsid w:val="00C67860"/>
    <w:rsid w:val="00C705E7"/>
    <w:rsid w:val="00C708AD"/>
    <w:rsid w:val="00C711AB"/>
    <w:rsid w:val="00C7193C"/>
    <w:rsid w:val="00C71D4E"/>
    <w:rsid w:val="00C721B4"/>
    <w:rsid w:val="00C72E4E"/>
    <w:rsid w:val="00C73434"/>
    <w:rsid w:val="00C734AA"/>
    <w:rsid w:val="00C750FD"/>
    <w:rsid w:val="00C7554B"/>
    <w:rsid w:val="00C772E0"/>
    <w:rsid w:val="00C77F2C"/>
    <w:rsid w:val="00C81FD9"/>
    <w:rsid w:val="00C844DF"/>
    <w:rsid w:val="00C8544E"/>
    <w:rsid w:val="00C8578A"/>
    <w:rsid w:val="00C86850"/>
    <w:rsid w:val="00C877E5"/>
    <w:rsid w:val="00C90EE7"/>
    <w:rsid w:val="00C91150"/>
    <w:rsid w:val="00C94675"/>
    <w:rsid w:val="00C95F88"/>
    <w:rsid w:val="00C96A3B"/>
    <w:rsid w:val="00C96BB0"/>
    <w:rsid w:val="00C97692"/>
    <w:rsid w:val="00CA0026"/>
    <w:rsid w:val="00CA13E4"/>
    <w:rsid w:val="00CA2C8E"/>
    <w:rsid w:val="00CA3DA0"/>
    <w:rsid w:val="00CA4BB9"/>
    <w:rsid w:val="00CA5681"/>
    <w:rsid w:val="00CA5894"/>
    <w:rsid w:val="00CA65F0"/>
    <w:rsid w:val="00CA76F1"/>
    <w:rsid w:val="00CB01A2"/>
    <w:rsid w:val="00CB3034"/>
    <w:rsid w:val="00CB6050"/>
    <w:rsid w:val="00CB641E"/>
    <w:rsid w:val="00CB7129"/>
    <w:rsid w:val="00CC11D6"/>
    <w:rsid w:val="00CC32EC"/>
    <w:rsid w:val="00CC3E3F"/>
    <w:rsid w:val="00CC4A34"/>
    <w:rsid w:val="00CC739C"/>
    <w:rsid w:val="00CC7F52"/>
    <w:rsid w:val="00CD219F"/>
    <w:rsid w:val="00CD5849"/>
    <w:rsid w:val="00CD6BC2"/>
    <w:rsid w:val="00CD6FF7"/>
    <w:rsid w:val="00CE16C4"/>
    <w:rsid w:val="00CF036C"/>
    <w:rsid w:val="00CF23BE"/>
    <w:rsid w:val="00CF41BE"/>
    <w:rsid w:val="00CF5B68"/>
    <w:rsid w:val="00D00181"/>
    <w:rsid w:val="00D006FC"/>
    <w:rsid w:val="00D0292D"/>
    <w:rsid w:val="00D02EB3"/>
    <w:rsid w:val="00D033A1"/>
    <w:rsid w:val="00D0439D"/>
    <w:rsid w:val="00D05DD0"/>
    <w:rsid w:val="00D06D53"/>
    <w:rsid w:val="00D06DFF"/>
    <w:rsid w:val="00D109DA"/>
    <w:rsid w:val="00D10D05"/>
    <w:rsid w:val="00D11EAA"/>
    <w:rsid w:val="00D1369A"/>
    <w:rsid w:val="00D1410F"/>
    <w:rsid w:val="00D2126C"/>
    <w:rsid w:val="00D21D32"/>
    <w:rsid w:val="00D27396"/>
    <w:rsid w:val="00D27D59"/>
    <w:rsid w:val="00D30612"/>
    <w:rsid w:val="00D325B5"/>
    <w:rsid w:val="00D33215"/>
    <w:rsid w:val="00D33276"/>
    <w:rsid w:val="00D337F3"/>
    <w:rsid w:val="00D34EB0"/>
    <w:rsid w:val="00D357FB"/>
    <w:rsid w:val="00D40467"/>
    <w:rsid w:val="00D454EE"/>
    <w:rsid w:val="00D46867"/>
    <w:rsid w:val="00D47CE6"/>
    <w:rsid w:val="00D52183"/>
    <w:rsid w:val="00D52F06"/>
    <w:rsid w:val="00D52FB4"/>
    <w:rsid w:val="00D571F9"/>
    <w:rsid w:val="00D637C9"/>
    <w:rsid w:val="00D63DEA"/>
    <w:rsid w:val="00D65B16"/>
    <w:rsid w:val="00D6670A"/>
    <w:rsid w:val="00D70E08"/>
    <w:rsid w:val="00D717D9"/>
    <w:rsid w:val="00D73A63"/>
    <w:rsid w:val="00D77BBC"/>
    <w:rsid w:val="00D82049"/>
    <w:rsid w:val="00D83768"/>
    <w:rsid w:val="00D83DF2"/>
    <w:rsid w:val="00D85120"/>
    <w:rsid w:val="00D8656D"/>
    <w:rsid w:val="00D86ED1"/>
    <w:rsid w:val="00D871E5"/>
    <w:rsid w:val="00D90D9A"/>
    <w:rsid w:val="00D90DE6"/>
    <w:rsid w:val="00D92030"/>
    <w:rsid w:val="00D924A7"/>
    <w:rsid w:val="00D9285D"/>
    <w:rsid w:val="00D92BDF"/>
    <w:rsid w:val="00D930B7"/>
    <w:rsid w:val="00D94FA3"/>
    <w:rsid w:val="00D962E0"/>
    <w:rsid w:val="00D967F6"/>
    <w:rsid w:val="00D96983"/>
    <w:rsid w:val="00DA2D97"/>
    <w:rsid w:val="00DA3005"/>
    <w:rsid w:val="00DA6514"/>
    <w:rsid w:val="00DA7BBF"/>
    <w:rsid w:val="00DB0198"/>
    <w:rsid w:val="00DC1425"/>
    <w:rsid w:val="00DC1876"/>
    <w:rsid w:val="00DC5F5C"/>
    <w:rsid w:val="00DC6FD8"/>
    <w:rsid w:val="00DC73C8"/>
    <w:rsid w:val="00DC7624"/>
    <w:rsid w:val="00DC78E3"/>
    <w:rsid w:val="00DC7F2F"/>
    <w:rsid w:val="00DD2E8D"/>
    <w:rsid w:val="00DD3B83"/>
    <w:rsid w:val="00DD4B25"/>
    <w:rsid w:val="00DD5D64"/>
    <w:rsid w:val="00DD674B"/>
    <w:rsid w:val="00DD69E8"/>
    <w:rsid w:val="00DD7853"/>
    <w:rsid w:val="00DE110E"/>
    <w:rsid w:val="00DE1A4F"/>
    <w:rsid w:val="00DE204E"/>
    <w:rsid w:val="00DE49AA"/>
    <w:rsid w:val="00DE4C0F"/>
    <w:rsid w:val="00DE6EA3"/>
    <w:rsid w:val="00DF1E8E"/>
    <w:rsid w:val="00DF2992"/>
    <w:rsid w:val="00DF42F1"/>
    <w:rsid w:val="00DF44D7"/>
    <w:rsid w:val="00DF5204"/>
    <w:rsid w:val="00DF637D"/>
    <w:rsid w:val="00DF745C"/>
    <w:rsid w:val="00E02436"/>
    <w:rsid w:val="00E0474A"/>
    <w:rsid w:val="00E04883"/>
    <w:rsid w:val="00E05081"/>
    <w:rsid w:val="00E10191"/>
    <w:rsid w:val="00E10B8C"/>
    <w:rsid w:val="00E112A0"/>
    <w:rsid w:val="00E12A74"/>
    <w:rsid w:val="00E148D5"/>
    <w:rsid w:val="00E16996"/>
    <w:rsid w:val="00E20CB8"/>
    <w:rsid w:val="00E2123C"/>
    <w:rsid w:val="00E212B5"/>
    <w:rsid w:val="00E2158B"/>
    <w:rsid w:val="00E21639"/>
    <w:rsid w:val="00E21924"/>
    <w:rsid w:val="00E2417F"/>
    <w:rsid w:val="00E24441"/>
    <w:rsid w:val="00E26205"/>
    <w:rsid w:val="00E26ABA"/>
    <w:rsid w:val="00E31742"/>
    <w:rsid w:val="00E33BF9"/>
    <w:rsid w:val="00E342CC"/>
    <w:rsid w:val="00E35BF7"/>
    <w:rsid w:val="00E361E8"/>
    <w:rsid w:val="00E364C8"/>
    <w:rsid w:val="00E42FCB"/>
    <w:rsid w:val="00E45289"/>
    <w:rsid w:val="00E459BC"/>
    <w:rsid w:val="00E46FA8"/>
    <w:rsid w:val="00E505F4"/>
    <w:rsid w:val="00E507AD"/>
    <w:rsid w:val="00E51586"/>
    <w:rsid w:val="00E52B99"/>
    <w:rsid w:val="00E5315D"/>
    <w:rsid w:val="00E53F11"/>
    <w:rsid w:val="00E5546B"/>
    <w:rsid w:val="00E57FB7"/>
    <w:rsid w:val="00E61B85"/>
    <w:rsid w:val="00E6221E"/>
    <w:rsid w:val="00E6396C"/>
    <w:rsid w:val="00E63B99"/>
    <w:rsid w:val="00E6480A"/>
    <w:rsid w:val="00E64CDA"/>
    <w:rsid w:val="00E6658F"/>
    <w:rsid w:val="00E71AAB"/>
    <w:rsid w:val="00E733B1"/>
    <w:rsid w:val="00E747A1"/>
    <w:rsid w:val="00E75478"/>
    <w:rsid w:val="00E759BB"/>
    <w:rsid w:val="00E76644"/>
    <w:rsid w:val="00E76B9F"/>
    <w:rsid w:val="00E80502"/>
    <w:rsid w:val="00E8148D"/>
    <w:rsid w:val="00E818A2"/>
    <w:rsid w:val="00E81E01"/>
    <w:rsid w:val="00E83451"/>
    <w:rsid w:val="00E84369"/>
    <w:rsid w:val="00E84F59"/>
    <w:rsid w:val="00E872E7"/>
    <w:rsid w:val="00E94333"/>
    <w:rsid w:val="00E95468"/>
    <w:rsid w:val="00E96185"/>
    <w:rsid w:val="00E979A5"/>
    <w:rsid w:val="00E97C4A"/>
    <w:rsid w:val="00EA544B"/>
    <w:rsid w:val="00EA5AF8"/>
    <w:rsid w:val="00EA7E2C"/>
    <w:rsid w:val="00EB162F"/>
    <w:rsid w:val="00EB1EE8"/>
    <w:rsid w:val="00EB2E0E"/>
    <w:rsid w:val="00EB4011"/>
    <w:rsid w:val="00EB4DC2"/>
    <w:rsid w:val="00EB50D5"/>
    <w:rsid w:val="00EB71D3"/>
    <w:rsid w:val="00EC07A7"/>
    <w:rsid w:val="00EC1587"/>
    <w:rsid w:val="00EC1A83"/>
    <w:rsid w:val="00EC2B3C"/>
    <w:rsid w:val="00EC4EA2"/>
    <w:rsid w:val="00EC5F43"/>
    <w:rsid w:val="00EC626B"/>
    <w:rsid w:val="00EC6EE4"/>
    <w:rsid w:val="00EC7EED"/>
    <w:rsid w:val="00ED31A1"/>
    <w:rsid w:val="00ED3BA5"/>
    <w:rsid w:val="00EE0742"/>
    <w:rsid w:val="00EE0CD0"/>
    <w:rsid w:val="00EE177B"/>
    <w:rsid w:val="00EE4378"/>
    <w:rsid w:val="00EE4980"/>
    <w:rsid w:val="00EE5614"/>
    <w:rsid w:val="00EE661F"/>
    <w:rsid w:val="00EF154B"/>
    <w:rsid w:val="00EF1E37"/>
    <w:rsid w:val="00EF3B59"/>
    <w:rsid w:val="00EF4F7B"/>
    <w:rsid w:val="00F01FDC"/>
    <w:rsid w:val="00F03C97"/>
    <w:rsid w:val="00F03C9C"/>
    <w:rsid w:val="00F05206"/>
    <w:rsid w:val="00F06433"/>
    <w:rsid w:val="00F11471"/>
    <w:rsid w:val="00F1218B"/>
    <w:rsid w:val="00F12E5F"/>
    <w:rsid w:val="00F14F67"/>
    <w:rsid w:val="00F16DCC"/>
    <w:rsid w:val="00F1755E"/>
    <w:rsid w:val="00F20420"/>
    <w:rsid w:val="00F20EEC"/>
    <w:rsid w:val="00F212C5"/>
    <w:rsid w:val="00F2228C"/>
    <w:rsid w:val="00F225D9"/>
    <w:rsid w:val="00F229DB"/>
    <w:rsid w:val="00F237B0"/>
    <w:rsid w:val="00F25CD8"/>
    <w:rsid w:val="00F26A56"/>
    <w:rsid w:val="00F306E4"/>
    <w:rsid w:val="00F313BC"/>
    <w:rsid w:val="00F41AB7"/>
    <w:rsid w:val="00F42123"/>
    <w:rsid w:val="00F430F4"/>
    <w:rsid w:val="00F44D14"/>
    <w:rsid w:val="00F5005E"/>
    <w:rsid w:val="00F50A76"/>
    <w:rsid w:val="00F51310"/>
    <w:rsid w:val="00F546F9"/>
    <w:rsid w:val="00F577A7"/>
    <w:rsid w:val="00F62147"/>
    <w:rsid w:val="00F6468F"/>
    <w:rsid w:val="00F6743B"/>
    <w:rsid w:val="00F73B5F"/>
    <w:rsid w:val="00F764D0"/>
    <w:rsid w:val="00F774BE"/>
    <w:rsid w:val="00F77B95"/>
    <w:rsid w:val="00F84BB3"/>
    <w:rsid w:val="00F9022A"/>
    <w:rsid w:val="00F917FD"/>
    <w:rsid w:val="00F93400"/>
    <w:rsid w:val="00F93CD9"/>
    <w:rsid w:val="00F942EC"/>
    <w:rsid w:val="00F951F9"/>
    <w:rsid w:val="00F971F0"/>
    <w:rsid w:val="00F9720E"/>
    <w:rsid w:val="00F97BEF"/>
    <w:rsid w:val="00FA0AD2"/>
    <w:rsid w:val="00FA17DF"/>
    <w:rsid w:val="00FA26A1"/>
    <w:rsid w:val="00FA3C7B"/>
    <w:rsid w:val="00FA3CD1"/>
    <w:rsid w:val="00FA4ACE"/>
    <w:rsid w:val="00FA686C"/>
    <w:rsid w:val="00FA7D2E"/>
    <w:rsid w:val="00FB3DE7"/>
    <w:rsid w:val="00FB54D1"/>
    <w:rsid w:val="00FC3A05"/>
    <w:rsid w:val="00FC5DBC"/>
    <w:rsid w:val="00FC6671"/>
    <w:rsid w:val="00FC7459"/>
    <w:rsid w:val="00FD07F6"/>
    <w:rsid w:val="00FD133A"/>
    <w:rsid w:val="00FD165B"/>
    <w:rsid w:val="00FD2B7E"/>
    <w:rsid w:val="00FD3295"/>
    <w:rsid w:val="00FD44DD"/>
    <w:rsid w:val="00FD4BEA"/>
    <w:rsid w:val="00FD5A8A"/>
    <w:rsid w:val="00FD6EDE"/>
    <w:rsid w:val="00FE2DC3"/>
    <w:rsid w:val="00FE40F6"/>
    <w:rsid w:val="00FE43AF"/>
    <w:rsid w:val="00FE5ACA"/>
    <w:rsid w:val="00FE5C93"/>
    <w:rsid w:val="00FF2581"/>
    <w:rsid w:val="00FF26C2"/>
    <w:rsid w:val="00FF2B85"/>
    <w:rsid w:val="00FF2DF5"/>
    <w:rsid w:val="00FF3188"/>
    <w:rsid w:val="00FF4128"/>
    <w:rsid w:val="00FF70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7">
    <w:name w:val="Normal"/>
    <w:qFormat/>
    <w:rsid w:val="00245782"/>
    <w:pPr>
      <w:jc w:val="both"/>
    </w:pPr>
    <w:rPr>
      <w:rFonts w:ascii="Times New Roman" w:eastAsia="Times New Roman" w:hAnsi="Times New Roman"/>
      <w:sz w:val="24"/>
      <w:szCs w:val="24"/>
    </w:rPr>
  </w:style>
  <w:style w:type="paragraph" w:styleId="10">
    <w:name w:val="heading 1"/>
    <w:basedOn w:val="a7"/>
    <w:next w:val="a7"/>
    <w:link w:val="11"/>
    <w:qFormat/>
    <w:rsid w:val="00245782"/>
    <w:pPr>
      <w:keepNext/>
      <w:spacing w:before="240" w:after="60"/>
      <w:jc w:val="center"/>
      <w:outlineLvl w:val="0"/>
    </w:pPr>
    <w:rPr>
      <w:b/>
      <w:kern w:val="28"/>
      <w:sz w:val="36"/>
      <w:szCs w:val="20"/>
    </w:rPr>
  </w:style>
  <w:style w:type="paragraph" w:styleId="22">
    <w:name w:val="heading 2"/>
    <w:basedOn w:val="a7"/>
    <w:next w:val="a7"/>
    <w:link w:val="23"/>
    <w:qFormat/>
    <w:rsid w:val="00245782"/>
    <w:pPr>
      <w:keepNext/>
      <w:jc w:val="center"/>
      <w:outlineLvl w:val="1"/>
    </w:pPr>
    <w:rPr>
      <w:b/>
      <w:bCs/>
    </w:rPr>
  </w:style>
  <w:style w:type="paragraph" w:styleId="34">
    <w:name w:val="heading 3"/>
    <w:basedOn w:val="a7"/>
    <w:next w:val="a7"/>
    <w:link w:val="310"/>
    <w:qFormat/>
    <w:rsid w:val="00245782"/>
    <w:pPr>
      <w:keepNext/>
      <w:spacing w:before="240" w:after="60"/>
      <w:outlineLvl w:val="2"/>
    </w:pPr>
    <w:rPr>
      <w:rFonts w:ascii="Arial" w:hAnsi="Arial"/>
      <w:b/>
      <w:szCs w:val="20"/>
    </w:rPr>
  </w:style>
  <w:style w:type="paragraph" w:styleId="40">
    <w:name w:val="heading 4"/>
    <w:basedOn w:val="a7"/>
    <w:next w:val="a7"/>
    <w:link w:val="41"/>
    <w:qFormat/>
    <w:rsid w:val="00245782"/>
    <w:pPr>
      <w:keepNext/>
      <w:spacing w:before="240" w:after="60"/>
      <w:outlineLvl w:val="3"/>
    </w:pPr>
    <w:rPr>
      <w:rFonts w:ascii="Arial" w:hAnsi="Arial"/>
      <w:szCs w:val="20"/>
    </w:rPr>
  </w:style>
  <w:style w:type="paragraph" w:styleId="50">
    <w:name w:val="heading 5"/>
    <w:basedOn w:val="a7"/>
    <w:next w:val="a7"/>
    <w:link w:val="51"/>
    <w:qFormat/>
    <w:rsid w:val="00245782"/>
    <w:pPr>
      <w:spacing w:before="240" w:after="60"/>
      <w:outlineLvl w:val="4"/>
    </w:pPr>
    <w:rPr>
      <w:sz w:val="22"/>
      <w:szCs w:val="20"/>
    </w:rPr>
  </w:style>
  <w:style w:type="paragraph" w:styleId="6">
    <w:name w:val="heading 6"/>
    <w:basedOn w:val="a7"/>
    <w:next w:val="a7"/>
    <w:link w:val="60"/>
    <w:qFormat/>
    <w:rsid w:val="00245782"/>
    <w:pPr>
      <w:spacing w:before="240" w:after="60"/>
      <w:outlineLvl w:val="5"/>
    </w:pPr>
    <w:rPr>
      <w:i/>
      <w:sz w:val="22"/>
      <w:szCs w:val="20"/>
    </w:rPr>
  </w:style>
  <w:style w:type="paragraph" w:styleId="7">
    <w:name w:val="heading 7"/>
    <w:basedOn w:val="a7"/>
    <w:next w:val="a7"/>
    <w:link w:val="70"/>
    <w:qFormat/>
    <w:rsid w:val="00245782"/>
    <w:pPr>
      <w:spacing w:before="240" w:after="60"/>
      <w:outlineLvl w:val="6"/>
    </w:pPr>
    <w:rPr>
      <w:rFonts w:ascii="Arial" w:hAnsi="Arial"/>
      <w:sz w:val="20"/>
      <w:szCs w:val="20"/>
    </w:rPr>
  </w:style>
  <w:style w:type="paragraph" w:styleId="8">
    <w:name w:val="heading 8"/>
    <w:basedOn w:val="a7"/>
    <w:next w:val="a7"/>
    <w:link w:val="80"/>
    <w:qFormat/>
    <w:rsid w:val="00245782"/>
    <w:pPr>
      <w:spacing w:before="240" w:after="60"/>
      <w:outlineLvl w:val="7"/>
    </w:pPr>
    <w:rPr>
      <w:rFonts w:ascii="Arial" w:hAnsi="Arial"/>
      <w:i/>
      <w:sz w:val="20"/>
      <w:szCs w:val="20"/>
    </w:rPr>
  </w:style>
  <w:style w:type="paragraph" w:styleId="9">
    <w:name w:val="heading 9"/>
    <w:basedOn w:val="a7"/>
    <w:next w:val="a7"/>
    <w:link w:val="90"/>
    <w:qFormat/>
    <w:rsid w:val="00245782"/>
    <w:pPr>
      <w:spacing w:before="240" w:after="60"/>
      <w:outlineLvl w:val="8"/>
    </w:pPr>
    <w:rPr>
      <w:rFonts w:ascii="Arial" w:hAnsi="Arial"/>
      <w:b/>
      <w:i/>
      <w:sz w:val="18"/>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1">
    <w:name w:val="Заголовок 1 Знак"/>
    <w:basedOn w:val="a8"/>
    <w:link w:val="10"/>
    <w:rsid w:val="00245782"/>
    <w:rPr>
      <w:rFonts w:ascii="Times New Roman" w:eastAsia="Times New Roman" w:hAnsi="Times New Roman" w:cs="Times New Roman"/>
      <w:b/>
      <w:kern w:val="28"/>
      <w:sz w:val="36"/>
      <w:szCs w:val="20"/>
      <w:lang w:eastAsia="ru-RU"/>
    </w:rPr>
  </w:style>
  <w:style w:type="character" w:customStyle="1" w:styleId="23">
    <w:name w:val="Заголовок 2 Знак"/>
    <w:basedOn w:val="a8"/>
    <w:link w:val="22"/>
    <w:rsid w:val="00245782"/>
    <w:rPr>
      <w:rFonts w:ascii="Times New Roman" w:eastAsia="Times New Roman" w:hAnsi="Times New Roman" w:cs="Times New Roman"/>
      <w:b/>
      <w:bCs/>
      <w:sz w:val="24"/>
      <w:szCs w:val="24"/>
      <w:lang w:eastAsia="ru-RU"/>
    </w:rPr>
  </w:style>
  <w:style w:type="character" w:customStyle="1" w:styleId="310">
    <w:name w:val="Заголовок 3 Знак1"/>
    <w:basedOn w:val="a8"/>
    <w:link w:val="34"/>
    <w:rsid w:val="00245782"/>
    <w:rPr>
      <w:rFonts w:ascii="Arial" w:eastAsia="Times New Roman" w:hAnsi="Arial" w:cs="Times New Roman"/>
      <w:b/>
      <w:sz w:val="24"/>
      <w:szCs w:val="20"/>
      <w:lang w:eastAsia="ru-RU"/>
    </w:rPr>
  </w:style>
  <w:style w:type="character" w:customStyle="1" w:styleId="41">
    <w:name w:val="Заголовок 4 Знак"/>
    <w:basedOn w:val="a8"/>
    <w:link w:val="40"/>
    <w:rsid w:val="00245782"/>
    <w:rPr>
      <w:rFonts w:ascii="Arial" w:eastAsia="Times New Roman" w:hAnsi="Arial" w:cs="Times New Roman"/>
      <w:sz w:val="24"/>
      <w:szCs w:val="20"/>
      <w:lang w:eastAsia="ru-RU"/>
    </w:rPr>
  </w:style>
  <w:style w:type="character" w:customStyle="1" w:styleId="51">
    <w:name w:val="Заголовок 5 Знак"/>
    <w:basedOn w:val="a8"/>
    <w:link w:val="50"/>
    <w:rsid w:val="00245782"/>
    <w:rPr>
      <w:rFonts w:ascii="Times New Roman" w:eastAsia="Times New Roman" w:hAnsi="Times New Roman" w:cs="Times New Roman"/>
      <w:szCs w:val="20"/>
      <w:lang w:eastAsia="ru-RU"/>
    </w:rPr>
  </w:style>
  <w:style w:type="character" w:customStyle="1" w:styleId="60">
    <w:name w:val="Заголовок 6 Знак"/>
    <w:basedOn w:val="a8"/>
    <w:link w:val="6"/>
    <w:rsid w:val="00245782"/>
    <w:rPr>
      <w:rFonts w:ascii="Times New Roman" w:eastAsia="Times New Roman" w:hAnsi="Times New Roman" w:cs="Times New Roman"/>
      <w:i/>
      <w:szCs w:val="20"/>
      <w:lang w:eastAsia="ru-RU"/>
    </w:rPr>
  </w:style>
  <w:style w:type="character" w:customStyle="1" w:styleId="70">
    <w:name w:val="Заголовок 7 Знак"/>
    <w:basedOn w:val="a8"/>
    <w:link w:val="7"/>
    <w:rsid w:val="00245782"/>
    <w:rPr>
      <w:rFonts w:ascii="Arial" w:eastAsia="Times New Roman" w:hAnsi="Arial" w:cs="Times New Roman"/>
      <w:sz w:val="20"/>
      <w:szCs w:val="20"/>
      <w:lang w:eastAsia="ru-RU"/>
    </w:rPr>
  </w:style>
  <w:style w:type="character" w:customStyle="1" w:styleId="80">
    <w:name w:val="Заголовок 8 Знак"/>
    <w:basedOn w:val="a8"/>
    <w:link w:val="8"/>
    <w:rsid w:val="00245782"/>
    <w:rPr>
      <w:rFonts w:ascii="Arial" w:eastAsia="Times New Roman" w:hAnsi="Arial" w:cs="Times New Roman"/>
      <w:i/>
      <w:sz w:val="20"/>
      <w:szCs w:val="20"/>
      <w:lang w:eastAsia="ru-RU"/>
    </w:rPr>
  </w:style>
  <w:style w:type="character" w:customStyle="1" w:styleId="90">
    <w:name w:val="Заголовок 9 Знак"/>
    <w:basedOn w:val="a8"/>
    <w:link w:val="9"/>
    <w:rsid w:val="00245782"/>
    <w:rPr>
      <w:rFonts w:ascii="Arial" w:eastAsia="Times New Roman" w:hAnsi="Arial" w:cs="Times New Roman"/>
      <w:b/>
      <w:i/>
      <w:sz w:val="18"/>
      <w:szCs w:val="20"/>
      <w:lang w:eastAsia="ru-RU"/>
    </w:rPr>
  </w:style>
  <w:style w:type="character" w:customStyle="1" w:styleId="35">
    <w:name w:val="Заголовок 3 Знак"/>
    <w:basedOn w:val="a8"/>
    <w:rsid w:val="00245782"/>
    <w:rPr>
      <w:rFonts w:ascii="Cambria" w:eastAsia="Times New Roman" w:hAnsi="Cambria" w:cs="Times New Roman"/>
      <w:b/>
      <w:bCs/>
      <w:color w:val="4F81BD"/>
      <w:sz w:val="24"/>
      <w:szCs w:val="24"/>
      <w:lang w:eastAsia="ru-RU"/>
    </w:rPr>
  </w:style>
  <w:style w:type="character" w:customStyle="1" w:styleId="ab">
    <w:name w:val="Основной текст с отступом Знак"/>
    <w:basedOn w:val="a8"/>
    <w:link w:val="ac"/>
    <w:rsid w:val="00245782"/>
    <w:rPr>
      <w:rFonts w:ascii="Times New Roman" w:eastAsia="Times New Roman" w:hAnsi="Times New Roman" w:cs="Times New Roman"/>
      <w:sz w:val="24"/>
      <w:szCs w:val="24"/>
      <w:lang w:eastAsia="ru-RU"/>
    </w:rPr>
  </w:style>
  <w:style w:type="paragraph" w:styleId="ac">
    <w:name w:val="Body Text Indent"/>
    <w:basedOn w:val="a7"/>
    <w:link w:val="ab"/>
    <w:rsid w:val="00245782"/>
    <w:pPr>
      <w:ind w:left="5760"/>
    </w:pPr>
  </w:style>
  <w:style w:type="paragraph" w:customStyle="1" w:styleId="1">
    <w:name w:val="Стиль1"/>
    <w:basedOn w:val="a7"/>
    <w:rsid w:val="00245782"/>
    <w:pPr>
      <w:keepNext/>
      <w:keepLines/>
      <w:widowControl w:val="0"/>
      <w:numPr>
        <w:numId w:val="1"/>
      </w:numPr>
      <w:suppressLineNumbers/>
      <w:suppressAutoHyphens/>
      <w:spacing w:after="60"/>
    </w:pPr>
    <w:rPr>
      <w:b/>
      <w:sz w:val="28"/>
    </w:rPr>
  </w:style>
  <w:style w:type="paragraph" w:customStyle="1" w:styleId="21">
    <w:name w:val="Стиль2"/>
    <w:basedOn w:val="24"/>
    <w:rsid w:val="00245782"/>
    <w:pPr>
      <w:keepNext/>
      <w:keepLines/>
      <w:widowControl w:val="0"/>
      <w:numPr>
        <w:ilvl w:val="1"/>
        <w:numId w:val="1"/>
      </w:numPr>
      <w:suppressLineNumbers/>
      <w:suppressAutoHyphens/>
      <w:spacing w:after="60"/>
    </w:pPr>
    <w:rPr>
      <w:b/>
      <w:szCs w:val="20"/>
    </w:rPr>
  </w:style>
  <w:style w:type="paragraph" w:styleId="24">
    <w:name w:val="List Number 2"/>
    <w:basedOn w:val="a7"/>
    <w:rsid w:val="00245782"/>
    <w:pPr>
      <w:tabs>
        <w:tab w:val="num" w:pos="643"/>
      </w:tabs>
      <w:ind w:left="643" w:hanging="360"/>
    </w:pPr>
  </w:style>
  <w:style w:type="paragraph" w:customStyle="1" w:styleId="33">
    <w:name w:val="Стиль3 Знак"/>
    <w:basedOn w:val="25"/>
    <w:link w:val="311"/>
    <w:rsid w:val="00245782"/>
    <w:pPr>
      <w:widowControl w:val="0"/>
      <w:numPr>
        <w:ilvl w:val="2"/>
        <w:numId w:val="1"/>
      </w:numPr>
      <w:adjustRightInd w:val="0"/>
      <w:spacing w:after="0" w:line="240" w:lineRule="auto"/>
      <w:textAlignment w:val="baseline"/>
    </w:pPr>
    <w:rPr>
      <w:szCs w:val="20"/>
    </w:rPr>
  </w:style>
  <w:style w:type="paragraph" w:styleId="25">
    <w:name w:val="Body Text Indent 2"/>
    <w:basedOn w:val="a7"/>
    <w:link w:val="26"/>
    <w:rsid w:val="00245782"/>
    <w:pPr>
      <w:spacing w:after="120" w:line="480" w:lineRule="auto"/>
      <w:ind w:left="283"/>
    </w:pPr>
  </w:style>
  <w:style w:type="character" w:customStyle="1" w:styleId="26">
    <w:name w:val="Основной текст с отступом 2 Знак"/>
    <w:basedOn w:val="a8"/>
    <w:link w:val="25"/>
    <w:rsid w:val="00245782"/>
    <w:rPr>
      <w:rFonts w:ascii="Times New Roman" w:eastAsia="Times New Roman" w:hAnsi="Times New Roman" w:cs="Times New Roman"/>
      <w:sz w:val="24"/>
      <w:szCs w:val="24"/>
      <w:lang w:eastAsia="ru-RU"/>
    </w:rPr>
  </w:style>
  <w:style w:type="character" w:customStyle="1" w:styleId="311">
    <w:name w:val="Стиль3 Знак Знак1"/>
    <w:basedOn w:val="a8"/>
    <w:link w:val="33"/>
    <w:rsid w:val="00245782"/>
    <w:rPr>
      <w:rFonts w:ascii="Times New Roman" w:eastAsia="Times New Roman" w:hAnsi="Times New Roman"/>
      <w:sz w:val="24"/>
    </w:rPr>
  </w:style>
  <w:style w:type="paragraph" w:customStyle="1" w:styleId="ConsNormal">
    <w:name w:val="ConsNormal"/>
    <w:semiHidden/>
    <w:rsid w:val="00245782"/>
    <w:pPr>
      <w:widowControl w:val="0"/>
      <w:autoSpaceDE w:val="0"/>
      <w:autoSpaceDN w:val="0"/>
      <w:adjustRightInd w:val="0"/>
      <w:ind w:left="709" w:right="19772" w:firstLine="720"/>
      <w:jc w:val="both"/>
    </w:pPr>
    <w:rPr>
      <w:rFonts w:ascii="Arial" w:eastAsia="Times New Roman" w:hAnsi="Arial" w:cs="Arial"/>
    </w:rPr>
  </w:style>
  <w:style w:type="paragraph" w:styleId="2">
    <w:name w:val="List Bullet 2"/>
    <w:basedOn w:val="a7"/>
    <w:autoRedefine/>
    <w:rsid w:val="00245782"/>
    <w:pPr>
      <w:numPr>
        <w:numId w:val="2"/>
      </w:numPr>
      <w:spacing w:after="60"/>
    </w:pPr>
    <w:rPr>
      <w:szCs w:val="20"/>
    </w:rPr>
  </w:style>
  <w:style w:type="character" w:customStyle="1" w:styleId="36">
    <w:name w:val="Основной текст с отступом 3 Знак"/>
    <w:basedOn w:val="a8"/>
    <w:link w:val="37"/>
    <w:rsid w:val="00245782"/>
    <w:rPr>
      <w:rFonts w:ascii="Times New Roman" w:eastAsia="Times New Roman" w:hAnsi="Times New Roman" w:cs="Times New Roman"/>
      <w:sz w:val="24"/>
      <w:szCs w:val="24"/>
      <w:lang w:eastAsia="ru-RU"/>
    </w:rPr>
  </w:style>
  <w:style w:type="paragraph" w:styleId="37">
    <w:name w:val="Body Text Indent 3"/>
    <w:basedOn w:val="a7"/>
    <w:link w:val="36"/>
    <w:rsid w:val="00245782"/>
    <w:pPr>
      <w:keepNext/>
      <w:keepLines/>
      <w:widowControl w:val="0"/>
      <w:suppressLineNumbers/>
      <w:tabs>
        <w:tab w:val="num" w:pos="252"/>
      </w:tabs>
      <w:suppressAutoHyphens/>
      <w:ind w:left="720"/>
    </w:pPr>
  </w:style>
  <w:style w:type="character" w:customStyle="1" w:styleId="ad">
    <w:name w:val="Текст Знак"/>
    <w:basedOn w:val="a8"/>
    <w:link w:val="ae"/>
    <w:rsid w:val="00245782"/>
    <w:rPr>
      <w:rFonts w:ascii="Courier New" w:eastAsia="Times New Roman" w:hAnsi="Courier New" w:cs="Courier New"/>
      <w:sz w:val="20"/>
      <w:szCs w:val="20"/>
      <w:lang w:eastAsia="ru-RU"/>
    </w:rPr>
  </w:style>
  <w:style w:type="paragraph" w:styleId="ae">
    <w:name w:val="Plain Text"/>
    <w:basedOn w:val="a7"/>
    <w:link w:val="ad"/>
    <w:rsid w:val="00245782"/>
    <w:rPr>
      <w:rFonts w:ascii="Courier New" w:hAnsi="Courier New" w:cs="Courier New"/>
      <w:sz w:val="20"/>
      <w:szCs w:val="20"/>
    </w:rPr>
  </w:style>
  <w:style w:type="character" w:customStyle="1" w:styleId="27">
    <w:name w:val="Основной текст 2 Знак"/>
    <w:basedOn w:val="a8"/>
    <w:link w:val="28"/>
    <w:rsid w:val="00245782"/>
    <w:rPr>
      <w:rFonts w:ascii="Times New Roman" w:eastAsia="Times New Roman" w:hAnsi="Times New Roman"/>
      <w:sz w:val="24"/>
    </w:rPr>
  </w:style>
  <w:style w:type="paragraph" w:styleId="28">
    <w:name w:val="Body Text 2"/>
    <w:basedOn w:val="a7"/>
    <w:link w:val="27"/>
    <w:rsid w:val="00245782"/>
    <w:pPr>
      <w:tabs>
        <w:tab w:val="num" w:pos="567"/>
      </w:tabs>
      <w:spacing w:after="60"/>
      <w:ind w:left="567" w:hanging="567"/>
    </w:pPr>
    <w:rPr>
      <w:szCs w:val="20"/>
    </w:rPr>
  </w:style>
  <w:style w:type="paragraph" w:styleId="31">
    <w:name w:val="List Bullet 3"/>
    <w:basedOn w:val="a7"/>
    <w:autoRedefine/>
    <w:rsid w:val="00245782"/>
    <w:pPr>
      <w:numPr>
        <w:ilvl w:val="1"/>
        <w:numId w:val="9"/>
      </w:numPr>
      <w:tabs>
        <w:tab w:val="clear" w:pos="567"/>
        <w:tab w:val="num" w:pos="926"/>
      </w:tabs>
      <w:spacing w:after="60"/>
      <w:ind w:left="926" w:hanging="360"/>
    </w:pPr>
    <w:rPr>
      <w:szCs w:val="20"/>
    </w:rPr>
  </w:style>
  <w:style w:type="paragraph" w:styleId="a1">
    <w:name w:val="List Number"/>
    <w:basedOn w:val="a7"/>
    <w:rsid w:val="00245782"/>
    <w:pPr>
      <w:numPr>
        <w:numId w:val="3"/>
      </w:numPr>
      <w:tabs>
        <w:tab w:val="clear" w:pos="926"/>
        <w:tab w:val="num" w:pos="360"/>
      </w:tabs>
      <w:spacing w:after="60"/>
      <w:ind w:left="360"/>
    </w:pPr>
    <w:rPr>
      <w:szCs w:val="20"/>
    </w:rPr>
  </w:style>
  <w:style w:type="paragraph" w:styleId="38">
    <w:name w:val="List Number 3"/>
    <w:basedOn w:val="a7"/>
    <w:rsid w:val="00245782"/>
    <w:pPr>
      <w:tabs>
        <w:tab w:val="num" w:pos="926"/>
      </w:tabs>
      <w:spacing w:after="60"/>
      <w:ind w:left="926" w:hanging="360"/>
    </w:pPr>
    <w:rPr>
      <w:szCs w:val="20"/>
    </w:rPr>
  </w:style>
  <w:style w:type="paragraph" w:styleId="42">
    <w:name w:val="List Number 4"/>
    <w:basedOn w:val="a7"/>
    <w:rsid w:val="00245782"/>
    <w:pPr>
      <w:tabs>
        <w:tab w:val="num" w:pos="1209"/>
      </w:tabs>
      <w:spacing w:after="60"/>
      <w:ind w:left="1209" w:hanging="360"/>
    </w:pPr>
    <w:rPr>
      <w:szCs w:val="20"/>
    </w:rPr>
  </w:style>
  <w:style w:type="paragraph" w:styleId="5">
    <w:name w:val="List Number 5"/>
    <w:basedOn w:val="a7"/>
    <w:rsid w:val="00245782"/>
    <w:pPr>
      <w:numPr>
        <w:numId w:val="4"/>
      </w:numPr>
      <w:tabs>
        <w:tab w:val="clear" w:pos="360"/>
        <w:tab w:val="num" w:pos="1492"/>
      </w:tabs>
      <w:spacing w:after="60"/>
      <w:ind w:left="1492"/>
    </w:pPr>
    <w:rPr>
      <w:szCs w:val="20"/>
    </w:rPr>
  </w:style>
  <w:style w:type="paragraph" w:customStyle="1" w:styleId="a0">
    <w:name w:val="Раздел"/>
    <w:basedOn w:val="a7"/>
    <w:semiHidden/>
    <w:rsid w:val="00245782"/>
    <w:pPr>
      <w:numPr>
        <w:numId w:val="5"/>
      </w:numPr>
      <w:tabs>
        <w:tab w:val="clear" w:pos="926"/>
        <w:tab w:val="num" w:pos="1440"/>
      </w:tabs>
      <w:spacing w:before="120" w:after="120"/>
      <w:ind w:left="720" w:hanging="720"/>
      <w:jc w:val="center"/>
    </w:pPr>
    <w:rPr>
      <w:rFonts w:ascii="Arial Narrow" w:hAnsi="Arial Narrow"/>
      <w:b/>
      <w:sz w:val="28"/>
      <w:szCs w:val="20"/>
    </w:rPr>
  </w:style>
  <w:style w:type="paragraph" w:customStyle="1" w:styleId="3">
    <w:name w:val="Раздел 3"/>
    <w:basedOn w:val="a7"/>
    <w:semiHidden/>
    <w:rsid w:val="00245782"/>
    <w:pPr>
      <w:numPr>
        <w:numId w:val="6"/>
      </w:numPr>
      <w:tabs>
        <w:tab w:val="clear" w:pos="1209"/>
        <w:tab w:val="num" w:pos="360"/>
      </w:tabs>
      <w:spacing w:before="120" w:after="120"/>
      <w:ind w:left="360"/>
      <w:jc w:val="center"/>
    </w:pPr>
    <w:rPr>
      <w:b/>
      <w:szCs w:val="20"/>
    </w:rPr>
  </w:style>
  <w:style w:type="paragraph" w:customStyle="1" w:styleId="a">
    <w:name w:val="Условия контракта"/>
    <w:basedOn w:val="a7"/>
    <w:semiHidden/>
    <w:rsid w:val="00245782"/>
    <w:pPr>
      <w:numPr>
        <w:numId w:val="7"/>
      </w:numPr>
      <w:tabs>
        <w:tab w:val="clear" w:pos="1492"/>
        <w:tab w:val="num" w:pos="567"/>
      </w:tabs>
      <w:spacing w:before="240" w:after="120"/>
      <w:ind w:left="567" w:hanging="567"/>
    </w:pPr>
    <w:rPr>
      <w:b/>
      <w:szCs w:val="20"/>
    </w:rPr>
  </w:style>
  <w:style w:type="paragraph" w:customStyle="1" w:styleId="Instruction">
    <w:name w:val="Instruction"/>
    <w:basedOn w:val="28"/>
    <w:semiHidden/>
    <w:rsid w:val="00245782"/>
    <w:pPr>
      <w:numPr>
        <w:ilvl w:val="1"/>
        <w:numId w:val="8"/>
      </w:numPr>
      <w:tabs>
        <w:tab w:val="clear" w:pos="1440"/>
        <w:tab w:val="num" w:pos="360"/>
      </w:tabs>
      <w:spacing w:before="180"/>
      <w:ind w:left="360" w:hanging="360"/>
    </w:pPr>
    <w:rPr>
      <w:b/>
    </w:rPr>
  </w:style>
  <w:style w:type="character" w:styleId="af">
    <w:name w:val="page number"/>
    <w:basedOn w:val="a8"/>
    <w:rsid w:val="00245782"/>
    <w:rPr>
      <w:rFonts w:ascii="Times New Roman" w:hAnsi="Times New Roman"/>
    </w:rPr>
  </w:style>
  <w:style w:type="paragraph" w:customStyle="1" w:styleId="30">
    <w:name w:val="Стиль3"/>
    <w:basedOn w:val="25"/>
    <w:rsid w:val="00245782"/>
    <w:pPr>
      <w:widowControl w:val="0"/>
      <w:numPr>
        <w:numId w:val="9"/>
      </w:numPr>
      <w:tabs>
        <w:tab w:val="num" w:pos="1307"/>
      </w:tabs>
      <w:adjustRightInd w:val="0"/>
      <w:spacing w:after="0" w:line="240" w:lineRule="auto"/>
      <w:ind w:left="1080" w:firstLine="0"/>
      <w:textAlignment w:val="baseline"/>
    </w:pPr>
    <w:rPr>
      <w:szCs w:val="20"/>
    </w:rPr>
  </w:style>
  <w:style w:type="paragraph" w:customStyle="1" w:styleId="29">
    <w:name w:val="Заголовок 2 со списком"/>
    <w:basedOn w:val="22"/>
    <w:next w:val="a7"/>
    <w:link w:val="2a"/>
    <w:rsid w:val="00245782"/>
    <w:pPr>
      <w:tabs>
        <w:tab w:val="num" w:pos="360"/>
      </w:tabs>
      <w:spacing w:line="360" w:lineRule="auto"/>
      <w:ind w:left="360" w:hanging="360"/>
    </w:pPr>
    <w:rPr>
      <w:b w:val="0"/>
    </w:rPr>
  </w:style>
  <w:style w:type="character" w:customStyle="1" w:styleId="2a">
    <w:name w:val="Заголовок 2 со списком Знак"/>
    <w:basedOn w:val="23"/>
    <w:link w:val="29"/>
    <w:rsid w:val="00245782"/>
    <w:rPr>
      <w:rFonts w:ascii="Times New Roman" w:eastAsia="Times New Roman" w:hAnsi="Times New Roman" w:cs="Times New Roman"/>
      <w:b/>
      <w:bCs/>
      <w:sz w:val="24"/>
      <w:szCs w:val="24"/>
      <w:lang w:eastAsia="ru-RU"/>
    </w:rPr>
  </w:style>
  <w:style w:type="paragraph" w:customStyle="1" w:styleId="39">
    <w:name w:val="Заголовок 3 со списком"/>
    <w:basedOn w:val="34"/>
    <w:link w:val="3a"/>
    <w:rsid w:val="00245782"/>
    <w:pPr>
      <w:tabs>
        <w:tab w:val="num" w:pos="612"/>
      </w:tabs>
      <w:ind w:left="612" w:hanging="432"/>
    </w:pPr>
  </w:style>
  <w:style w:type="character" w:customStyle="1" w:styleId="3a">
    <w:name w:val="Заголовок 3 со списком Знак"/>
    <w:basedOn w:val="310"/>
    <w:link w:val="39"/>
    <w:rsid w:val="00245782"/>
    <w:rPr>
      <w:rFonts w:ascii="Arial" w:eastAsia="Times New Roman" w:hAnsi="Arial" w:cs="Times New Roman"/>
      <w:b/>
      <w:sz w:val="24"/>
      <w:szCs w:val="20"/>
      <w:lang w:eastAsia="ru-RU"/>
    </w:rPr>
  </w:style>
  <w:style w:type="paragraph" w:styleId="a4">
    <w:name w:val="footer"/>
    <w:basedOn w:val="a7"/>
    <w:link w:val="af0"/>
    <w:rsid w:val="00245782"/>
    <w:pPr>
      <w:numPr>
        <w:ilvl w:val="1"/>
        <w:numId w:val="10"/>
      </w:numPr>
      <w:tabs>
        <w:tab w:val="center" w:pos="4677"/>
        <w:tab w:val="right" w:pos="9355"/>
      </w:tabs>
      <w:ind w:left="0" w:firstLine="0"/>
    </w:pPr>
  </w:style>
  <w:style w:type="character" w:customStyle="1" w:styleId="af0">
    <w:name w:val="Нижний колонтитул Знак"/>
    <w:basedOn w:val="a8"/>
    <w:link w:val="a4"/>
    <w:rsid w:val="00245782"/>
    <w:rPr>
      <w:rFonts w:ascii="Times New Roman" w:eastAsia="Times New Roman" w:hAnsi="Times New Roman"/>
      <w:sz w:val="24"/>
      <w:szCs w:val="24"/>
    </w:rPr>
  </w:style>
  <w:style w:type="character" w:customStyle="1" w:styleId="af1">
    <w:name w:val="Верхний колонтитул Знак"/>
    <w:aliases w:val="Linie Знак,header Знак"/>
    <w:basedOn w:val="a8"/>
    <w:link w:val="af2"/>
    <w:rsid w:val="00245782"/>
    <w:rPr>
      <w:rFonts w:ascii="Times New Roman" w:eastAsia="Times New Roman" w:hAnsi="Times New Roman" w:cs="Times New Roman"/>
      <w:sz w:val="24"/>
      <w:szCs w:val="24"/>
      <w:lang w:eastAsia="ru-RU"/>
    </w:rPr>
  </w:style>
  <w:style w:type="paragraph" w:styleId="af2">
    <w:name w:val="header"/>
    <w:aliases w:val="Linie,header"/>
    <w:basedOn w:val="a7"/>
    <w:link w:val="af1"/>
    <w:rsid w:val="00245782"/>
    <w:pPr>
      <w:tabs>
        <w:tab w:val="center" w:pos="4677"/>
        <w:tab w:val="right" w:pos="9355"/>
      </w:tabs>
    </w:pPr>
  </w:style>
  <w:style w:type="character" w:customStyle="1" w:styleId="af3">
    <w:name w:val="Основной текст Знак"/>
    <w:basedOn w:val="a8"/>
    <w:link w:val="af4"/>
    <w:rsid w:val="00245782"/>
    <w:rPr>
      <w:rFonts w:ascii="Times New Roman" w:eastAsia="Times New Roman" w:hAnsi="Times New Roman" w:cs="Times New Roman"/>
      <w:sz w:val="24"/>
      <w:szCs w:val="24"/>
      <w:lang w:eastAsia="ru-RU"/>
    </w:rPr>
  </w:style>
  <w:style w:type="paragraph" w:styleId="af4">
    <w:name w:val="Body Text"/>
    <w:basedOn w:val="a7"/>
    <w:link w:val="af3"/>
    <w:rsid w:val="00245782"/>
    <w:pPr>
      <w:spacing w:after="120"/>
    </w:pPr>
  </w:style>
  <w:style w:type="character" w:customStyle="1" w:styleId="3b">
    <w:name w:val="Основной текст 3 Знак"/>
    <w:basedOn w:val="a8"/>
    <w:link w:val="3c"/>
    <w:rsid w:val="00245782"/>
    <w:rPr>
      <w:rFonts w:ascii="Times New Roman" w:eastAsia="Times New Roman" w:hAnsi="Times New Roman" w:cs="Times New Roman"/>
      <w:b/>
      <w:i/>
      <w:szCs w:val="24"/>
      <w:lang w:eastAsia="ru-RU"/>
    </w:rPr>
  </w:style>
  <w:style w:type="paragraph" w:styleId="3c">
    <w:name w:val="Body Text 3"/>
    <w:basedOn w:val="a7"/>
    <w:link w:val="3b"/>
    <w:rsid w:val="0024578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af5">
    <w:name w:val="Основной шрифт"/>
    <w:semiHidden/>
    <w:rsid w:val="00245782"/>
  </w:style>
  <w:style w:type="paragraph" w:customStyle="1" w:styleId="af6">
    <w:name w:val="ТЛ_Заказчик"/>
    <w:basedOn w:val="a7"/>
    <w:link w:val="af7"/>
    <w:qFormat/>
    <w:rsid w:val="00245782"/>
    <w:pPr>
      <w:jc w:val="center"/>
    </w:pPr>
    <w:rPr>
      <w:sz w:val="28"/>
      <w:szCs w:val="28"/>
    </w:rPr>
  </w:style>
  <w:style w:type="character" w:customStyle="1" w:styleId="af7">
    <w:name w:val="ТЛ_Заказчик Знак"/>
    <w:basedOn w:val="a8"/>
    <w:link w:val="af6"/>
    <w:rsid w:val="00245782"/>
    <w:rPr>
      <w:rFonts w:ascii="Times New Roman" w:eastAsia="Times New Roman" w:hAnsi="Times New Roman" w:cs="Times New Roman"/>
      <w:sz w:val="28"/>
      <w:szCs w:val="28"/>
      <w:lang w:eastAsia="ru-RU"/>
    </w:rPr>
  </w:style>
  <w:style w:type="paragraph" w:customStyle="1" w:styleId="af8">
    <w:name w:val="ТЛ_Утверждаю"/>
    <w:basedOn w:val="a7"/>
    <w:link w:val="af9"/>
    <w:qFormat/>
    <w:rsid w:val="00245782"/>
    <w:pPr>
      <w:ind w:left="4860"/>
      <w:jc w:val="center"/>
    </w:pPr>
    <w:rPr>
      <w:sz w:val="28"/>
      <w:szCs w:val="28"/>
    </w:rPr>
  </w:style>
  <w:style w:type="character" w:customStyle="1" w:styleId="af9">
    <w:name w:val="ТЛ_Утверждаю Знак"/>
    <w:basedOn w:val="a8"/>
    <w:link w:val="af8"/>
    <w:rsid w:val="00245782"/>
    <w:rPr>
      <w:rFonts w:ascii="Times New Roman" w:eastAsia="Times New Roman" w:hAnsi="Times New Roman" w:cs="Times New Roman"/>
      <w:sz w:val="28"/>
      <w:szCs w:val="28"/>
      <w:lang w:eastAsia="ru-RU"/>
    </w:rPr>
  </w:style>
  <w:style w:type="paragraph" w:customStyle="1" w:styleId="afa">
    <w:name w:val="ТЛ_Название"/>
    <w:basedOn w:val="a7"/>
    <w:link w:val="afb"/>
    <w:qFormat/>
    <w:rsid w:val="00245782"/>
    <w:pPr>
      <w:jc w:val="center"/>
    </w:pPr>
    <w:rPr>
      <w:b/>
      <w:sz w:val="28"/>
      <w:szCs w:val="28"/>
    </w:rPr>
  </w:style>
  <w:style w:type="character" w:customStyle="1" w:styleId="afb">
    <w:name w:val="ТЛ_Название Знак"/>
    <w:basedOn w:val="a8"/>
    <w:link w:val="afa"/>
    <w:rsid w:val="00245782"/>
    <w:rPr>
      <w:rFonts w:ascii="Times New Roman" w:eastAsia="Times New Roman" w:hAnsi="Times New Roman" w:cs="Times New Roman"/>
      <w:b/>
      <w:sz w:val="28"/>
      <w:szCs w:val="28"/>
      <w:lang w:eastAsia="ru-RU"/>
    </w:rPr>
  </w:style>
  <w:style w:type="paragraph" w:customStyle="1" w:styleId="afc">
    <w:name w:val="ТЛ_Город и Дата"/>
    <w:basedOn w:val="a7"/>
    <w:link w:val="afd"/>
    <w:qFormat/>
    <w:rsid w:val="00245782"/>
    <w:pPr>
      <w:jc w:val="center"/>
    </w:pPr>
    <w:rPr>
      <w:sz w:val="28"/>
      <w:szCs w:val="28"/>
    </w:rPr>
  </w:style>
  <w:style w:type="character" w:customStyle="1" w:styleId="afd">
    <w:name w:val="ТЛ_Город и Дата Знак"/>
    <w:basedOn w:val="a8"/>
    <w:link w:val="afc"/>
    <w:rsid w:val="00245782"/>
    <w:rPr>
      <w:rFonts w:ascii="Times New Roman" w:eastAsia="Times New Roman" w:hAnsi="Times New Roman" w:cs="Times New Roman"/>
      <w:sz w:val="28"/>
      <w:szCs w:val="28"/>
      <w:lang w:eastAsia="ru-RU"/>
    </w:rPr>
  </w:style>
  <w:style w:type="paragraph" w:customStyle="1" w:styleId="afe">
    <w:name w:val="АД_Наименование Разделов"/>
    <w:basedOn w:val="10"/>
    <w:link w:val="aff"/>
    <w:qFormat/>
    <w:rsid w:val="00245782"/>
    <w:rPr>
      <w:sz w:val="28"/>
    </w:rPr>
  </w:style>
  <w:style w:type="character" w:customStyle="1" w:styleId="aff">
    <w:name w:val="АД_Наименование Разделов Знак"/>
    <w:basedOn w:val="11"/>
    <w:link w:val="afe"/>
    <w:rsid w:val="00245782"/>
    <w:rPr>
      <w:rFonts w:ascii="Times New Roman" w:eastAsia="Times New Roman" w:hAnsi="Times New Roman" w:cs="Times New Roman"/>
      <w:b/>
      <w:kern w:val="28"/>
      <w:sz w:val="28"/>
      <w:szCs w:val="20"/>
      <w:lang w:eastAsia="ru-RU"/>
    </w:rPr>
  </w:style>
  <w:style w:type="paragraph" w:customStyle="1" w:styleId="aff0">
    <w:name w:val="АД_Наименование главы с нумерацией"/>
    <w:basedOn w:val="29"/>
    <w:link w:val="aff1"/>
    <w:qFormat/>
    <w:rsid w:val="00245782"/>
    <w:rPr>
      <w:b/>
    </w:rPr>
  </w:style>
  <w:style w:type="character" w:customStyle="1" w:styleId="aff1">
    <w:name w:val="АД_Глава Знак"/>
    <w:basedOn w:val="2a"/>
    <w:link w:val="aff0"/>
    <w:rsid w:val="00245782"/>
    <w:rPr>
      <w:rFonts w:ascii="Times New Roman" w:eastAsia="Times New Roman" w:hAnsi="Times New Roman" w:cs="Times New Roman"/>
      <w:b/>
      <w:bCs/>
      <w:sz w:val="24"/>
      <w:szCs w:val="24"/>
      <w:lang w:eastAsia="ru-RU"/>
    </w:rPr>
  </w:style>
  <w:style w:type="paragraph" w:customStyle="1" w:styleId="aff2">
    <w:name w:val="АД_Наименование главы без нумерации"/>
    <w:basedOn w:val="22"/>
    <w:link w:val="aff3"/>
    <w:qFormat/>
    <w:rsid w:val="00245782"/>
  </w:style>
  <w:style w:type="character" w:customStyle="1" w:styleId="aff3">
    <w:name w:val="АД_Наименование главы без нумерации Знак"/>
    <w:basedOn w:val="23"/>
    <w:link w:val="aff2"/>
    <w:rsid w:val="00245782"/>
    <w:rPr>
      <w:rFonts w:ascii="Times New Roman" w:eastAsia="Times New Roman" w:hAnsi="Times New Roman" w:cs="Times New Roman"/>
      <w:b/>
      <w:bCs/>
      <w:sz w:val="24"/>
      <w:szCs w:val="24"/>
      <w:lang w:eastAsia="ru-RU"/>
    </w:rPr>
  </w:style>
  <w:style w:type="paragraph" w:customStyle="1" w:styleId="aff4">
    <w:name w:val="АД_Нумерованный пункт"/>
    <w:basedOn w:val="39"/>
    <w:link w:val="aff5"/>
    <w:qFormat/>
    <w:rsid w:val="00245782"/>
    <w:pPr>
      <w:tabs>
        <w:tab w:val="num" w:pos="720"/>
      </w:tabs>
      <w:ind w:left="720" w:hanging="720"/>
    </w:pPr>
    <w:rPr>
      <w:rFonts w:ascii="Times New Roman" w:hAnsi="Times New Roman"/>
    </w:rPr>
  </w:style>
  <w:style w:type="character" w:customStyle="1" w:styleId="aff5">
    <w:name w:val="АД_Нумерованный пункт Знак"/>
    <w:basedOn w:val="3a"/>
    <w:link w:val="aff4"/>
    <w:rsid w:val="00245782"/>
    <w:rPr>
      <w:rFonts w:ascii="Arial" w:eastAsia="Times New Roman" w:hAnsi="Arial" w:cs="Times New Roman"/>
      <w:b/>
      <w:sz w:val="24"/>
      <w:szCs w:val="20"/>
      <w:lang w:eastAsia="ru-RU"/>
    </w:rPr>
  </w:style>
  <w:style w:type="paragraph" w:customStyle="1" w:styleId="aff6">
    <w:name w:val="АД_Нумерованный подпункт"/>
    <w:basedOn w:val="a7"/>
    <w:link w:val="aff7"/>
    <w:qFormat/>
    <w:rsid w:val="00245782"/>
    <w:pPr>
      <w:tabs>
        <w:tab w:val="left" w:pos="720"/>
      </w:tabs>
      <w:ind w:left="720" w:hanging="720"/>
    </w:pPr>
  </w:style>
  <w:style w:type="character" w:customStyle="1" w:styleId="aff7">
    <w:name w:val="АД_Нумерованный подпункт Знак"/>
    <w:basedOn w:val="a8"/>
    <w:link w:val="aff6"/>
    <w:rsid w:val="00245782"/>
    <w:rPr>
      <w:rFonts w:ascii="Times New Roman" w:eastAsia="Times New Roman" w:hAnsi="Times New Roman"/>
      <w:sz w:val="24"/>
      <w:szCs w:val="24"/>
    </w:rPr>
  </w:style>
  <w:style w:type="paragraph" w:customStyle="1" w:styleId="a5">
    <w:name w:val="АД_Основной текст"/>
    <w:basedOn w:val="a7"/>
    <w:link w:val="aff8"/>
    <w:qFormat/>
    <w:rsid w:val="00245782"/>
    <w:pPr>
      <w:numPr>
        <w:ilvl w:val="2"/>
        <w:numId w:val="10"/>
      </w:numPr>
      <w:tabs>
        <w:tab w:val="clear" w:pos="1440"/>
      </w:tabs>
      <w:ind w:left="0" w:firstLine="567"/>
    </w:pPr>
  </w:style>
  <w:style w:type="character" w:customStyle="1" w:styleId="aff8">
    <w:name w:val="АД_Основной текст Знак"/>
    <w:basedOn w:val="a8"/>
    <w:link w:val="a5"/>
    <w:rsid w:val="00245782"/>
    <w:rPr>
      <w:rFonts w:ascii="Times New Roman" w:eastAsia="Times New Roman" w:hAnsi="Times New Roman"/>
      <w:sz w:val="24"/>
      <w:szCs w:val="24"/>
    </w:rPr>
  </w:style>
  <w:style w:type="paragraph" w:customStyle="1" w:styleId="aff9">
    <w:name w:val="АД_Заголовки таблиц"/>
    <w:basedOn w:val="a7"/>
    <w:qFormat/>
    <w:rsid w:val="00245782"/>
    <w:pPr>
      <w:jc w:val="center"/>
    </w:pPr>
    <w:rPr>
      <w:b/>
      <w:bCs/>
    </w:rPr>
  </w:style>
  <w:style w:type="paragraph" w:styleId="affa">
    <w:name w:val="TOC Heading"/>
    <w:basedOn w:val="10"/>
    <w:next w:val="a7"/>
    <w:uiPriority w:val="39"/>
    <w:qFormat/>
    <w:rsid w:val="00245782"/>
    <w:pPr>
      <w:keepLines/>
      <w:spacing w:before="480" w:after="0" w:line="276" w:lineRule="auto"/>
      <w:jc w:val="left"/>
      <w:outlineLvl w:val="9"/>
    </w:pPr>
    <w:rPr>
      <w:rFonts w:ascii="Cambria" w:hAnsi="Cambria"/>
      <w:bCs/>
      <w:color w:val="365F91"/>
      <w:kern w:val="0"/>
      <w:sz w:val="28"/>
      <w:szCs w:val="28"/>
      <w:lang w:eastAsia="en-US"/>
    </w:rPr>
  </w:style>
  <w:style w:type="character" w:customStyle="1" w:styleId="affb">
    <w:name w:val="Текст выноски Знак"/>
    <w:basedOn w:val="a8"/>
    <w:link w:val="affc"/>
    <w:rsid w:val="00245782"/>
    <w:rPr>
      <w:rFonts w:ascii="Tahoma" w:eastAsia="Times New Roman" w:hAnsi="Tahoma" w:cs="Tahoma"/>
      <w:sz w:val="16"/>
      <w:szCs w:val="16"/>
      <w:lang w:eastAsia="ru-RU"/>
    </w:rPr>
  </w:style>
  <w:style w:type="paragraph" w:styleId="affc">
    <w:name w:val="Balloon Text"/>
    <w:basedOn w:val="a7"/>
    <w:link w:val="affb"/>
    <w:rsid w:val="00245782"/>
    <w:rPr>
      <w:rFonts w:ascii="Tahoma" w:hAnsi="Tahoma" w:cs="Tahoma"/>
      <w:sz w:val="16"/>
      <w:szCs w:val="16"/>
    </w:rPr>
  </w:style>
  <w:style w:type="paragraph" w:customStyle="1" w:styleId="affd">
    <w:name w:val="АД_Основной текст по центру полужирный"/>
    <w:basedOn w:val="a7"/>
    <w:link w:val="affe"/>
    <w:qFormat/>
    <w:rsid w:val="00245782"/>
    <w:pPr>
      <w:ind w:firstLine="567"/>
      <w:jc w:val="center"/>
    </w:pPr>
    <w:rPr>
      <w:b/>
    </w:rPr>
  </w:style>
  <w:style w:type="character" w:customStyle="1" w:styleId="affe">
    <w:name w:val="АД_Основной текст по центру полужирный Знак"/>
    <w:basedOn w:val="a8"/>
    <w:link w:val="affd"/>
    <w:rsid w:val="00245782"/>
    <w:rPr>
      <w:rFonts w:ascii="Times New Roman" w:eastAsia="Times New Roman" w:hAnsi="Times New Roman" w:cs="Times New Roman"/>
      <w:b/>
      <w:sz w:val="24"/>
      <w:szCs w:val="24"/>
      <w:lang w:eastAsia="ru-RU"/>
    </w:rPr>
  </w:style>
  <w:style w:type="paragraph" w:customStyle="1" w:styleId="3d">
    <w:name w:val="АД_Текст отступ 3"/>
    <w:aliases w:val="25"/>
    <w:basedOn w:val="a7"/>
    <w:link w:val="3e"/>
    <w:qFormat/>
    <w:rsid w:val="00245782"/>
    <w:pPr>
      <w:ind w:left="1418"/>
    </w:pPr>
  </w:style>
  <w:style w:type="character" w:customStyle="1" w:styleId="3e">
    <w:name w:val="АД_Текст отступ 3 Знак"/>
    <w:aliases w:val="25 Знак"/>
    <w:basedOn w:val="a8"/>
    <w:link w:val="3d"/>
    <w:rsid w:val="00245782"/>
    <w:rPr>
      <w:rFonts w:ascii="Times New Roman" w:eastAsia="Times New Roman" w:hAnsi="Times New Roman" w:cs="Times New Roman"/>
      <w:sz w:val="24"/>
      <w:szCs w:val="24"/>
      <w:lang w:eastAsia="ru-RU"/>
    </w:rPr>
  </w:style>
  <w:style w:type="paragraph" w:customStyle="1" w:styleId="4">
    <w:name w:val="АД_Нумерованный подпункт 4 уровня"/>
    <w:basedOn w:val="aff6"/>
    <w:link w:val="43"/>
    <w:qFormat/>
    <w:rsid w:val="00245782"/>
    <w:pPr>
      <w:numPr>
        <w:ilvl w:val="3"/>
        <w:numId w:val="10"/>
      </w:numPr>
      <w:tabs>
        <w:tab w:val="clear" w:pos="720"/>
        <w:tab w:val="clear" w:pos="1800"/>
        <w:tab w:val="num" w:pos="993"/>
      </w:tabs>
      <w:ind w:left="993" w:hanging="993"/>
    </w:pPr>
  </w:style>
  <w:style w:type="character" w:customStyle="1" w:styleId="43">
    <w:name w:val="АД_Нумерованный подпункт 4 уровня Знак"/>
    <w:basedOn w:val="aff7"/>
    <w:link w:val="4"/>
    <w:rsid w:val="00245782"/>
    <w:rPr>
      <w:rFonts w:ascii="Times New Roman" w:eastAsia="Times New Roman" w:hAnsi="Times New Roman"/>
      <w:sz w:val="24"/>
      <w:szCs w:val="24"/>
    </w:rPr>
  </w:style>
  <w:style w:type="paragraph" w:customStyle="1" w:styleId="a3">
    <w:name w:val="АД_Список абв"/>
    <w:basedOn w:val="a7"/>
    <w:rsid w:val="00245782"/>
    <w:pPr>
      <w:numPr>
        <w:numId w:val="11"/>
      </w:numPr>
    </w:pPr>
  </w:style>
  <w:style w:type="paragraph" w:customStyle="1" w:styleId="12">
    <w:name w:val="Обычный1"/>
    <w:link w:val="Normal"/>
    <w:rsid w:val="00245782"/>
    <w:pPr>
      <w:widowControl w:val="0"/>
      <w:snapToGrid w:val="0"/>
      <w:spacing w:line="300" w:lineRule="auto"/>
      <w:ind w:firstLine="720"/>
      <w:jc w:val="both"/>
    </w:pPr>
    <w:rPr>
      <w:rFonts w:ascii="Times New Roman" w:eastAsia="Times New Roman" w:hAnsi="Times New Roman"/>
      <w:sz w:val="24"/>
    </w:rPr>
  </w:style>
  <w:style w:type="character" w:customStyle="1" w:styleId="Normal">
    <w:name w:val="Normal Знак"/>
    <w:basedOn w:val="a8"/>
    <w:link w:val="12"/>
    <w:rsid w:val="00245782"/>
    <w:rPr>
      <w:rFonts w:ascii="Times New Roman" w:eastAsia="Times New Roman" w:hAnsi="Times New Roman"/>
      <w:sz w:val="24"/>
      <w:lang w:val="ru-RU" w:eastAsia="ru-RU" w:bidi="ar-SA"/>
    </w:rPr>
  </w:style>
  <w:style w:type="paragraph" w:customStyle="1" w:styleId="Heading">
    <w:name w:val="Heading"/>
    <w:rsid w:val="00245782"/>
    <w:rPr>
      <w:rFonts w:ascii="Arial" w:eastAsia="Times New Roman" w:hAnsi="Arial"/>
      <w:b/>
      <w:snapToGrid w:val="0"/>
      <w:sz w:val="22"/>
    </w:rPr>
  </w:style>
  <w:style w:type="paragraph" w:customStyle="1" w:styleId="a6">
    <w:name w:val="Список нум."/>
    <w:basedOn w:val="a7"/>
    <w:rsid w:val="00245782"/>
    <w:pPr>
      <w:keepNext/>
      <w:numPr>
        <w:numId w:val="12"/>
      </w:numPr>
      <w:tabs>
        <w:tab w:val="left" w:pos="1701"/>
      </w:tabs>
      <w:spacing w:before="120" w:after="120" w:line="360" w:lineRule="auto"/>
      <w:jc w:val="left"/>
    </w:pPr>
    <w:rPr>
      <w:rFonts w:ascii="Arial" w:hAnsi="Arial"/>
      <w:szCs w:val="20"/>
    </w:rPr>
  </w:style>
  <w:style w:type="paragraph" w:customStyle="1" w:styleId="FR1">
    <w:name w:val="FR1"/>
    <w:rsid w:val="00245782"/>
    <w:pPr>
      <w:widowControl w:val="0"/>
      <w:spacing w:before="200"/>
      <w:ind w:left="40" w:firstLine="680"/>
      <w:jc w:val="both"/>
    </w:pPr>
    <w:rPr>
      <w:rFonts w:ascii="Arial" w:eastAsia="Times New Roman" w:hAnsi="Arial"/>
      <w:snapToGrid w:val="0"/>
    </w:rPr>
  </w:style>
  <w:style w:type="paragraph" w:customStyle="1" w:styleId="ConsPlusNormal">
    <w:name w:val="ConsPlusNormal"/>
    <w:link w:val="ConsPlusNormal0"/>
    <w:rsid w:val="00245782"/>
    <w:pPr>
      <w:widowControl w:val="0"/>
      <w:autoSpaceDE w:val="0"/>
      <w:autoSpaceDN w:val="0"/>
      <w:adjustRightInd w:val="0"/>
      <w:ind w:firstLine="720"/>
    </w:pPr>
    <w:rPr>
      <w:rFonts w:ascii="Arial" w:eastAsia="Times New Roman" w:hAnsi="Arial" w:cs="Arial"/>
    </w:rPr>
  </w:style>
  <w:style w:type="paragraph" w:customStyle="1" w:styleId="FR2">
    <w:name w:val="FR2"/>
    <w:rsid w:val="00245782"/>
    <w:pPr>
      <w:widowControl w:val="0"/>
      <w:spacing w:before="20"/>
      <w:jc w:val="center"/>
    </w:pPr>
    <w:rPr>
      <w:rFonts w:ascii="Arial" w:eastAsia="Times New Roman" w:hAnsi="Arial"/>
      <w:snapToGrid w:val="0"/>
      <w:sz w:val="24"/>
    </w:rPr>
  </w:style>
  <w:style w:type="paragraph" w:styleId="afff">
    <w:name w:val="footnote text"/>
    <w:basedOn w:val="a7"/>
    <w:link w:val="afff0"/>
    <w:semiHidden/>
    <w:rsid w:val="00245782"/>
    <w:pPr>
      <w:jc w:val="left"/>
    </w:pPr>
    <w:rPr>
      <w:sz w:val="20"/>
      <w:szCs w:val="20"/>
    </w:rPr>
  </w:style>
  <w:style w:type="character" w:customStyle="1" w:styleId="afff0">
    <w:name w:val="Текст сноски Знак"/>
    <w:basedOn w:val="a8"/>
    <w:link w:val="afff"/>
    <w:semiHidden/>
    <w:rsid w:val="00245782"/>
    <w:rPr>
      <w:rFonts w:ascii="Times New Roman" w:eastAsia="Times New Roman" w:hAnsi="Times New Roman" w:cs="Times New Roman"/>
      <w:sz w:val="20"/>
      <w:szCs w:val="20"/>
      <w:lang w:eastAsia="ru-RU"/>
    </w:rPr>
  </w:style>
  <w:style w:type="paragraph" w:customStyle="1" w:styleId="3f">
    <w:name w:val="Стиль3 Знак Знак"/>
    <w:basedOn w:val="25"/>
    <w:link w:val="3f0"/>
    <w:rsid w:val="00245782"/>
    <w:pPr>
      <w:widowControl w:val="0"/>
      <w:tabs>
        <w:tab w:val="num" w:pos="227"/>
      </w:tabs>
      <w:adjustRightInd w:val="0"/>
      <w:spacing w:after="0" w:line="240" w:lineRule="auto"/>
      <w:ind w:left="0"/>
      <w:textAlignment w:val="baseline"/>
    </w:pPr>
    <w:rPr>
      <w:szCs w:val="20"/>
    </w:rPr>
  </w:style>
  <w:style w:type="character" w:customStyle="1" w:styleId="3f0">
    <w:name w:val="Стиль3 Знак Знак Знак"/>
    <w:basedOn w:val="a8"/>
    <w:link w:val="3f"/>
    <w:rsid w:val="00245782"/>
    <w:rPr>
      <w:rFonts w:ascii="Times New Roman" w:eastAsia="Times New Roman" w:hAnsi="Times New Roman" w:cs="Times New Roman"/>
      <w:sz w:val="24"/>
      <w:szCs w:val="20"/>
      <w:lang w:eastAsia="ru-RU"/>
    </w:rPr>
  </w:style>
  <w:style w:type="paragraph" w:styleId="afff1">
    <w:name w:val="Title"/>
    <w:basedOn w:val="a7"/>
    <w:link w:val="afff2"/>
    <w:qFormat/>
    <w:rsid w:val="00245782"/>
    <w:pPr>
      <w:widowControl w:val="0"/>
      <w:shd w:val="clear" w:color="auto" w:fill="FFFFFF"/>
      <w:autoSpaceDE w:val="0"/>
      <w:autoSpaceDN w:val="0"/>
      <w:adjustRightInd w:val="0"/>
      <w:ind w:left="72"/>
      <w:jc w:val="center"/>
    </w:pPr>
    <w:rPr>
      <w:bCs/>
      <w:color w:val="000000"/>
      <w:spacing w:val="13"/>
      <w:szCs w:val="22"/>
    </w:rPr>
  </w:style>
  <w:style w:type="character" w:customStyle="1" w:styleId="afff2">
    <w:name w:val="Название Знак"/>
    <w:basedOn w:val="a8"/>
    <w:link w:val="afff1"/>
    <w:rsid w:val="00245782"/>
    <w:rPr>
      <w:rFonts w:ascii="Times New Roman" w:eastAsia="Times New Roman" w:hAnsi="Times New Roman" w:cs="Times New Roman"/>
      <w:bCs/>
      <w:color w:val="000000"/>
      <w:spacing w:val="13"/>
      <w:sz w:val="24"/>
      <w:shd w:val="clear" w:color="auto" w:fill="FFFFFF"/>
      <w:lang w:eastAsia="ru-RU"/>
    </w:rPr>
  </w:style>
  <w:style w:type="paragraph" w:customStyle="1" w:styleId="afff3">
    <w:name w:val="текст"/>
    <w:rsid w:val="00245782"/>
    <w:pPr>
      <w:autoSpaceDE w:val="0"/>
      <w:autoSpaceDN w:val="0"/>
      <w:adjustRightInd w:val="0"/>
      <w:jc w:val="both"/>
    </w:pPr>
    <w:rPr>
      <w:rFonts w:ascii="SchoolBookC" w:eastAsia="Times New Roman" w:hAnsi="SchoolBookC"/>
      <w:color w:val="000000"/>
      <w:sz w:val="24"/>
    </w:rPr>
  </w:style>
  <w:style w:type="paragraph" w:customStyle="1" w:styleId="13">
    <w:name w:val="текст1"/>
    <w:rsid w:val="00245782"/>
    <w:pPr>
      <w:autoSpaceDE w:val="0"/>
      <w:autoSpaceDN w:val="0"/>
      <w:adjustRightInd w:val="0"/>
      <w:ind w:firstLine="397"/>
      <w:jc w:val="both"/>
    </w:pPr>
    <w:rPr>
      <w:rFonts w:ascii="SchoolBookC" w:eastAsia="Times New Roman" w:hAnsi="SchoolBookC"/>
      <w:sz w:val="24"/>
    </w:rPr>
  </w:style>
  <w:style w:type="paragraph" w:customStyle="1" w:styleId="Document1">
    <w:name w:val="Document 1"/>
    <w:rsid w:val="00245782"/>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character" w:customStyle="1" w:styleId="afff4">
    <w:name w:val="Текст примечания Знак"/>
    <w:basedOn w:val="a8"/>
    <w:link w:val="afff5"/>
    <w:semiHidden/>
    <w:rsid w:val="00245782"/>
    <w:rPr>
      <w:rFonts w:ascii="Times New Roman" w:eastAsia="Times New Roman" w:hAnsi="Times New Roman" w:cs="Times New Roman"/>
      <w:sz w:val="20"/>
      <w:szCs w:val="20"/>
      <w:lang w:eastAsia="ru-RU"/>
    </w:rPr>
  </w:style>
  <w:style w:type="paragraph" w:styleId="afff5">
    <w:name w:val="annotation text"/>
    <w:basedOn w:val="a7"/>
    <w:link w:val="afff4"/>
    <w:semiHidden/>
    <w:rsid w:val="00245782"/>
    <w:rPr>
      <w:sz w:val="20"/>
      <w:szCs w:val="20"/>
    </w:rPr>
  </w:style>
  <w:style w:type="character" w:customStyle="1" w:styleId="afff6">
    <w:name w:val="Тема примечания Знак"/>
    <w:basedOn w:val="afff4"/>
    <w:link w:val="afff7"/>
    <w:semiHidden/>
    <w:rsid w:val="00245782"/>
    <w:rPr>
      <w:rFonts w:ascii="Times New Roman" w:eastAsia="Times New Roman" w:hAnsi="Times New Roman" w:cs="Times New Roman"/>
      <w:b/>
      <w:bCs/>
      <w:sz w:val="20"/>
      <w:szCs w:val="20"/>
      <w:lang w:eastAsia="ru-RU"/>
    </w:rPr>
  </w:style>
  <w:style w:type="paragraph" w:styleId="afff7">
    <w:name w:val="annotation subject"/>
    <w:basedOn w:val="afff5"/>
    <w:next w:val="afff5"/>
    <w:link w:val="afff6"/>
    <w:semiHidden/>
    <w:rsid w:val="00245782"/>
    <w:rPr>
      <w:b/>
      <w:bCs/>
    </w:rPr>
  </w:style>
  <w:style w:type="paragraph" w:customStyle="1" w:styleId="Normal1">
    <w:name w:val="Normal1"/>
    <w:rsid w:val="00245782"/>
    <w:pPr>
      <w:spacing w:before="100" w:after="100"/>
    </w:pPr>
    <w:rPr>
      <w:rFonts w:ascii="Times New Roman" w:eastAsia="Times New Roman" w:hAnsi="Times New Roman"/>
      <w:snapToGrid w:val="0"/>
      <w:sz w:val="24"/>
    </w:rPr>
  </w:style>
  <w:style w:type="character" w:styleId="afff8">
    <w:name w:val="Strong"/>
    <w:basedOn w:val="a8"/>
    <w:qFormat/>
    <w:rsid w:val="00245782"/>
    <w:rPr>
      <w:b/>
      <w:bCs/>
    </w:rPr>
  </w:style>
  <w:style w:type="paragraph" w:customStyle="1" w:styleId="14">
    <w:name w:val="Обычный1"/>
    <w:rsid w:val="00245782"/>
    <w:rPr>
      <w:rFonts w:ascii="NTHelvetica/Cyrillic" w:eastAsia="Times New Roman" w:hAnsi="NTHelvetica/Cyrillic"/>
      <w:color w:val="000080"/>
      <w:sz w:val="16"/>
    </w:rPr>
  </w:style>
  <w:style w:type="paragraph" w:customStyle="1" w:styleId="15">
    <w:name w:val="_Титульный 1"/>
    <w:qFormat/>
    <w:rsid w:val="00245782"/>
    <w:pPr>
      <w:tabs>
        <w:tab w:val="left" w:pos="720"/>
      </w:tabs>
      <w:jc w:val="center"/>
    </w:pPr>
    <w:rPr>
      <w:rFonts w:ascii="Times New Roman" w:eastAsia="Times New Roman" w:hAnsi="Times New Roman"/>
      <w:b/>
      <w:kern w:val="32"/>
      <w:sz w:val="28"/>
      <w:szCs w:val="28"/>
    </w:rPr>
  </w:style>
  <w:style w:type="character" w:customStyle="1" w:styleId="afff9">
    <w:name w:val="Гипертекстовая ссылка"/>
    <w:basedOn w:val="a8"/>
    <w:rsid w:val="00344321"/>
    <w:rPr>
      <w:color w:val="008000"/>
    </w:rPr>
  </w:style>
  <w:style w:type="character" w:styleId="afffa">
    <w:name w:val="Hyperlink"/>
    <w:basedOn w:val="a8"/>
    <w:rsid w:val="00427270"/>
    <w:rPr>
      <w:rFonts w:ascii="Tahoma" w:hAnsi="Tahoma" w:cs="Tahoma" w:hint="default"/>
      <w:strike w:val="0"/>
      <w:dstrike w:val="0"/>
      <w:color w:val="0000FF"/>
      <w:sz w:val="16"/>
      <w:szCs w:val="16"/>
      <w:u w:val="none"/>
      <w:effect w:val="none"/>
    </w:rPr>
  </w:style>
  <w:style w:type="paragraph" w:customStyle="1" w:styleId="16">
    <w:name w:val="Знак Знак Знак1 Знак"/>
    <w:basedOn w:val="a7"/>
    <w:rsid w:val="00427270"/>
    <w:pPr>
      <w:spacing w:before="100" w:beforeAutospacing="1" w:after="100" w:afterAutospacing="1"/>
      <w:jc w:val="left"/>
    </w:pPr>
    <w:rPr>
      <w:rFonts w:ascii="Tahoma" w:hAnsi="Tahoma" w:cs="Tahoma"/>
      <w:sz w:val="20"/>
      <w:szCs w:val="20"/>
      <w:lang w:val="en-US" w:eastAsia="en-US"/>
    </w:rPr>
  </w:style>
  <w:style w:type="paragraph" w:styleId="afffb">
    <w:name w:val="Date"/>
    <w:basedOn w:val="a7"/>
    <w:next w:val="a7"/>
    <w:rsid w:val="004B1AA5"/>
    <w:pPr>
      <w:spacing w:after="60"/>
    </w:pPr>
  </w:style>
  <w:style w:type="paragraph" w:customStyle="1" w:styleId="afffc">
    <w:name w:val="Заголовок"/>
    <w:basedOn w:val="a7"/>
    <w:next w:val="af4"/>
    <w:rsid w:val="004B1AA5"/>
    <w:pPr>
      <w:keepNext/>
      <w:widowControl w:val="0"/>
      <w:autoSpaceDE w:val="0"/>
      <w:spacing w:before="240" w:after="120"/>
      <w:jc w:val="left"/>
    </w:pPr>
    <w:rPr>
      <w:rFonts w:ascii="Arial" w:eastAsia="Lucida Sans Unicode" w:hAnsi="Arial" w:cs="Tahoma"/>
      <w:kern w:val="1"/>
      <w:sz w:val="28"/>
      <w:szCs w:val="28"/>
      <w:lang w:eastAsia="ar-SA"/>
    </w:rPr>
  </w:style>
  <w:style w:type="paragraph" w:customStyle="1" w:styleId="17">
    <w:name w:val="Знак1"/>
    <w:basedOn w:val="a7"/>
    <w:rsid w:val="003C001D"/>
    <w:pPr>
      <w:spacing w:before="100" w:beforeAutospacing="1" w:after="100" w:afterAutospacing="1" w:line="276" w:lineRule="auto"/>
      <w:jc w:val="left"/>
    </w:pPr>
    <w:rPr>
      <w:rFonts w:ascii="Tahoma" w:hAnsi="Tahoma"/>
      <w:sz w:val="20"/>
      <w:szCs w:val="20"/>
      <w:lang w:val="en-US" w:eastAsia="en-US"/>
    </w:rPr>
  </w:style>
  <w:style w:type="paragraph" w:customStyle="1" w:styleId="18">
    <w:name w:val="Знак Знак Знак1"/>
    <w:basedOn w:val="a7"/>
    <w:rsid w:val="0002413D"/>
    <w:pPr>
      <w:spacing w:before="100" w:beforeAutospacing="1" w:after="100" w:afterAutospacing="1"/>
      <w:jc w:val="left"/>
    </w:pPr>
    <w:rPr>
      <w:rFonts w:ascii="Tahoma" w:hAnsi="Tahoma" w:cs="Tahoma"/>
      <w:sz w:val="20"/>
      <w:szCs w:val="20"/>
      <w:lang w:val="en-US" w:eastAsia="en-US"/>
    </w:rPr>
  </w:style>
  <w:style w:type="character" w:customStyle="1" w:styleId="iceouttxt1">
    <w:name w:val="iceouttxt1"/>
    <w:basedOn w:val="a8"/>
    <w:rsid w:val="00A456D2"/>
    <w:rPr>
      <w:rFonts w:ascii="Arial" w:hAnsi="Arial" w:cs="Arial" w:hint="default"/>
      <w:color w:val="666666"/>
      <w:sz w:val="17"/>
      <w:szCs w:val="17"/>
    </w:rPr>
  </w:style>
  <w:style w:type="paragraph" w:customStyle="1" w:styleId="CharChar">
    <w:name w:val="Char Char"/>
    <w:basedOn w:val="a7"/>
    <w:rsid w:val="00A456D2"/>
    <w:pPr>
      <w:spacing w:after="160" w:line="240" w:lineRule="exact"/>
      <w:jc w:val="left"/>
    </w:pPr>
    <w:rPr>
      <w:rFonts w:ascii="Verdana" w:hAnsi="Verdana"/>
      <w:sz w:val="20"/>
      <w:szCs w:val="20"/>
      <w:lang w:val="en-US" w:eastAsia="en-US"/>
    </w:rPr>
  </w:style>
  <w:style w:type="paragraph" w:customStyle="1" w:styleId="ConsPlusNonformat">
    <w:name w:val="ConsPlusNonformat"/>
    <w:rsid w:val="001F2E0F"/>
    <w:pPr>
      <w:widowControl w:val="0"/>
      <w:autoSpaceDE w:val="0"/>
      <w:autoSpaceDN w:val="0"/>
      <w:adjustRightInd w:val="0"/>
    </w:pPr>
    <w:rPr>
      <w:rFonts w:ascii="Courier New" w:eastAsia="Times New Roman" w:hAnsi="Courier New" w:cs="Courier New"/>
    </w:rPr>
  </w:style>
  <w:style w:type="table" w:styleId="afffd">
    <w:name w:val="Table Grid"/>
    <w:basedOn w:val="a9"/>
    <w:uiPriority w:val="59"/>
    <w:rsid w:val="00133330"/>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Paragraph"/>
    <w:basedOn w:val="a7"/>
    <w:qFormat/>
    <w:rsid w:val="00133330"/>
    <w:pPr>
      <w:spacing w:after="200" w:line="276" w:lineRule="auto"/>
      <w:ind w:left="720"/>
      <w:contextualSpacing/>
      <w:jc w:val="left"/>
    </w:pPr>
    <w:rPr>
      <w:rFonts w:ascii="Calibri" w:eastAsia="Calibri" w:hAnsi="Calibri"/>
      <w:sz w:val="22"/>
      <w:szCs w:val="22"/>
      <w:lang w:eastAsia="en-US"/>
    </w:rPr>
  </w:style>
  <w:style w:type="paragraph" w:customStyle="1" w:styleId="19">
    <w:name w:val="1"/>
    <w:basedOn w:val="a7"/>
    <w:rsid w:val="00133330"/>
    <w:pPr>
      <w:spacing w:before="100" w:beforeAutospacing="1" w:after="100" w:afterAutospacing="1"/>
      <w:jc w:val="left"/>
    </w:pPr>
    <w:rPr>
      <w:rFonts w:ascii="Tahoma" w:hAnsi="Tahoma"/>
      <w:sz w:val="20"/>
      <w:szCs w:val="20"/>
      <w:lang w:val="en-US" w:eastAsia="en-US"/>
    </w:rPr>
  </w:style>
  <w:style w:type="paragraph" w:customStyle="1" w:styleId="Preformat">
    <w:name w:val="Preformat"/>
    <w:rsid w:val="00133330"/>
    <w:pPr>
      <w:widowControl w:val="0"/>
      <w:snapToGrid w:val="0"/>
    </w:pPr>
    <w:rPr>
      <w:rFonts w:ascii="Courier New" w:eastAsia="Times New Roman" w:hAnsi="Courier New"/>
    </w:rPr>
  </w:style>
  <w:style w:type="paragraph" w:customStyle="1" w:styleId="Web">
    <w:name w:val="Обычный (Web)"/>
    <w:basedOn w:val="a7"/>
    <w:rsid w:val="00133330"/>
    <w:pPr>
      <w:spacing w:before="35" w:after="35"/>
      <w:jc w:val="left"/>
    </w:pPr>
    <w:rPr>
      <w:rFonts w:ascii="Arial" w:eastAsia="Arial Unicode MS" w:hAnsi="Arial" w:cs="Arial"/>
      <w:color w:val="332E2D"/>
      <w:spacing w:val="2"/>
    </w:rPr>
  </w:style>
  <w:style w:type="paragraph" w:styleId="affff">
    <w:name w:val="Subtitle"/>
    <w:basedOn w:val="a7"/>
    <w:qFormat/>
    <w:rsid w:val="002C5AE3"/>
    <w:pPr>
      <w:jc w:val="center"/>
    </w:pPr>
    <w:rPr>
      <w:b/>
      <w:bCs/>
      <w:sz w:val="40"/>
      <w:szCs w:val="20"/>
    </w:rPr>
  </w:style>
  <w:style w:type="paragraph" w:customStyle="1" w:styleId="1a">
    <w:name w:val="Абзац списка1"/>
    <w:basedOn w:val="a7"/>
    <w:rsid w:val="00517C34"/>
    <w:pPr>
      <w:spacing w:after="200" w:line="276" w:lineRule="auto"/>
      <w:ind w:left="720"/>
      <w:jc w:val="left"/>
    </w:pPr>
    <w:rPr>
      <w:rFonts w:ascii="Calibri" w:hAnsi="Calibri"/>
      <w:sz w:val="22"/>
      <w:szCs w:val="22"/>
      <w:lang w:val="en-US" w:eastAsia="en-US"/>
    </w:rPr>
  </w:style>
  <w:style w:type="paragraph" w:styleId="affff0">
    <w:name w:val="Block Text"/>
    <w:basedOn w:val="a7"/>
    <w:rsid w:val="001D51DB"/>
    <w:pPr>
      <w:spacing w:line="360" w:lineRule="auto"/>
      <w:ind w:left="360" w:right="-1333"/>
    </w:pPr>
    <w:rPr>
      <w:szCs w:val="20"/>
    </w:rPr>
  </w:style>
  <w:style w:type="paragraph" w:customStyle="1" w:styleId="1b">
    <w:name w:val="Знак Знак Знак Знак Знак Знак1 Знак"/>
    <w:basedOn w:val="a7"/>
    <w:rsid w:val="00980F05"/>
    <w:pPr>
      <w:spacing w:before="100" w:beforeAutospacing="1" w:after="100" w:afterAutospacing="1"/>
      <w:jc w:val="left"/>
    </w:pPr>
    <w:rPr>
      <w:rFonts w:ascii="Tahoma" w:hAnsi="Tahoma"/>
      <w:sz w:val="20"/>
      <w:szCs w:val="20"/>
      <w:lang w:val="en-US" w:eastAsia="en-US"/>
    </w:rPr>
  </w:style>
  <w:style w:type="paragraph" w:customStyle="1" w:styleId="affff1">
    <w:name w:val="Знак Знак Знак Знак"/>
    <w:basedOn w:val="a7"/>
    <w:rsid w:val="00D337F3"/>
    <w:pPr>
      <w:spacing w:before="100" w:beforeAutospacing="1" w:after="100" w:afterAutospacing="1"/>
      <w:jc w:val="left"/>
    </w:pPr>
    <w:rPr>
      <w:rFonts w:ascii="Tahoma" w:hAnsi="Tahoma"/>
      <w:sz w:val="20"/>
      <w:szCs w:val="20"/>
      <w:lang w:val="en-US" w:eastAsia="en-US"/>
    </w:rPr>
  </w:style>
  <w:style w:type="paragraph" w:customStyle="1" w:styleId="2b">
    <w:name w:val="Знак Знак Знак Знак Знак Знак2 Знак Знак Знак Знак"/>
    <w:basedOn w:val="a7"/>
    <w:rsid w:val="00A02707"/>
    <w:pPr>
      <w:spacing w:before="100" w:beforeAutospacing="1" w:after="100" w:afterAutospacing="1"/>
      <w:jc w:val="left"/>
    </w:pPr>
    <w:rPr>
      <w:rFonts w:ascii="Tahoma" w:hAnsi="Tahoma"/>
      <w:sz w:val="20"/>
      <w:szCs w:val="20"/>
      <w:lang w:val="en-US" w:eastAsia="en-US"/>
    </w:rPr>
  </w:style>
  <w:style w:type="paragraph" w:customStyle="1" w:styleId="affff2">
    <w:name w:val="Знак Знак Знак"/>
    <w:basedOn w:val="a7"/>
    <w:rsid w:val="00440CC7"/>
    <w:pPr>
      <w:spacing w:before="100" w:beforeAutospacing="1" w:after="100" w:afterAutospacing="1"/>
      <w:jc w:val="left"/>
    </w:pPr>
    <w:rPr>
      <w:rFonts w:ascii="Tahoma" w:hAnsi="Tahoma" w:cs="Tahoma"/>
      <w:sz w:val="20"/>
      <w:szCs w:val="20"/>
      <w:lang w:val="en-US" w:eastAsia="en-US"/>
    </w:rPr>
  </w:style>
  <w:style w:type="paragraph" w:customStyle="1" w:styleId="affff3">
    <w:name w:val="Знак Знак Знак"/>
    <w:basedOn w:val="a7"/>
    <w:rsid w:val="00FF4128"/>
    <w:pPr>
      <w:spacing w:before="100" w:beforeAutospacing="1" w:after="100" w:afterAutospacing="1"/>
      <w:jc w:val="left"/>
    </w:pPr>
    <w:rPr>
      <w:rFonts w:ascii="Tahoma" w:hAnsi="Tahoma"/>
      <w:sz w:val="20"/>
      <w:szCs w:val="20"/>
      <w:lang w:val="en-US" w:eastAsia="en-US"/>
    </w:rPr>
  </w:style>
  <w:style w:type="paragraph" w:customStyle="1" w:styleId="affff4">
    <w:name w:val="Стиль"/>
    <w:rsid w:val="00AB6EFA"/>
    <w:pPr>
      <w:widowControl w:val="0"/>
      <w:autoSpaceDE w:val="0"/>
      <w:autoSpaceDN w:val="0"/>
      <w:adjustRightInd w:val="0"/>
    </w:pPr>
    <w:rPr>
      <w:rFonts w:ascii="Times New Roman" w:eastAsia="Times New Roman" w:hAnsi="Times New Roman"/>
      <w:sz w:val="24"/>
      <w:szCs w:val="24"/>
    </w:rPr>
  </w:style>
  <w:style w:type="paragraph" w:customStyle="1" w:styleId="1c">
    <w:name w:val="заголовок 1"/>
    <w:basedOn w:val="a7"/>
    <w:next w:val="a7"/>
    <w:rsid w:val="005C7872"/>
    <w:pPr>
      <w:keepNext/>
      <w:autoSpaceDE w:val="0"/>
      <w:autoSpaceDN w:val="0"/>
      <w:spacing w:before="240" w:after="60"/>
      <w:jc w:val="left"/>
    </w:pPr>
    <w:rPr>
      <w:rFonts w:ascii="Arial" w:hAnsi="Arial" w:cs="Arial"/>
      <w:b/>
      <w:bCs/>
      <w:kern w:val="28"/>
      <w:sz w:val="28"/>
      <w:szCs w:val="28"/>
    </w:rPr>
  </w:style>
  <w:style w:type="paragraph" w:styleId="HTML">
    <w:name w:val="HTML Preformatted"/>
    <w:basedOn w:val="a7"/>
    <w:rsid w:val="005C78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ourier New" w:hAnsi="Courier New" w:cs="Courier New"/>
      <w:sz w:val="20"/>
      <w:szCs w:val="20"/>
    </w:rPr>
  </w:style>
  <w:style w:type="paragraph" w:customStyle="1" w:styleId="210">
    <w:name w:val="Основной текст с отступом 21"/>
    <w:basedOn w:val="a7"/>
    <w:rsid w:val="00343988"/>
    <w:pPr>
      <w:widowControl w:val="0"/>
      <w:suppressAutoHyphens/>
      <w:spacing w:after="120" w:line="480" w:lineRule="auto"/>
      <w:ind w:left="283"/>
      <w:jc w:val="left"/>
    </w:pPr>
    <w:rPr>
      <w:kern w:val="2"/>
      <w:szCs w:val="20"/>
      <w:lang w:val="en-US"/>
    </w:rPr>
  </w:style>
  <w:style w:type="paragraph" w:customStyle="1" w:styleId="affff5">
    <w:name w:val="Знак Знак Знак Знак"/>
    <w:basedOn w:val="a7"/>
    <w:rsid w:val="002738A8"/>
    <w:pPr>
      <w:spacing w:before="100" w:beforeAutospacing="1" w:after="100" w:afterAutospacing="1"/>
      <w:jc w:val="left"/>
    </w:pPr>
    <w:rPr>
      <w:rFonts w:ascii="Tahoma" w:hAnsi="Tahoma"/>
      <w:sz w:val="20"/>
      <w:szCs w:val="20"/>
      <w:lang w:val="en-US" w:eastAsia="en-US"/>
    </w:rPr>
  </w:style>
  <w:style w:type="paragraph" w:customStyle="1" w:styleId="affff6">
    <w:name w:val="Знак Знак Знак Знак Знак Знак"/>
    <w:basedOn w:val="a7"/>
    <w:rsid w:val="00BD1481"/>
    <w:pPr>
      <w:spacing w:before="100" w:beforeAutospacing="1" w:after="100" w:afterAutospacing="1"/>
      <w:jc w:val="left"/>
    </w:pPr>
    <w:rPr>
      <w:rFonts w:ascii="Tahoma" w:hAnsi="Tahoma"/>
      <w:sz w:val="20"/>
      <w:szCs w:val="20"/>
      <w:lang w:val="en-US" w:eastAsia="en-US"/>
    </w:rPr>
  </w:style>
  <w:style w:type="character" w:customStyle="1" w:styleId="110">
    <w:name w:val="Знак Знак11"/>
    <w:basedOn w:val="a8"/>
    <w:locked/>
    <w:rsid w:val="00BE6F21"/>
    <w:rPr>
      <w:sz w:val="24"/>
      <w:szCs w:val="24"/>
      <w:lang w:val="ru-RU" w:eastAsia="ru-RU" w:bidi="ar-SA"/>
    </w:rPr>
  </w:style>
  <w:style w:type="paragraph" w:styleId="affff7">
    <w:name w:val="No Spacing"/>
    <w:uiPriority w:val="1"/>
    <w:qFormat/>
    <w:rsid w:val="00C0718F"/>
    <w:rPr>
      <w:rFonts w:eastAsia="Times New Roman"/>
      <w:sz w:val="22"/>
      <w:szCs w:val="22"/>
    </w:rPr>
  </w:style>
  <w:style w:type="paragraph" w:customStyle="1" w:styleId="affff8">
    <w:name w:val="Пункт"/>
    <w:basedOn w:val="a7"/>
    <w:rsid w:val="00C0718F"/>
    <w:pPr>
      <w:tabs>
        <w:tab w:val="num" w:pos="1980"/>
      </w:tabs>
      <w:ind w:left="1404" w:hanging="504"/>
    </w:pPr>
    <w:rPr>
      <w:szCs w:val="28"/>
    </w:rPr>
  </w:style>
  <w:style w:type="character" w:customStyle="1" w:styleId="affff9">
    <w:name w:val="Основной текст_ Знак"/>
    <w:basedOn w:val="a8"/>
    <w:link w:val="affffa"/>
    <w:rsid w:val="00C0718F"/>
    <w:rPr>
      <w:sz w:val="21"/>
      <w:szCs w:val="21"/>
      <w:shd w:val="clear" w:color="auto" w:fill="FFFFFF"/>
    </w:rPr>
  </w:style>
  <w:style w:type="paragraph" w:customStyle="1" w:styleId="affffa">
    <w:name w:val="Основной текст_"/>
    <w:basedOn w:val="a7"/>
    <w:link w:val="affff9"/>
    <w:rsid w:val="00C0718F"/>
    <w:pPr>
      <w:shd w:val="clear" w:color="auto" w:fill="FFFFFF"/>
      <w:spacing w:before="300" w:after="300" w:line="0" w:lineRule="atLeast"/>
      <w:ind w:hanging="420"/>
    </w:pPr>
    <w:rPr>
      <w:rFonts w:ascii="Calibri" w:eastAsia="Calibri" w:hAnsi="Calibri"/>
      <w:sz w:val="21"/>
      <w:szCs w:val="21"/>
    </w:rPr>
  </w:style>
  <w:style w:type="paragraph" w:customStyle="1" w:styleId="affffb">
    <w:name w:val="точный абзац"/>
    <w:basedOn w:val="a7"/>
    <w:rsid w:val="00CA76F1"/>
    <w:pPr>
      <w:spacing w:after="120" w:line="240" w:lineRule="exact"/>
      <w:ind w:firstLine="709"/>
      <w:jc w:val="center"/>
    </w:pPr>
    <w:rPr>
      <w:b/>
    </w:rPr>
  </w:style>
  <w:style w:type="paragraph" w:customStyle="1" w:styleId="20">
    <w:name w:val="К2 Знак Знак"/>
    <w:next w:val="af4"/>
    <w:link w:val="2c"/>
    <w:rsid w:val="00CA76F1"/>
    <w:pPr>
      <w:numPr>
        <w:ilvl w:val="1"/>
        <w:numId w:val="14"/>
      </w:numPr>
      <w:ind w:firstLine="567"/>
      <w:jc w:val="both"/>
    </w:pPr>
    <w:rPr>
      <w:rFonts w:ascii="Times New Roman" w:eastAsia="Times New Roman" w:hAnsi="Times New Roman"/>
      <w:sz w:val="26"/>
      <w:szCs w:val="26"/>
    </w:rPr>
  </w:style>
  <w:style w:type="paragraph" w:customStyle="1" w:styleId="32">
    <w:name w:val="К3"/>
    <w:basedOn w:val="20"/>
    <w:rsid w:val="00CA76F1"/>
    <w:pPr>
      <w:numPr>
        <w:ilvl w:val="2"/>
      </w:numPr>
      <w:tabs>
        <w:tab w:val="clear" w:pos="360"/>
        <w:tab w:val="num" w:pos="643"/>
      </w:tabs>
      <w:ind w:left="643" w:firstLine="0"/>
    </w:pPr>
  </w:style>
  <w:style w:type="character" w:customStyle="1" w:styleId="2c">
    <w:name w:val="К2 Знак Знак Знак"/>
    <w:link w:val="20"/>
    <w:rsid w:val="00CA76F1"/>
    <w:rPr>
      <w:rFonts w:ascii="Times New Roman" w:eastAsia="Times New Roman" w:hAnsi="Times New Roman"/>
      <w:sz w:val="26"/>
      <w:szCs w:val="26"/>
    </w:rPr>
  </w:style>
  <w:style w:type="character" w:customStyle="1" w:styleId="val">
    <w:name w:val="val"/>
    <w:basedOn w:val="a8"/>
    <w:rsid w:val="00B11462"/>
  </w:style>
  <w:style w:type="character" w:customStyle="1" w:styleId="ConsPlusNormal0">
    <w:name w:val="ConsPlusNormal Знак"/>
    <w:basedOn w:val="a8"/>
    <w:link w:val="ConsPlusNormal"/>
    <w:locked/>
    <w:rsid w:val="007600AE"/>
    <w:rPr>
      <w:rFonts w:ascii="Arial" w:eastAsia="Times New Roman" w:hAnsi="Arial" w:cs="Arial"/>
    </w:rPr>
  </w:style>
  <w:style w:type="paragraph" w:styleId="affffc">
    <w:name w:val="Normal (Web)"/>
    <w:aliases w:val="Обычный (веб) Знак,Обычный (веб) Знак Знак"/>
    <w:basedOn w:val="a7"/>
    <w:link w:val="1d"/>
    <w:rsid w:val="009E3D74"/>
    <w:pPr>
      <w:spacing w:before="100" w:beforeAutospacing="1" w:after="100" w:afterAutospacing="1"/>
      <w:jc w:val="left"/>
    </w:pPr>
    <w:rPr>
      <w:rFonts w:eastAsia="Calibri"/>
    </w:rPr>
  </w:style>
  <w:style w:type="paragraph" w:customStyle="1" w:styleId="211">
    <w:name w:val="Основной текст 21"/>
    <w:basedOn w:val="a7"/>
    <w:rsid w:val="00BE3515"/>
    <w:pPr>
      <w:suppressAutoHyphens/>
      <w:ind w:firstLine="851"/>
    </w:pPr>
    <w:rPr>
      <w:szCs w:val="20"/>
      <w:lang w:eastAsia="ar-SA"/>
    </w:rPr>
  </w:style>
  <w:style w:type="paragraph" w:customStyle="1" w:styleId="ConsPlusTitle">
    <w:name w:val="ConsPlusTitle"/>
    <w:rsid w:val="00322CAA"/>
    <w:pPr>
      <w:widowControl w:val="0"/>
      <w:autoSpaceDE w:val="0"/>
      <w:autoSpaceDN w:val="0"/>
      <w:adjustRightInd w:val="0"/>
    </w:pPr>
    <w:rPr>
      <w:rFonts w:ascii="Arial" w:eastAsia="Times New Roman" w:hAnsi="Arial" w:cs="Arial"/>
      <w:b/>
      <w:bCs/>
      <w:sz w:val="16"/>
      <w:szCs w:val="16"/>
    </w:rPr>
  </w:style>
  <w:style w:type="character" w:customStyle="1" w:styleId="1d">
    <w:name w:val="Обычный (веб) Знак1"/>
    <w:aliases w:val="Обычный (веб) Знак Знак1,Обычный (веб) Знак Знак Знак"/>
    <w:link w:val="affffc"/>
    <w:rsid w:val="007D7F30"/>
    <w:rPr>
      <w:rFonts w:ascii="Times New Roman" w:hAnsi="Times New Roman"/>
      <w:sz w:val="24"/>
      <w:szCs w:val="24"/>
    </w:rPr>
  </w:style>
  <w:style w:type="paragraph" w:customStyle="1" w:styleId="textr3">
    <w:name w:val="textr3"/>
    <w:basedOn w:val="a7"/>
    <w:rsid w:val="00587581"/>
    <w:pPr>
      <w:ind w:left="480"/>
      <w:jc w:val="left"/>
    </w:pPr>
    <w:rPr>
      <w:rFonts w:ascii="Verdana" w:hAnsi="Verdana"/>
      <w:b/>
      <w:bCs/>
      <w:color w:val="E60000"/>
      <w:sz w:val="20"/>
      <w:szCs w:val="20"/>
    </w:rPr>
  </w:style>
  <w:style w:type="paragraph" w:customStyle="1" w:styleId="text8">
    <w:name w:val="text8"/>
    <w:basedOn w:val="a7"/>
    <w:rsid w:val="00587581"/>
    <w:pPr>
      <w:ind w:left="180" w:right="180"/>
      <w:jc w:val="left"/>
    </w:pPr>
    <w:rPr>
      <w:rFonts w:ascii="Verdana" w:hAnsi="Verdana"/>
      <w:color w:val="323232"/>
      <w:sz w:val="16"/>
      <w:szCs w:val="16"/>
    </w:rPr>
  </w:style>
  <w:style w:type="paragraph" w:customStyle="1" w:styleId="text7">
    <w:name w:val="text7"/>
    <w:basedOn w:val="a7"/>
    <w:rsid w:val="00587581"/>
    <w:pPr>
      <w:ind w:left="180" w:right="180" w:firstLine="180"/>
      <w:jc w:val="left"/>
    </w:pPr>
    <w:rPr>
      <w:rFonts w:ascii="Verdana" w:hAnsi="Verdana"/>
      <w:color w:val="323232"/>
      <w:sz w:val="18"/>
      <w:szCs w:val="18"/>
    </w:rPr>
  </w:style>
  <w:style w:type="numbering" w:customStyle="1" w:styleId="1e">
    <w:name w:val="Нет списка1"/>
    <w:next w:val="aa"/>
    <w:semiHidden/>
    <w:rsid w:val="006C2AA5"/>
  </w:style>
  <w:style w:type="table" w:customStyle="1" w:styleId="1f">
    <w:name w:val="Сетка таблицы1"/>
    <w:basedOn w:val="a9"/>
    <w:next w:val="afffd"/>
    <w:rsid w:val="006C2AA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2">
    <w:name w:val="List Bullet"/>
    <w:basedOn w:val="a7"/>
    <w:autoRedefine/>
    <w:rsid w:val="006C2AA5"/>
    <w:pPr>
      <w:numPr>
        <w:numId w:val="16"/>
      </w:numPr>
      <w:tabs>
        <w:tab w:val="clear" w:pos="360"/>
      </w:tabs>
      <w:ind w:left="0" w:firstLine="0"/>
      <w:jc w:val="left"/>
    </w:pPr>
    <w:rPr>
      <w:sz w:val="28"/>
      <w:szCs w:val="28"/>
    </w:rPr>
  </w:style>
  <w:style w:type="character" w:customStyle="1" w:styleId="back1">
    <w:name w:val="back1"/>
    <w:basedOn w:val="a8"/>
    <w:rsid w:val="006C2AA5"/>
    <w:rPr>
      <w:color w:val="F6C996"/>
      <w:sz w:val="17"/>
      <w:szCs w:val="17"/>
      <w:bdr w:val="single" w:sz="6" w:space="2" w:color="D0D0D0" w:frame="1"/>
      <w:shd w:val="clear" w:color="auto" w:fill="AA0000"/>
    </w:rPr>
  </w:style>
  <w:style w:type="paragraph" w:customStyle="1" w:styleId="affffd">
    <w:name w:val="Знак Знак Знак Знак Знак Знак"/>
    <w:basedOn w:val="a7"/>
    <w:rsid w:val="006C2AA5"/>
    <w:pPr>
      <w:jc w:val="left"/>
    </w:pPr>
    <w:rPr>
      <w:rFonts w:ascii="Verdana" w:hAnsi="Verdana" w:cs="Verdana"/>
      <w:sz w:val="20"/>
      <w:szCs w:val="20"/>
      <w:lang w:val="en-US" w:eastAsia="en-US"/>
    </w:rPr>
  </w:style>
  <w:style w:type="paragraph" w:customStyle="1" w:styleId="affffe">
    <w:name w:val="Знак Знак Знак"/>
    <w:basedOn w:val="a7"/>
    <w:rsid w:val="006C2AA5"/>
    <w:pPr>
      <w:spacing w:before="100" w:beforeAutospacing="1" w:after="100" w:afterAutospacing="1"/>
      <w:jc w:val="left"/>
    </w:pPr>
    <w:rPr>
      <w:rFonts w:ascii="Tahoma" w:hAnsi="Tahoma"/>
      <w:sz w:val="20"/>
      <w:szCs w:val="20"/>
      <w:lang w:val="en-US" w:eastAsia="en-US"/>
    </w:rPr>
  </w:style>
  <w:style w:type="paragraph" w:customStyle="1" w:styleId="1f0">
    <w:name w:val="Знак Знак Знак Знак Знак Знак1"/>
    <w:basedOn w:val="a7"/>
    <w:rsid w:val="006C2AA5"/>
    <w:pPr>
      <w:spacing w:before="100" w:beforeAutospacing="1" w:after="100" w:afterAutospacing="1"/>
      <w:jc w:val="left"/>
    </w:pPr>
    <w:rPr>
      <w:rFonts w:ascii="Tahoma" w:hAnsi="Tahoma"/>
      <w:sz w:val="20"/>
      <w:szCs w:val="20"/>
      <w:lang w:val="en-US" w:eastAsia="en-US"/>
    </w:rPr>
  </w:style>
  <w:style w:type="paragraph" w:customStyle="1" w:styleId="text">
    <w:name w:val="text"/>
    <w:basedOn w:val="a7"/>
    <w:rsid w:val="006C2AA5"/>
    <w:pPr>
      <w:ind w:left="180" w:right="180"/>
      <w:jc w:val="left"/>
    </w:pPr>
    <w:rPr>
      <w:rFonts w:ascii="Verdana" w:hAnsi="Verdana"/>
      <w:color w:val="323232"/>
      <w:sz w:val="18"/>
      <w:szCs w:val="18"/>
    </w:rPr>
  </w:style>
  <w:style w:type="character" w:customStyle="1" w:styleId="FontStyle13">
    <w:name w:val="Font Style13"/>
    <w:basedOn w:val="a8"/>
    <w:rsid w:val="006C2AA5"/>
    <w:rPr>
      <w:rFonts w:ascii="Times New Roman" w:hAnsi="Times New Roman" w:cs="Times New Roman"/>
      <w:sz w:val="26"/>
      <w:szCs w:val="26"/>
    </w:rPr>
  </w:style>
  <w:style w:type="paragraph" w:customStyle="1" w:styleId="afffff">
    <w:name w:val="Таблицы (моноширинный)"/>
    <w:basedOn w:val="a7"/>
    <w:next w:val="a7"/>
    <w:rsid w:val="006C2AA5"/>
    <w:pPr>
      <w:autoSpaceDE w:val="0"/>
      <w:autoSpaceDN w:val="0"/>
      <w:adjustRightInd w:val="0"/>
    </w:pPr>
    <w:rPr>
      <w:rFonts w:ascii="Courier New" w:hAnsi="Courier New" w:cs="Courier New"/>
    </w:rPr>
  </w:style>
  <w:style w:type="character" w:customStyle="1" w:styleId="111">
    <w:name w:val="Стиль 11 пт"/>
    <w:rsid w:val="006C2AA5"/>
    <w:rPr>
      <w:rFonts w:ascii="Times New Roman" w:hAnsi="Times New Roman"/>
      <w:sz w:val="22"/>
    </w:rPr>
  </w:style>
  <w:style w:type="paragraph" w:customStyle="1" w:styleId="2d">
    <w:name w:val="Обычный2"/>
    <w:basedOn w:val="a7"/>
    <w:rsid w:val="006C2AA5"/>
    <w:pPr>
      <w:jc w:val="left"/>
    </w:pPr>
  </w:style>
  <w:style w:type="character" w:styleId="afffff0">
    <w:name w:val="Emphasis"/>
    <w:basedOn w:val="a8"/>
    <w:qFormat/>
    <w:rsid w:val="006C2AA5"/>
    <w:rPr>
      <w:i/>
      <w:iCs/>
    </w:rPr>
  </w:style>
  <w:style w:type="numbering" w:customStyle="1" w:styleId="2e">
    <w:name w:val="Нет списка2"/>
    <w:next w:val="aa"/>
    <w:semiHidden/>
    <w:rsid w:val="000A54B7"/>
  </w:style>
  <w:style w:type="table" w:customStyle="1" w:styleId="2f">
    <w:name w:val="Сетка таблицы2"/>
    <w:basedOn w:val="a9"/>
    <w:next w:val="afffd"/>
    <w:rsid w:val="000A54B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1">
    <w:name w:val="Знак Знак Знак Знак Знак Знак"/>
    <w:basedOn w:val="a7"/>
    <w:rsid w:val="000A54B7"/>
    <w:pPr>
      <w:jc w:val="left"/>
    </w:pPr>
    <w:rPr>
      <w:rFonts w:ascii="Verdana" w:hAnsi="Verdana" w:cs="Verdana"/>
      <w:sz w:val="20"/>
      <w:szCs w:val="20"/>
      <w:lang w:val="en-US" w:eastAsia="en-US"/>
    </w:rPr>
  </w:style>
  <w:style w:type="paragraph" w:customStyle="1" w:styleId="afffff2">
    <w:name w:val="Знак Знак Знак"/>
    <w:basedOn w:val="a7"/>
    <w:rsid w:val="000A54B7"/>
    <w:pPr>
      <w:spacing w:before="100" w:beforeAutospacing="1" w:after="100" w:afterAutospacing="1"/>
      <w:jc w:val="left"/>
    </w:pPr>
    <w:rPr>
      <w:rFonts w:ascii="Tahoma" w:hAnsi="Tahoma"/>
      <w:sz w:val="20"/>
      <w:szCs w:val="20"/>
      <w:lang w:val="en-US" w:eastAsia="en-US"/>
    </w:rPr>
  </w:style>
  <w:style w:type="paragraph" w:customStyle="1" w:styleId="1f1">
    <w:name w:val="Знак Знак Знак Знак Знак Знак1"/>
    <w:basedOn w:val="a7"/>
    <w:rsid w:val="000A54B7"/>
    <w:pPr>
      <w:spacing w:before="100" w:beforeAutospacing="1" w:after="100" w:afterAutospacing="1"/>
      <w:jc w:val="left"/>
    </w:pPr>
    <w:rPr>
      <w:rFonts w:ascii="Tahoma" w:hAnsi="Tahoma"/>
      <w:sz w:val="20"/>
      <w:szCs w:val="20"/>
      <w:lang w:val="en-US" w:eastAsia="en-US"/>
    </w:rPr>
  </w:style>
  <w:style w:type="paragraph" w:customStyle="1" w:styleId="3f1">
    <w:name w:val="Обычный3"/>
    <w:basedOn w:val="a7"/>
    <w:rsid w:val="000A54B7"/>
    <w:pPr>
      <w:jc w:val="left"/>
    </w:pPr>
  </w:style>
  <w:style w:type="numbering" w:customStyle="1" w:styleId="3f2">
    <w:name w:val="Нет списка3"/>
    <w:next w:val="aa"/>
    <w:semiHidden/>
    <w:rsid w:val="00B276C7"/>
  </w:style>
  <w:style w:type="table" w:customStyle="1" w:styleId="3f3">
    <w:name w:val="Сетка таблицы3"/>
    <w:basedOn w:val="a9"/>
    <w:next w:val="afffd"/>
    <w:rsid w:val="00B276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3">
    <w:name w:val=" Знак Знак Знак Знак Знак Знак"/>
    <w:basedOn w:val="a7"/>
    <w:rsid w:val="00B276C7"/>
    <w:pPr>
      <w:jc w:val="left"/>
    </w:pPr>
    <w:rPr>
      <w:rFonts w:ascii="Verdana" w:hAnsi="Verdana" w:cs="Verdana"/>
      <w:sz w:val="20"/>
      <w:szCs w:val="20"/>
      <w:lang w:val="en-US" w:eastAsia="en-US"/>
    </w:rPr>
  </w:style>
  <w:style w:type="paragraph" w:customStyle="1" w:styleId="afffff4">
    <w:name w:val=" Знак Знак Знак"/>
    <w:basedOn w:val="a7"/>
    <w:rsid w:val="00B276C7"/>
    <w:pPr>
      <w:spacing w:before="100" w:beforeAutospacing="1" w:after="100" w:afterAutospacing="1"/>
      <w:jc w:val="left"/>
    </w:pPr>
    <w:rPr>
      <w:rFonts w:ascii="Tahoma" w:hAnsi="Tahoma"/>
      <w:sz w:val="20"/>
      <w:szCs w:val="20"/>
      <w:lang w:val="en-US" w:eastAsia="en-US"/>
    </w:rPr>
  </w:style>
  <w:style w:type="paragraph" w:customStyle="1" w:styleId="1f2">
    <w:name w:val=" Знак Знак Знак Знак Знак Знак1"/>
    <w:basedOn w:val="a7"/>
    <w:rsid w:val="00B276C7"/>
    <w:pPr>
      <w:spacing w:before="100" w:beforeAutospacing="1" w:after="100" w:afterAutospacing="1"/>
      <w:jc w:val="left"/>
    </w:pPr>
    <w:rPr>
      <w:rFonts w:ascii="Tahoma" w:hAnsi="Tahoma"/>
      <w:sz w:val="20"/>
      <w:szCs w:val="20"/>
      <w:lang w:val="en-US" w:eastAsia="en-US"/>
    </w:rPr>
  </w:style>
  <w:style w:type="paragraph" w:customStyle="1" w:styleId="Normal0">
    <w:name w:val="Normal"/>
    <w:basedOn w:val="a7"/>
    <w:rsid w:val="00B276C7"/>
    <w:pPr>
      <w:jc w:val="left"/>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436769">
      <w:bodyDiv w:val="1"/>
      <w:marLeft w:val="0"/>
      <w:marRight w:val="0"/>
      <w:marTop w:val="0"/>
      <w:marBottom w:val="0"/>
      <w:divBdr>
        <w:top w:val="none" w:sz="0" w:space="0" w:color="auto"/>
        <w:left w:val="none" w:sz="0" w:space="0" w:color="auto"/>
        <w:bottom w:val="none" w:sz="0" w:space="0" w:color="auto"/>
        <w:right w:val="none" w:sz="0" w:space="0" w:color="auto"/>
      </w:divBdr>
    </w:div>
    <w:div w:id="1103302047">
      <w:bodyDiv w:val="1"/>
      <w:marLeft w:val="0"/>
      <w:marRight w:val="0"/>
      <w:marTop w:val="0"/>
      <w:marBottom w:val="0"/>
      <w:divBdr>
        <w:top w:val="none" w:sz="0" w:space="0" w:color="auto"/>
        <w:left w:val="none" w:sz="0" w:space="0" w:color="auto"/>
        <w:bottom w:val="none" w:sz="0" w:space="0" w:color="auto"/>
        <w:right w:val="none" w:sz="0" w:space="0" w:color="auto"/>
      </w:divBdr>
    </w:div>
    <w:div w:id="1214583475">
      <w:bodyDiv w:val="1"/>
      <w:marLeft w:val="0"/>
      <w:marRight w:val="0"/>
      <w:marTop w:val="0"/>
      <w:marBottom w:val="0"/>
      <w:divBdr>
        <w:top w:val="none" w:sz="0" w:space="0" w:color="auto"/>
        <w:left w:val="none" w:sz="0" w:space="0" w:color="auto"/>
        <w:bottom w:val="none" w:sz="0" w:space="0" w:color="auto"/>
        <w:right w:val="none" w:sz="0" w:space="0" w:color="auto"/>
      </w:divBdr>
    </w:div>
    <w:div w:id="1289237199">
      <w:bodyDiv w:val="1"/>
      <w:marLeft w:val="0"/>
      <w:marRight w:val="0"/>
      <w:marTop w:val="0"/>
      <w:marBottom w:val="0"/>
      <w:divBdr>
        <w:top w:val="none" w:sz="0" w:space="0" w:color="auto"/>
        <w:left w:val="none" w:sz="0" w:space="0" w:color="auto"/>
        <w:bottom w:val="none" w:sz="0" w:space="0" w:color="auto"/>
        <w:right w:val="none" w:sz="0" w:space="0" w:color="auto"/>
      </w:divBdr>
    </w:div>
    <w:div w:id="1406295677">
      <w:bodyDiv w:val="1"/>
      <w:marLeft w:val="0"/>
      <w:marRight w:val="0"/>
      <w:marTop w:val="0"/>
      <w:marBottom w:val="0"/>
      <w:divBdr>
        <w:top w:val="none" w:sz="0" w:space="0" w:color="auto"/>
        <w:left w:val="none" w:sz="0" w:space="0" w:color="auto"/>
        <w:bottom w:val="none" w:sz="0" w:space="0" w:color="auto"/>
        <w:right w:val="none" w:sz="0" w:space="0" w:color="auto"/>
      </w:divBdr>
    </w:div>
    <w:div w:id="1576163230">
      <w:bodyDiv w:val="1"/>
      <w:marLeft w:val="0"/>
      <w:marRight w:val="0"/>
      <w:marTop w:val="0"/>
      <w:marBottom w:val="0"/>
      <w:divBdr>
        <w:top w:val="none" w:sz="0" w:space="0" w:color="auto"/>
        <w:left w:val="none" w:sz="0" w:space="0" w:color="auto"/>
        <w:bottom w:val="none" w:sz="0" w:space="0" w:color="auto"/>
        <w:right w:val="none" w:sz="0" w:space="0" w:color="auto"/>
      </w:divBdr>
    </w:div>
    <w:div w:id="1795712022">
      <w:bodyDiv w:val="1"/>
      <w:marLeft w:val="0"/>
      <w:marRight w:val="0"/>
      <w:marTop w:val="0"/>
      <w:marBottom w:val="0"/>
      <w:divBdr>
        <w:top w:val="none" w:sz="0" w:space="0" w:color="auto"/>
        <w:left w:val="none" w:sz="0" w:space="0" w:color="auto"/>
        <w:bottom w:val="none" w:sz="0" w:space="0" w:color="auto"/>
        <w:right w:val="none" w:sz="0" w:space="0" w:color="auto"/>
      </w:divBdr>
    </w:div>
    <w:div w:id="1857646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gkh_ts_ed@mail.ru." TargetMode="External"/><Relationship Id="rId5" Type="http://schemas.openxmlformats.org/officeDocument/2006/relationships/settings" Target="settings.xml"/><Relationship Id="rId10" Type="http://schemas.openxmlformats.org/officeDocument/2006/relationships/hyperlink" Target="mailto:torg@muji.salekhar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1977F-73A0-46E1-B832-1B44066FA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5884</TotalTime>
  <Pages>46</Pages>
  <Words>19664</Words>
  <Characters>112091</Characters>
  <Application>Microsoft Office Word</Application>
  <DocSecurity>0</DocSecurity>
  <Lines>934</Lines>
  <Paragraphs>262</Paragraphs>
  <ScaleCrop>false</ScaleCrop>
  <HeadingPairs>
    <vt:vector size="2" baseType="variant">
      <vt:variant>
        <vt:lpstr>Название</vt:lpstr>
      </vt:variant>
      <vt:variant>
        <vt:i4>1</vt:i4>
      </vt:variant>
    </vt:vector>
  </HeadingPairs>
  <TitlesOfParts>
    <vt:vector size="1" baseType="lpstr">
      <vt:lpstr/>
    </vt:vector>
  </TitlesOfParts>
  <Company>K4</Company>
  <LinksUpToDate>false</LinksUpToDate>
  <CharactersWithSpaces>131493</CharactersWithSpaces>
  <SharedDoc>false</SharedDoc>
  <HLinks>
    <vt:vector size="48" baseType="variant">
      <vt:variant>
        <vt:i4>3407917</vt:i4>
      </vt:variant>
      <vt:variant>
        <vt:i4>21</vt:i4>
      </vt:variant>
      <vt:variant>
        <vt:i4>0</vt:i4>
      </vt:variant>
      <vt:variant>
        <vt:i4>5</vt:i4>
      </vt:variant>
      <vt:variant>
        <vt:lpwstr>http://www.sberbank-ast.ru/</vt:lpwstr>
      </vt:variant>
      <vt:variant>
        <vt:lpwstr/>
      </vt:variant>
      <vt:variant>
        <vt:i4>3407917</vt:i4>
      </vt:variant>
      <vt:variant>
        <vt:i4>18</vt:i4>
      </vt:variant>
      <vt:variant>
        <vt:i4>0</vt:i4>
      </vt:variant>
      <vt:variant>
        <vt:i4>5</vt:i4>
      </vt:variant>
      <vt:variant>
        <vt:lpwstr>http://www.sberbank-ast.ru/</vt:lpwstr>
      </vt:variant>
      <vt:variant>
        <vt:lpwstr/>
      </vt:variant>
      <vt:variant>
        <vt:i4>3866715</vt:i4>
      </vt:variant>
      <vt:variant>
        <vt:i4>15</vt:i4>
      </vt:variant>
      <vt:variant>
        <vt:i4>0</vt:i4>
      </vt:variant>
      <vt:variant>
        <vt:i4>5</vt:i4>
      </vt:variant>
      <vt:variant>
        <vt:lpwstr>mailto:torg@muji.salekhard.ru</vt:lpwstr>
      </vt:variant>
      <vt:variant>
        <vt:lpwstr/>
      </vt:variant>
      <vt:variant>
        <vt:i4>7143474</vt:i4>
      </vt:variant>
      <vt:variant>
        <vt:i4>12</vt:i4>
      </vt:variant>
      <vt:variant>
        <vt:i4>0</vt:i4>
      </vt:variant>
      <vt:variant>
        <vt:i4>5</vt:i4>
      </vt:variant>
      <vt:variant>
        <vt:lpwstr>garantf1://10036812.3/</vt:lpwstr>
      </vt:variant>
      <vt:variant>
        <vt:lpwstr/>
      </vt:variant>
      <vt:variant>
        <vt:i4>1114145</vt:i4>
      </vt:variant>
      <vt:variant>
        <vt:i4>9</vt:i4>
      </vt:variant>
      <vt:variant>
        <vt:i4>0</vt:i4>
      </vt:variant>
      <vt:variant>
        <vt:i4>5</vt:i4>
      </vt:variant>
      <vt:variant>
        <vt:lpwstr/>
      </vt:variant>
      <vt:variant>
        <vt:lpwstr>sub_410842</vt:lpwstr>
      </vt:variant>
      <vt:variant>
        <vt:i4>1114145</vt:i4>
      </vt:variant>
      <vt:variant>
        <vt:i4>6</vt:i4>
      </vt:variant>
      <vt:variant>
        <vt:i4>0</vt:i4>
      </vt:variant>
      <vt:variant>
        <vt:i4>5</vt:i4>
      </vt:variant>
      <vt:variant>
        <vt:lpwstr/>
      </vt:variant>
      <vt:variant>
        <vt:lpwstr>sub_410842</vt:lpwstr>
      </vt:variant>
      <vt:variant>
        <vt:i4>1114145</vt:i4>
      </vt:variant>
      <vt:variant>
        <vt:i4>3</vt:i4>
      </vt:variant>
      <vt:variant>
        <vt:i4>0</vt:i4>
      </vt:variant>
      <vt:variant>
        <vt:i4>5</vt:i4>
      </vt:variant>
      <vt:variant>
        <vt:lpwstr/>
      </vt:variant>
      <vt:variant>
        <vt:lpwstr>sub_410842</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chza</dc:creator>
  <cp:lastModifiedBy>NantaliaFilippova</cp:lastModifiedBy>
  <cp:revision>1365</cp:revision>
  <cp:lastPrinted>2013-05-17T07:33:00Z</cp:lastPrinted>
  <dcterms:created xsi:type="dcterms:W3CDTF">2011-02-19T10:45:00Z</dcterms:created>
  <dcterms:modified xsi:type="dcterms:W3CDTF">2013-06-21T12:54:00Z</dcterms:modified>
</cp:coreProperties>
</file>