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304" w:type="pct"/>
        <w:tblLayout w:type="fixed"/>
        <w:tblLook w:val="00A0" w:firstRow="1" w:lastRow="0" w:firstColumn="1" w:lastColumn="0" w:noHBand="0" w:noVBand="0"/>
      </w:tblPr>
      <w:tblGrid>
        <w:gridCol w:w="2072"/>
        <w:gridCol w:w="899"/>
        <w:gridCol w:w="2668"/>
        <w:gridCol w:w="1590"/>
        <w:gridCol w:w="1003"/>
        <w:gridCol w:w="1921"/>
      </w:tblGrid>
      <w:tr w:rsidR="003B3BD3" w:rsidRPr="003B3BD3" w:rsidTr="004A62B1">
        <w:trPr>
          <w:trHeight w:val="300"/>
        </w:trPr>
        <w:tc>
          <w:tcPr>
            <w:tcW w:w="8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B3BD3" w:rsidRPr="003B3BD3" w:rsidRDefault="003B3BD3" w:rsidP="003B3B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B3BD3"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highlight w:val="yellow"/>
                <w:lang w:eastAsia="ru-RU"/>
              </w:rPr>
              <w:t>Растворы цементно-известковые</w:t>
            </w:r>
            <w:r w:rsidRPr="003B3BD3"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, марка 50</w:t>
            </w:r>
          </w:p>
        </w:tc>
        <w:tc>
          <w:tcPr>
            <w:tcW w:w="38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B3BD3" w:rsidRPr="003B3BD3" w:rsidRDefault="003B3BD3" w:rsidP="003B3B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B3BD3" w:rsidRPr="003B3BD3" w:rsidRDefault="003B3BD3" w:rsidP="003B3BD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B3BD3"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Марка по подвижности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B3BD3" w:rsidRPr="003B3BD3" w:rsidRDefault="003B3BD3" w:rsidP="003B3BD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3B3BD3"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Пк</w:t>
            </w:r>
            <w:proofErr w:type="spellEnd"/>
            <w:r w:rsidRPr="003B3BD3"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, Пк</w:t>
            </w:r>
            <w:proofErr w:type="gramStart"/>
            <w:r w:rsidRPr="003B3BD3"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  <w:r w:rsidRPr="003B3BD3"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, Пк3, Пк4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B3BD3" w:rsidRPr="003B3BD3" w:rsidRDefault="003B3BD3" w:rsidP="003B3BD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B3BD3"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B3BD3" w:rsidRPr="003B3BD3" w:rsidRDefault="003B3BD3" w:rsidP="003B3BD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B3BD3"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Пк3</w:t>
            </w:r>
          </w:p>
        </w:tc>
      </w:tr>
      <w:tr w:rsidR="003B3BD3" w:rsidRPr="003B3BD3" w:rsidTr="004A62B1">
        <w:trPr>
          <w:trHeight w:val="300"/>
        </w:trPr>
        <w:tc>
          <w:tcPr>
            <w:tcW w:w="8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BD3" w:rsidRPr="003B3BD3" w:rsidRDefault="003B3BD3" w:rsidP="003B3BD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BD3" w:rsidRPr="003B3BD3" w:rsidRDefault="003B3BD3" w:rsidP="003B3BD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B3BD3" w:rsidRPr="003B3BD3" w:rsidRDefault="003B3BD3" w:rsidP="003B3BD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B3BD3"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Норма подвижности по погружению конуса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B3BD3" w:rsidRPr="003B3BD3" w:rsidRDefault="003B3BD3" w:rsidP="003B3BD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B3BD3"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должна быть в интервале от 1 до 14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B3BD3" w:rsidRPr="003B3BD3" w:rsidRDefault="003B3BD3" w:rsidP="003B3BD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B3BD3"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см</w:t>
            </w:r>
          </w:p>
        </w:tc>
        <w:tc>
          <w:tcPr>
            <w:tcW w:w="8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B3BD3" w:rsidRPr="003B3BD3" w:rsidRDefault="003B3BD3" w:rsidP="003B3BD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B3BD3"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10</w:t>
            </w:r>
          </w:p>
        </w:tc>
      </w:tr>
      <w:tr w:rsidR="003B3BD3" w:rsidRPr="003B3BD3" w:rsidTr="004A62B1">
        <w:trPr>
          <w:trHeight w:val="1080"/>
        </w:trPr>
        <w:tc>
          <w:tcPr>
            <w:tcW w:w="8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BD3" w:rsidRPr="003B3BD3" w:rsidRDefault="003B3BD3" w:rsidP="003B3BD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BD3" w:rsidRPr="003B3BD3" w:rsidRDefault="003B3BD3" w:rsidP="003B3BD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B3BD3" w:rsidRPr="003B3BD3" w:rsidRDefault="003B3BD3" w:rsidP="003B3BD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B3BD3"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Водоудерживающая способность растворных смесей должна быть не менее 90 %, </w:t>
            </w:r>
            <w:proofErr w:type="spellStart"/>
            <w:r w:rsidRPr="003B3BD3"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глиносодержащих</w:t>
            </w:r>
            <w:proofErr w:type="spellEnd"/>
            <w:r w:rsidRPr="003B3BD3"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растворов не менее 93 %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B3BD3" w:rsidRPr="003B3BD3" w:rsidRDefault="003B3BD3" w:rsidP="003B3BD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B3BD3"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Водоудерживающая способность растворных смесей должна быть не менее 90 %, </w:t>
            </w:r>
            <w:proofErr w:type="spellStart"/>
            <w:r w:rsidRPr="003B3BD3"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глиносодержащих</w:t>
            </w:r>
            <w:proofErr w:type="spellEnd"/>
            <w:r w:rsidRPr="003B3BD3"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растворов не менее 93 %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B3BD3" w:rsidRPr="003B3BD3" w:rsidRDefault="003B3BD3" w:rsidP="003B3BD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B3BD3"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B3BD3" w:rsidRPr="003B3BD3" w:rsidRDefault="003B3BD3" w:rsidP="003B3BD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B3BD3"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91% растворная смесь</w:t>
            </w:r>
          </w:p>
        </w:tc>
      </w:tr>
      <w:tr w:rsidR="003B3BD3" w:rsidRPr="003B3BD3" w:rsidTr="004A62B1">
        <w:trPr>
          <w:trHeight w:val="540"/>
        </w:trPr>
        <w:tc>
          <w:tcPr>
            <w:tcW w:w="8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BD3" w:rsidRPr="003B3BD3" w:rsidRDefault="003B3BD3" w:rsidP="003B3BD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BD3" w:rsidRPr="003B3BD3" w:rsidRDefault="003B3BD3" w:rsidP="003B3BD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B3BD3" w:rsidRPr="003B3BD3" w:rsidRDefault="003B3BD3" w:rsidP="003B3BD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3B3BD3"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Расслаиваемость</w:t>
            </w:r>
            <w:proofErr w:type="spellEnd"/>
            <w:r w:rsidRPr="003B3BD3"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свежеприготовленных смесей не должна превышать 10 %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B3BD3" w:rsidRPr="003B3BD3" w:rsidRDefault="003B3BD3" w:rsidP="003B3BD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3B3BD3"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Расслаиваемость</w:t>
            </w:r>
            <w:proofErr w:type="spellEnd"/>
            <w:r w:rsidRPr="003B3BD3"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свежеприготовленных смесей не должна превышать 10 %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B3BD3" w:rsidRPr="003B3BD3" w:rsidRDefault="003B3BD3" w:rsidP="003B3BD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B3BD3"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B3BD3" w:rsidRPr="003B3BD3" w:rsidRDefault="003B3BD3" w:rsidP="003B3BD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B3BD3"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8</w:t>
            </w:r>
          </w:p>
        </w:tc>
      </w:tr>
      <w:tr w:rsidR="003B3BD3" w:rsidRPr="003B3BD3" w:rsidTr="004A62B1">
        <w:trPr>
          <w:trHeight w:val="540"/>
        </w:trPr>
        <w:tc>
          <w:tcPr>
            <w:tcW w:w="8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BD3" w:rsidRPr="003B3BD3" w:rsidRDefault="003B3BD3" w:rsidP="003B3BD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BD3" w:rsidRPr="003B3BD3" w:rsidRDefault="003B3BD3" w:rsidP="003B3BD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B3BD3" w:rsidRPr="003B3BD3" w:rsidRDefault="003B3BD3" w:rsidP="003B3BD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B3BD3"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Растворная смесь не должна содержать золы-уноса более 20 % массы цемента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B3BD3" w:rsidRPr="003B3BD3" w:rsidRDefault="003B3BD3" w:rsidP="003B3BD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B3BD3"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Растворная смесь не должна содержать золы-уноса более 20 % массы цемента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B3BD3" w:rsidRPr="003B3BD3" w:rsidRDefault="003B3BD3" w:rsidP="003B3BD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B3BD3"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B3BD3" w:rsidRPr="003B3BD3" w:rsidRDefault="003B3BD3" w:rsidP="003B3BD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B3BD3"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14</w:t>
            </w:r>
          </w:p>
        </w:tc>
      </w:tr>
      <w:tr w:rsidR="003B3BD3" w:rsidRPr="003B3BD3" w:rsidTr="004A62B1">
        <w:trPr>
          <w:trHeight w:val="540"/>
        </w:trPr>
        <w:tc>
          <w:tcPr>
            <w:tcW w:w="8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BD3" w:rsidRPr="003B3BD3" w:rsidRDefault="003B3BD3" w:rsidP="003B3BD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BD3" w:rsidRPr="003B3BD3" w:rsidRDefault="003B3BD3" w:rsidP="003B3BD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B3BD3" w:rsidRPr="003B3BD3" w:rsidRDefault="003B3BD3" w:rsidP="003B3BD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B3BD3"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Влажность сухих растворных смесей не должна превышать 0,1 % по массе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B3BD3" w:rsidRPr="003B3BD3" w:rsidRDefault="003B3BD3" w:rsidP="003B3BD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B3BD3"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Влажность сухих растворных смесей не должна превышать 0,1 % по массе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B3BD3" w:rsidRPr="003B3BD3" w:rsidRDefault="003B3BD3" w:rsidP="003B3BD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B3BD3"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B3BD3" w:rsidRPr="003B3BD3" w:rsidRDefault="003B3BD3" w:rsidP="003B3BD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B3BD3"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0,1</w:t>
            </w:r>
          </w:p>
        </w:tc>
      </w:tr>
      <w:tr w:rsidR="003B3BD3" w:rsidRPr="003B3BD3" w:rsidTr="004A62B1">
        <w:trPr>
          <w:trHeight w:val="300"/>
        </w:trPr>
        <w:tc>
          <w:tcPr>
            <w:tcW w:w="8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BD3" w:rsidRPr="003B3BD3" w:rsidRDefault="003B3BD3" w:rsidP="003B3BD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BD3" w:rsidRPr="003B3BD3" w:rsidRDefault="003B3BD3" w:rsidP="003B3BD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B3BD3" w:rsidRPr="003B3BD3" w:rsidRDefault="003B3BD3" w:rsidP="003B3BD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B3BD3"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Прочность растворов на сжатие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B3BD3" w:rsidRPr="003B3BD3" w:rsidRDefault="003B3BD3" w:rsidP="003B3BD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B3BD3"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от 50 до 200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B3BD3" w:rsidRPr="003B3BD3" w:rsidRDefault="003B3BD3" w:rsidP="003B3BD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B3BD3"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B3BD3" w:rsidRPr="003B3BD3" w:rsidRDefault="003B3BD3" w:rsidP="003B3BD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B3BD3"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highlight w:val="yellow"/>
                <w:lang w:eastAsia="ru-RU"/>
              </w:rPr>
              <w:t>100</w:t>
            </w:r>
          </w:p>
        </w:tc>
      </w:tr>
      <w:tr w:rsidR="003B3BD3" w:rsidRPr="003B3BD3" w:rsidTr="004A62B1">
        <w:trPr>
          <w:trHeight w:val="300"/>
        </w:trPr>
        <w:tc>
          <w:tcPr>
            <w:tcW w:w="8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BD3" w:rsidRPr="003B3BD3" w:rsidRDefault="003B3BD3" w:rsidP="003B3BD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BD3" w:rsidRPr="003B3BD3" w:rsidRDefault="003B3BD3" w:rsidP="003B3BD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B3BD3" w:rsidRPr="003B3BD3" w:rsidRDefault="003B3BD3" w:rsidP="003B3BD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B3BD3"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Морозостойкость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B3BD3" w:rsidRPr="003B3BD3" w:rsidRDefault="003B3BD3" w:rsidP="003B3BD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B3BD3"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F10-F200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B3BD3" w:rsidRPr="003B3BD3" w:rsidRDefault="003B3BD3" w:rsidP="003B3BD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B3BD3"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B3BD3" w:rsidRPr="003B3BD3" w:rsidRDefault="003B3BD3" w:rsidP="003B3BD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B3BD3"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highlight w:val="yellow"/>
                <w:lang w:eastAsia="ru-RU"/>
              </w:rPr>
              <w:t>F100</w:t>
            </w:r>
          </w:p>
        </w:tc>
      </w:tr>
      <w:tr w:rsidR="003B3BD3" w:rsidRPr="003B3BD3" w:rsidTr="004A62B1">
        <w:trPr>
          <w:trHeight w:val="300"/>
        </w:trPr>
        <w:tc>
          <w:tcPr>
            <w:tcW w:w="8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BD3" w:rsidRPr="003B3BD3" w:rsidRDefault="003B3BD3" w:rsidP="003B3BD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BD3" w:rsidRPr="003B3BD3" w:rsidRDefault="003B3BD3" w:rsidP="003B3BD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B3BD3" w:rsidRPr="003B3BD3" w:rsidRDefault="003B3BD3" w:rsidP="003B3BD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B3BD3"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Средняя плотность: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B3BD3" w:rsidRPr="003B3BD3" w:rsidRDefault="003B3BD3" w:rsidP="003B3BD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B3BD3"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Средняя плотность: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B3BD3" w:rsidRPr="003B3BD3" w:rsidRDefault="003B3BD3" w:rsidP="003B3BD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B3BD3"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B3BD3" w:rsidRPr="003B3BD3" w:rsidRDefault="003B3BD3" w:rsidP="003B3BD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3B3BD3" w:rsidRPr="003B3BD3" w:rsidTr="004A62B1">
        <w:trPr>
          <w:trHeight w:val="315"/>
        </w:trPr>
        <w:tc>
          <w:tcPr>
            <w:tcW w:w="8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BD3" w:rsidRPr="003B3BD3" w:rsidRDefault="003B3BD3" w:rsidP="003B3BD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BD3" w:rsidRPr="003B3BD3" w:rsidRDefault="003B3BD3" w:rsidP="003B3BD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B3BD3" w:rsidRPr="003B3BD3" w:rsidRDefault="003B3BD3" w:rsidP="003B3BD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B3BD3"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тяжелые растворы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B3BD3" w:rsidRPr="003B3BD3" w:rsidRDefault="003B3BD3" w:rsidP="003B3BD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B3BD3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≥1500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B3BD3" w:rsidRPr="003B3BD3" w:rsidRDefault="003B3BD3" w:rsidP="003B3BD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proofErr w:type="gramStart"/>
            <w:r w:rsidRPr="003B3BD3"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кг</w:t>
            </w:r>
            <w:proofErr w:type="gramEnd"/>
            <w:r w:rsidRPr="003B3BD3"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/м</w:t>
            </w:r>
            <w:r w:rsidRPr="003B3BD3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8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B3BD3" w:rsidRPr="003B3BD3" w:rsidRDefault="003B3BD3" w:rsidP="003B3BD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B3BD3"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1500</w:t>
            </w:r>
          </w:p>
        </w:tc>
      </w:tr>
    </w:tbl>
    <w:p w:rsidR="00212CC9" w:rsidRDefault="00212CC9">
      <w:bookmarkStart w:id="0" w:name="_GoBack"/>
      <w:bookmarkEnd w:id="0"/>
    </w:p>
    <w:sectPr w:rsidR="00212C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B28"/>
    <w:rsid w:val="00212CC9"/>
    <w:rsid w:val="003B3BD3"/>
    <w:rsid w:val="006A2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883</Characters>
  <Application>Microsoft Office Word</Application>
  <DocSecurity>0</DocSecurity>
  <Lines>7</Lines>
  <Paragraphs>2</Paragraphs>
  <ScaleCrop>false</ScaleCrop>
  <Company>Home</Company>
  <LinksUpToDate>false</LinksUpToDate>
  <CharactersWithSpaces>1035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2013-06-18T05:08:00Z</dcterms:created>
  <dcterms:modified xsi:type="dcterms:W3CDTF">2013-06-18T05:08:00Z</dcterms:modified>
</cp:coreProperties>
</file>