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0CD" w:rsidRPr="00017508" w:rsidRDefault="003420CD" w:rsidP="00017508">
      <w:pPr>
        <w:spacing w:after="60" w:line="276" w:lineRule="auto"/>
        <w:ind w:left="5580"/>
        <w:jc w:val="center"/>
        <w:rPr>
          <w:rFonts w:ascii="Times New Roman" w:eastAsia="Calibri" w:hAnsi="Times New Roman" w:cs="Times New Roman"/>
          <w:b/>
          <w:sz w:val="24"/>
          <w:szCs w:val="24"/>
        </w:rPr>
      </w:pPr>
      <w:r w:rsidRPr="00017508">
        <w:rPr>
          <w:rFonts w:ascii="Times New Roman" w:eastAsia="Calibri" w:hAnsi="Times New Roman" w:cs="Times New Roman"/>
          <w:b/>
          <w:sz w:val="24"/>
          <w:szCs w:val="24"/>
        </w:rPr>
        <w:t>УТВЕРЖДАЮ:</w:t>
      </w:r>
    </w:p>
    <w:p w:rsidR="003420CD" w:rsidRPr="00017508" w:rsidRDefault="003420CD" w:rsidP="00017508">
      <w:pPr>
        <w:spacing w:after="60" w:line="276" w:lineRule="auto"/>
        <w:ind w:left="5579"/>
        <w:jc w:val="right"/>
        <w:rPr>
          <w:rFonts w:ascii="Times New Roman" w:eastAsia="Calibri" w:hAnsi="Times New Roman" w:cs="Times New Roman"/>
          <w:sz w:val="24"/>
          <w:szCs w:val="24"/>
        </w:rPr>
      </w:pPr>
      <w:r w:rsidRPr="00017508">
        <w:rPr>
          <w:rFonts w:ascii="Times New Roman" w:eastAsia="Calibri" w:hAnsi="Times New Roman" w:cs="Times New Roman"/>
          <w:sz w:val="24"/>
          <w:szCs w:val="24"/>
        </w:rPr>
        <w:t>Начальник МКУ «УГХ»</w:t>
      </w:r>
    </w:p>
    <w:p w:rsidR="003420CD" w:rsidRPr="00017508" w:rsidRDefault="003420CD" w:rsidP="00017508">
      <w:pPr>
        <w:spacing w:after="60" w:line="276" w:lineRule="auto"/>
        <w:ind w:left="5580"/>
        <w:jc w:val="right"/>
        <w:rPr>
          <w:rFonts w:ascii="Times New Roman" w:eastAsia="Calibri" w:hAnsi="Times New Roman" w:cs="Times New Roman"/>
          <w:sz w:val="24"/>
          <w:szCs w:val="24"/>
        </w:rPr>
      </w:pPr>
    </w:p>
    <w:p w:rsidR="003420CD" w:rsidRPr="00017508" w:rsidRDefault="003420CD" w:rsidP="00017508">
      <w:pPr>
        <w:spacing w:after="60" w:line="276" w:lineRule="auto"/>
        <w:ind w:left="5580"/>
        <w:jc w:val="right"/>
        <w:rPr>
          <w:rFonts w:ascii="Times New Roman" w:eastAsia="Calibri" w:hAnsi="Times New Roman" w:cs="Times New Roman"/>
          <w:sz w:val="24"/>
          <w:szCs w:val="24"/>
        </w:rPr>
      </w:pPr>
      <w:r w:rsidRPr="00017508">
        <w:rPr>
          <w:rFonts w:ascii="Times New Roman" w:eastAsia="Calibri" w:hAnsi="Times New Roman" w:cs="Times New Roman"/>
          <w:sz w:val="24"/>
          <w:szCs w:val="24"/>
        </w:rPr>
        <w:t>_______________ Г.И. Тачанова</w:t>
      </w:r>
    </w:p>
    <w:p w:rsidR="003420CD" w:rsidRPr="00017508" w:rsidRDefault="003420CD" w:rsidP="00017508">
      <w:pPr>
        <w:spacing w:after="60" w:line="276" w:lineRule="auto"/>
        <w:ind w:left="5580"/>
        <w:jc w:val="right"/>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   ” </w:t>
      </w:r>
      <w:r w:rsidR="002E7C55" w:rsidRPr="00017508">
        <w:rPr>
          <w:rFonts w:ascii="Times New Roman" w:eastAsia="Calibri" w:hAnsi="Times New Roman" w:cs="Times New Roman"/>
          <w:sz w:val="24"/>
          <w:szCs w:val="24"/>
        </w:rPr>
        <w:t>октября</w:t>
      </w:r>
      <w:r w:rsidR="00EB3913" w:rsidRPr="00017508">
        <w:rPr>
          <w:rFonts w:ascii="Times New Roman" w:eastAsia="Calibri" w:hAnsi="Times New Roman" w:cs="Times New Roman"/>
          <w:sz w:val="24"/>
          <w:szCs w:val="24"/>
        </w:rPr>
        <w:t xml:space="preserve"> 2017</w:t>
      </w:r>
      <w:r w:rsidRPr="00017508">
        <w:rPr>
          <w:rFonts w:ascii="Times New Roman" w:eastAsia="Calibri" w:hAnsi="Times New Roman" w:cs="Times New Roman"/>
          <w:sz w:val="24"/>
          <w:szCs w:val="24"/>
        </w:rPr>
        <w:t xml:space="preserve"> г.</w:t>
      </w:r>
    </w:p>
    <w:p w:rsidR="003420CD" w:rsidRPr="00017508" w:rsidRDefault="003420CD" w:rsidP="00017508">
      <w:pPr>
        <w:spacing w:after="60" w:line="276" w:lineRule="auto"/>
        <w:ind w:left="5580"/>
        <w:jc w:val="right"/>
        <w:rPr>
          <w:rFonts w:ascii="Times New Roman" w:eastAsia="Calibri" w:hAnsi="Times New Roman" w:cs="Times New Roman"/>
          <w:sz w:val="24"/>
          <w:szCs w:val="24"/>
        </w:rPr>
      </w:pPr>
    </w:p>
    <w:p w:rsidR="003420CD" w:rsidRPr="00017508" w:rsidRDefault="003420CD" w:rsidP="00017508">
      <w:pPr>
        <w:spacing w:after="0" w:line="240" w:lineRule="auto"/>
        <w:jc w:val="right"/>
        <w:rPr>
          <w:rFonts w:ascii="Times New Roman" w:eastAsia="Calibri" w:hAnsi="Times New Roman" w:cs="Times New Roman"/>
          <w:sz w:val="24"/>
          <w:szCs w:val="24"/>
        </w:rPr>
      </w:pPr>
      <w:r w:rsidRPr="00017508">
        <w:rPr>
          <w:rFonts w:ascii="Times New Roman" w:eastAsia="Calibri" w:hAnsi="Times New Roman" w:cs="Times New Roman"/>
          <w:sz w:val="24"/>
          <w:szCs w:val="24"/>
        </w:rPr>
        <w:t>Руководитель контрактной службы</w:t>
      </w:r>
    </w:p>
    <w:p w:rsidR="003420CD" w:rsidRPr="00017508" w:rsidRDefault="003420CD" w:rsidP="00017508">
      <w:pPr>
        <w:spacing w:after="0" w:line="240" w:lineRule="auto"/>
        <w:jc w:val="right"/>
        <w:rPr>
          <w:rFonts w:ascii="Times New Roman" w:eastAsia="Calibri" w:hAnsi="Times New Roman" w:cs="Times New Roman"/>
          <w:i/>
        </w:rPr>
      </w:pPr>
    </w:p>
    <w:p w:rsidR="003420CD" w:rsidRPr="00017508" w:rsidRDefault="003420CD" w:rsidP="00017508">
      <w:pPr>
        <w:spacing w:after="0" w:line="240" w:lineRule="auto"/>
        <w:jc w:val="right"/>
        <w:rPr>
          <w:rFonts w:ascii="Times New Roman" w:eastAsia="Calibri" w:hAnsi="Times New Roman" w:cs="Times New Roman"/>
        </w:rPr>
      </w:pPr>
      <w:r w:rsidRPr="00017508">
        <w:rPr>
          <w:rFonts w:ascii="Times New Roman" w:eastAsia="Calibri" w:hAnsi="Times New Roman" w:cs="Times New Roman"/>
        </w:rPr>
        <w:t xml:space="preserve">________________В.В. Немкова </w:t>
      </w:r>
    </w:p>
    <w:p w:rsidR="003420CD" w:rsidRPr="00017508" w:rsidRDefault="003420CD" w:rsidP="00017508">
      <w:pPr>
        <w:spacing w:after="60" w:line="276" w:lineRule="auto"/>
        <w:ind w:left="5580"/>
        <w:jc w:val="right"/>
        <w:rPr>
          <w:rFonts w:ascii="Times New Roman" w:eastAsia="Calibri" w:hAnsi="Times New Roman" w:cs="Times New Roman"/>
          <w:sz w:val="24"/>
          <w:szCs w:val="24"/>
        </w:rPr>
      </w:pPr>
    </w:p>
    <w:p w:rsidR="003420CD" w:rsidRPr="00017508" w:rsidRDefault="003420CD" w:rsidP="00017508">
      <w:pPr>
        <w:spacing w:after="60" w:line="276" w:lineRule="auto"/>
        <w:ind w:left="5580"/>
        <w:jc w:val="right"/>
        <w:rPr>
          <w:rFonts w:ascii="Times New Roman" w:eastAsia="Calibri" w:hAnsi="Times New Roman" w:cs="Times New Roman"/>
          <w:sz w:val="24"/>
          <w:szCs w:val="24"/>
        </w:rPr>
      </w:pPr>
    </w:p>
    <w:p w:rsidR="003420CD" w:rsidRPr="00017508" w:rsidRDefault="003420CD" w:rsidP="00017508">
      <w:pPr>
        <w:spacing w:after="200" w:line="276" w:lineRule="auto"/>
        <w:jc w:val="center"/>
        <w:rPr>
          <w:rFonts w:ascii="Times New Roman" w:eastAsia="Calibri" w:hAnsi="Times New Roman" w:cs="Times New Roman"/>
          <w:b/>
          <w:sz w:val="24"/>
          <w:szCs w:val="24"/>
        </w:rPr>
      </w:pPr>
    </w:p>
    <w:p w:rsidR="003420CD" w:rsidRPr="00017508" w:rsidRDefault="003420CD" w:rsidP="00017508">
      <w:pPr>
        <w:spacing w:after="200" w:line="276" w:lineRule="auto"/>
        <w:jc w:val="center"/>
        <w:rPr>
          <w:rFonts w:ascii="Times New Roman" w:eastAsia="Calibri" w:hAnsi="Times New Roman" w:cs="Times New Roman"/>
          <w:b/>
          <w:sz w:val="24"/>
          <w:szCs w:val="24"/>
        </w:rPr>
      </w:pPr>
    </w:p>
    <w:p w:rsidR="003420CD" w:rsidRPr="00017508" w:rsidRDefault="003420CD" w:rsidP="00017508">
      <w:pPr>
        <w:spacing w:after="200" w:line="276" w:lineRule="auto"/>
        <w:jc w:val="center"/>
        <w:rPr>
          <w:rFonts w:ascii="Times New Roman" w:eastAsia="Calibri" w:hAnsi="Times New Roman" w:cs="Times New Roman"/>
          <w:b/>
          <w:sz w:val="24"/>
          <w:szCs w:val="24"/>
        </w:rPr>
      </w:pPr>
    </w:p>
    <w:p w:rsidR="003420CD" w:rsidRPr="00017508" w:rsidRDefault="003420CD" w:rsidP="00017508">
      <w:pPr>
        <w:spacing w:after="200" w:line="276" w:lineRule="auto"/>
        <w:jc w:val="center"/>
        <w:rPr>
          <w:rFonts w:ascii="Times New Roman" w:eastAsia="Calibri" w:hAnsi="Times New Roman" w:cs="Times New Roman"/>
          <w:b/>
          <w:sz w:val="24"/>
          <w:szCs w:val="24"/>
        </w:rPr>
      </w:pPr>
      <w:r w:rsidRPr="00017508">
        <w:rPr>
          <w:rFonts w:ascii="Times New Roman" w:eastAsia="Calibri" w:hAnsi="Times New Roman" w:cs="Times New Roman"/>
          <w:b/>
          <w:sz w:val="24"/>
          <w:szCs w:val="24"/>
        </w:rPr>
        <w:t>ДОКУМЕНТАЦИЯ ОБ АУКЦИОНЕ В ЭЛЕКТРОННОЙ ФОРМЕ</w:t>
      </w:r>
    </w:p>
    <w:p w:rsidR="003420CD" w:rsidRPr="00017508" w:rsidRDefault="003420CD" w:rsidP="00017508">
      <w:pPr>
        <w:spacing w:after="200" w:line="276" w:lineRule="auto"/>
        <w:jc w:val="center"/>
        <w:rPr>
          <w:rFonts w:ascii="Times New Roman" w:eastAsia="Calibri" w:hAnsi="Times New Roman" w:cs="Times New Roman"/>
          <w:b/>
          <w:sz w:val="24"/>
          <w:szCs w:val="24"/>
        </w:rPr>
      </w:pPr>
      <w:r w:rsidRPr="00017508">
        <w:rPr>
          <w:rFonts w:ascii="Times New Roman" w:eastAsia="Calibri" w:hAnsi="Times New Roman" w:cs="Times New Roman"/>
          <w:b/>
          <w:sz w:val="24"/>
          <w:szCs w:val="24"/>
        </w:rPr>
        <w:t>(Электронный аукцион)</w:t>
      </w:r>
    </w:p>
    <w:p w:rsidR="003420CD" w:rsidRPr="00017508" w:rsidRDefault="003420CD" w:rsidP="00017508">
      <w:pPr>
        <w:spacing w:after="200" w:line="276" w:lineRule="auto"/>
        <w:jc w:val="center"/>
        <w:rPr>
          <w:rFonts w:ascii="Times New Roman" w:eastAsia="Calibri" w:hAnsi="Times New Roman" w:cs="Times New Roman"/>
          <w:b/>
          <w:sz w:val="24"/>
          <w:szCs w:val="24"/>
        </w:rPr>
      </w:pPr>
      <w:r w:rsidRPr="00017508">
        <w:rPr>
          <w:rFonts w:ascii="Times New Roman" w:eastAsia="Calibri" w:hAnsi="Times New Roman" w:cs="Times New Roman"/>
          <w:b/>
          <w:sz w:val="24"/>
          <w:szCs w:val="24"/>
        </w:rPr>
        <w:t>на право заключить муниципальный контракт</w:t>
      </w:r>
    </w:p>
    <w:p w:rsidR="003420CD" w:rsidRPr="00017508" w:rsidRDefault="003420CD" w:rsidP="00017508">
      <w:pPr>
        <w:spacing w:after="200" w:line="276" w:lineRule="auto"/>
        <w:jc w:val="center"/>
        <w:rPr>
          <w:rFonts w:ascii="Times New Roman" w:eastAsia="Calibri" w:hAnsi="Times New Roman" w:cs="Times New Roman"/>
          <w:b/>
          <w:bCs/>
          <w:sz w:val="24"/>
          <w:szCs w:val="24"/>
        </w:rPr>
      </w:pPr>
      <w:r w:rsidRPr="00017508">
        <w:rPr>
          <w:rFonts w:ascii="Times New Roman" w:eastAsia="Calibri" w:hAnsi="Times New Roman" w:cs="Times New Roman"/>
          <w:b/>
          <w:sz w:val="24"/>
          <w:szCs w:val="24"/>
        </w:rPr>
        <w:t>«</w:t>
      </w:r>
      <w:r w:rsidR="00344947" w:rsidRPr="00017508">
        <w:rPr>
          <w:rFonts w:ascii="Times New Roman" w:eastAsia="Calibri" w:hAnsi="Times New Roman" w:cs="Times New Roman"/>
          <w:b/>
          <w:bCs/>
          <w:sz w:val="24"/>
          <w:szCs w:val="24"/>
        </w:rPr>
        <w:t>Поставка дорожных знаков</w:t>
      </w:r>
      <w:r w:rsidRPr="00017508">
        <w:rPr>
          <w:rFonts w:ascii="Times New Roman" w:eastAsia="Calibri" w:hAnsi="Times New Roman" w:cs="Times New Roman"/>
          <w:b/>
          <w:bCs/>
          <w:sz w:val="24"/>
          <w:szCs w:val="24"/>
        </w:rPr>
        <w:t>»</w:t>
      </w:r>
    </w:p>
    <w:p w:rsidR="003420CD" w:rsidRPr="00017508" w:rsidRDefault="003420CD" w:rsidP="00017508">
      <w:pPr>
        <w:spacing w:after="200" w:line="276" w:lineRule="auto"/>
        <w:jc w:val="center"/>
        <w:rPr>
          <w:rFonts w:ascii="Times New Roman" w:eastAsia="Calibri" w:hAnsi="Times New Roman" w:cs="Times New Roman"/>
          <w:b/>
          <w:bCs/>
          <w:sz w:val="24"/>
          <w:szCs w:val="24"/>
        </w:rPr>
      </w:pPr>
      <w:r w:rsidRPr="00017508">
        <w:rPr>
          <w:rFonts w:ascii="Times New Roman" w:eastAsia="Calibri" w:hAnsi="Times New Roman" w:cs="Times New Roman"/>
          <w:b/>
          <w:sz w:val="24"/>
          <w:szCs w:val="24"/>
        </w:rPr>
        <w:t>для нужд муниципального</w:t>
      </w:r>
      <w:r w:rsidRPr="00017508">
        <w:rPr>
          <w:rFonts w:ascii="Times New Roman" w:eastAsia="Calibri" w:hAnsi="Times New Roman" w:cs="Times New Roman"/>
          <w:b/>
          <w:bCs/>
          <w:sz w:val="24"/>
          <w:szCs w:val="24"/>
        </w:rPr>
        <w:t xml:space="preserve"> заказчика:</w:t>
      </w:r>
    </w:p>
    <w:p w:rsidR="003420CD" w:rsidRPr="00017508" w:rsidRDefault="003420CD" w:rsidP="00017508">
      <w:pPr>
        <w:spacing w:after="200" w:line="276" w:lineRule="auto"/>
        <w:jc w:val="center"/>
        <w:rPr>
          <w:rFonts w:ascii="Times New Roman" w:eastAsia="Calibri" w:hAnsi="Times New Roman" w:cs="Times New Roman"/>
          <w:b/>
          <w:bCs/>
          <w:sz w:val="24"/>
          <w:szCs w:val="24"/>
        </w:rPr>
      </w:pPr>
      <w:r w:rsidRPr="00017508">
        <w:rPr>
          <w:rFonts w:ascii="Times New Roman" w:eastAsia="Calibri" w:hAnsi="Times New Roman" w:cs="Times New Roman"/>
          <w:b/>
          <w:bCs/>
          <w:sz w:val="24"/>
          <w:szCs w:val="24"/>
        </w:rPr>
        <w:t>муниципального казенного учреждения «Управление городского хозяйства»</w:t>
      </w:r>
    </w:p>
    <w:p w:rsidR="003420CD" w:rsidRPr="00017508" w:rsidRDefault="003420CD" w:rsidP="00017508">
      <w:pPr>
        <w:spacing w:after="200" w:line="276" w:lineRule="auto"/>
        <w:jc w:val="center"/>
        <w:rPr>
          <w:rFonts w:ascii="Times New Roman" w:eastAsia="Calibri" w:hAnsi="Times New Roman" w:cs="Times New Roman"/>
          <w:sz w:val="24"/>
          <w:szCs w:val="24"/>
        </w:rPr>
      </w:pPr>
    </w:p>
    <w:p w:rsidR="003420CD" w:rsidRPr="00017508" w:rsidRDefault="003420CD" w:rsidP="00017508">
      <w:pPr>
        <w:spacing w:after="120" w:line="276" w:lineRule="auto"/>
        <w:ind w:firstLine="567"/>
        <w:rPr>
          <w:rFonts w:ascii="Times New Roman" w:eastAsia="Calibri" w:hAnsi="Times New Roman" w:cs="Times New Roman"/>
          <w:sz w:val="24"/>
          <w:szCs w:val="24"/>
          <w:lang w:val="x-none"/>
        </w:rPr>
      </w:pPr>
      <w:r w:rsidRPr="00017508">
        <w:rPr>
          <w:rFonts w:ascii="Times New Roman" w:eastAsia="Calibri" w:hAnsi="Times New Roman" w:cs="Times New Roman"/>
          <w:sz w:val="24"/>
          <w:szCs w:val="24"/>
          <w:lang w:val="x-none"/>
        </w:rPr>
        <w:t xml:space="preserve">  </w:t>
      </w:r>
    </w:p>
    <w:p w:rsidR="003420CD" w:rsidRPr="00017508" w:rsidRDefault="003420CD" w:rsidP="00017508">
      <w:pPr>
        <w:spacing w:after="120" w:line="276" w:lineRule="auto"/>
        <w:rPr>
          <w:rFonts w:ascii="Times New Roman" w:eastAsia="Calibri" w:hAnsi="Times New Roman" w:cs="Times New Roman"/>
          <w:sz w:val="24"/>
          <w:szCs w:val="24"/>
          <w:lang w:val="x-none"/>
        </w:rPr>
      </w:pPr>
    </w:p>
    <w:p w:rsidR="003420CD" w:rsidRPr="00017508" w:rsidRDefault="003420CD" w:rsidP="00017508">
      <w:pPr>
        <w:spacing w:after="120" w:line="276" w:lineRule="auto"/>
        <w:ind w:firstLine="567"/>
        <w:rPr>
          <w:rFonts w:ascii="Times New Roman" w:eastAsia="Calibri" w:hAnsi="Times New Roman" w:cs="Times New Roman"/>
          <w:sz w:val="24"/>
          <w:szCs w:val="24"/>
          <w:lang w:val="x-none"/>
        </w:rPr>
      </w:pPr>
    </w:p>
    <w:p w:rsidR="003420CD" w:rsidRPr="00017508" w:rsidRDefault="003420CD" w:rsidP="00017508">
      <w:pPr>
        <w:spacing w:after="120" w:line="276" w:lineRule="auto"/>
        <w:ind w:firstLine="567"/>
        <w:rPr>
          <w:rFonts w:ascii="Times New Roman" w:eastAsia="Calibri" w:hAnsi="Times New Roman" w:cs="Times New Roman"/>
          <w:sz w:val="24"/>
          <w:szCs w:val="24"/>
          <w:lang w:val="x-none"/>
        </w:rPr>
      </w:pPr>
    </w:p>
    <w:p w:rsidR="003420CD" w:rsidRPr="00017508" w:rsidRDefault="003420CD" w:rsidP="00017508">
      <w:pPr>
        <w:spacing w:after="120" w:line="276" w:lineRule="auto"/>
        <w:ind w:firstLine="567"/>
        <w:jc w:val="center"/>
        <w:rPr>
          <w:rFonts w:ascii="Times New Roman" w:eastAsia="Calibri" w:hAnsi="Times New Roman" w:cs="Times New Roman"/>
          <w:i/>
          <w:iCs/>
          <w:sz w:val="24"/>
          <w:szCs w:val="24"/>
          <w:lang w:val="x-none"/>
        </w:rPr>
      </w:pPr>
    </w:p>
    <w:tbl>
      <w:tblPr>
        <w:tblW w:w="0" w:type="auto"/>
        <w:tblLook w:val="00A0" w:firstRow="1" w:lastRow="0" w:firstColumn="1" w:lastColumn="0" w:noHBand="0" w:noVBand="0"/>
      </w:tblPr>
      <w:tblGrid>
        <w:gridCol w:w="959"/>
        <w:gridCol w:w="7195"/>
      </w:tblGrid>
      <w:tr w:rsidR="003420CD" w:rsidRPr="00017508" w:rsidTr="003420CD">
        <w:tc>
          <w:tcPr>
            <w:tcW w:w="959" w:type="dxa"/>
          </w:tcPr>
          <w:p w:rsidR="003420CD" w:rsidRPr="00017508" w:rsidRDefault="003420CD" w:rsidP="00017508">
            <w:pPr>
              <w:widowControl w:val="0"/>
              <w:tabs>
                <w:tab w:val="left" w:pos="2970"/>
              </w:tabs>
              <w:autoSpaceDE w:val="0"/>
              <w:autoSpaceDN w:val="0"/>
              <w:adjustRightInd w:val="0"/>
              <w:spacing w:after="200" w:line="276" w:lineRule="auto"/>
              <w:rPr>
                <w:rFonts w:ascii="Times New Roman" w:eastAsia="Calibri" w:hAnsi="Times New Roman" w:cs="Times New Roman"/>
                <w:b/>
                <w:bCs/>
                <w:sz w:val="24"/>
                <w:szCs w:val="24"/>
              </w:rPr>
            </w:pPr>
            <w:r w:rsidRPr="00017508">
              <w:rPr>
                <w:rFonts w:ascii="Times New Roman" w:eastAsia="Calibri" w:hAnsi="Times New Roman" w:cs="Times New Roman"/>
                <w:b/>
                <w:bCs/>
                <w:sz w:val="24"/>
                <w:szCs w:val="24"/>
              </w:rPr>
              <w:t>Адрес:</w:t>
            </w:r>
          </w:p>
        </w:tc>
        <w:tc>
          <w:tcPr>
            <w:tcW w:w="7195" w:type="dxa"/>
          </w:tcPr>
          <w:p w:rsidR="003420CD" w:rsidRPr="00017508" w:rsidRDefault="003420CD" w:rsidP="00017508">
            <w:pPr>
              <w:widowControl w:val="0"/>
              <w:tabs>
                <w:tab w:val="left" w:pos="2970"/>
              </w:tabs>
              <w:autoSpaceDE w:val="0"/>
              <w:autoSpaceDN w:val="0"/>
              <w:adjustRightInd w:val="0"/>
              <w:spacing w:after="200" w:line="276" w:lineRule="auto"/>
              <w:rPr>
                <w:rFonts w:ascii="Times New Roman" w:eastAsia="Calibri" w:hAnsi="Times New Roman" w:cs="Times New Roman"/>
                <w:b/>
                <w:bCs/>
                <w:sz w:val="24"/>
                <w:szCs w:val="24"/>
              </w:rPr>
            </w:pPr>
            <w:r w:rsidRPr="00017508">
              <w:rPr>
                <w:rFonts w:ascii="Times New Roman" w:eastAsia="Calibri" w:hAnsi="Times New Roman" w:cs="Times New Roman"/>
                <w:b/>
                <w:bCs/>
                <w:sz w:val="24"/>
                <w:szCs w:val="24"/>
              </w:rPr>
              <w:t>624205, г. Лесной Свердловской области, ул. Ленина, д.58,</w:t>
            </w:r>
          </w:p>
          <w:p w:rsidR="003420CD" w:rsidRPr="00017508" w:rsidRDefault="003420CD" w:rsidP="00017508">
            <w:pPr>
              <w:widowControl w:val="0"/>
              <w:tabs>
                <w:tab w:val="left" w:pos="2970"/>
              </w:tabs>
              <w:autoSpaceDE w:val="0"/>
              <w:autoSpaceDN w:val="0"/>
              <w:adjustRightInd w:val="0"/>
              <w:spacing w:after="200" w:line="276" w:lineRule="auto"/>
              <w:rPr>
                <w:rFonts w:ascii="Times New Roman" w:eastAsia="Calibri" w:hAnsi="Times New Roman" w:cs="Times New Roman"/>
                <w:b/>
                <w:bCs/>
                <w:sz w:val="24"/>
                <w:szCs w:val="24"/>
              </w:rPr>
            </w:pPr>
            <w:r w:rsidRPr="00017508">
              <w:rPr>
                <w:rFonts w:ascii="Times New Roman" w:eastAsia="Calibri" w:hAnsi="Times New Roman" w:cs="Times New Roman"/>
                <w:b/>
                <w:bCs/>
                <w:sz w:val="24"/>
                <w:szCs w:val="24"/>
              </w:rPr>
              <w:t>тел.: (34342) 6-63-25, факс: (34342) 6-86-51</w:t>
            </w:r>
          </w:p>
          <w:p w:rsidR="003420CD" w:rsidRPr="00017508" w:rsidRDefault="003420CD" w:rsidP="00017508">
            <w:pPr>
              <w:widowControl w:val="0"/>
              <w:tabs>
                <w:tab w:val="left" w:pos="2970"/>
              </w:tabs>
              <w:autoSpaceDE w:val="0"/>
              <w:autoSpaceDN w:val="0"/>
              <w:adjustRightInd w:val="0"/>
              <w:spacing w:after="200" w:line="276" w:lineRule="auto"/>
              <w:rPr>
                <w:rFonts w:ascii="Times New Roman" w:eastAsia="Calibri" w:hAnsi="Times New Roman" w:cs="Times New Roman"/>
                <w:b/>
                <w:bCs/>
                <w:sz w:val="24"/>
                <w:szCs w:val="24"/>
              </w:rPr>
            </w:pPr>
            <w:r w:rsidRPr="00017508">
              <w:rPr>
                <w:rFonts w:ascii="Times New Roman" w:eastAsia="Calibri" w:hAnsi="Times New Roman" w:cs="Times New Roman"/>
                <w:b/>
                <w:bCs/>
                <w:sz w:val="24"/>
                <w:szCs w:val="24"/>
              </w:rPr>
              <w:t>е-</w:t>
            </w:r>
            <w:r w:rsidRPr="00017508">
              <w:rPr>
                <w:rFonts w:ascii="Times New Roman" w:eastAsia="Calibri" w:hAnsi="Times New Roman" w:cs="Times New Roman"/>
                <w:b/>
                <w:bCs/>
                <w:sz w:val="24"/>
                <w:szCs w:val="24"/>
                <w:lang w:val="en-US"/>
              </w:rPr>
              <w:t>mail</w:t>
            </w:r>
            <w:r w:rsidRPr="00017508">
              <w:rPr>
                <w:rFonts w:ascii="Times New Roman" w:eastAsia="Calibri" w:hAnsi="Times New Roman" w:cs="Times New Roman"/>
                <w:b/>
                <w:bCs/>
                <w:sz w:val="24"/>
                <w:szCs w:val="24"/>
              </w:rPr>
              <w:t xml:space="preserve">: </w:t>
            </w:r>
            <w:r w:rsidRPr="00017508">
              <w:rPr>
                <w:rFonts w:ascii="Times New Roman" w:eastAsia="Calibri" w:hAnsi="Times New Roman" w:cs="Times New Roman"/>
                <w:b/>
                <w:bCs/>
                <w:sz w:val="24"/>
                <w:szCs w:val="24"/>
                <w:lang w:val="en-US"/>
              </w:rPr>
              <w:t>ria</w:t>
            </w:r>
            <w:r w:rsidRPr="00017508">
              <w:rPr>
                <w:rFonts w:ascii="Times New Roman" w:eastAsia="Calibri" w:hAnsi="Times New Roman" w:cs="Times New Roman"/>
                <w:b/>
                <w:bCs/>
                <w:sz w:val="24"/>
                <w:szCs w:val="24"/>
              </w:rPr>
              <w:t>@</w:t>
            </w:r>
            <w:r w:rsidRPr="00017508">
              <w:rPr>
                <w:rFonts w:ascii="Times New Roman" w:eastAsia="Calibri" w:hAnsi="Times New Roman" w:cs="Times New Roman"/>
                <w:b/>
                <w:bCs/>
                <w:sz w:val="24"/>
                <w:szCs w:val="24"/>
                <w:lang w:val="en-US"/>
              </w:rPr>
              <w:t>gkh</w:t>
            </w:r>
            <w:r w:rsidRPr="00017508">
              <w:rPr>
                <w:rFonts w:ascii="Times New Roman" w:eastAsia="Calibri" w:hAnsi="Times New Roman" w:cs="Times New Roman"/>
                <w:b/>
                <w:bCs/>
                <w:sz w:val="24"/>
                <w:szCs w:val="24"/>
              </w:rPr>
              <w:t>.</w:t>
            </w:r>
            <w:r w:rsidRPr="00017508">
              <w:rPr>
                <w:rFonts w:ascii="Times New Roman" w:eastAsia="Calibri" w:hAnsi="Times New Roman" w:cs="Times New Roman"/>
                <w:b/>
                <w:bCs/>
                <w:sz w:val="24"/>
                <w:szCs w:val="24"/>
                <w:lang w:val="en-US"/>
              </w:rPr>
              <w:t>gorodlesnoy</w:t>
            </w:r>
            <w:r w:rsidRPr="00017508">
              <w:rPr>
                <w:rFonts w:ascii="Times New Roman" w:eastAsia="Calibri" w:hAnsi="Times New Roman" w:cs="Times New Roman"/>
                <w:b/>
                <w:bCs/>
                <w:sz w:val="24"/>
                <w:szCs w:val="24"/>
              </w:rPr>
              <w:t>.</w:t>
            </w:r>
            <w:r w:rsidRPr="00017508">
              <w:rPr>
                <w:rFonts w:ascii="Times New Roman" w:eastAsia="Calibri" w:hAnsi="Times New Roman" w:cs="Times New Roman"/>
                <w:b/>
                <w:bCs/>
                <w:sz w:val="24"/>
                <w:szCs w:val="24"/>
                <w:lang w:val="en-US"/>
              </w:rPr>
              <w:t>ru</w:t>
            </w:r>
          </w:p>
        </w:tc>
      </w:tr>
    </w:tbl>
    <w:p w:rsidR="003420CD" w:rsidRPr="00017508" w:rsidRDefault="003420CD" w:rsidP="00017508">
      <w:pPr>
        <w:spacing w:after="120" w:line="276" w:lineRule="auto"/>
        <w:ind w:firstLine="567"/>
        <w:rPr>
          <w:rFonts w:ascii="Times New Roman" w:eastAsia="Calibri" w:hAnsi="Times New Roman" w:cs="Times New Roman"/>
          <w:i/>
          <w:iCs/>
          <w:sz w:val="24"/>
          <w:szCs w:val="24"/>
        </w:rPr>
      </w:pPr>
    </w:p>
    <w:p w:rsidR="00EB3913" w:rsidRPr="00017508" w:rsidRDefault="00EB3913" w:rsidP="00017508">
      <w:pPr>
        <w:spacing w:after="120" w:line="276" w:lineRule="auto"/>
        <w:ind w:firstLine="567"/>
        <w:rPr>
          <w:rFonts w:ascii="Times New Roman" w:eastAsia="Calibri" w:hAnsi="Times New Roman" w:cs="Times New Roman"/>
          <w:i/>
          <w:iCs/>
          <w:sz w:val="24"/>
          <w:szCs w:val="24"/>
        </w:rPr>
      </w:pPr>
    </w:p>
    <w:p w:rsidR="003420CD" w:rsidRPr="00017508" w:rsidRDefault="003420CD" w:rsidP="00017508">
      <w:pPr>
        <w:spacing w:after="120" w:line="276" w:lineRule="auto"/>
        <w:jc w:val="center"/>
        <w:rPr>
          <w:rFonts w:ascii="Times New Roman" w:eastAsia="Calibri" w:hAnsi="Times New Roman" w:cs="Times New Roman"/>
          <w:i/>
          <w:iCs/>
          <w:sz w:val="24"/>
          <w:szCs w:val="24"/>
          <w:lang w:val="x-none"/>
        </w:rPr>
      </w:pPr>
      <w:r w:rsidRPr="00017508">
        <w:rPr>
          <w:rFonts w:ascii="Times New Roman" w:eastAsia="Calibri" w:hAnsi="Times New Roman" w:cs="Times New Roman"/>
          <w:i/>
          <w:lang w:val="x-none"/>
        </w:rPr>
        <w:t xml:space="preserve">г. </w:t>
      </w:r>
      <w:r w:rsidRPr="00017508">
        <w:rPr>
          <w:rFonts w:ascii="Times New Roman" w:eastAsia="Calibri" w:hAnsi="Times New Roman" w:cs="Times New Roman"/>
          <w:i/>
        </w:rPr>
        <w:t>Лесной</w:t>
      </w:r>
    </w:p>
    <w:p w:rsidR="003420CD" w:rsidRPr="00017508" w:rsidRDefault="003420CD" w:rsidP="00017508">
      <w:pPr>
        <w:spacing w:after="200" w:line="276" w:lineRule="auto"/>
        <w:jc w:val="center"/>
        <w:rPr>
          <w:rFonts w:ascii="Times New Roman" w:eastAsia="Calibri" w:hAnsi="Times New Roman" w:cs="Times New Roman"/>
        </w:rPr>
      </w:pPr>
      <w:r w:rsidRPr="00017508">
        <w:rPr>
          <w:rFonts w:ascii="Times New Roman" w:eastAsia="Calibri" w:hAnsi="Times New Roman" w:cs="Times New Roman"/>
        </w:rPr>
        <w:t>201</w:t>
      </w:r>
      <w:r w:rsidR="00EB3913" w:rsidRPr="00017508">
        <w:rPr>
          <w:rFonts w:ascii="Times New Roman" w:eastAsia="Calibri" w:hAnsi="Times New Roman" w:cs="Times New Roman"/>
        </w:rPr>
        <w:t>7</w:t>
      </w:r>
      <w:r w:rsidRPr="00017508">
        <w:rPr>
          <w:rFonts w:ascii="Times New Roman" w:eastAsia="Calibri" w:hAnsi="Times New Roman" w:cs="Times New Roman"/>
        </w:rPr>
        <w:t xml:space="preserve"> год</w:t>
      </w:r>
    </w:p>
    <w:p w:rsidR="003420CD" w:rsidRPr="00017508" w:rsidRDefault="003420CD" w:rsidP="00017508">
      <w:pPr>
        <w:autoSpaceDE w:val="0"/>
        <w:autoSpaceDN w:val="0"/>
        <w:adjustRightInd w:val="0"/>
        <w:spacing w:after="0" w:line="240" w:lineRule="auto"/>
        <w:ind w:firstLine="540"/>
        <w:jc w:val="center"/>
        <w:rPr>
          <w:rFonts w:ascii="Times New Roman" w:eastAsia="Calibri" w:hAnsi="Times New Roman" w:cs="Times New Roman"/>
          <w:b/>
          <w:i/>
          <w:sz w:val="24"/>
          <w:szCs w:val="24"/>
        </w:rPr>
      </w:pPr>
      <w:r w:rsidRPr="00017508">
        <w:rPr>
          <w:rFonts w:ascii="Times New Roman" w:eastAsia="Calibri" w:hAnsi="Times New Roman" w:cs="Times New Roman"/>
          <w:b/>
          <w:i/>
          <w:sz w:val="24"/>
          <w:szCs w:val="24"/>
        </w:rPr>
        <w:lastRenderedPageBreak/>
        <w:t xml:space="preserve">СОДЕРЖАНИЕ ДОКУМЕНТАЦИИ ОБ АУКЦИОНЕ В ЭЛЕКТРОННОЙ ФОРМЕ </w:t>
      </w:r>
    </w:p>
    <w:p w:rsidR="003420CD" w:rsidRPr="00017508" w:rsidRDefault="003420CD" w:rsidP="00017508">
      <w:pPr>
        <w:autoSpaceDE w:val="0"/>
        <w:autoSpaceDN w:val="0"/>
        <w:adjustRightInd w:val="0"/>
        <w:spacing w:after="0" w:line="240" w:lineRule="auto"/>
        <w:ind w:firstLine="540"/>
        <w:jc w:val="center"/>
        <w:rPr>
          <w:rFonts w:ascii="Times New Roman" w:eastAsia="Calibri" w:hAnsi="Times New Roman" w:cs="Times New Roman"/>
          <w:b/>
          <w:i/>
        </w:rPr>
      </w:pPr>
      <w:r w:rsidRPr="00017508">
        <w:rPr>
          <w:rFonts w:ascii="Times New Roman" w:eastAsia="Calibri" w:hAnsi="Times New Roman" w:cs="Times New Roman"/>
          <w:b/>
          <w:i/>
        </w:rPr>
        <w:t>(электронном аукционе)</w:t>
      </w:r>
    </w:p>
    <w:p w:rsidR="003420CD" w:rsidRPr="00017508" w:rsidRDefault="003420CD" w:rsidP="00017508">
      <w:pPr>
        <w:autoSpaceDE w:val="0"/>
        <w:autoSpaceDN w:val="0"/>
        <w:adjustRightInd w:val="0"/>
        <w:spacing w:after="0" w:line="240" w:lineRule="auto"/>
        <w:ind w:firstLine="540"/>
        <w:jc w:val="center"/>
        <w:rPr>
          <w:rFonts w:ascii="Times New Roman" w:eastAsia="Calibri" w:hAnsi="Times New Roman" w:cs="Times New Roman"/>
          <w:b/>
          <w:i/>
        </w:rPr>
      </w:pPr>
    </w:p>
    <w:p w:rsidR="00396FA1" w:rsidRPr="00017508" w:rsidRDefault="003420CD" w:rsidP="00017508">
      <w:pPr>
        <w:pStyle w:val="18"/>
        <w:rPr>
          <w:rFonts w:asciiTheme="minorHAnsi" w:eastAsiaTheme="minorEastAsia" w:hAnsiTheme="minorHAnsi" w:cstheme="minorBidi"/>
          <w:bCs w:val="0"/>
          <w:caps w:val="0"/>
          <w:noProof/>
          <w:sz w:val="22"/>
          <w:szCs w:val="22"/>
        </w:rPr>
      </w:pPr>
      <w:r w:rsidRPr="00017508">
        <w:rPr>
          <w:bCs w:val="0"/>
        </w:rPr>
        <w:fldChar w:fldCharType="begin"/>
      </w:r>
      <w:r w:rsidRPr="00017508">
        <w:instrText xml:space="preserve"> TOC \o "1-3" \h \z \u </w:instrText>
      </w:r>
      <w:r w:rsidRPr="00017508">
        <w:rPr>
          <w:bCs w:val="0"/>
        </w:rPr>
        <w:fldChar w:fldCharType="separate"/>
      </w:r>
      <w:hyperlink w:anchor="_Toc474479242" w:history="1">
        <w:r w:rsidR="00396FA1" w:rsidRPr="00017508">
          <w:rPr>
            <w:rStyle w:val="a5"/>
            <w:rFonts w:eastAsia="Calibri"/>
            <w:noProof/>
          </w:rPr>
          <w:t>РАЗДЕЛ 1. ОБЩИЕ ПОЛОЖЕНИЯ О ПРОВЕДЕНИИ ЭЛЕКТРОННОГО АУКЦИОНА</w:t>
        </w:r>
        <w:r w:rsidR="00396FA1" w:rsidRPr="00017508">
          <w:rPr>
            <w:noProof/>
            <w:webHidden/>
          </w:rPr>
          <w:tab/>
        </w:r>
        <w:r w:rsidR="00396FA1" w:rsidRPr="00017508">
          <w:rPr>
            <w:noProof/>
            <w:webHidden/>
          </w:rPr>
          <w:fldChar w:fldCharType="begin"/>
        </w:r>
        <w:r w:rsidR="00396FA1" w:rsidRPr="00017508">
          <w:rPr>
            <w:noProof/>
            <w:webHidden/>
          </w:rPr>
          <w:instrText xml:space="preserve"> PAGEREF _Toc474479242 \h </w:instrText>
        </w:r>
        <w:r w:rsidR="00396FA1" w:rsidRPr="00017508">
          <w:rPr>
            <w:noProof/>
            <w:webHidden/>
          </w:rPr>
        </w:r>
        <w:r w:rsidR="00396FA1" w:rsidRPr="00017508">
          <w:rPr>
            <w:noProof/>
            <w:webHidden/>
          </w:rPr>
          <w:fldChar w:fldCharType="separate"/>
        </w:r>
        <w:r w:rsidR="000C462F" w:rsidRPr="00017508">
          <w:rPr>
            <w:noProof/>
            <w:webHidden/>
          </w:rPr>
          <w:t>3</w:t>
        </w:r>
        <w:r w:rsidR="00396FA1" w:rsidRPr="00017508">
          <w:rPr>
            <w:noProof/>
            <w:webHidden/>
          </w:rPr>
          <w:fldChar w:fldCharType="end"/>
        </w:r>
      </w:hyperlink>
    </w:p>
    <w:p w:rsidR="00396FA1" w:rsidRPr="00017508" w:rsidRDefault="00017508" w:rsidP="00017508">
      <w:pPr>
        <w:pStyle w:val="18"/>
        <w:rPr>
          <w:rFonts w:asciiTheme="minorHAnsi" w:eastAsiaTheme="minorEastAsia" w:hAnsiTheme="minorHAnsi" w:cstheme="minorBidi"/>
          <w:bCs w:val="0"/>
          <w:caps w:val="0"/>
          <w:noProof/>
          <w:sz w:val="22"/>
          <w:szCs w:val="22"/>
        </w:rPr>
      </w:pPr>
      <w:hyperlink w:anchor="_Toc474479243" w:history="1">
        <w:r w:rsidR="00396FA1" w:rsidRPr="00017508">
          <w:rPr>
            <w:rStyle w:val="a5"/>
            <w:rFonts w:eastAsia="Calibri"/>
            <w:noProof/>
          </w:rPr>
          <w:t>РАЗДЕЛ 2. ДОКУМЕНТАЦИЯ ОБ ЭЛЕКТРОННОМ АУКЦИОНЕ</w:t>
        </w:r>
        <w:r w:rsidR="00396FA1" w:rsidRPr="00017508">
          <w:rPr>
            <w:noProof/>
            <w:webHidden/>
          </w:rPr>
          <w:tab/>
        </w:r>
        <w:r w:rsidR="00396FA1" w:rsidRPr="00017508">
          <w:rPr>
            <w:noProof/>
            <w:webHidden/>
          </w:rPr>
          <w:fldChar w:fldCharType="begin"/>
        </w:r>
        <w:r w:rsidR="00396FA1" w:rsidRPr="00017508">
          <w:rPr>
            <w:noProof/>
            <w:webHidden/>
          </w:rPr>
          <w:instrText xml:space="preserve"> PAGEREF _Toc474479243 \h </w:instrText>
        </w:r>
        <w:r w:rsidR="00396FA1" w:rsidRPr="00017508">
          <w:rPr>
            <w:noProof/>
            <w:webHidden/>
          </w:rPr>
        </w:r>
        <w:r w:rsidR="00396FA1" w:rsidRPr="00017508">
          <w:rPr>
            <w:noProof/>
            <w:webHidden/>
          </w:rPr>
          <w:fldChar w:fldCharType="separate"/>
        </w:r>
        <w:r w:rsidR="000C462F" w:rsidRPr="00017508">
          <w:rPr>
            <w:noProof/>
            <w:webHidden/>
          </w:rPr>
          <w:t>4</w:t>
        </w:r>
        <w:r w:rsidR="00396FA1" w:rsidRPr="00017508">
          <w:rPr>
            <w:noProof/>
            <w:webHidden/>
          </w:rPr>
          <w:fldChar w:fldCharType="end"/>
        </w:r>
      </w:hyperlink>
    </w:p>
    <w:p w:rsidR="00396FA1" w:rsidRPr="00017508" w:rsidRDefault="00017508" w:rsidP="00017508">
      <w:pPr>
        <w:pStyle w:val="18"/>
        <w:rPr>
          <w:rFonts w:asciiTheme="minorHAnsi" w:eastAsiaTheme="minorEastAsia" w:hAnsiTheme="minorHAnsi" w:cstheme="minorBidi"/>
          <w:bCs w:val="0"/>
          <w:caps w:val="0"/>
          <w:noProof/>
          <w:sz w:val="22"/>
          <w:szCs w:val="22"/>
        </w:rPr>
      </w:pPr>
      <w:hyperlink w:anchor="_Toc474479244" w:history="1">
        <w:r w:rsidR="00396FA1" w:rsidRPr="00017508">
          <w:rPr>
            <w:rStyle w:val="a5"/>
            <w:rFonts w:eastAsia="Calibri"/>
            <w:noProof/>
          </w:rPr>
          <w:t>РАЗДЕЛ 3. УЧАСТНИКИ ОСУЩЕСТВЛЕНИЯ ЗАКУПКИ</w:t>
        </w:r>
        <w:r w:rsidR="00396FA1" w:rsidRPr="00017508">
          <w:rPr>
            <w:noProof/>
            <w:webHidden/>
          </w:rPr>
          <w:tab/>
        </w:r>
        <w:r w:rsidR="00396FA1" w:rsidRPr="00017508">
          <w:rPr>
            <w:noProof/>
            <w:webHidden/>
          </w:rPr>
          <w:fldChar w:fldCharType="begin"/>
        </w:r>
        <w:r w:rsidR="00396FA1" w:rsidRPr="00017508">
          <w:rPr>
            <w:noProof/>
            <w:webHidden/>
          </w:rPr>
          <w:instrText xml:space="preserve"> PAGEREF _Toc474479244 \h </w:instrText>
        </w:r>
        <w:r w:rsidR="00396FA1" w:rsidRPr="00017508">
          <w:rPr>
            <w:noProof/>
            <w:webHidden/>
          </w:rPr>
        </w:r>
        <w:r w:rsidR="00396FA1" w:rsidRPr="00017508">
          <w:rPr>
            <w:noProof/>
            <w:webHidden/>
          </w:rPr>
          <w:fldChar w:fldCharType="separate"/>
        </w:r>
        <w:r w:rsidR="000C462F" w:rsidRPr="00017508">
          <w:rPr>
            <w:noProof/>
            <w:webHidden/>
          </w:rPr>
          <w:t>5</w:t>
        </w:r>
        <w:r w:rsidR="00396FA1" w:rsidRPr="00017508">
          <w:rPr>
            <w:noProof/>
            <w:webHidden/>
          </w:rPr>
          <w:fldChar w:fldCharType="end"/>
        </w:r>
      </w:hyperlink>
    </w:p>
    <w:p w:rsidR="00396FA1" w:rsidRPr="00017508" w:rsidRDefault="00017508" w:rsidP="00017508">
      <w:pPr>
        <w:pStyle w:val="18"/>
        <w:rPr>
          <w:rFonts w:asciiTheme="minorHAnsi" w:eastAsiaTheme="minorEastAsia" w:hAnsiTheme="minorHAnsi" w:cstheme="minorBidi"/>
          <w:bCs w:val="0"/>
          <w:caps w:val="0"/>
          <w:noProof/>
          <w:sz w:val="22"/>
          <w:szCs w:val="22"/>
        </w:rPr>
      </w:pPr>
      <w:hyperlink w:anchor="_Toc474479245" w:history="1">
        <w:r w:rsidR="00396FA1" w:rsidRPr="00017508">
          <w:rPr>
            <w:rStyle w:val="a5"/>
            <w:rFonts w:eastAsia="Calibri"/>
            <w:noProof/>
          </w:rPr>
          <w:t>РАЗДЕЛ 4. ЗАЯВКА НА УЧАСТИЕ В ЭЛЕКТРОННОМ АУКЦИОНЕ</w:t>
        </w:r>
        <w:r w:rsidR="00396FA1" w:rsidRPr="00017508">
          <w:rPr>
            <w:noProof/>
            <w:webHidden/>
          </w:rPr>
          <w:tab/>
        </w:r>
        <w:r w:rsidR="00396FA1" w:rsidRPr="00017508">
          <w:rPr>
            <w:noProof/>
            <w:webHidden/>
          </w:rPr>
          <w:fldChar w:fldCharType="begin"/>
        </w:r>
        <w:r w:rsidR="00396FA1" w:rsidRPr="00017508">
          <w:rPr>
            <w:noProof/>
            <w:webHidden/>
          </w:rPr>
          <w:instrText xml:space="preserve"> PAGEREF _Toc474479245 \h </w:instrText>
        </w:r>
        <w:r w:rsidR="00396FA1" w:rsidRPr="00017508">
          <w:rPr>
            <w:noProof/>
            <w:webHidden/>
          </w:rPr>
        </w:r>
        <w:r w:rsidR="00396FA1" w:rsidRPr="00017508">
          <w:rPr>
            <w:noProof/>
            <w:webHidden/>
          </w:rPr>
          <w:fldChar w:fldCharType="separate"/>
        </w:r>
        <w:r w:rsidR="000C462F" w:rsidRPr="00017508">
          <w:rPr>
            <w:noProof/>
            <w:webHidden/>
          </w:rPr>
          <w:t>8</w:t>
        </w:r>
        <w:r w:rsidR="00396FA1" w:rsidRPr="00017508">
          <w:rPr>
            <w:noProof/>
            <w:webHidden/>
          </w:rPr>
          <w:fldChar w:fldCharType="end"/>
        </w:r>
      </w:hyperlink>
    </w:p>
    <w:p w:rsidR="00396FA1" w:rsidRPr="00017508" w:rsidRDefault="00017508" w:rsidP="00017508">
      <w:pPr>
        <w:pStyle w:val="18"/>
        <w:rPr>
          <w:rFonts w:asciiTheme="minorHAnsi" w:eastAsiaTheme="minorEastAsia" w:hAnsiTheme="minorHAnsi" w:cstheme="minorBidi"/>
          <w:bCs w:val="0"/>
          <w:caps w:val="0"/>
          <w:noProof/>
          <w:sz w:val="22"/>
          <w:szCs w:val="22"/>
        </w:rPr>
      </w:pPr>
      <w:hyperlink w:anchor="_Toc474479246" w:history="1">
        <w:r w:rsidR="00396FA1" w:rsidRPr="00017508">
          <w:rPr>
            <w:rStyle w:val="a5"/>
            <w:rFonts w:eastAsia="Calibri"/>
            <w:b/>
            <w:noProof/>
          </w:rPr>
          <w:t>Инструкция по заполнению заявки на участие в электронном аукционе:</w:t>
        </w:r>
        <w:r w:rsidR="00396FA1" w:rsidRPr="00017508">
          <w:rPr>
            <w:noProof/>
            <w:webHidden/>
          </w:rPr>
          <w:tab/>
        </w:r>
        <w:r w:rsidR="00396FA1" w:rsidRPr="00017508">
          <w:rPr>
            <w:noProof/>
            <w:webHidden/>
          </w:rPr>
          <w:fldChar w:fldCharType="begin"/>
        </w:r>
        <w:r w:rsidR="00396FA1" w:rsidRPr="00017508">
          <w:rPr>
            <w:noProof/>
            <w:webHidden/>
          </w:rPr>
          <w:instrText xml:space="preserve"> PAGEREF _Toc474479246 \h </w:instrText>
        </w:r>
        <w:r w:rsidR="00396FA1" w:rsidRPr="00017508">
          <w:rPr>
            <w:noProof/>
            <w:webHidden/>
          </w:rPr>
        </w:r>
        <w:r w:rsidR="00396FA1" w:rsidRPr="00017508">
          <w:rPr>
            <w:noProof/>
            <w:webHidden/>
          </w:rPr>
          <w:fldChar w:fldCharType="separate"/>
        </w:r>
        <w:r w:rsidR="000C462F" w:rsidRPr="00017508">
          <w:rPr>
            <w:noProof/>
            <w:webHidden/>
          </w:rPr>
          <w:t>11</w:t>
        </w:r>
        <w:r w:rsidR="00396FA1" w:rsidRPr="00017508">
          <w:rPr>
            <w:noProof/>
            <w:webHidden/>
          </w:rPr>
          <w:fldChar w:fldCharType="end"/>
        </w:r>
      </w:hyperlink>
    </w:p>
    <w:p w:rsidR="00396FA1" w:rsidRPr="00017508" w:rsidRDefault="00017508" w:rsidP="00017508">
      <w:pPr>
        <w:pStyle w:val="18"/>
        <w:rPr>
          <w:rFonts w:asciiTheme="minorHAnsi" w:eastAsiaTheme="minorEastAsia" w:hAnsiTheme="minorHAnsi" w:cstheme="minorBidi"/>
          <w:bCs w:val="0"/>
          <w:caps w:val="0"/>
          <w:noProof/>
          <w:sz w:val="22"/>
          <w:szCs w:val="22"/>
        </w:rPr>
      </w:pPr>
      <w:hyperlink w:anchor="_Toc474479247" w:history="1">
        <w:r w:rsidR="00396FA1" w:rsidRPr="00017508">
          <w:rPr>
            <w:rStyle w:val="a5"/>
            <w:rFonts w:eastAsia="Calibri"/>
            <w:noProof/>
          </w:rPr>
          <w:t>РАЗДЕЛ 5. ПОРЯДОК ПРОВЕДЕНИЯ ЭЛЕКТРОННОГО АУКЦИОНА</w:t>
        </w:r>
        <w:r w:rsidR="00396FA1" w:rsidRPr="00017508">
          <w:rPr>
            <w:noProof/>
            <w:webHidden/>
          </w:rPr>
          <w:tab/>
        </w:r>
        <w:r w:rsidR="00396FA1" w:rsidRPr="00017508">
          <w:rPr>
            <w:noProof/>
            <w:webHidden/>
          </w:rPr>
          <w:fldChar w:fldCharType="begin"/>
        </w:r>
        <w:r w:rsidR="00396FA1" w:rsidRPr="00017508">
          <w:rPr>
            <w:noProof/>
            <w:webHidden/>
          </w:rPr>
          <w:instrText xml:space="preserve"> PAGEREF _Toc474479247 \h </w:instrText>
        </w:r>
        <w:r w:rsidR="00396FA1" w:rsidRPr="00017508">
          <w:rPr>
            <w:noProof/>
            <w:webHidden/>
          </w:rPr>
        </w:r>
        <w:r w:rsidR="00396FA1" w:rsidRPr="00017508">
          <w:rPr>
            <w:noProof/>
            <w:webHidden/>
          </w:rPr>
          <w:fldChar w:fldCharType="separate"/>
        </w:r>
        <w:r w:rsidR="000C462F" w:rsidRPr="00017508">
          <w:rPr>
            <w:noProof/>
            <w:webHidden/>
          </w:rPr>
          <w:t>18</w:t>
        </w:r>
        <w:r w:rsidR="00396FA1" w:rsidRPr="00017508">
          <w:rPr>
            <w:noProof/>
            <w:webHidden/>
          </w:rPr>
          <w:fldChar w:fldCharType="end"/>
        </w:r>
      </w:hyperlink>
    </w:p>
    <w:p w:rsidR="00396FA1" w:rsidRPr="00017508" w:rsidRDefault="00017508" w:rsidP="00017508">
      <w:pPr>
        <w:pStyle w:val="18"/>
        <w:rPr>
          <w:rFonts w:asciiTheme="minorHAnsi" w:eastAsiaTheme="minorEastAsia" w:hAnsiTheme="minorHAnsi" w:cstheme="minorBidi"/>
          <w:bCs w:val="0"/>
          <w:caps w:val="0"/>
          <w:noProof/>
          <w:sz w:val="22"/>
          <w:szCs w:val="22"/>
        </w:rPr>
      </w:pPr>
      <w:hyperlink w:anchor="_Toc474479248" w:history="1">
        <w:r w:rsidR="00396FA1" w:rsidRPr="00017508">
          <w:rPr>
            <w:rStyle w:val="a5"/>
            <w:rFonts w:eastAsia="Calibri"/>
            <w:noProof/>
          </w:rPr>
          <w:t>РАЗДЕЛ 6. ОПРЕДЕЛЕНИЕ ПОБЕДИТЕЛЯ ЭЛЕКТРОННОГО АУКЦИОНА</w:t>
        </w:r>
        <w:r w:rsidR="00396FA1" w:rsidRPr="00017508">
          <w:rPr>
            <w:noProof/>
            <w:webHidden/>
          </w:rPr>
          <w:tab/>
        </w:r>
        <w:r w:rsidR="00396FA1" w:rsidRPr="00017508">
          <w:rPr>
            <w:noProof/>
            <w:webHidden/>
          </w:rPr>
          <w:fldChar w:fldCharType="begin"/>
        </w:r>
        <w:r w:rsidR="00396FA1" w:rsidRPr="00017508">
          <w:rPr>
            <w:noProof/>
            <w:webHidden/>
          </w:rPr>
          <w:instrText xml:space="preserve"> PAGEREF _Toc474479248 \h </w:instrText>
        </w:r>
        <w:r w:rsidR="00396FA1" w:rsidRPr="00017508">
          <w:rPr>
            <w:noProof/>
            <w:webHidden/>
          </w:rPr>
        </w:r>
        <w:r w:rsidR="00396FA1" w:rsidRPr="00017508">
          <w:rPr>
            <w:noProof/>
            <w:webHidden/>
          </w:rPr>
          <w:fldChar w:fldCharType="separate"/>
        </w:r>
        <w:r w:rsidR="000C462F" w:rsidRPr="00017508">
          <w:rPr>
            <w:noProof/>
            <w:webHidden/>
          </w:rPr>
          <w:t>20</w:t>
        </w:r>
        <w:r w:rsidR="00396FA1" w:rsidRPr="00017508">
          <w:rPr>
            <w:noProof/>
            <w:webHidden/>
          </w:rPr>
          <w:fldChar w:fldCharType="end"/>
        </w:r>
      </w:hyperlink>
    </w:p>
    <w:p w:rsidR="00396FA1" w:rsidRPr="00017508" w:rsidRDefault="00017508" w:rsidP="00017508">
      <w:pPr>
        <w:pStyle w:val="18"/>
        <w:rPr>
          <w:rFonts w:asciiTheme="minorHAnsi" w:eastAsiaTheme="minorEastAsia" w:hAnsiTheme="minorHAnsi" w:cstheme="minorBidi"/>
          <w:bCs w:val="0"/>
          <w:caps w:val="0"/>
          <w:noProof/>
          <w:sz w:val="22"/>
          <w:szCs w:val="22"/>
        </w:rPr>
      </w:pPr>
      <w:hyperlink w:anchor="_Toc474479249" w:history="1">
        <w:r w:rsidR="00396FA1" w:rsidRPr="00017508">
          <w:rPr>
            <w:rStyle w:val="a5"/>
            <w:rFonts w:eastAsia="Calibri"/>
            <w:noProof/>
          </w:rPr>
          <w:t>РАЗДЕЛ 7. ЗАКЛЮЧЕНИЕ МУНИЦИПАЛЬНОГО КОНТРАКТА</w:t>
        </w:r>
        <w:r w:rsidR="00396FA1" w:rsidRPr="00017508">
          <w:rPr>
            <w:noProof/>
            <w:webHidden/>
          </w:rPr>
          <w:tab/>
        </w:r>
        <w:r w:rsidR="00396FA1" w:rsidRPr="00017508">
          <w:rPr>
            <w:noProof/>
            <w:webHidden/>
          </w:rPr>
          <w:fldChar w:fldCharType="begin"/>
        </w:r>
        <w:r w:rsidR="00396FA1" w:rsidRPr="00017508">
          <w:rPr>
            <w:noProof/>
            <w:webHidden/>
          </w:rPr>
          <w:instrText xml:space="preserve"> PAGEREF _Toc474479249 \h </w:instrText>
        </w:r>
        <w:r w:rsidR="00396FA1" w:rsidRPr="00017508">
          <w:rPr>
            <w:noProof/>
            <w:webHidden/>
          </w:rPr>
        </w:r>
        <w:r w:rsidR="00396FA1" w:rsidRPr="00017508">
          <w:rPr>
            <w:noProof/>
            <w:webHidden/>
          </w:rPr>
          <w:fldChar w:fldCharType="separate"/>
        </w:r>
        <w:r w:rsidR="000C462F" w:rsidRPr="00017508">
          <w:rPr>
            <w:noProof/>
            <w:webHidden/>
          </w:rPr>
          <w:t>22</w:t>
        </w:r>
        <w:r w:rsidR="00396FA1" w:rsidRPr="00017508">
          <w:rPr>
            <w:noProof/>
            <w:webHidden/>
          </w:rPr>
          <w:fldChar w:fldCharType="end"/>
        </w:r>
      </w:hyperlink>
    </w:p>
    <w:p w:rsidR="00396FA1" w:rsidRPr="00017508" w:rsidRDefault="00017508" w:rsidP="00017508">
      <w:pPr>
        <w:pStyle w:val="18"/>
        <w:rPr>
          <w:rFonts w:asciiTheme="minorHAnsi" w:eastAsiaTheme="minorEastAsia" w:hAnsiTheme="minorHAnsi" w:cstheme="minorBidi"/>
          <w:bCs w:val="0"/>
          <w:caps w:val="0"/>
          <w:noProof/>
          <w:sz w:val="22"/>
          <w:szCs w:val="22"/>
        </w:rPr>
      </w:pPr>
      <w:hyperlink w:anchor="_Toc474479250" w:history="1">
        <w:r w:rsidR="00396FA1" w:rsidRPr="00017508">
          <w:rPr>
            <w:rStyle w:val="a5"/>
            <w:rFonts w:eastAsia="Calibri"/>
            <w:noProof/>
          </w:rPr>
          <w:t>РАЗДЕЛ 8. ИСПОЛНЕНИЕ МУНИЦИПАЛЬНОГО КОНТРАКТА</w:t>
        </w:r>
        <w:r w:rsidR="00396FA1" w:rsidRPr="00017508">
          <w:rPr>
            <w:noProof/>
            <w:webHidden/>
          </w:rPr>
          <w:tab/>
        </w:r>
        <w:r w:rsidR="00396FA1" w:rsidRPr="00017508">
          <w:rPr>
            <w:noProof/>
            <w:webHidden/>
          </w:rPr>
          <w:fldChar w:fldCharType="begin"/>
        </w:r>
        <w:r w:rsidR="00396FA1" w:rsidRPr="00017508">
          <w:rPr>
            <w:noProof/>
            <w:webHidden/>
          </w:rPr>
          <w:instrText xml:space="preserve"> PAGEREF _Toc474479250 \h </w:instrText>
        </w:r>
        <w:r w:rsidR="00396FA1" w:rsidRPr="00017508">
          <w:rPr>
            <w:noProof/>
            <w:webHidden/>
          </w:rPr>
        </w:r>
        <w:r w:rsidR="00396FA1" w:rsidRPr="00017508">
          <w:rPr>
            <w:noProof/>
            <w:webHidden/>
          </w:rPr>
          <w:fldChar w:fldCharType="separate"/>
        </w:r>
        <w:r w:rsidR="000C462F" w:rsidRPr="00017508">
          <w:rPr>
            <w:noProof/>
            <w:webHidden/>
          </w:rPr>
          <w:t>27</w:t>
        </w:r>
        <w:r w:rsidR="00396FA1" w:rsidRPr="00017508">
          <w:rPr>
            <w:noProof/>
            <w:webHidden/>
          </w:rPr>
          <w:fldChar w:fldCharType="end"/>
        </w:r>
      </w:hyperlink>
    </w:p>
    <w:p w:rsidR="00396FA1" w:rsidRPr="00017508" w:rsidRDefault="00017508" w:rsidP="00017508">
      <w:pPr>
        <w:pStyle w:val="18"/>
        <w:rPr>
          <w:rFonts w:asciiTheme="minorHAnsi" w:eastAsiaTheme="minorEastAsia" w:hAnsiTheme="minorHAnsi" w:cstheme="minorBidi"/>
          <w:bCs w:val="0"/>
          <w:caps w:val="0"/>
          <w:noProof/>
          <w:sz w:val="22"/>
          <w:szCs w:val="22"/>
        </w:rPr>
      </w:pPr>
      <w:hyperlink w:anchor="_Toc474479251" w:history="1">
        <w:r w:rsidR="00396FA1" w:rsidRPr="00017508">
          <w:rPr>
            <w:rStyle w:val="a5"/>
            <w:rFonts w:eastAsia="Calibri"/>
            <w:noProof/>
          </w:rPr>
          <w:t>РАЗДЕЛ 9. ОБЕСПЕЧЕНИЕ ИСПОЛНЕНИЯ КОНТРАКТА</w:t>
        </w:r>
        <w:r w:rsidR="00396FA1" w:rsidRPr="00017508">
          <w:rPr>
            <w:noProof/>
            <w:webHidden/>
          </w:rPr>
          <w:tab/>
        </w:r>
        <w:r w:rsidR="00396FA1" w:rsidRPr="00017508">
          <w:rPr>
            <w:noProof/>
            <w:webHidden/>
          </w:rPr>
          <w:fldChar w:fldCharType="begin"/>
        </w:r>
        <w:r w:rsidR="00396FA1" w:rsidRPr="00017508">
          <w:rPr>
            <w:noProof/>
            <w:webHidden/>
          </w:rPr>
          <w:instrText xml:space="preserve"> PAGEREF _Toc474479251 \h </w:instrText>
        </w:r>
        <w:r w:rsidR="00396FA1" w:rsidRPr="00017508">
          <w:rPr>
            <w:noProof/>
            <w:webHidden/>
          </w:rPr>
        </w:r>
        <w:r w:rsidR="00396FA1" w:rsidRPr="00017508">
          <w:rPr>
            <w:noProof/>
            <w:webHidden/>
          </w:rPr>
          <w:fldChar w:fldCharType="separate"/>
        </w:r>
        <w:r w:rsidR="000C462F" w:rsidRPr="00017508">
          <w:rPr>
            <w:noProof/>
            <w:webHidden/>
          </w:rPr>
          <w:t>31</w:t>
        </w:r>
        <w:r w:rsidR="00396FA1" w:rsidRPr="00017508">
          <w:rPr>
            <w:noProof/>
            <w:webHidden/>
          </w:rPr>
          <w:fldChar w:fldCharType="end"/>
        </w:r>
      </w:hyperlink>
    </w:p>
    <w:p w:rsidR="00396FA1" w:rsidRPr="00017508" w:rsidRDefault="00017508" w:rsidP="00017508">
      <w:pPr>
        <w:pStyle w:val="18"/>
        <w:rPr>
          <w:rFonts w:asciiTheme="minorHAnsi" w:eastAsiaTheme="minorEastAsia" w:hAnsiTheme="minorHAnsi" w:cstheme="minorBidi"/>
          <w:bCs w:val="0"/>
          <w:caps w:val="0"/>
          <w:noProof/>
          <w:sz w:val="22"/>
          <w:szCs w:val="22"/>
        </w:rPr>
      </w:pPr>
      <w:hyperlink w:anchor="_Toc474479252" w:history="1">
        <w:r w:rsidR="00396FA1" w:rsidRPr="00017508">
          <w:rPr>
            <w:rStyle w:val="a5"/>
            <w:b/>
            <w:noProof/>
            <w:lang w:val="x-none"/>
          </w:rPr>
          <w:t>ИНФОРМАЦИОННАЯ КАРТА</w:t>
        </w:r>
        <w:r w:rsidR="00396FA1" w:rsidRPr="00017508">
          <w:rPr>
            <w:noProof/>
            <w:webHidden/>
          </w:rPr>
          <w:tab/>
        </w:r>
        <w:r w:rsidR="00396FA1" w:rsidRPr="00017508">
          <w:rPr>
            <w:noProof/>
            <w:webHidden/>
          </w:rPr>
          <w:fldChar w:fldCharType="begin"/>
        </w:r>
        <w:r w:rsidR="00396FA1" w:rsidRPr="00017508">
          <w:rPr>
            <w:noProof/>
            <w:webHidden/>
          </w:rPr>
          <w:instrText xml:space="preserve"> PAGEREF _Toc474479252 \h </w:instrText>
        </w:r>
        <w:r w:rsidR="00396FA1" w:rsidRPr="00017508">
          <w:rPr>
            <w:noProof/>
            <w:webHidden/>
          </w:rPr>
        </w:r>
        <w:r w:rsidR="00396FA1" w:rsidRPr="00017508">
          <w:rPr>
            <w:noProof/>
            <w:webHidden/>
          </w:rPr>
          <w:fldChar w:fldCharType="separate"/>
        </w:r>
        <w:r w:rsidR="000C462F" w:rsidRPr="00017508">
          <w:rPr>
            <w:noProof/>
            <w:webHidden/>
          </w:rPr>
          <w:t>35</w:t>
        </w:r>
        <w:r w:rsidR="00396FA1" w:rsidRPr="00017508">
          <w:rPr>
            <w:noProof/>
            <w:webHidden/>
          </w:rPr>
          <w:fldChar w:fldCharType="end"/>
        </w:r>
      </w:hyperlink>
    </w:p>
    <w:p w:rsidR="00396FA1" w:rsidRPr="00017508" w:rsidRDefault="00017508" w:rsidP="00017508">
      <w:pPr>
        <w:pStyle w:val="18"/>
        <w:rPr>
          <w:rFonts w:asciiTheme="minorHAnsi" w:eastAsiaTheme="minorEastAsia" w:hAnsiTheme="minorHAnsi" w:cstheme="minorBidi"/>
          <w:bCs w:val="0"/>
          <w:caps w:val="0"/>
          <w:noProof/>
          <w:sz w:val="22"/>
          <w:szCs w:val="22"/>
        </w:rPr>
      </w:pPr>
      <w:hyperlink w:anchor="_Toc474479253" w:history="1">
        <w:r w:rsidR="00396FA1" w:rsidRPr="00017508">
          <w:rPr>
            <w:rStyle w:val="a5"/>
            <w:b/>
            <w:noProof/>
            <w:lang w:val="x-none"/>
          </w:rPr>
          <w:t>Приложение к информационной карте</w:t>
        </w:r>
        <w:r w:rsidR="00396FA1" w:rsidRPr="00017508">
          <w:rPr>
            <w:noProof/>
            <w:webHidden/>
          </w:rPr>
          <w:tab/>
        </w:r>
        <w:r w:rsidR="00396FA1" w:rsidRPr="00017508">
          <w:rPr>
            <w:noProof/>
            <w:webHidden/>
          </w:rPr>
          <w:fldChar w:fldCharType="begin"/>
        </w:r>
        <w:r w:rsidR="00396FA1" w:rsidRPr="00017508">
          <w:rPr>
            <w:noProof/>
            <w:webHidden/>
          </w:rPr>
          <w:instrText xml:space="preserve"> PAGEREF _Toc474479253 \h </w:instrText>
        </w:r>
        <w:r w:rsidR="00396FA1" w:rsidRPr="00017508">
          <w:rPr>
            <w:noProof/>
            <w:webHidden/>
          </w:rPr>
        </w:r>
        <w:r w:rsidR="00396FA1" w:rsidRPr="00017508">
          <w:rPr>
            <w:noProof/>
            <w:webHidden/>
          </w:rPr>
          <w:fldChar w:fldCharType="separate"/>
        </w:r>
        <w:r w:rsidR="000C462F" w:rsidRPr="00017508">
          <w:rPr>
            <w:noProof/>
            <w:webHidden/>
          </w:rPr>
          <w:t>53</w:t>
        </w:r>
        <w:r w:rsidR="00396FA1" w:rsidRPr="00017508">
          <w:rPr>
            <w:noProof/>
            <w:webHidden/>
          </w:rPr>
          <w:fldChar w:fldCharType="end"/>
        </w:r>
      </w:hyperlink>
    </w:p>
    <w:p w:rsidR="00396FA1" w:rsidRPr="00017508" w:rsidRDefault="00017508" w:rsidP="00017508">
      <w:pPr>
        <w:pStyle w:val="18"/>
        <w:rPr>
          <w:rFonts w:asciiTheme="minorHAnsi" w:eastAsiaTheme="minorEastAsia" w:hAnsiTheme="minorHAnsi" w:cstheme="minorBidi"/>
          <w:bCs w:val="0"/>
          <w:caps w:val="0"/>
          <w:noProof/>
          <w:sz w:val="22"/>
          <w:szCs w:val="22"/>
        </w:rPr>
      </w:pPr>
      <w:hyperlink w:anchor="_Toc474479254" w:history="1">
        <w:r w:rsidR="00396FA1" w:rsidRPr="00017508">
          <w:rPr>
            <w:rStyle w:val="a5"/>
            <w:b/>
            <w:noProof/>
            <w:lang w:val="x-none"/>
          </w:rPr>
          <w:t>ТЕХНИЧЕСКОЕ ЗАДАНИЕ</w:t>
        </w:r>
        <w:r w:rsidR="00396FA1" w:rsidRPr="00017508">
          <w:rPr>
            <w:noProof/>
            <w:webHidden/>
          </w:rPr>
          <w:tab/>
        </w:r>
        <w:r w:rsidR="00396FA1" w:rsidRPr="00017508">
          <w:rPr>
            <w:noProof/>
            <w:webHidden/>
          </w:rPr>
          <w:fldChar w:fldCharType="begin"/>
        </w:r>
        <w:r w:rsidR="00396FA1" w:rsidRPr="00017508">
          <w:rPr>
            <w:noProof/>
            <w:webHidden/>
          </w:rPr>
          <w:instrText xml:space="preserve"> PAGEREF _Toc474479254 \h </w:instrText>
        </w:r>
        <w:r w:rsidR="00396FA1" w:rsidRPr="00017508">
          <w:rPr>
            <w:noProof/>
            <w:webHidden/>
          </w:rPr>
        </w:r>
        <w:r w:rsidR="00396FA1" w:rsidRPr="00017508">
          <w:rPr>
            <w:noProof/>
            <w:webHidden/>
          </w:rPr>
          <w:fldChar w:fldCharType="separate"/>
        </w:r>
        <w:r w:rsidR="000C462F" w:rsidRPr="00017508">
          <w:rPr>
            <w:noProof/>
            <w:webHidden/>
          </w:rPr>
          <w:t>57</w:t>
        </w:r>
        <w:r w:rsidR="00396FA1" w:rsidRPr="00017508">
          <w:rPr>
            <w:noProof/>
            <w:webHidden/>
          </w:rPr>
          <w:fldChar w:fldCharType="end"/>
        </w:r>
      </w:hyperlink>
    </w:p>
    <w:p w:rsidR="00396FA1" w:rsidRPr="00017508" w:rsidRDefault="00017508" w:rsidP="00017508">
      <w:pPr>
        <w:pStyle w:val="18"/>
        <w:rPr>
          <w:rFonts w:asciiTheme="minorHAnsi" w:eastAsiaTheme="minorEastAsia" w:hAnsiTheme="minorHAnsi" w:cstheme="minorBidi"/>
          <w:bCs w:val="0"/>
          <w:caps w:val="0"/>
          <w:noProof/>
          <w:sz w:val="22"/>
          <w:szCs w:val="22"/>
        </w:rPr>
      </w:pPr>
      <w:hyperlink w:anchor="_Toc474479255" w:history="1">
        <w:r w:rsidR="00396FA1" w:rsidRPr="00017508">
          <w:rPr>
            <w:rStyle w:val="a5"/>
            <w:b/>
            <w:noProof/>
            <w:lang w:val="x-none"/>
          </w:rPr>
          <w:t>Обоснование начальной (максимальной) цены контракта</w:t>
        </w:r>
        <w:r w:rsidR="00396FA1" w:rsidRPr="00017508">
          <w:rPr>
            <w:noProof/>
            <w:webHidden/>
          </w:rPr>
          <w:tab/>
        </w:r>
        <w:r w:rsidR="00396FA1" w:rsidRPr="00017508">
          <w:rPr>
            <w:noProof/>
            <w:webHidden/>
          </w:rPr>
          <w:fldChar w:fldCharType="begin"/>
        </w:r>
        <w:r w:rsidR="00396FA1" w:rsidRPr="00017508">
          <w:rPr>
            <w:noProof/>
            <w:webHidden/>
          </w:rPr>
          <w:instrText xml:space="preserve"> PAGEREF _Toc474479255 \h </w:instrText>
        </w:r>
        <w:r w:rsidR="00396FA1" w:rsidRPr="00017508">
          <w:rPr>
            <w:noProof/>
            <w:webHidden/>
          </w:rPr>
        </w:r>
        <w:r w:rsidR="00396FA1" w:rsidRPr="00017508">
          <w:rPr>
            <w:noProof/>
            <w:webHidden/>
          </w:rPr>
          <w:fldChar w:fldCharType="separate"/>
        </w:r>
        <w:r w:rsidR="000C462F" w:rsidRPr="00017508">
          <w:rPr>
            <w:noProof/>
            <w:webHidden/>
          </w:rPr>
          <w:t>58</w:t>
        </w:r>
        <w:r w:rsidR="00396FA1" w:rsidRPr="00017508">
          <w:rPr>
            <w:noProof/>
            <w:webHidden/>
          </w:rPr>
          <w:fldChar w:fldCharType="end"/>
        </w:r>
      </w:hyperlink>
    </w:p>
    <w:p w:rsidR="00396FA1" w:rsidRPr="00017508" w:rsidRDefault="00017508" w:rsidP="00017508">
      <w:pPr>
        <w:pStyle w:val="18"/>
        <w:rPr>
          <w:rFonts w:asciiTheme="minorHAnsi" w:eastAsiaTheme="minorEastAsia" w:hAnsiTheme="minorHAnsi" w:cstheme="minorBidi"/>
          <w:bCs w:val="0"/>
          <w:caps w:val="0"/>
          <w:noProof/>
          <w:sz w:val="22"/>
          <w:szCs w:val="22"/>
        </w:rPr>
      </w:pPr>
      <w:hyperlink w:anchor="_Toc474479256" w:history="1">
        <w:r w:rsidR="00396FA1" w:rsidRPr="00017508">
          <w:rPr>
            <w:rStyle w:val="a5"/>
            <w:b/>
            <w:noProof/>
          </w:rPr>
          <w:t>П</w:t>
        </w:r>
        <w:r w:rsidR="00396FA1" w:rsidRPr="00017508">
          <w:rPr>
            <w:rStyle w:val="a5"/>
            <w:b/>
            <w:noProof/>
            <w:lang w:val="x-none"/>
          </w:rPr>
          <w:t>роект муниципального контракта</w:t>
        </w:r>
        <w:r w:rsidR="00396FA1" w:rsidRPr="00017508">
          <w:rPr>
            <w:noProof/>
            <w:webHidden/>
          </w:rPr>
          <w:tab/>
        </w:r>
        <w:r w:rsidR="00396FA1" w:rsidRPr="00017508">
          <w:rPr>
            <w:noProof/>
            <w:webHidden/>
          </w:rPr>
          <w:fldChar w:fldCharType="begin"/>
        </w:r>
        <w:r w:rsidR="00396FA1" w:rsidRPr="00017508">
          <w:rPr>
            <w:noProof/>
            <w:webHidden/>
          </w:rPr>
          <w:instrText xml:space="preserve"> PAGEREF _Toc474479256 \h </w:instrText>
        </w:r>
        <w:r w:rsidR="00396FA1" w:rsidRPr="00017508">
          <w:rPr>
            <w:noProof/>
            <w:webHidden/>
          </w:rPr>
        </w:r>
        <w:r w:rsidR="00396FA1" w:rsidRPr="00017508">
          <w:rPr>
            <w:noProof/>
            <w:webHidden/>
          </w:rPr>
          <w:fldChar w:fldCharType="separate"/>
        </w:r>
        <w:r w:rsidR="000C462F" w:rsidRPr="00017508">
          <w:rPr>
            <w:noProof/>
            <w:webHidden/>
          </w:rPr>
          <w:t>63</w:t>
        </w:r>
        <w:r w:rsidR="00396FA1" w:rsidRPr="00017508">
          <w:rPr>
            <w:noProof/>
            <w:webHidden/>
          </w:rPr>
          <w:fldChar w:fldCharType="end"/>
        </w:r>
      </w:hyperlink>
    </w:p>
    <w:p w:rsidR="003420CD" w:rsidRPr="00017508" w:rsidRDefault="003420CD" w:rsidP="00017508">
      <w:pPr>
        <w:spacing w:after="200" w:line="276" w:lineRule="auto"/>
        <w:rPr>
          <w:rFonts w:ascii="Times New Roman" w:eastAsia="Calibri" w:hAnsi="Times New Roman" w:cs="Times New Roman"/>
        </w:rPr>
      </w:pPr>
      <w:r w:rsidRPr="00017508">
        <w:rPr>
          <w:rFonts w:ascii="Times New Roman" w:eastAsia="Calibri" w:hAnsi="Times New Roman" w:cs="Times New Roman"/>
          <w:b/>
          <w:bCs/>
        </w:rPr>
        <w:fldChar w:fldCharType="end"/>
      </w:r>
    </w:p>
    <w:p w:rsidR="003420CD" w:rsidRPr="00017508" w:rsidRDefault="003420CD" w:rsidP="00017508">
      <w:pPr>
        <w:widowControl w:val="0"/>
        <w:tabs>
          <w:tab w:val="left" w:pos="2730"/>
          <w:tab w:val="center" w:pos="5073"/>
        </w:tabs>
        <w:spacing w:after="0" w:line="240" w:lineRule="auto"/>
        <w:jc w:val="center"/>
        <w:outlineLvl w:val="0"/>
        <w:rPr>
          <w:rFonts w:ascii="Times New Roman" w:eastAsia="Calibri" w:hAnsi="Times New Roman" w:cs="Times New Roman"/>
          <w:i/>
          <w:iCs/>
          <w:sz w:val="24"/>
          <w:szCs w:val="24"/>
        </w:rPr>
      </w:pPr>
    </w:p>
    <w:p w:rsidR="003420CD" w:rsidRPr="00017508" w:rsidRDefault="003420CD" w:rsidP="00017508">
      <w:pPr>
        <w:spacing w:after="200" w:line="276" w:lineRule="auto"/>
        <w:ind w:left="220"/>
        <w:rPr>
          <w:rFonts w:ascii="Calibri" w:eastAsia="Calibri" w:hAnsi="Calibri" w:cs="Times New Roman"/>
        </w:rPr>
      </w:pPr>
    </w:p>
    <w:p w:rsidR="003420CD" w:rsidRPr="00017508" w:rsidRDefault="003420CD" w:rsidP="00017508">
      <w:pPr>
        <w:keepNext/>
        <w:keepLines/>
        <w:spacing w:before="480" w:after="0" w:line="276" w:lineRule="auto"/>
        <w:outlineLvl w:val="0"/>
        <w:rPr>
          <w:rFonts w:ascii="Cambria" w:eastAsia="Calibri" w:hAnsi="Cambria" w:cs="Times New Roman"/>
          <w:b/>
          <w:bCs/>
          <w:sz w:val="16"/>
          <w:szCs w:val="16"/>
          <w:lang w:val="x-none"/>
        </w:rPr>
      </w:pPr>
    </w:p>
    <w:p w:rsidR="003420CD" w:rsidRPr="00017508" w:rsidRDefault="003420CD" w:rsidP="00017508">
      <w:pPr>
        <w:spacing w:after="200" w:line="276" w:lineRule="auto"/>
        <w:rPr>
          <w:rFonts w:ascii="Calibri" w:eastAsia="Calibri" w:hAnsi="Calibri" w:cs="Times New Roman"/>
        </w:rPr>
      </w:pPr>
    </w:p>
    <w:p w:rsidR="003420CD" w:rsidRPr="00017508" w:rsidRDefault="003420CD" w:rsidP="00017508">
      <w:pPr>
        <w:spacing w:after="200" w:line="276" w:lineRule="auto"/>
        <w:rPr>
          <w:rFonts w:ascii="Calibri" w:eastAsia="Calibri" w:hAnsi="Calibri" w:cs="Times New Roman"/>
        </w:rPr>
      </w:pPr>
    </w:p>
    <w:p w:rsidR="003420CD" w:rsidRPr="00017508" w:rsidRDefault="003420CD" w:rsidP="00017508">
      <w:pPr>
        <w:spacing w:after="200" w:line="276" w:lineRule="auto"/>
        <w:rPr>
          <w:rFonts w:ascii="Calibri" w:eastAsia="Calibri" w:hAnsi="Calibri" w:cs="Times New Roman"/>
        </w:rPr>
      </w:pPr>
    </w:p>
    <w:p w:rsidR="003420CD" w:rsidRPr="00017508" w:rsidRDefault="003420CD" w:rsidP="00017508">
      <w:pPr>
        <w:spacing w:after="200" w:line="276" w:lineRule="auto"/>
        <w:rPr>
          <w:rFonts w:ascii="Calibri" w:eastAsia="Calibri" w:hAnsi="Calibri" w:cs="Times New Roman"/>
        </w:rPr>
      </w:pPr>
    </w:p>
    <w:p w:rsidR="003420CD" w:rsidRPr="00017508" w:rsidRDefault="003420CD" w:rsidP="00017508">
      <w:pPr>
        <w:spacing w:after="200" w:line="276" w:lineRule="auto"/>
        <w:rPr>
          <w:rFonts w:ascii="Calibri" w:eastAsia="Calibri" w:hAnsi="Calibri" w:cs="Times New Roman"/>
        </w:rPr>
      </w:pPr>
    </w:p>
    <w:p w:rsidR="003420CD" w:rsidRPr="00017508" w:rsidRDefault="003420CD" w:rsidP="00017508">
      <w:pPr>
        <w:spacing w:after="200" w:line="276" w:lineRule="auto"/>
        <w:rPr>
          <w:rFonts w:ascii="Calibri" w:eastAsia="Calibri" w:hAnsi="Calibri" w:cs="Times New Roman"/>
        </w:rPr>
      </w:pPr>
    </w:p>
    <w:p w:rsidR="003420CD" w:rsidRPr="00017508" w:rsidRDefault="003420CD" w:rsidP="00017508">
      <w:pPr>
        <w:spacing w:after="200" w:line="276" w:lineRule="auto"/>
        <w:rPr>
          <w:rFonts w:ascii="Calibri" w:eastAsia="Calibri" w:hAnsi="Calibri" w:cs="Times New Roman"/>
        </w:rPr>
      </w:pPr>
    </w:p>
    <w:p w:rsidR="003420CD" w:rsidRPr="00017508" w:rsidRDefault="003420CD" w:rsidP="00017508">
      <w:pPr>
        <w:spacing w:after="200" w:line="276" w:lineRule="auto"/>
        <w:rPr>
          <w:rFonts w:ascii="Calibri" w:eastAsia="Calibri" w:hAnsi="Calibri" w:cs="Times New Roman"/>
        </w:rPr>
      </w:pPr>
    </w:p>
    <w:p w:rsidR="003420CD" w:rsidRPr="00017508" w:rsidRDefault="003420CD" w:rsidP="00017508">
      <w:pPr>
        <w:spacing w:after="200" w:line="276" w:lineRule="auto"/>
        <w:rPr>
          <w:rFonts w:ascii="Calibri" w:eastAsia="Calibri" w:hAnsi="Calibri" w:cs="Times New Roman"/>
        </w:rPr>
      </w:pPr>
    </w:p>
    <w:p w:rsidR="003420CD" w:rsidRPr="00017508" w:rsidRDefault="003420CD" w:rsidP="00017508">
      <w:pPr>
        <w:spacing w:after="200" w:line="276" w:lineRule="auto"/>
        <w:rPr>
          <w:rFonts w:ascii="Calibri" w:eastAsia="Calibri" w:hAnsi="Calibri" w:cs="Times New Roman"/>
        </w:rPr>
      </w:pPr>
    </w:p>
    <w:p w:rsidR="003420CD" w:rsidRPr="00017508" w:rsidRDefault="003420CD" w:rsidP="00017508">
      <w:pPr>
        <w:spacing w:after="200" w:line="276" w:lineRule="auto"/>
        <w:rPr>
          <w:rFonts w:ascii="Calibri" w:eastAsia="Calibri" w:hAnsi="Calibri" w:cs="Times New Roman"/>
        </w:rPr>
      </w:pPr>
    </w:p>
    <w:p w:rsidR="003420CD" w:rsidRPr="00017508" w:rsidRDefault="003420CD" w:rsidP="00017508">
      <w:pPr>
        <w:keepNext/>
        <w:keepLines/>
        <w:spacing w:before="480" w:after="0" w:line="276" w:lineRule="auto"/>
        <w:jc w:val="center"/>
        <w:outlineLvl w:val="0"/>
        <w:rPr>
          <w:rFonts w:ascii="Times New Roman" w:eastAsia="Calibri" w:hAnsi="Times New Roman" w:cs="Times New Roman"/>
          <w:color w:val="365F91"/>
          <w:szCs w:val="28"/>
          <w:lang w:eastAsia="ru-RU"/>
        </w:rPr>
      </w:pPr>
      <w:bookmarkStart w:id="0" w:name="_Toc399231421"/>
      <w:bookmarkStart w:id="1" w:name="_Toc401129776"/>
      <w:bookmarkStart w:id="2" w:name="_Toc474479242"/>
      <w:bookmarkStart w:id="3" w:name="_Toc399231422"/>
      <w:bookmarkStart w:id="4" w:name="_Toc401129777"/>
      <w:bookmarkStart w:id="5" w:name="_Toc246296876"/>
      <w:r w:rsidRPr="00017508">
        <w:rPr>
          <w:rFonts w:ascii="Times New Roman" w:eastAsia="Calibri" w:hAnsi="Times New Roman" w:cs="Times New Roman"/>
          <w:color w:val="365F91"/>
          <w:szCs w:val="28"/>
          <w:lang w:eastAsia="ru-RU"/>
        </w:rPr>
        <w:lastRenderedPageBreak/>
        <w:t>РАЗДЕЛ 1. ОБЩИЕ ПОЛОЖЕНИЯ О ПРОВЕДЕНИИ ЭЛЕКТРОННОГО АУКЦИОНА</w:t>
      </w:r>
      <w:bookmarkEnd w:id="0"/>
      <w:bookmarkEnd w:id="1"/>
      <w:bookmarkEnd w:id="2"/>
    </w:p>
    <w:p w:rsidR="003420CD" w:rsidRPr="00017508" w:rsidRDefault="003420CD" w:rsidP="00017508">
      <w:pPr>
        <w:spacing w:after="0" w:line="276" w:lineRule="auto"/>
        <w:ind w:firstLine="567"/>
        <w:jc w:val="center"/>
        <w:rPr>
          <w:rFonts w:ascii="Times New Roman" w:eastAsia="Calibri" w:hAnsi="Times New Roman" w:cs="Times New Roman"/>
        </w:rPr>
      </w:pPr>
    </w:p>
    <w:p w:rsidR="003420CD" w:rsidRPr="00017508" w:rsidRDefault="003420CD" w:rsidP="00017508">
      <w:pPr>
        <w:spacing w:after="0" w:line="276" w:lineRule="auto"/>
        <w:ind w:firstLine="567"/>
        <w:jc w:val="both"/>
        <w:rPr>
          <w:rFonts w:ascii="Times New Roman" w:eastAsia="Calibri" w:hAnsi="Times New Roman" w:cs="Times New Roman"/>
          <w:b/>
          <w:bCs/>
          <w:lang w:val="x-none"/>
        </w:rPr>
      </w:pPr>
      <w:r w:rsidRPr="00017508">
        <w:rPr>
          <w:rFonts w:ascii="Times New Roman" w:eastAsia="Calibri" w:hAnsi="Times New Roman" w:cs="Times New Roman"/>
          <w:b/>
          <w:bCs/>
          <w:lang w:val="x-none"/>
        </w:rPr>
        <w:t>Статья 1.1. Муниципальный заказчик</w:t>
      </w:r>
    </w:p>
    <w:p w:rsidR="003420CD" w:rsidRPr="00017508" w:rsidRDefault="003420CD" w:rsidP="00017508">
      <w:pPr>
        <w:spacing w:after="0" w:line="276" w:lineRule="auto"/>
        <w:jc w:val="both"/>
        <w:rPr>
          <w:rFonts w:ascii="Times New Roman" w:eastAsia="Calibri" w:hAnsi="Times New Roman" w:cs="Times New Roman"/>
        </w:rPr>
      </w:pPr>
      <w:r w:rsidRPr="00017508">
        <w:rPr>
          <w:rFonts w:ascii="Times New Roman" w:eastAsia="Calibri" w:hAnsi="Times New Roman" w:cs="Times New Roman"/>
        </w:rPr>
        <w:t>1. Муниципальный заказчик – муниципальное</w:t>
      </w:r>
      <w:r w:rsidRPr="00017508">
        <w:rPr>
          <w:rFonts w:ascii="Times New Roman" w:eastAsia="Calibri" w:hAnsi="Times New Roman" w:cs="Times New Roman"/>
          <w:bCs/>
        </w:rPr>
        <w:t xml:space="preserve"> казенное учреждение «Управление городского хозяйства» </w:t>
      </w:r>
      <w:r w:rsidRPr="00017508">
        <w:rPr>
          <w:rFonts w:ascii="Times New Roman" w:eastAsia="Calibri" w:hAnsi="Times New Roman" w:cs="Times New Roman"/>
        </w:rPr>
        <w:t>(далее по тексту - Заказчик) приглашает всех заинтересованных лиц принять участие в аукционе в электронной форме (далее – электронный аукцион) в соответствии с процедурами и условиями, приведенными в документации об электронном аукционе, в том числе в проекте муниципального контракта.</w:t>
      </w:r>
    </w:p>
    <w:p w:rsidR="003420CD" w:rsidRPr="00017508" w:rsidRDefault="003420CD" w:rsidP="00017508">
      <w:pPr>
        <w:spacing w:after="0" w:line="276" w:lineRule="auto"/>
        <w:jc w:val="both"/>
        <w:rPr>
          <w:rFonts w:ascii="Times New Roman" w:eastAsia="Calibri" w:hAnsi="Times New Roman" w:cs="Times New Roman"/>
          <w:lang w:val="x-none"/>
        </w:rPr>
      </w:pPr>
      <w:r w:rsidRPr="00017508">
        <w:rPr>
          <w:rFonts w:ascii="Times New Roman" w:eastAsia="Calibri" w:hAnsi="Times New Roman" w:cs="Times New Roman"/>
          <w:lang w:val="x-none"/>
        </w:rPr>
        <w:t xml:space="preserve">2. Реквизиты Заказчика: </w:t>
      </w:r>
    </w:p>
    <w:p w:rsidR="003420CD" w:rsidRPr="00017508" w:rsidRDefault="003420CD" w:rsidP="00017508">
      <w:pPr>
        <w:spacing w:after="0" w:line="276" w:lineRule="auto"/>
        <w:jc w:val="both"/>
        <w:rPr>
          <w:rFonts w:ascii="Times New Roman" w:eastAsia="Calibri" w:hAnsi="Times New Roman" w:cs="Times New Roman"/>
          <w:lang w:val="x-none"/>
        </w:rPr>
      </w:pPr>
      <w:r w:rsidRPr="00017508">
        <w:rPr>
          <w:rFonts w:ascii="Times New Roman" w:eastAsia="Calibri" w:hAnsi="Times New Roman" w:cs="Times New Roman"/>
          <w:lang w:val="x-none"/>
        </w:rPr>
        <w:t>Место нахождения: 624205</w:t>
      </w:r>
      <w:r w:rsidRPr="00017508">
        <w:rPr>
          <w:rFonts w:ascii="Times New Roman" w:eastAsia="Calibri" w:hAnsi="Times New Roman" w:cs="Times New Roman"/>
          <w:bCs/>
          <w:lang w:val="x-none"/>
        </w:rPr>
        <w:t>, Свердловская область, г. Лесной, ул. Ленина, д. 58</w:t>
      </w:r>
    </w:p>
    <w:p w:rsidR="003420CD" w:rsidRPr="00017508" w:rsidRDefault="003420CD" w:rsidP="00017508">
      <w:pPr>
        <w:spacing w:after="0" w:line="276" w:lineRule="auto"/>
        <w:jc w:val="both"/>
        <w:rPr>
          <w:rFonts w:ascii="Times New Roman" w:eastAsia="Calibri" w:hAnsi="Times New Roman" w:cs="Times New Roman"/>
          <w:lang w:val="x-none"/>
        </w:rPr>
      </w:pPr>
      <w:r w:rsidRPr="00017508">
        <w:rPr>
          <w:rFonts w:ascii="Times New Roman" w:eastAsia="Calibri" w:hAnsi="Times New Roman" w:cs="Times New Roman"/>
          <w:lang w:val="x-none"/>
        </w:rPr>
        <w:t>Почтовый адрес: 624205, Свердловская область, г. Лесной, ул. Ленина, д. 58</w:t>
      </w:r>
    </w:p>
    <w:p w:rsidR="003420CD" w:rsidRPr="00017508" w:rsidRDefault="003420CD" w:rsidP="00017508">
      <w:pPr>
        <w:spacing w:after="0" w:line="276" w:lineRule="auto"/>
        <w:jc w:val="both"/>
        <w:rPr>
          <w:rFonts w:ascii="Times New Roman" w:eastAsia="Calibri" w:hAnsi="Times New Roman" w:cs="Times New Roman"/>
          <w:lang w:val="x-none"/>
        </w:rPr>
      </w:pPr>
      <w:r w:rsidRPr="00017508">
        <w:rPr>
          <w:rFonts w:ascii="Times New Roman" w:eastAsia="Calibri" w:hAnsi="Times New Roman" w:cs="Times New Roman"/>
          <w:lang w:val="x-none"/>
        </w:rPr>
        <w:t xml:space="preserve">Адрес электронной почты (E-mail):  ria@gkh.gorodlesnoy.ru </w:t>
      </w:r>
    </w:p>
    <w:p w:rsidR="003420CD" w:rsidRPr="00017508" w:rsidRDefault="003420CD" w:rsidP="00017508">
      <w:pPr>
        <w:spacing w:after="0" w:line="276" w:lineRule="auto"/>
        <w:jc w:val="both"/>
        <w:rPr>
          <w:rFonts w:ascii="Times New Roman" w:eastAsia="Calibri" w:hAnsi="Times New Roman" w:cs="Times New Roman"/>
          <w:lang w:val="x-none"/>
        </w:rPr>
      </w:pPr>
      <w:r w:rsidRPr="00017508">
        <w:rPr>
          <w:rFonts w:ascii="Times New Roman" w:eastAsia="Calibri" w:hAnsi="Times New Roman" w:cs="Times New Roman"/>
          <w:lang w:val="x-none"/>
        </w:rPr>
        <w:t>Контактный телефон/факс:  8(34342) 4-33-75</w:t>
      </w:r>
    </w:p>
    <w:p w:rsidR="003420CD" w:rsidRPr="00017508" w:rsidRDefault="003420CD" w:rsidP="00017508">
      <w:pPr>
        <w:spacing w:after="0" w:line="276" w:lineRule="auto"/>
        <w:jc w:val="both"/>
        <w:rPr>
          <w:rFonts w:ascii="Times New Roman" w:eastAsia="Calibri" w:hAnsi="Times New Roman" w:cs="Times New Roman"/>
          <w:lang w:val="x-none"/>
        </w:rPr>
      </w:pPr>
      <w:r w:rsidRPr="00017508">
        <w:rPr>
          <w:rFonts w:ascii="Times New Roman" w:eastAsia="Calibri" w:hAnsi="Times New Roman" w:cs="Times New Roman"/>
          <w:lang w:val="x-none"/>
        </w:rPr>
        <w:t xml:space="preserve">3. Ответственное должностное лицо: </w:t>
      </w:r>
    </w:p>
    <w:p w:rsidR="003420CD" w:rsidRPr="00017508" w:rsidRDefault="003420CD" w:rsidP="00017508">
      <w:pPr>
        <w:spacing w:after="0" w:line="276" w:lineRule="auto"/>
        <w:jc w:val="both"/>
        <w:rPr>
          <w:rFonts w:ascii="Times New Roman" w:eastAsia="Calibri" w:hAnsi="Times New Roman" w:cs="Times New Roman"/>
        </w:rPr>
      </w:pPr>
      <w:r w:rsidRPr="00017508">
        <w:rPr>
          <w:rFonts w:ascii="Times New Roman" w:eastAsia="Calibri" w:hAnsi="Times New Roman" w:cs="Times New Roman"/>
          <w:lang w:val="x-none"/>
        </w:rPr>
        <w:t>- Немкова Валентина Витальевна</w:t>
      </w:r>
    </w:p>
    <w:p w:rsidR="003420CD" w:rsidRPr="00017508" w:rsidRDefault="003420CD" w:rsidP="00017508">
      <w:pPr>
        <w:spacing w:after="0" w:line="276" w:lineRule="auto"/>
        <w:jc w:val="both"/>
        <w:rPr>
          <w:rFonts w:ascii="Times New Roman" w:eastAsia="Calibri" w:hAnsi="Times New Roman" w:cs="Times New Roman"/>
          <w:lang w:val="x-none"/>
        </w:rPr>
      </w:pPr>
      <w:r w:rsidRPr="00017508">
        <w:rPr>
          <w:rFonts w:ascii="Times New Roman" w:eastAsia="Calibri" w:hAnsi="Times New Roman" w:cs="Times New Roman"/>
          <w:lang w:val="x-none"/>
        </w:rPr>
        <w:t xml:space="preserve">- </w:t>
      </w:r>
      <w:r w:rsidRPr="00017508">
        <w:rPr>
          <w:rFonts w:ascii="Times New Roman" w:eastAsia="Calibri" w:hAnsi="Times New Roman" w:cs="Times New Roman"/>
        </w:rPr>
        <w:t>Рязанова Ирина Александровна</w:t>
      </w:r>
      <w:r w:rsidRPr="00017508">
        <w:rPr>
          <w:rFonts w:ascii="Times New Roman" w:eastAsia="Calibri" w:hAnsi="Times New Roman" w:cs="Times New Roman"/>
          <w:lang w:val="x-none"/>
        </w:rPr>
        <w:tab/>
      </w:r>
      <w:r w:rsidRPr="00017508">
        <w:rPr>
          <w:rFonts w:ascii="Times New Roman" w:eastAsia="Calibri" w:hAnsi="Times New Roman" w:cs="Times New Roman"/>
          <w:lang w:val="x-none"/>
        </w:rPr>
        <w:tab/>
      </w:r>
      <w:r w:rsidRPr="00017508">
        <w:rPr>
          <w:rFonts w:ascii="Times New Roman" w:eastAsia="Calibri" w:hAnsi="Times New Roman" w:cs="Times New Roman"/>
          <w:lang w:val="x-none"/>
        </w:rPr>
        <w:tab/>
      </w:r>
      <w:r w:rsidRPr="00017508">
        <w:rPr>
          <w:rFonts w:ascii="Times New Roman" w:eastAsia="Calibri" w:hAnsi="Times New Roman" w:cs="Times New Roman"/>
          <w:lang w:val="x-none"/>
        </w:rPr>
        <w:tab/>
      </w:r>
    </w:p>
    <w:p w:rsidR="003420CD" w:rsidRPr="00017508" w:rsidRDefault="003420CD" w:rsidP="00017508">
      <w:pPr>
        <w:spacing w:after="0" w:line="276" w:lineRule="auto"/>
        <w:jc w:val="both"/>
        <w:rPr>
          <w:rFonts w:ascii="Times New Roman" w:eastAsia="Calibri" w:hAnsi="Times New Roman" w:cs="Times New Roman"/>
          <w:b/>
          <w:bCs/>
          <w:lang w:val="x-none"/>
        </w:rPr>
      </w:pPr>
    </w:p>
    <w:p w:rsidR="003420CD" w:rsidRPr="00017508" w:rsidRDefault="003420CD" w:rsidP="00017508">
      <w:pPr>
        <w:spacing w:after="0" w:line="276" w:lineRule="auto"/>
        <w:ind w:firstLine="567"/>
        <w:jc w:val="both"/>
        <w:rPr>
          <w:rFonts w:ascii="Times New Roman" w:eastAsia="Calibri" w:hAnsi="Times New Roman" w:cs="Times New Roman"/>
          <w:b/>
          <w:bCs/>
          <w:lang w:val="x-none"/>
        </w:rPr>
      </w:pPr>
      <w:r w:rsidRPr="00017508">
        <w:rPr>
          <w:rFonts w:ascii="Times New Roman" w:eastAsia="Calibri" w:hAnsi="Times New Roman" w:cs="Times New Roman"/>
          <w:b/>
          <w:bCs/>
          <w:lang w:val="x-none"/>
        </w:rPr>
        <w:t>Статья 1.2. Законодательное регулирование</w:t>
      </w:r>
    </w:p>
    <w:p w:rsidR="003420CD" w:rsidRPr="00017508" w:rsidRDefault="003420CD" w:rsidP="00017508">
      <w:pPr>
        <w:spacing w:after="0" w:line="276" w:lineRule="auto"/>
        <w:jc w:val="both"/>
        <w:rPr>
          <w:rFonts w:ascii="Times New Roman" w:eastAsia="Calibri" w:hAnsi="Times New Roman" w:cs="Times New Roman"/>
          <w:lang w:val="x-none"/>
        </w:rPr>
      </w:pPr>
      <w:r w:rsidRPr="00017508">
        <w:rPr>
          <w:rFonts w:ascii="Times New Roman" w:eastAsia="Calibri" w:hAnsi="Times New Roman" w:cs="Times New Roman"/>
          <w:lang w:val="x-none"/>
        </w:rPr>
        <w:t xml:space="preserve">1. Настоящая документация подготовлена в соответствии с Федеральным законом от 05 апреля 2013г. № 44-Ф3 </w:t>
      </w:r>
      <w:r w:rsidRPr="00017508">
        <w:rPr>
          <w:rFonts w:ascii="Times New Roman" w:eastAsia="Calibri" w:hAnsi="Times New Roman" w:cs="Times New Roman"/>
          <w:bCs/>
          <w:kern w:val="36"/>
          <w:lang w:val="x-none"/>
        </w:rPr>
        <w:t xml:space="preserve">"О контрактной системе в сфере закупок товаров, работ, услуг для обеспечения государственных и муниципальных нужд" </w:t>
      </w:r>
      <w:r w:rsidRPr="00017508">
        <w:rPr>
          <w:rFonts w:ascii="Times New Roman" w:eastAsia="Calibri" w:hAnsi="Times New Roman" w:cs="Times New Roman"/>
          <w:lang w:val="x-none"/>
        </w:rPr>
        <w:t xml:space="preserve">(далее – Закон о </w:t>
      </w:r>
      <w:r w:rsidRPr="00017508">
        <w:rPr>
          <w:rFonts w:ascii="Times New Roman" w:eastAsia="Calibri" w:hAnsi="Times New Roman" w:cs="Times New Roman"/>
          <w:bCs/>
          <w:kern w:val="36"/>
          <w:lang w:val="x-none"/>
        </w:rPr>
        <w:t>контрактной системе</w:t>
      </w:r>
      <w:r w:rsidRPr="00017508">
        <w:rPr>
          <w:rFonts w:ascii="Times New Roman" w:eastAsia="Calibri" w:hAnsi="Times New Roman" w:cs="Times New Roman"/>
          <w:lang w:val="x-none"/>
        </w:rPr>
        <w:t>).</w:t>
      </w:r>
    </w:p>
    <w:p w:rsidR="003420CD" w:rsidRPr="00017508" w:rsidRDefault="003420CD" w:rsidP="00017508">
      <w:pPr>
        <w:spacing w:after="0" w:line="276" w:lineRule="auto"/>
        <w:jc w:val="both"/>
        <w:rPr>
          <w:rFonts w:ascii="Times New Roman" w:eastAsia="Calibri" w:hAnsi="Times New Roman" w:cs="Times New Roman"/>
          <w:lang w:val="x-none"/>
        </w:rPr>
      </w:pPr>
    </w:p>
    <w:p w:rsidR="003420CD" w:rsidRPr="00017508" w:rsidRDefault="003420CD" w:rsidP="00017508">
      <w:pPr>
        <w:spacing w:after="0" w:line="276" w:lineRule="auto"/>
        <w:jc w:val="both"/>
        <w:rPr>
          <w:rFonts w:ascii="Times New Roman" w:eastAsia="Calibri" w:hAnsi="Times New Roman" w:cs="Times New Roman"/>
          <w:b/>
          <w:bCs/>
          <w:lang w:val="x-none"/>
        </w:rPr>
      </w:pPr>
      <w:r w:rsidRPr="00017508">
        <w:rPr>
          <w:rFonts w:ascii="Times New Roman" w:eastAsia="Calibri" w:hAnsi="Times New Roman" w:cs="Times New Roman"/>
          <w:b/>
          <w:bCs/>
          <w:lang w:val="x-none"/>
        </w:rPr>
        <w:t>Статья 1.3. Источник финансирования, начальная (максимальная) цена контракта (цена лота), порядок формирования цены контракта (цены лота) и порядок оплаты</w:t>
      </w:r>
    </w:p>
    <w:p w:rsidR="003420CD" w:rsidRPr="00017508" w:rsidRDefault="003420CD" w:rsidP="00017508">
      <w:pPr>
        <w:spacing w:after="0" w:line="276" w:lineRule="auto"/>
        <w:jc w:val="both"/>
        <w:rPr>
          <w:rFonts w:ascii="Times New Roman" w:eastAsia="Calibri" w:hAnsi="Times New Roman" w:cs="Times New Roman"/>
          <w:lang w:val="x-none"/>
        </w:rPr>
      </w:pPr>
      <w:r w:rsidRPr="00017508">
        <w:rPr>
          <w:rFonts w:ascii="Times New Roman" w:eastAsia="Calibri" w:hAnsi="Times New Roman" w:cs="Times New Roman"/>
          <w:lang w:val="x-none"/>
        </w:rPr>
        <w:t xml:space="preserve">1. Источником финансирования муниципального контракта, который будет заключен по результатам данного электронного аукциона, являются средства бюджета городского округа «Город Лесной» </w:t>
      </w:r>
      <w:r w:rsidR="00EB3913" w:rsidRPr="00017508">
        <w:rPr>
          <w:rFonts w:ascii="Times New Roman" w:eastAsia="Calibri" w:hAnsi="Times New Roman" w:cs="Times New Roman"/>
          <w:lang w:val="x-none"/>
        </w:rPr>
        <w:t>2017</w:t>
      </w:r>
      <w:r w:rsidRPr="00017508">
        <w:rPr>
          <w:rFonts w:ascii="Times New Roman" w:eastAsia="Calibri" w:hAnsi="Times New Roman" w:cs="Times New Roman"/>
          <w:lang w:val="x-none"/>
        </w:rPr>
        <w:t xml:space="preserve"> года.</w:t>
      </w:r>
    </w:p>
    <w:p w:rsidR="003420CD" w:rsidRPr="00017508" w:rsidRDefault="003420CD" w:rsidP="00017508">
      <w:pPr>
        <w:spacing w:after="0" w:line="276" w:lineRule="auto"/>
        <w:jc w:val="both"/>
        <w:rPr>
          <w:rFonts w:ascii="Times New Roman" w:eastAsia="Calibri" w:hAnsi="Times New Roman" w:cs="Times New Roman"/>
          <w:lang w:val="x-none"/>
        </w:rPr>
      </w:pPr>
      <w:r w:rsidRPr="00017508">
        <w:rPr>
          <w:rFonts w:ascii="Times New Roman" w:eastAsia="Calibri" w:hAnsi="Times New Roman" w:cs="Times New Roman"/>
          <w:lang w:val="x-none"/>
        </w:rPr>
        <w:t>2. Начальная (максимальная) цена контракта (цена лота) указана в Информационной карте документации об электронном аукционе.</w:t>
      </w:r>
    </w:p>
    <w:p w:rsidR="003420CD" w:rsidRPr="00017508" w:rsidRDefault="003420CD" w:rsidP="00017508">
      <w:pPr>
        <w:spacing w:after="0" w:line="276" w:lineRule="auto"/>
        <w:jc w:val="both"/>
        <w:rPr>
          <w:rFonts w:ascii="Times New Roman" w:eastAsia="Calibri" w:hAnsi="Times New Roman" w:cs="Times New Roman"/>
          <w:lang w:val="x-none"/>
        </w:rPr>
      </w:pPr>
      <w:r w:rsidRPr="00017508">
        <w:rPr>
          <w:rFonts w:ascii="Times New Roman" w:eastAsia="Calibri" w:hAnsi="Times New Roman" w:cs="Times New Roman"/>
          <w:lang w:val="x-none"/>
        </w:rPr>
        <w:t>3. Валюта, используемая для формирования цены контракта и расчетов по муниципальному контракту, является официальная валюта Российской Федерации (рубль).</w:t>
      </w:r>
    </w:p>
    <w:p w:rsidR="003420CD" w:rsidRPr="00017508" w:rsidRDefault="003420CD" w:rsidP="00017508">
      <w:pPr>
        <w:spacing w:after="0" w:line="276" w:lineRule="auto"/>
        <w:jc w:val="both"/>
        <w:rPr>
          <w:rFonts w:ascii="Times New Roman" w:eastAsia="Calibri" w:hAnsi="Times New Roman" w:cs="Times New Roman"/>
          <w:lang w:val="x-none"/>
        </w:rPr>
      </w:pPr>
      <w:r w:rsidRPr="00017508">
        <w:rPr>
          <w:rFonts w:ascii="Times New Roman" w:eastAsia="Calibri" w:hAnsi="Times New Roman" w:cs="Times New Roman"/>
          <w:lang w:val="x-none"/>
        </w:rPr>
        <w:t>4. Цена контракта (цена лота) сформирована с учетом расходов на перевозку, страхование, уплату таможенных пошлин, налогов и других обязательных платежей и включает в себя все расходы, связанные с исполнением муниципального контракта, указанные в Техническом задании и проекте Муниципального контракта документации об электронном аукционе.</w:t>
      </w:r>
    </w:p>
    <w:p w:rsidR="003420CD" w:rsidRPr="00017508" w:rsidRDefault="003420CD" w:rsidP="00017508">
      <w:pPr>
        <w:spacing w:after="0" w:line="276" w:lineRule="auto"/>
        <w:jc w:val="both"/>
        <w:rPr>
          <w:rFonts w:ascii="Times New Roman" w:eastAsia="Calibri" w:hAnsi="Times New Roman" w:cs="Times New Roman"/>
          <w:lang w:val="x-none"/>
        </w:rPr>
      </w:pPr>
      <w:r w:rsidRPr="00017508">
        <w:rPr>
          <w:rFonts w:ascii="Times New Roman" w:eastAsia="Calibri" w:hAnsi="Times New Roman" w:cs="Times New Roman"/>
          <w:lang w:val="x-none"/>
        </w:rPr>
        <w:t>5. Форма, сроки и порядок оплаты за оказанные услуги определяются в информационной карте и проекте муниципального контракта, приведенном в документации об электронном аукционе.</w:t>
      </w:r>
    </w:p>
    <w:p w:rsidR="003420CD" w:rsidRPr="00017508" w:rsidRDefault="003420CD" w:rsidP="00017508">
      <w:pPr>
        <w:spacing w:after="0" w:line="276" w:lineRule="auto"/>
        <w:jc w:val="both"/>
        <w:rPr>
          <w:rFonts w:ascii="Times New Roman" w:eastAsia="Calibri" w:hAnsi="Times New Roman" w:cs="Times New Roman"/>
          <w:lang w:val="x-none"/>
        </w:rPr>
      </w:pPr>
      <w:r w:rsidRPr="00017508">
        <w:rPr>
          <w:rFonts w:ascii="Times New Roman" w:eastAsia="Calibri" w:hAnsi="Times New Roman" w:cs="Times New Roman"/>
          <w:lang w:val="x-none"/>
        </w:rPr>
        <w:t>6. При необходимости, при оплате заключенного муниципального контракта применяется официальный курс иностранной валюты к рублю Российской Федерации, установленный Центральным Банком Российской Федерации и действующий на момент оплаты оказанных услуг.</w:t>
      </w:r>
    </w:p>
    <w:p w:rsidR="003420CD" w:rsidRPr="00017508" w:rsidRDefault="003420CD" w:rsidP="00017508">
      <w:pPr>
        <w:spacing w:after="0" w:line="276" w:lineRule="auto"/>
        <w:jc w:val="both"/>
        <w:rPr>
          <w:rFonts w:ascii="Times New Roman" w:eastAsia="Calibri" w:hAnsi="Times New Roman" w:cs="Times New Roman"/>
          <w:lang w:val="x-none"/>
        </w:rPr>
      </w:pPr>
    </w:p>
    <w:p w:rsidR="003420CD" w:rsidRPr="00017508" w:rsidRDefault="003420CD" w:rsidP="00017508">
      <w:pPr>
        <w:spacing w:after="0" w:line="276" w:lineRule="auto"/>
        <w:ind w:firstLine="567"/>
        <w:jc w:val="both"/>
        <w:rPr>
          <w:rFonts w:ascii="Times New Roman" w:eastAsia="Calibri" w:hAnsi="Times New Roman" w:cs="Times New Roman"/>
          <w:b/>
          <w:bCs/>
          <w:lang w:val="x-none"/>
        </w:rPr>
      </w:pPr>
      <w:r w:rsidRPr="00017508">
        <w:rPr>
          <w:rFonts w:ascii="Times New Roman" w:eastAsia="Calibri" w:hAnsi="Times New Roman" w:cs="Times New Roman"/>
          <w:b/>
          <w:bCs/>
          <w:lang w:val="x-none"/>
        </w:rPr>
        <w:t>Статья 1.4. Расходы на участие в электронном аукционе</w:t>
      </w:r>
    </w:p>
    <w:p w:rsidR="003420CD" w:rsidRPr="00017508" w:rsidRDefault="003420CD" w:rsidP="00017508">
      <w:pPr>
        <w:spacing w:after="0" w:line="276" w:lineRule="auto"/>
        <w:jc w:val="both"/>
        <w:rPr>
          <w:rFonts w:ascii="Times New Roman" w:eastAsia="Calibri" w:hAnsi="Times New Roman" w:cs="Times New Roman"/>
          <w:lang w:val="x-none"/>
        </w:rPr>
      </w:pPr>
      <w:r w:rsidRPr="00017508">
        <w:rPr>
          <w:rFonts w:ascii="Times New Roman" w:eastAsia="Calibri" w:hAnsi="Times New Roman" w:cs="Times New Roman"/>
          <w:lang w:val="x-none"/>
        </w:rPr>
        <w:t>1. Участник закупки несет все расходы, связанные с подготовкой и подачей заявки на участие в электронном аукционе, в том числе расходы по получению, оформлению и подготовке всех требуемых в соответствии с условиями проведения открытого аукциона документов.</w:t>
      </w:r>
    </w:p>
    <w:p w:rsidR="003420CD" w:rsidRPr="00017508" w:rsidRDefault="003420CD" w:rsidP="00017508">
      <w:pPr>
        <w:spacing w:after="0" w:line="276" w:lineRule="auto"/>
        <w:jc w:val="both"/>
        <w:rPr>
          <w:rFonts w:ascii="Times New Roman" w:eastAsia="Calibri" w:hAnsi="Times New Roman" w:cs="Times New Roman"/>
          <w:lang w:val="x-none"/>
        </w:rPr>
      </w:pPr>
      <w:r w:rsidRPr="00017508">
        <w:rPr>
          <w:rFonts w:ascii="Times New Roman" w:eastAsia="Calibri" w:hAnsi="Times New Roman" w:cs="Times New Roman"/>
          <w:lang w:val="x-none"/>
        </w:rPr>
        <w:t>2. Заказчик не отвечает и не имеет обязательств по этим расходам независимо от результатов открытого аукциона.</w:t>
      </w:r>
    </w:p>
    <w:p w:rsidR="003420CD" w:rsidRPr="00017508" w:rsidRDefault="003420CD" w:rsidP="00017508">
      <w:pPr>
        <w:spacing w:after="0" w:line="276" w:lineRule="auto"/>
        <w:ind w:firstLine="567"/>
        <w:jc w:val="both"/>
        <w:rPr>
          <w:rFonts w:ascii="Times New Roman" w:eastAsia="Calibri" w:hAnsi="Times New Roman" w:cs="Times New Roman"/>
          <w:lang w:val="x-none"/>
        </w:rPr>
      </w:pPr>
    </w:p>
    <w:p w:rsidR="003420CD" w:rsidRPr="00017508" w:rsidRDefault="003420CD" w:rsidP="00017508">
      <w:pPr>
        <w:keepNext/>
        <w:keepLines/>
        <w:tabs>
          <w:tab w:val="left" w:pos="1152"/>
          <w:tab w:val="center" w:pos="4820"/>
        </w:tabs>
        <w:spacing w:after="0" w:line="276" w:lineRule="auto"/>
        <w:jc w:val="center"/>
        <w:outlineLvl w:val="0"/>
        <w:rPr>
          <w:rFonts w:ascii="Times New Roman" w:eastAsia="Calibri" w:hAnsi="Times New Roman" w:cs="Times New Roman"/>
          <w:color w:val="365F91"/>
          <w:szCs w:val="28"/>
          <w:lang w:eastAsia="ru-RU"/>
        </w:rPr>
      </w:pPr>
      <w:bookmarkStart w:id="6" w:name="_Toc474479243"/>
      <w:bookmarkStart w:id="7" w:name="_Toc399231423"/>
      <w:bookmarkStart w:id="8" w:name="_Toc401129778"/>
      <w:bookmarkEnd w:id="3"/>
      <w:bookmarkEnd w:id="4"/>
      <w:r w:rsidRPr="00017508">
        <w:rPr>
          <w:rFonts w:ascii="Times New Roman" w:eastAsia="Calibri" w:hAnsi="Times New Roman" w:cs="Times New Roman"/>
          <w:color w:val="365F91"/>
          <w:szCs w:val="28"/>
          <w:lang w:eastAsia="ru-RU"/>
        </w:rPr>
        <w:lastRenderedPageBreak/>
        <w:t>РАЗДЕЛ 2. ДОКУМЕНТАЦИЯ ОБ ЭЛЕКТРОННОМ АУКЦИОНЕ</w:t>
      </w:r>
      <w:bookmarkEnd w:id="6"/>
    </w:p>
    <w:p w:rsidR="003420CD" w:rsidRPr="00017508" w:rsidRDefault="003420CD" w:rsidP="00017508">
      <w:pPr>
        <w:autoSpaceDE w:val="0"/>
        <w:autoSpaceDN w:val="0"/>
        <w:adjustRightInd w:val="0"/>
        <w:spacing w:after="0" w:line="276" w:lineRule="auto"/>
        <w:ind w:firstLine="567"/>
        <w:jc w:val="both"/>
        <w:rPr>
          <w:rFonts w:ascii="Times New Roman" w:eastAsia="Calibri" w:hAnsi="Times New Roman" w:cs="Times New Roman"/>
          <w:b/>
          <w:bCs/>
        </w:rPr>
      </w:pPr>
    </w:p>
    <w:p w:rsidR="003420CD" w:rsidRPr="00017508" w:rsidRDefault="003420CD" w:rsidP="00017508">
      <w:pPr>
        <w:spacing w:after="0" w:line="276" w:lineRule="auto"/>
        <w:ind w:firstLine="567"/>
        <w:rPr>
          <w:rFonts w:ascii="Times New Roman" w:eastAsia="Calibri" w:hAnsi="Times New Roman" w:cs="Times New Roman"/>
          <w:b/>
          <w:bCs/>
        </w:rPr>
      </w:pPr>
      <w:r w:rsidRPr="00017508">
        <w:rPr>
          <w:rFonts w:ascii="Times New Roman" w:eastAsia="Calibri" w:hAnsi="Times New Roman" w:cs="Times New Roman"/>
          <w:b/>
          <w:bCs/>
        </w:rPr>
        <w:t>Статья 2.1. Порядок предоставления документации об электронном аукционе</w:t>
      </w:r>
    </w:p>
    <w:p w:rsidR="003420CD" w:rsidRPr="00017508" w:rsidRDefault="003420CD" w:rsidP="00017508">
      <w:pPr>
        <w:spacing w:after="0" w:line="276" w:lineRule="auto"/>
        <w:jc w:val="both"/>
        <w:rPr>
          <w:rFonts w:ascii="Times New Roman" w:eastAsia="Calibri" w:hAnsi="Times New Roman" w:cs="Times New Roman"/>
        </w:rPr>
      </w:pPr>
      <w:r w:rsidRPr="00017508">
        <w:rPr>
          <w:rFonts w:ascii="Times New Roman" w:eastAsia="Calibri" w:hAnsi="Times New Roman" w:cs="Times New Roman"/>
        </w:rPr>
        <w:t xml:space="preserve">1. Документация об электронном аукционе размещается на официальном сайте Российской Федерации </w:t>
      </w:r>
      <w:hyperlink r:id="rId7" w:history="1">
        <w:r w:rsidRPr="00017508">
          <w:rPr>
            <w:rFonts w:ascii="Times New Roman" w:eastAsia="Calibri" w:hAnsi="Times New Roman" w:cs="Times New Roman"/>
            <w:b/>
            <w:u w:val="single"/>
            <w:lang w:val="en-US"/>
          </w:rPr>
          <w:t>www</w:t>
        </w:r>
        <w:r w:rsidRPr="00017508">
          <w:rPr>
            <w:rFonts w:ascii="Times New Roman" w:eastAsia="Calibri" w:hAnsi="Times New Roman" w:cs="Times New Roman"/>
            <w:b/>
            <w:u w:val="single"/>
          </w:rPr>
          <w:t>.</w:t>
        </w:r>
        <w:r w:rsidRPr="00017508">
          <w:rPr>
            <w:rFonts w:ascii="Times New Roman" w:eastAsia="Calibri" w:hAnsi="Times New Roman" w:cs="Times New Roman"/>
            <w:b/>
            <w:u w:val="single"/>
            <w:lang w:val="en-US"/>
          </w:rPr>
          <w:t>zakupki</w:t>
        </w:r>
        <w:r w:rsidRPr="00017508">
          <w:rPr>
            <w:rFonts w:ascii="Times New Roman" w:eastAsia="Calibri" w:hAnsi="Times New Roman" w:cs="Times New Roman"/>
            <w:b/>
            <w:u w:val="single"/>
          </w:rPr>
          <w:t>.</w:t>
        </w:r>
        <w:r w:rsidRPr="00017508">
          <w:rPr>
            <w:rFonts w:ascii="Times New Roman" w:eastAsia="Calibri" w:hAnsi="Times New Roman" w:cs="Times New Roman"/>
            <w:b/>
            <w:u w:val="single"/>
            <w:lang w:val="en-US"/>
          </w:rPr>
          <w:t>gov</w:t>
        </w:r>
        <w:r w:rsidRPr="00017508">
          <w:rPr>
            <w:rFonts w:ascii="Times New Roman" w:eastAsia="Calibri" w:hAnsi="Times New Roman" w:cs="Times New Roman"/>
            <w:b/>
            <w:u w:val="single"/>
          </w:rPr>
          <w:t>.</w:t>
        </w:r>
        <w:r w:rsidRPr="00017508">
          <w:rPr>
            <w:rFonts w:ascii="Times New Roman" w:eastAsia="Calibri" w:hAnsi="Times New Roman" w:cs="Times New Roman"/>
            <w:b/>
            <w:u w:val="single"/>
            <w:lang w:val="en-US"/>
          </w:rPr>
          <w:t>ru</w:t>
        </w:r>
      </w:hyperlink>
      <w:r w:rsidRPr="00017508">
        <w:rPr>
          <w:rFonts w:ascii="Times New Roman" w:eastAsia="Calibri" w:hAnsi="Times New Roman" w:cs="Times New Roman"/>
        </w:rPr>
        <w:t xml:space="preserve"> одновременно с извещением о проведении электронного аукциона.</w:t>
      </w:r>
    </w:p>
    <w:p w:rsidR="003420CD" w:rsidRPr="00017508" w:rsidRDefault="003420CD" w:rsidP="00017508">
      <w:pPr>
        <w:spacing w:after="0" w:line="276" w:lineRule="auto"/>
        <w:jc w:val="both"/>
        <w:rPr>
          <w:rFonts w:ascii="Times New Roman" w:eastAsia="Calibri" w:hAnsi="Times New Roman" w:cs="Times New Roman"/>
        </w:rPr>
      </w:pPr>
      <w:r w:rsidRPr="00017508">
        <w:rPr>
          <w:rFonts w:ascii="Times New Roman" w:eastAsia="Calibri" w:hAnsi="Times New Roman" w:cs="Times New Roman"/>
        </w:rPr>
        <w:t>2. Документация об электронном аукционе доступна для ознакомления на указанном выше официальном сайте бесплатно.</w:t>
      </w:r>
    </w:p>
    <w:p w:rsidR="003420CD" w:rsidRPr="00017508" w:rsidRDefault="003420CD" w:rsidP="00017508">
      <w:pPr>
        <w:autoSpaceDE w:val="0"/>
        <w:autoSpaceDN w:val="0"/>
        <w:adjustRightInd w:val="0"/>
        <w:spacing w:after="0" w:line="276" w:lineRule="auto"/>
        <w:jc w:val="both"/>
        <w:rPr>
          <w:rFonts w:ascii="Times New Roman" w:eastAsia="Calibri" w:hAnsi="Times New Roman" w:cs="Times New Roman"/>
          <w:bCs/>
        </w:rPr>
      </w:pPr>
      <w:r w:rsidRPr="00017508">
        <w:rPr>
          <w:rFonts w:ascii="Times New Roman" w:eastAsia="Calibri" w:hAnsi="Times New Roman" w:cs="Times New Roman"/>
          <w:bCs/>
        </w:rPr>
        <w:t xml:space="preserve">3. При наличии разночтений в документации, приоритет отдается сведениям, указанным в информационной карте. </w:t>
      </w:r>
    </w:p>
    <w:p w:rsidR="003420CD" w:rsidRPr="00017508" w:rsidRDefault="003420CD" w:rsidP="00017508">
      <w:pPr>
        <w:autoSpaceDE w:val="0"/>
        <w:autoSpaceDN w:val="0"/>
        <w:adjustRightInd w:val="0"/>
        <w:spacing w:after="0" w:line="276" w:lineRule="auto"/>
        <w:ind w:firstLine="567"/>
        <w:jc w:val="both"/>
        <w:rPr>
          <w:rFonts w:ascii="Times New Roman" w:eastAsia="Calibri" w:hAnsi="Times New Roman" w:cs="Times New Roman"/>
          <w:bCs/>
        </w:rPr>
      </w:pPr>
    </w:p>
    <w:p w:rsidR="003420CD" w:rsidRPr="00017508" w:rsidRDefault="003420CD" w:rsidP="00017508">
      <w:pPr>
        <w:autoSpaceDE w:val="0"/>
        <w:autoSpaceDN w:val="0"/>
        <w:adjustRightInd w:val="0"/>
        <w:spacing w:after="0" w:line="276" w:lineRule="auto"/>
        <w:ind w:firstLine="567"/>
        <w:jc w:val="both"/>
        <w:rPr>
          <w:rFonts w:ascii="Times New Roman" w:eastAsia="Calibri" w:hAnsi="Times New Roman" w:cs="Times New Roman"/>
          <w:b/>
          <w:bCs/>
        </w:rPr>
      </w:pPr>
      <w:r w:rsidRPr="00017508">
        <w:rPr>
          <w:rFonts w:ascii="Times New Roman" w:eastAsia="Calibri" w:hAnsi="Times New Roman" w:cs="Times New Roman"/>
          <w:b/>
          <w:bCs/>
        </w:rPr>
        <w:t xml:space="preserve">Статья 2.2. Форма, порядок, даты начала и окончания срока предоставления участникам закупки разъяснений положений документации об </w:t>
      </w:r>
      <w:r w:rsidRPr="00017508">
        <w:rPr>
          <w:rFonts w:ascii="Times New Roman" w:eastAsia="Calibri" w:hAnsi="Times New Roman" w:cs="Times New Roman"/>
          <w:b/>
        </w:rPr>
        <w:t>открытом</w:t>
      </w:r>
      <w:r w:rsidRPr="00017508">
        <w:rPr>
          <w:rFonts w:ascii="Times New Roman" w:eastAsia="Calibri" w:hAnsi="Times New Roman" w:cs="Times New Roman"/>
        </w:rPr>
        <w:t xml:space="preserve"> </w:t>
      </w:r>
      <w:r w:rsidRPr="00017508">
        <w:rPr>
          <w:rFonts w:ascii="Times New Roman" w:eastAsia="Calibri" w:hAnsi="Times New Roman" w:cs="Times New Roman"/>
          <w:b/>
          <w:bCs/>
        </w:rPr>
        <w:t>аукционе</w:t>
      </w:r>
    </w:p>
    <w:p w:rsidR="0064768E" w:rsidRPr="00017508" w:rsidRDefault="003420CD" w:rsidP="00017508">
      <w:pPr>
        <w:spacing w:after="0" w:line="276" w:lineRule="auto"/>
        <w:jc w:val="both"/>
        <w:rPr>
          <w:rFonts w:ascii="Times New Roman" w:eastAsia="Calibri" w:hAnsi="Times New Roman" w:cs="Times New Roman"/>
        </w:rPr>
      </w:pPr>
      <w:r w:rsidRPr="00017508">
        <w:rPr>
          <w:rFonts w:ascii="Times New Roman" w:eastAsia="Calibri" w:hAnsi="Times New Roman" w:cs="Times New Roman"/>
        </w:rPr>
        <w:t xml:space="preserve"> 1. </w:t>
      </w:r>
      <w:r w:rsidR="0064768E" w:rsidRPr="00017508">
        <w:rPr>
          <w:rFonts w:ascii="Times New Roman" w:eastAsia="Calibri" w:hAnsi="Times New Roman" w:cs="Times New Roman"/>
        </w:rPr>
        <w:t>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64768E" w:rsidRPr="00017508" w:rsidRDefault="0064768E" w:rsidP="00017508">
      <w:pPr>
        <w:spacing w:after="0" w:line="276" w:lineRule="auto"/>
        <w:jc w:val="both"/>
        <w:rPr>
          <w:rFonts w:ascii="Times New Roman" w:eastAsia="Calibri" w:hAnsi="Times New Roman" w:cs="Times New Roman"/>
        </w:rPr>
      </w:pPr>
      <w:r w:rsidRPr="00017508">
        <w:rPr>
          <w:rFonts w:ascii="Times New Roman" w:eastAsia="Calibri" w:hAnsi="Times New Roman" w:cs="Times New Roman"/>
        </w:rPr>
        <w:t>2. В течение двух дней с даты поступления от оператора электронной площадки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электронном аукционе.</w:t>
      </w:r>
    </w:p>
    <w:p w:rsidR="0064768E" w:rsidRPr="00017508" w:rsidRDefault="0064768E" w:rsidP="00017508">
      <w:pPr>
        <w:spacing w:after="0" w:line="276" w:lineRule="auto"/>
        <w:jc w:val="both"/>
        <w:rPr>
          <w:rFonts w:ascii="Times New Roman" w:eastAsia="Calibri" w:hAnsi="Times New Roman" w:cs="Times New Roman"/>
        </w:rPr>
      </w:pPr>
      <w:r w:rsidRPr="00017508">
        <w:rPr>
          <w:rFonts w:ascii="Times New Roman" w:eastAsia="Calibri" w:hAnsi="Times New Roman" w:cs="Times New Roman"/>
        </w:rPr>
        <w:t>3. В течение одного часа с момента размещения в единой информационной системе разъяснений положений документации электронного аукциона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указанных разъяснениях всем участникам такого аукциона, подавшим заявки на участие в нем, уведомление об указанных разъяснениях также лицу, направившему запрос о даче разъяснений положений документации о проведении электронного аукциона, по адресам электронной почты, указанным этими участниками при аккредитации на электронной площадке или этим лицом при направлении запроса.</w:t>
      </w:r>
    </w:p>
    <w:p w:rsidR="0064768E" w:rsidRPr="00017508" w:rsidRDefault="0064768E" w:rsidP="00017508">
      <w:pPr>
        <w:spacing w:after="0" w:line="276" w:lineRule="auto"/>
        <w:jc w:val="both"/>
        <w:rPr>
          <w:rFonts w:ascii="Times New Roman" w:eastAsia="Calibri" w:hAnsi="Times New Roman" w:cs="Times New Roman"/>
        </w:rPr>
      </w:pPr>
      <w:r w:rsidRPr="00017508">
        <w:rPr>
          <w:rFonts w:ascii="Times New Roman" w:eastAsia="Calibri" w:hAnsi="Times New Roman" w:cs="Times New Roman"/>
        </w:rPr>
        <w:t>4. Разъяснения положений документации об электронном аукционе не должны изменять ее суть.</w:t>
      </w:r>
    </w:p>
    <w:p w:rsidR="003420CD" w:rsidRPr="00017508" w:rsidRDefault="0064768E" w:rsidP="00017508">
      <w:pPr>
        <w:spacing w:after="0" w:line="276" w:lineRule="auto"/>
        <w:jc w:val="both"/>
        <w:rPr>
          <w:rFonts w:ascii="Times New Roman" w:eastAsia="Calibri" w:hAnsi="Times New Roman" w:cs="Times New Roman"/>
        </w:rPr>
      </w:pPr>
      <w:r w:rsidRPr="00017508">
        <w:rPr>
          <w:rFonts w:ascii="Times New Roman" w:eastAsia="Calibri" w:hAnsi="Times New Roman" w:cs="Times New Roman"/>
        </w:rPr>
        <w:t>5. Запросы, поступившие позднее, чем за три дня до даты окончания срока подачи заявок на участие в электронном аукционе, не рассматриваются.</w:t>
      </w:r>
    </w:p>
    <w:p w:rsidR="0064768E" w:rsidRPr="00017508" w:rsidRDefault="0064768E" w:rsidP="00017508">
      <w:pPr>
        <w:spacing w:after="0" w:line="276" w:lineRule="auto"/>
        <w:ind w:firstLine="567"/>
        <w:jc w:val="both"/>
        <w:rPr>
          <w:rFonts w:ascii="Times New Roman" w:eastAsia="Calibri" w:hAnsi="Times New Roman" w:cs="Times New Roman"/>
          <w:b/>
          <w:bCs/>
        </w:rPr>
      </w:pPr>
    </w:p>
    <w:p w:rsidR="003420CD" w:rsidRPr="00017508" w:rsidRDefault="003420CD" w:rsidP="00017508">
      <w:pPr>
        <w:spacing w:after="0" w:line="276" w:lineRule="auto"/>
        <w:ind w:firstLine="567"/>
        <w:jc w:val="both"/>
        <w:rPr>
          <w:rFonts w:ascii="Times New Roman" w:eastAsia="Calibri" w:hAnsi="Times New Roman" w:cs="Times New Roman"/>
          <w:b/>
        </w:rPr>
      </w:pPr>
      <w:r w:rsidRPr="00017508">
        <w:rPr>
          <w:rFonts w:ascii="Times New Roman" w:eastAsia="Calibri" w:hAnsi="Times New Roman" w:cs="Times New Roman"/>
          <w:b/>
          <w:bCs/>
        </w:rPr>
        <w:t xml:space="preserve">Статья 2.3. </w:t>
      </w:r>
      <w:r w:rsidRPr="00017508">
        <w:rPr>
          <w:rFonts w:ascii="Times New Roman" w:eastAsia="Calibri" w:hAnsi="Times New Roman" w:cs="Times New Roman"/>
          <w:b/>
        </w:rPr>
        <w:t>Внесение изменений в документацию</w:t>
      </w:r>
      <w:r w:rsidRPr="00017508">
        <w:rPr>
          <w:rFonts w:ascii="Times New Roman" w:eastAsia="Calibri" w:hAnsi="Times New Roman" w:cs="Times New Roman"/>
          <w:b/>
          <w:bCs/>
        </w:rPr>
        <w:t xml:space="preserve"> об </w:t>
      </w:r>
      <w:r w:rsidRPr="00017508">
        <w:rPr>
          <w:rFonts w:ascii="Times New Roman" w:eastAsia="Calibri" w:hAnsi="Times New Roman" w:cs="Times New Roman"/>
          <w:b/>
        </w:rPr>
        <w:t>открытом</w:t>
      </w:r>
      <w:r w:rsidRPr="00017508">
        <w:rPr>
          <w:rFonts w:ascii="Times New Roman" w:eastAsia="Calibri" w:hAnsi="Times New Roman" w:cs="Times New Roman"/>
        </w:rPr>
        <w:t xml:space="preserve"> </w:t>
      </w:r>
      <w:r w:rsidRPr="00017508">
        <w:rPr>
          <w:rFonts w:ascii="Times New Roman" w:eastAsia="Calibri" w:hAnsi="Times New Roman" w:cs="Times New Roman"/>
          <w:b/>
          <w:bCs/>
        </w:rPr>
        <w:t>аукционе</w:t>
      </w:r>
    </w:p>
    <w:p w:rsidR="00663CFF" w:rsidRPr="00017508" w:rsidRDefault="0064768E" w:rsidP="00017508">
      <w:pPr>
        <w:pStyle w:val="aff1"/>
        <w:numPr>
          <w:ilvl w:val="0"/>
          <w:numId w:val="18"/>
        </w:numPr>
        <w:tabs>
          <w:tab w:val="left" w:pos="284"/>
        </w:tabs>
        <w:spacing w:line="276" w:lineRule="auto"/>
        <w:ind w:left="0" w:firstLine="0"/>
        <w:jc w:val="both"/>
        <w:rPr>
          <w:rFonts w:eastAsia="Calibri"/>
          <w:sz w:val="22"/>
          <w:szCs w:val="22"/>
        </w:rPr>
      </w:pPr>
      <w:r w:rsidRPr="00017508">
        <w:rPr>
          <w:rFonts w:eastAsia="Calibri"/>
          <w:sz w:val="22"/>
          <w:szCs w:val="22"/>
        </w:rPr>
        <w:t>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извещение о проведении электронного аукциона и (или) документацию об электронном аукционе не позднее чем за два дня до даты окончания срока подачи заявок на участие в таком аукционе.</w:t>
      </w:r>
    </w:p>
    <w:p w:rsidR="0064768E" w:rsidRPr="00017508" w:rsidRDefault="0064768E" w:rsidP="00017508">
      <w:pPr>
        <w:pStyle w:val="aff1"/>
        <w:numPr>
          <w:ilvl w:val="0"/>
          <w:numId w:val="18"/>
        </w:numPr>
        <w:tabs>
          <w:tab w:val="left" w:pos="284"/>
        </w:tabs>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 xml:space="preserve">Изменение объекта закупки и увеличение размера обеспечения данных заявок не допускаются. </w:t>
      </w:r>
    </w:p>
    <w:p w:rsidR="0064768E" w:rsidRPr="00017508" w:rsidRDefault="0064768E" w:rsidP="00017508">
      <w:pPr>
        <w:pStyle w:val="aff1"/>
        <w:numPr>
          <w:ilvl w:val="0"/>
          <w:numId w:val="18"/>
        </w:numPr>
        <w:tabs>
          <w:tab w:val="left" w:pos="284"/>
        </w:tabs>
        <w:spacing w:line="276" w:lineRule="auto"/>
        <w:ind w:left="0" w:firstLine="0"/>
        <w:jc w:val="both"/>
        <w:rPr>
          <w:rFonts w:eastAsia="Calibri"/>
          <w:sz w:val="22"/>
          <w:szCs w:val="22"/>
        </w:rPr>
      </w:pPr>
      <w:r w:rsidRPr="00017508">
        <w:rPr>
          <w:rFonts w:eastAsia="Calibri"/>
          <w:sz w:val="22"/>
          <w:szCs w:val="22"/>
        </w:rPr>
        <w:t xml:space="preserve"> В течение одного дня с даты принятия указанного в пункте 1 настоящего раздела решения изменения, внесенные в извещение и (или) документацию об электронном аукционе, размещаются заказчиком в единой информационной системе, при этом срок подачи заявок на участие в таком аукционе должен быть продлен таким образом, чтобы с даты размещения изменений, внесенных в извещение о проведении такого аукциона, до даты окончания срока подачи заявок на участие в таком аукционе 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64768E" w:rsidRPr="00017508" w:rsidRDefault="0064768E" w:rsidP="00017508">
      <w:pPr>
        <w:pStyle w:val="aff1"/>
        <w:numPr>
          <w:ilvl w:val="0"/>
          <w:numId w:val="18"/>
        </w:numPr>
        <w:tabs>
          <w:tab w:val="left" w:pos="284"/>
        </w:tabs>
        <w:spacing w:line="276" w:lineRule="auto"/>
        <w:ind w:left="0" w:firstLine="0"/>
        <w:jc w:val="both"/>
        <w:rPr>
          <w:rFonts w:eastAsia="Calibri"/>
          <w:sz w:val="22"/>
          <w:szCs w:val="22"/>
        </w:rPr>
      </w:pPr>
      <w:r w:rsidRPr="00017508">
        <w:rPr>
          <w:rFonts w:eastAsia="Calibri"/>
        </w:rPr>
        <w:lastRenderedPageBreak/>
        <w:t xml:space="preserve"> </w:t>
      </w:r>
      <w:r w:rsidRPr="00017508">
        <w:rPr>
          <w:rFonts w:eastAsia="Calibri"/>
          <w:sz w:val="22"/>
          <w:szCs w:val="22"/>
        </w:rPr>
        <w:t>В течение одного часа с момента размещения в единой информационной системе изменений, внесенных в извещение о проведении электронного аукциона, документацию о электронном аукционе,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указанных изменениях всем участникам аукциона, подавшим заявки на участие в нем, по адресам электронной почты, указанным этими участниками при аккредитации на электронной площадке.</w:t>
      </w:r>
    </w:p>
    <w:p w:rsidR="0064768E" w:rsidRPr="00017508" w:rsidRDefault="0064768E" w:rsidP="00017508">
      <w:pPr>
        <w:pStyle w:val="aff1"/>
        <w:numPr>
          <w:ilvl w:val="0"/>
          <w:numId w:val="18"/>
        </w:numPr>
        <w:tabs>
          <w:tab w:val="left" w:pos="284"/>
          <w:tab w:val="left" w:pos="993"/>
        </w:tabs>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Любые изменения являются неотъемлемой частью документации об электронном аукционе и на них распространяются все указания, содержащиеся в документации об электронном аукционе.</w:t>
      </w:r>
    </w:p>
    <w:p w:rsidR="003420CD" w:rsidRPr="00017508" w:rsidRDefault="003420CD" w:rsidP="00017508">
      <w:pPr>
        <w:spacing w:after="0" w:line="276" w:lineRule="auto"/>
        <w:jc w:val="both"/>
        <w:rPr>
          <w:rFonts w:ascii="Times New Roman" w:eastAsia="Calibri" w:hAnsi="Times New Roman" w:cs="Times New Roman"/>
          <w:i/>
        </w:rPr>
      </w:pPr>
    </w:p>
    <w:p w:rsidR="00271081" w:rsidRPr="00017508" w:rsidRDefault="0064768E" w:rsidP="00017508">
      <w:pPr>
        <w:spacing w:after="0" w:line="276" w:lineRule="auto"/>
        <w:jc w:val="both"/>
        <w:rPr>
          <w:rFonts w:ascii="Times New Roman" w:eastAsia="Calibri" w:hAnsi="Times New Roman" w:cs="Times New Roman"/>
          <w:b/>
        </w:rPr>
      </w:pPr>
      <w:r w:rsidRPr="00017508">
        <w:rPr>
          <w:rFonts w:ascii="Times New Roman" w:eastAsia="Calibri" w:hAnsi="Times New Roman" w:cs="Times New Roman"/>
          <w:i/>
        </w:rPr>
        <w:t xml:space="preserve">         </w:t>
      </w:r>
      <w:r w:rsidRPr="00017508">
        <w:rPr>
          <w:rFonts w:ascii="Times New Roman" w:eastAsia="Calibri" w:hAnsi="Times New Roman" w:cs="Times New Roman"/>
          <w:b/>
        </w:rPr>
        <w:t xml:space="preserve">Статья 2.4. </w:t>
      </w:r>
      <w:r w:rsidR="00BB51E7" w:rsidRPr="00017508">
        <w:rPr>
          <w:rFonts w:ascii="Times New Roman" w:eastAsia="Calibri" w:hAnsi="Times New Roman" w:cs="Times New Roman"/>
          <w:b/>
        </w:rPr>
        <w:t>Отмена определения поставщика (подрядчика, исполнителя)</w:t>
      </w:r>
    </w:p>
    <w:p w:rsidR="00271081" w:rsidRPr="00017508" w:rsidRDefault="00271081" w:rsidP="00017508">
      <w:pPr>
        <w:spacing w:after="0" w:line="276" w:lineRule="auto"/>
        <w:jc w:val="both"/>
        <w:rPr>
          <w:rFonts w:ascii="Times New Roman" w:eastAsia="Calibri" w:hAnsi="Times New Roman" w:cs="Times New Roman"/>
          <w:b/>
        </w:rPr>
      </w:pPr>
    </w:p>
    <w:p w:rsidR="00BB51E7" w:rsidRPr="00017508" w:rsidRDefault="00271081" w:rsidP="00017508">
      <w:pPr>
        <w:pStyle w:val="aff1"/>
        <w:numPr>
          <w:ilvl w:val="0"/>
          <w:numId w:val="28"/>
        </w:numPr>
        <w:tabs>
          <w:tab w:val="left" w:pos="426"/>
        </w:tabs>
        <w:spacing w:line="276" w:lineRule="auto"/>
        <w:ind w:left="0" w:firstLine="0"/>
        <w:jc w:val="both"/>
        <w:rPr>
          <w:rFonts w:eastAsia="Calibri"/>
          <w:sz w:val="22"/>
          <w:szCs w:val="22"/>
        </w:rPr>
      </w:pPr>
      <w:r w:rsidRPr="00017508">
        <w:rPr>
          <w:rFonts w:eastAsia="Calibri"/>
          <w:sz w:val="22"/>
          <w:szCs w:val="22"/>
        </w:rPr>
        <w:t xml:space="preserve">Заказчик </w:t>
      </w:r>
      <w:r w:rsidR="00BB51E7" w:rsidRPr="00017508">
        <w:rPr>
          <w:rFonts w:eastAsia="Calibri"/>
          <w:sz w:val="22"/>
          <w:szCs w:val="22"/>
        </w:rPr>
        <w:t xml:space="preserve">вправе отменить определение поставщика (подрядчика, исполнителя) не позднее чем за пять дней до даты окончания срока подачи заявок на участие в аукционе. </w:t>
      </w:r>
    </w:p>
    <w:p w:rsidR="00BB51E7" w:rsidRPr="00017508" w:rsidRDefault="00BB51E7" w:rsidP="00017508">
      <w:pPr>
        <w:pStyle w:val="aff1"/>
        <w:numPr>
          <w:ilvl w:val="0"/>
          <w:numId w:val="28"/>
        </w:numPr>
        <w:tabs>
          <w:tab w:val="left" w:pos="426"/>
        </w:tabs>
        <w:spacing w:line="276" w:lineRule="auto"/>
        <w:ind w:left="0" w:firstLine="0"/>
        <w:jc w:val="both"/>
        <w:rPr>
          <w:rFonts w:eastAsia="Calibri"/>
          <w:sz w:val="22"/>
          <w:szCs w:val="22"/>
        </w:rPr>
      </w:pPr>
      <w:r w:rsidRPr="00017508">
        <w:rPr>
          <w:rFonts w:eastAsia="Calibri"/>
          <w:sz w:val="22"/>
          <w:szCs w:val="22"/>
        </w:rPr>
        <w:t xml:space="preserve">По истечении срока отмены определения поставщика (подрядчика, исполнителя) и до заключения контракта </w:t>
      </w:r>
      <w:r w:rsidR="00271081" w:rsidRPr="00017508">
        <w:rPr>
          <w:rFonts w:eastAsia="Calibri"/>
          <w:sz w:val="22"/>
          <w:szCs w:val="22"/>
        </w:rPr>
        <w:t>Заказчик</w:t>
      </w:r>
      <w:r w:rsidRPr="00017508">
        <w:rPr>
          <w:rFonts w:eastAsia="Calibri"/>
          <w:sz w:val="22"/>
          <w:szCs w:val="22"/>
        </w:rPr>
        <w:t xml:space="preserve">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BB51E7" w:rsidRPr="00017508" w:rsidRDefault="00BB51E7" w:rsidP="00017508">
      <w:pPr>
        <w:pStyle w:val="aff1"/>
        <w:numPr>
          <w:ilvl w:val="0"/>
          <w:numId w:val="28"/>
        </w:numPr>
        <w:tabs>
          <w:tab w:val="left" w:pos="426"/>
        </w:tabs>
        <w:spacing w:line="276" w:lineRule="auto"/>
        <w:ind w:left="0" w:firstLine="0"/>
        <w:jc w:val="both"/>
        <w:rPr>
          <w:rFonts w:eastAsia="Calibri"/>
          <w:sz w:val="22"/>
          <w:szCs w:val="22"/>
        </w:rPr>
      </w:pPr>
      <w:r w:rsidRPr="00017508">
        <w:rPr>
          <w:rFonts w:eastAsia="Calibri"/>
          <w:sz w:val="22"/>
          <w:szCs w:val="22"/>
        </w:rPr>
        <w:t xml:space="preserve"> Решение об отмене определения поставщика (подрядчика, исполнителя)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w:t>
      </w:r>
      <w:r w:rsidR="00271081" w:rsidRPr="00017508">
        <w:rPr>
          <w:rFonts w:eastAsia="Calibri"/>
          <w:sz w:val="22"/>
          <w:szCs w:val="22"/>
        </w:rPr>
        <w:t xml:space="preserve"> (при наличии у заказчика информации для осуществления связи с данными участниками).</w:t>
      </w:r>
      <w:r w:rsidRPr="00017508">
        <w:rPr>
          <w:rFonts w:eastAsia="Calibri"/>
          <w:sz w:val="22"/>
          <w:szCs w:val="22"/>
        </w:rPr>
        <w:t xml:space="preserve">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BB51E7" w:rsidRPr="00017508" w:rsidRDefault="00BB51E7" w:rsidP="00017508">
      <w:pPr>
        <w:pStyle w:val="aff1"/>
        <w:numPr>
          <w:ilvl w:val="0"/>
          <w:numId w:val="28"/>
        </w:numPr>
        <w:tabs>
          <w:tab w:val="left" w:pos="426"/>
        </w:tabs>
        <w:spacing w:line="276" w:lineRule="auto"/>
        <w:ind w:left="0" w:firstLine="0"/>
        <w:jc w:val="both"/>
        <w:rPr>
          <w:rFonts w:eastAsia="Calibri"/>
          <w:sz w:val="22"/>
          <w:szCs w:val="22"/>
        </w:rPr>
      </w:pPr>
      <w:r w:rsidRPr="00017508">
        <w:rPr>
          <w:rFonts w:eastAsia="Calibri"/>
          <w:sz w:val="22"/>
          <w:szCs w:val="22"/>
        </w:rPr>
        <w:t xml:space="preserve"> При отмене определения поставщика (под</w:t>
      </w:r>
      <w:r w:rsidR="00271081" w:rsidRPr="00017508">
        <w:rPr>
          <w:rFonts w:eastAsia="Calibri"/>
          <w:sz w:val="22"/>
          <w:szCs w:val="22"/>
        </w:rPr>
        <w:t xml:space="preserve">рядчика, исполнителя) заказчик </w:t>
      </w:r>
      <w:r w:rsidRPr="00017508">
        <w:rPr>
          <w:rFonts w:eastAsia="Calibri"/>
          <w:sz w:val="22"/>
          <w:szCs w:val="22"/>
        </w:rPr>
        <w:t>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p>
    <w:p w:rsidR="0064768E" w:rsidRPr="00017508" w:rsidRDefault="0064768E" w:rsidP="00017508">
      <w:pPr>
        <w:spacing w:after="0" w:line="276" w:lineRule="auto"/>
        <w:jc w:val="both"/>
        <w:rPr>
          <w:rFonts w:ascii="Times New Roman" w:eastAsia="Calibri" w:hAnsi="Times New Roman" w:cs="Times New Roman"/>
          <w:b/>
        </w:rPr>
      </w:pP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i/>
        </w:rPr>
      </w:pPr>
    </w:p>
    <w:p w:rsidR="003420CD" w:rsidRPr="00017508" w:rsidRDefault="003420CD" w:rsidP="00017508">
      <w:pPr>
        <w:keepNext/>
        <w:keepLines/>
        <w:spacing w:after="0" w:line="276" w:lineRule="auto"/>
        <w:jc w:val="center"/>
        <w:outlineLvl w:val="0"/>
        <w:rPr>
          <w:rFonts w:ascii="Times New Roman" w:eastAsia="Calibri" w:hAnsi="Times New Roman" w:cs="Times New Roman"/>
          <w:color w:val="365F91"/>
          <w:szCs w:val="28"/>
          <w:lang w:eastAsia="ru-RU"/>
        </w:rPr>
      </w:pPr>
      <w:bookmarkStart w:id="9" w:name="_Toc474479244"/>
      <w:bookmarkEnd w:id="7"/>
      <w:bookmarkEnd w:id="8"/>
      <w:r w:rsidRPr="00017508">
        <w:rPr>
          <w:rFonts w:ascii="Times New Roman" w:eastAsia="Calibri" w:hAnsi="Times New Roman" w:cs="Times New Roman"/>
          <w:color w:val="365F91"/>
          <w:szCs w:val="28"/>
          <w:lang w:eastAsia="ru-RU"/>
        </w:rPr>
        <w:t>РАЗДЕЛ 3. УЧАСТНИКИ ОСУЩЕСТВЛЕНИЯ ЗАКУПКИ</w:t>
      </w:r>
      <w:bookmarkEnd w:id="9"/>
    </w:p>
    <w:p w:rsidR="003420CD" w:rsidRPr="00017508" w:rsidRDefault="003420CD" w:rsidP="00017508">
      <w:pPr>
        <w:autoSpaceDE w:val="0"/>
        <w:autoSpaceDN w:val="0"/>
        <w:adjustRightInd w:val="0"/>
        <w:spacing w:after="0" w:line="276" w:lineRule="auto"/>
        <w:ind w:firstLine="567"/>
        <w:jc w:val="both"/>
        <w:rPr>
          <w:rFonts w:ascii="Calibri" w:eastAsia="Calibri" w:hAnsi="Calibri" w:cs="Times New Roman"/>
          <w:b/>
          <w:bCs/>
        </w:rPr>
      </w:pPr>
    </w:p>
    <w:p w:rsidR="003420CD" w:rsidRPr="00017508" w:rsidRDefault="003420CD" w:rsidP="00017508">
      <w:pPr>
        <w:autoSpaceDE w:val="0"/>
        <w:autoSpaceDN w:val="0"/>
        <w:adjustRightInd w:val="0"/>
        <w:spacing w:after="0" w:line="276" w:lineRule="auto"/>
        <w:ind w:firstLine="567"/>
        <w:jc w:val="both"/>
        <w:rPr>
          <w:rFonts w:ascii="Times New Roman" w:eastAsia="Calibri" w:hAnsi="Times New Roman" w:cs="Times New Roman"/>
          <w:b/>
          <w:bCs/>
        </w:rPr>
      </w:pPr>
      <w:r w:rsidRPr="00017508">
        <w:rPr>
          <w:rFonts w:ascii="Times New Roman" w:eastAsia="Calibri" w:hAnsi="Times New Roman" w:cs="Times New Roman"/>
          <w:b/>
          <w:bCs/>
        </w:rPr>
        <w:t>Статья 3.1. Требования к участникам осуществления закупки</w:t>
      </w:r>
    </w:p>
    <w:p w:rsidR="003420CD" w:rsidRPr="00017508" w:rsidRDefault="003420CD" w:rsidP="00017508">
      <w:pPr>
        <w:pStyle w:val="aff1"/>
        <w:widowControl w:val="0"/>
        <w:numPr>
          <w:ilvl w:val="0"/>
          <w:numId w:val="15"/>
        </w:numPr>
        <w:tabs>
          <w:tab w:val="left" w:pos="284"/>
        </w:tabs>
        <w:autoSpaceDE w:val="0"/>
        <w:autoSpaceDN w:val="0"/>
        <w:adjustRightInd w:val="0"/>
        <w:ind w:left="0" w:firstLine="0"/>
        <w:jc w:val="both"/>
        <w:rPr>
          <w:rFonts w:eastAsia="Calibri"/>
          <w:sz w:val="22"/>
          <w:szCs w:val="22"/>
        </w:rPr>
      </w:pPr>
      <w:r w:rsidRPr="00017508">
        <w:rPr>
          <w:rFonts w:eastAsia="Calibri"/>
          <w:sz w:val="22"/>
          <w:szCs w:val="22"/>
        </w:rPr>
        <w:t xml:space="preserve">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hyperlink r:id="rId8" w:history="1">
        <w:r w:rsidRPr="00017508">
          <w:rPr>
            <w:rFonts w:eastAsia="Calibri"/>
            <w:color w:val="0000FF"/>
            <w:sz w:val="22"/>
            <w:szCs w:val="22"/>
          </w:rPr>
          <w:t>подпунктом 1 пункта 3 статьи 284</w:t>
        </w:r>
      </w:hyperlink>
      <w:r w:rsidRPr="00017508">
        <w:rPr>
          <w:rFonts w:eastAsia="Calibri"/>
          <w:sz w:val="22"/>
          <w:szCs w:val="22"/>
        </w:rPr>
        <w:t xml:space="preserve">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p w:rsidR="00D316B9" w:rsidRPr="00017508" w:rsidRDefault="00D316B9" w:rsidP="00017508">
      <w:pPr>
        <w:pStyle w:val="aff1"/>
        <w:widowControl w:val="0"/>
        <w:numPr>
          <w:ilvl w:val="0"/>
          <w:numId w:val="15"/>
        </w:numPr>
        <w:tabs>
          <w:tab w:val="left" w:pos="284"/>
        </w:tabs>
        <w:autoSpaceDE w:val="0"/>
        <w:autoSpaceDN w:val="0"/>
        <w:adjustRightInd w:val="0"/>
        <w:ind w:left="0" w:firstLine="0"/>
        <w:jc w:val="both"/>
        <w:rPr>
          <w:b/>
          <w:sz w:val="22"/>
          <w:szCs w:val="22"/>
        </w:rPr>
      </w:pPr>
      <w:r w:rsidRPr="00017508">
        <w:rPr>
          <w:b/>
          <w:sz w:val="22"/>
          <w:szCs w:val="22"/>
        </w:rPr>
        <w:t xml:space="preserve">При осуществлении закупки заказчик устанавливает ко всем ее участникам единые требования, предусмотренные ч. 1 ст. 31 Закона о контрактной системе. К ним относятся следующие: </w:t>
      </w:r>
    </w:p>
    <w:p w:rsidR="00D316B9" w:rsidRPr="00017508" w:rsidRDefault="00D316B9" w:rsidP="00017508">
      <w:pPr>
        <w:tabs>
          <w:tab w:val="left" w:pos="284"/>
        </w:tabs>
        <w:autoSpaceDE w:val="0"/>
        <w:autoSpaceDN w:val="0"/>
        <w:adjustRightInd w:val="0"/>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D316B9" w:rsidRPr="00017508" w:rsidRDefault="00D316B9" w:rsidP="00017508">
      <w:pPr>
        <w:tabs>
          <w:tab w:val="left" w:pos="284"/>
        </w:tabs>
        <w:autoSpaceDE w:val="0"/>
        <w:autoSpaceDN w:val="0"/>
        <w:adjustRightInd w:val="0"/>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2) утратил силу. - Федеральный закон от 04.06.2014 N 140-ФЗ;</w:t>
      </w:r>
    </w:p>
    <w:p w:rsidR="00D316B9" w:rsidRPr="00017508" w:rsidRDefault="00D316B9" w:rsidP="00017508">
      <w:pPr>
        <w:autoSpaceDE w:val="0"/>
        <w:autoSpaceDN w:val="0"/>
        <w:adjustRightInd w:val="0"/>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D316B9" w:rsidRPr="00017508" w:rsidRDefault="00D316B9" w:rsidP="00017508">
      <w:pPr>
        <w:autoSpaceDE w:val="0"/>
        <w:autoSpaceDN w:val="0"/>
        <w:adjustRightInd w:val="0"/>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lastRenderedPageBreak/>
        <w:t>4)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D316B9" w:rsidRPr="00017508" w:rsidRDefault="00D316B9" w:rsidP="00017508">
      <w:pPr>
        <w:autoSpaceDE w:val="0"/>
        <w:autoSpaceDN w:val="0"/>
        <w:adjustRightInd w:val="0"/>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D316B9" w:rsidRPr="00017508" w:rsidRDefault="00D316B9" w:rsidP="00017508">
      <w:pPr>
        <w:autoSpaceDE w:val="0"/>
        <w:autoSpaceDN w:val="0"/>
        <w:adjustRightInd w:val="0"/>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6) утратил силу с 1 января 2014 года. - Федеральный закон от 28.12.2013 N 396-ФЗ;</w:t>
      </w:r>
    </w:p>
    <w:p w:rsidR="00D316B9" w:rsidRPr="00017508" w:rsidRDefault="00D316B9" w:rsidP="00017508">
      <w:pPr>
        <w:autoSpaceDE w:val="0"/>
        <w:autoSpaceDN w:val="0"/>
        <w:adjustRightInd w:val="0"/>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D316B9" w:rsidRPr="00017508" w:rsidRDefault="00D316B9" w:rsidP="00017508">
      <w:pPr>
        <w:autoSpaceDE w:val="0"/>
        <w:autoSpaceDN w:val="0"/>
        <w:adjustRightInd w:val="0"/>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D316B9" w:rsidRPr="00017508" w:rsidRDefault="00D316B9" w:rsidP="00017508">
      <w:pPr>
        <w:autoSpaceDE w:val="0"/>
        <w:autoSpaceDN w:val="0"/>
        <w:adjustRightInd w:val="0"/>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D316B9" w:rsidRPr="00017508" w:rsidRDefault="00D316B9" w:rsidP="00017508">
      <w:pPr>
        <w:autoSpaceDE w:val="0"/>
        <w:autoSpaceDN w:val="0"/>
        <w:adjustRightInd w:val="0"/>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3420CD" w:rsidRPr="00017508" w:rsidRDefault="003420CD" w:rsidP="00017508">
      <w:pPr>
        <w:autoSpaceDE w:val="0"/>
        <w:autoSpaceDN w:val="0"/>
        <w:adjustRightInd w:val="0"/>
        <w:spacing w:after="0" w:line="240" w:lineRule="auto"/>
        <w:ind w:firstLine="567"/>
        <w:jc w:val="both"/>
        <w:rPr>
          <w:rFonts w:ascii="Times New Roman" w:eastAsia="Calibri" w:hAnsi="Times New Roman" w:cs="Times New Roman"/>
          <w:lang w:eastAsia="ru-RU"/>
        </w:rPr>
      </w:pPr>
      <w:r w:rsidRPr="00017508">
        <w:rPr>
          <w:rFonts w:ascii="Times New Roman" w:eastAsia="Calibri" w:hAnsi="Times New Roman" w:cs="Times New Roman"/>
          <w:b/>
          <w:lang w:eastAsia="ru-RU"/>
        </w:rPr>
        <w:t>Состав Единой комиссии Заказчика</w:t>
      </w:r>
      <w:r w:rsidRPr="00017508">
        <w:rPr>
          <w:rFonts w:ascii="Times New Roman" w:eastAsia="Calibri" w:hAnsi="Times New Roman" w:cs="Times New Roman"/>
          <w:lang w:eastAsia="ru-RU"/>
        </w:rPr>
        <w:t>: Тачанова Галина Ивановна, Чернова Екатерина Викторовна, Немкова Валентина Витальевна, Кравченко Ольга Владимировна, Котлярова Наталья Александровна, Рязанова Ирина Александровна, в отношении которых между участником закупки и Заказчиком не должно быть конфликта интересов.</w:t>
      </w:r>
    </w:p>
    <w:p w:rsidR="00D316B9" w:rsidRPr="00017508" w:rsidRDefault="00D316B9" w:rsidP="00017508">
      <w:pPr>
        <w:autoSpaceDE w:val="0"/>
        <w:autoSpaceDN w:val="0"/>
        <w:adjustRightInd w:val="0"/>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10) участник закупки не является офшорной компанией.</w:t>
      </w:r>
    </w:p>
    <w:p w:rsidR="00BE7E1A" w:rsidRPr="00017508" w:rsidRDefault="00BE7E1A" w:rsidP="00017508">
      <w:pPr>
        <w:autoSpaceDE w:val="0"/>
        <w:autoSpaceDN w:val="0"/>
        <w:adjustRightInd w:val="0"/>
        <w:spacing w:after="0" w:line="240" w:lineRule="auto"/>
        <w:ind w:firstLine="567"/>
        <w:jc w:val="both"/>
        <w:rPr>
          <w:rFonts w:ascii="Times New Roman" w:eastAsia="Times New Roman" w:hAnsi="Times New Roman" w:cs="Times New Roman"/>
          <w:lang w:eastAsia="ru-RU"/>
        </w:rPr>
      </w:pPr>
    </w:p>
    <w:p w:rsidR="003420CD" w:rsidRPr="00017508" w:rsidRDefault="003420CD" w:rsidP="00017508">
      <w:pPr>
        <w:pStyle w:val="aff1"/>
        <w:widowControl w:val="0"/>
        <w:numPr>
          <w:ilvl w:val="0"/>
          <w:numId w:val="15"/>
        </w:numPr>
        <w:tabs>
          <w:tab w:val="left" w:pos="426"/>
        </w:tabs>
        <w:autoSpaceDE w:val="0"/>
        <w:autoSpaceDN w:val="0"/>
        <w:adjustRightInd w:val="0"/>
        <w:ind w:left="0" w:firstLine="0"/>
        <w:jc w:val="both"/>
        <w:rPr>
          <w:rFonts w:eastAsia="Calibri"/>
          <w:b/>
        </w:rPr>
      </w:pPr>
      <w:r w:rsidRPr="00017508">
        <w:rPr>
          <w:rFonts w:eastAsia="Calibri"/>
          <w:b/>
          <w:sz w:val="22"/>
          <w:szCs w:val="22"/>
        </w:rPr>
        <w:lastRenderedPageBreak/>
        <w:t xml:space="preserve">В соответствии с ч 1.1 ст. 31 Закона о контрактной системе </w:t>
      </w:r>
      <w:r w:rsidRPr="00017508">
        <w:rPr>
          <w:rFonts w:eastAsia="Calibri"/>
          <w:sz w:val="22"/>
          <w:szCs w:val="22"/>
        </w:rPr>
        <w:t xml:space="preserve">Заказчик вправе установить требование об отсутствии в предусмотренном Законом о контрактной системе </w:t>
      </w:r>
      <w:hyperlink r:id="rId9" w:history="1">
        <w:r w:rsidRPr="00017508">
          <w:rPr>
            <w:rFonts w:eastAsia="Calibri"/>
            <w:color w:val="0000FF"/>
            <w:sz w:val="22"/>
            <w:szCs w:val="22"/>
          </w:rPr>
          <w:t>реестре</w:t>
        </w:r>
      </w:hyperlink>
      <w:r w:rsidRPr="00017508">
        <w:rPr>
          <w:rFonts w:eastAsia="Calibri"/>
          <w:sz w:val="22"/>
          <w:szCs w:val="22"/>
        </w:rPr>
        <w:t xml:space="preserve">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r w:rsidRPr="00017508">
        <w:rPr>
          <w:rFonts w:eastAsia="Calibri"/>
        </w:rPr>
        <w:t>.</w:t>
      </w:r>
    </w:p>
    <w:p w:rsidR="00BE7E1A" w:rsidRPr="00017508" w:rsidRDefault="00BE7E1A" w:rsidP="00017508">
      <w:pPr>
        <w:pStyle w:val="aff1"/>
        <w:widowControl w:val="0"/>
        <w:numPr>
          <w:ilvl w:val="0"/>
          <w:numId w:val="15"/>
        </w:numPr>
        <w:tabs>
          <w:tab w:val="left" w:pos="426"/>
        </w:tabs>
        <w:autoSpaceDE w:val="0"/>
        <w:autoSpaceDN w:val="0"/>
        <w:adjustRightInd w:val="0"/>
        <w:ind w:left="0" w:firstLine="0"/>
        <w:jc w:val="both"/>
        <w:rPr>
          <w:rFonts w:eastAsia="Calibri"/>
          <w:sz w:val="22"/>
          <w:szCs w:val="22"/>
        </w:rPr>
      </w:pPr>
      <w:r w:rsidRPr="00017508">
        <w:rPr>
          <w:rFonts w:eastAsia="Calibri"/>
          <w:sz w:val="22"/>
          <w:szCs w:val="22"/>
        </w:rPr>
        <w:t>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BE7E1A" w:rsidRPr="00017508" w:rsidRDefault="00BE7E1A" w:rsidP="00017508">
      <w:pPr>
        <w:pStyle w:val="aff1"/>
        <w:widowControl w:val="0"/>
        <w:numPr>
          <w:ilvl w:val="0"/>
          <w:numId w:val="15"/>
        </w:numPr>
        <w:tabs>
          <w:tab w:val="left" w:pos="426"/>
        </w:tabs>
        <w:autoSpaceDE w:val="0"/>
        <w:autoSpaceDN w:val="0"/>
        <w:adjustRightInd w:val="0"/>
        <w:ind w:left="0" w:firstLine="0"/>
        <w:jc w:val="both"/>
        <w:rPr>
          <w:rFonts w:eastAsia="Calibri"/>
          <w:sz w:val="22"/>
          <w:szCs w:val="22"/>
        </w:rPr>
      </w:pPr>
      <w:r w:rsidRPr="00017508">
        <w:rPr>
          <w:rFonts w:eastAsia="Calibri"/>
          <w:sz w:val="22"/>
          <w:szCs w:val="22"/>
        </w:rPr>
        <w:t>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BE7E1A" w:rsidRPr="00017508" w:rsidRDefault="00BE7E1A"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1) финансовых ресурсов для исполнения контракта;</w:t>
      </w:r>
    </w:p>
    <w:p w:rsidR="00BE7E1A" w:rsidRPr="00017508" w:rsidRDefault="00BE7E1A"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2) на праве собственности или ином законном основании оборудования и других материальных ресурсов для исполнения контракта;</w:t>
      </w:r>
    </w:p>
    <w:p w:rsidR="00BE7E1A" w:rsidRPr="00017508" w:rsidRDefault="00BE7E1A"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3) опыта работы, связанного с предметом контракта, и деловой репутации;</w:t>
      </w:r>
    </w:p>
    <w:p w:rsidR="00BE7E1A" w:rsidRPr="00017508" w:rsidRDefault="00BE7E1A"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4) необходимого количества специалистов и иных работников определенного уровня квалификации для исполнения контракта.</w:t>
      </w:r>
    </w:p>
    <w:p w:rsidR="00BE7E1A" w:rsidRPr="00017508" w:rsidRDefault="00BE7E1A" w:rsidP="00017508">
      <w:pPr>
        <w:pStyle w:val="aff1"/>
        <w:widowControl w:val="0"/>
        <w:numPr>
          <w:ilvl w:val="0"/>
          <w:numId w:val="15"/>
        </w:numPr>
        <w:tabs>
          <w:tab w:val="left" w:pos="426"/>
        </w:tabs>
        <w:autoSpaceDE w:val="0"/>
        <w:autoSpaceDN w:val="0"/>
        <w:adjustRightInd w:val="0"/>
        <w:ind w:left="0" w:firstLine="0"/>
        <w:jc w:val="both"/>
        <w:rPr>
          <w:rFonts w:eastAsia="Calibri"/>
          <w:sz w:val="22"/>
          <w:szCs w:val="22"/>
        </w:rPr>
      </w:pPr>
      <w:r w:rsidRPr="00017508">
        <w:rPr>
          <w:rFonts w:eastAsia="Calibri"/>
          <w:sz w:val="22"/>
          <w:szCs w:val="22"/>
        </w:rPr>
        <w:t>Правительство Российской Федерации вправе установить дополнительные требования к участникам закупок аудиторских и сопутствующих аудиту услуг, а также консультационных услуг.</w:t>
      </w:r>
    </w:p>
    <w:p w:rsidR="00BE7E1A" w:rsidRPr="00017508" w:rsidRDefault="00BE7E1A" w:rsidP="00017508">
      <w:pPr>
        <w:pStyle w:val="aff1"/>
        <w:widowControl w:val="0"/>
        <w:numPr>
          <w:ilvl w:val="0"/>
          <w:numId w:val="15"/>
        </w:numPr>
        <w:tabs>
          <w:tab w:val="left" w:pos="426"/>
        </w:tabs>
        <w:autoSpaceDE w:val="0"/>
        <w:autoSpaceDN w:val="0"/>
        <w:adjustRightInd w:val="0"/>
        <w:ind w:left="0" w:firstLine="0"/>
        <w:jc w:val="both"/>
        <w:rPr>
          <w:rFonts w:eastAsia="Calibri"/>
          <w:sz w:val="22"/>
          <w:szCs w:val="22"/>
        </w:rPr>
      </w:pPr>
      <w:r w:rsidRPr="00017508">
        <w:rPr>
          <w:rFonts w:eastAsia="Calibri"/>
          <w:sz w:val="22"/>
          <w:szCs w:val="22"/>
        </w:rPr>
        <w:t>Перечень документов, которые подтверждают соответствие участников закупок дополнительным требованиям, указанным в частях 2 и 2.1 настоящей статьи</w:t>
      </w:r>
      <w:r w:rsidR="00D66531" w:rsidRPr="00017508">
        <w:rPr>
          <w:rFonts w:eastAsia="Calibri"/>
          <w:sz w:val="22"/>
          <w:szCs w:val="22"/>
        </w:rPr>
        <w:t xml:space="preserve"> Закона о контрактной системе</w:t>
      </w:r>
      <w:r w:rsidRPr="00017508">
        <w:rPr>
          <w:rFonts w:eastAsia="Calibri"/>
          <w:sz w:val="22"/>
          <w:szCs w:val="22"/>
        </w:rPr>
        <w:t>, устанавливается Правительством Российской Федерации.</w:t>
      </w:r>
    </w:p>
    <w:p w:rsidR="00BE7E1A" w:rsidRPr="00017508" w:rsidRDefault="00BE7E1A" w:rsidP="00017508">
      <w:pPr>
        <w:pStyle w:val="aff1"/>
        <w:widowControl w:val="0"/>
        <w:numPr>
          <w:ilvl w:val="0"/>
          <w:numId w:val="15"/>
        </w:numPr>
        <w:tabs>
          <w:tab w:val="left" w:pos="426"/>
        </w:tabs>
        <w:autoSpaceDE w:val="0"/>
        <w:autoSpaceDN w:val="0"/>
        <w:adjustRightInd w:val="0"/>
        <w:ind w:left="0" w:firstLine="0"/>
        <w:jc w:val="both"/>
        <w:rPr>
          <w:rFonts w:eastAsia="Calibri"/>
          <w:sz w:val="22"/>
          <w:szCs w:val="22"/>
        </w:rPr>
      </w:pPr>
      <w:r w:rsidRPr="00017508">
        <w:rPr>
          <w:rFonts w:eastAsia="Calibri"/>
          <w:sz w:val="22"/>
          <w:szCs w:val="22"/>
        </w:rPr>
        <w:t xml:space="preserve">В случае установления Правительством Российской Федерации в соответствии с частями 2 и 2.1 настоящей статьи </w:t>
      </w:r>
      <w:r w:rsidR="00D66531" w:rsidRPr="00017508">
        <w:rPr>
          <w:rFonts w:eastAsia="Calibri"/>
          <w:sz w:val="22"/>
          <w:szCs w:val="22"/>
        </w:rPr>
        <w:t xml:space="preserve">Закона о контрактной системе </w:t>
      </w:r>
      <w:r w:rsidRPr="00017508">
        <w:rPr>
          <w:rFonts w:eastAsia="Calibri"/>
          <w:sz w:val="22"/>
          <w:szCs w:val="22"/>
        </w:rPr>
        <w:t>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BE7E1A" w:rsidRPr="00017508" w:rsidRDefault="00BE7E1A" w:rsidP="00017508">
      <w:pPr>
        <w:pStyle w:val="aff1"/>
        <w:widowControl w:val="0"/>
        <w:numPr>
          <w:ilvl w:val="0"/>
          <w:numId w:val="15"/>
        </w:numPr>
        <w:tabs>
          <w:tab w:val="left" w:pos="426"/>
        </w:tabs>
        <w:autoSpaceDE w:val="0"/>
        <w:autoSpaceDN w:val="0"/>
        <w:adjustRightInd w:val="0"/>
        <w:ind w:left="0" w:firstLine="0"/>
        <w:jc w:val="both"/>
        <w:rPr>
          <w:rFonts w:eastAsia="Calibri"/>
          <w:sz w:val="22"/>
          <w:szCs w:val="22"/>
        </w:rPr>
      </w:pPr>
      <w:r w:rsidRPr="00017508">
        <w:rPr>
          <w:rFonts w:eastAsia="Calibri"/>
          <w:sz w:val="22"/>
          <w:szCs w:val="22"/>
        </w:rPr>
        <w:t xml:space="preserve">Информация об установленных требованиях в соответствии с частями 1, 1.1, 2 и 2.1 настоящей статьи </w:t>
      </w:r>
      <w:r w:rsidR="00D66531" w:rsidRPr="00017508">
        <w:rPr>
          <w:rFonts w:eastAsia="Calibri"/>
          <w:sz w:val="22"/>
          <w:szCs w:val="22"/>
        </w:rPr>
        <w:t xml:space="preserve">Закона о контрактной системе </w:t>
      </w:r>
      <w:r w:rsidRPr="00017508">
        <w:rPr>
          <w:rFonts w:eastAsia="Calibri"/>
          <w:sz w:val="22"/>
          <w:szCs w:val="22"/>
        </w:rPr>
        <w:t>указывается заказчиком в извещении об осуществлении закупки и документации о закупке.</w:t>
      </w:r>
    </w:p>
    <w:p w:rsidR="00BE7E1A" w:rsidRPr="00017508" w:rsidRDefault="00BE7E1A" w:rsidP="00017508">
      <w:pPr>
        <w:pStyle w:val="aff1"/>
        <w:widowControl w:val="0"/>
        <w:numPr>
          <w:ilvl w:val="0"/>
          <w:numId w:val="15"/>
        </w:numPr>
        <w:tabs>
          <w:tab w:val="left" w:pos="426"/>
        </w:tabs>
        <w:autoSpaceDE w:val="0"/>
        <w:autoSpaceDN w:val="0"/>
        <w:adjustRightInd w:val="0"/>
        <w:ind w:left="0" w:firstLine="0"/>
        <w:jc w:val="both"/>
        <w:rPr>
          <w:rFonts w:eastAsia="Calibri"/>
          <w:sz w:val="22"/>
          <w:szCs w:val="22"/>
        </w:rPr>
      </w:pPr>
      <w:r w:rsidRPr="00017508">
        <w:rPr>
          <w:rFonts w:eastAsia="Calibri"/>
          <w:sz w:val="22"/>
          <w:szCs w:val="22"/>
        </w:rPr>
        <w:t>Заказчики не вправе устанавливать требования к участникам закупок в нарушение требований</w:t>
      </w:r>
      <w:r w:rsidR="007B3E75" w:rsidRPr="00017508">
        <w:rPr>
          <w:rFonts w:eastAsia="Calibri"/>
          <w:sz w:val="22"/>
          <w:szCs w:val="22"/>
        </w:rPr>
        <w:t xml:space="preserve"> Закона о контрактной системе.</w:t>
      </w:r>
    </w:p>
    <w:p w:rsidR="007B3E75" w:rsidRPr="00017508" w:rsidRDefault="00BE7E1A" w:rsidP="00017508">
      <w:pPr>
        <w:pStyle w:val="aff1"/>
        <w:widowControl w:val="0"/>
        <w:numPr>
          <w:ilvl w:val="0"/>
          <w:numId w:val="15"/>
        </w:numPr>
        <w:tabs>
          <w:tab w:val="left" w:pos="426"/>
        </w:tabs>
        <w:autoSpaceDE w:val="0"/>
        <w:autoSpaceDN w:val="0"/>
        <w:adjustRightInd w:val="0"/>
        <w:ind w:left="0" w:firstLine="0"/>
        <w:jc w:val="both"/>
        <w:rPr>
          <w:rFonts w:eastAsia="Calibri"/>
          <w:sz w:val="22"/>
          <w:szCs w:val="22"/>
        </w:rPr>
      </w:pPr>
      <w:r w:rsidRPr="00017508">
        <w:rPr>
          <w:rFonts w:eastAsia="Calibri"/>
          <w:sz w:val="22"/>
          <w:szCs w:val="22"/>
        </w:rPr>
        <w:t xml:space="preserve">Указанные в настоящей статье требования предъявляются в равной мере ко всем участникам закупок. </w:t>
      </w:r>
    </w:p>
    <w:p w:rsidR="003420CD" w:rsidRPr="00017508" w:rsidRDefault="003420CD" w:rsidP="00017508">
      <w:pPr>
        <w:pStyle w:val="aff1"/>
        <w:widowControl w:val="0"/>
        <w:numPr>
          <w:ilvl w:val="0"/>
          <w:numId w:val="15"/>
        </w:numPr>
        <w:tabs>
          <w:tab w:val="left" w:pos="426"/>
        </w:tabs>
        <w:autoSpaceDE w:val="0"/>
        <w:autoSpaceDN w:val="0"/>
        <w:adjustRightInd w:val="0"/>
        <w:ind w:left="0" w:firstLine="0"/>
        <w:jc w:val="both"/>
        <w:rPr>
          <w:rFonts w:eastAsia="Calibri"/>
          <w:sz w:val="22"/>
          <w:szCs w:val="22"/>
        </w:rPr>
      </w:pPr>
      <w:r w:rsidRPr="00017508">
        <w:rPr>
          <w:rFonts w:eastAsia="Calibri"/>
        </w:rPr>
        <w:t xml:space="preserve"> </w:t>
      </w:r>
      <w:r w:rsidRPr="00017508">
        <w:rPr>
          <w:rFonts w:eastAsia="Calibri"/>
          <w:sz w:val="22"/>
          <w:szCs w:val="22"/>
        </w:rPr>
        <w:t xml:space="preserve">Единая комиссия по осуществлению закупок проверяет соответствие участников закупок требованиям, указанным требованиям, а также вправе проверять соответствие участников закупок указанным требованиям.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hyperlink r:id="rId10" w:history="1">
        <w:r w:rsidRPr="00017508">
          <w:rPr>
            <w:rFonts w:eastAsia="Calibri"/>
            <w:color w:val="0000FF"/>
            <w:sz w:val="22"/>
            <w:szCs w:val="22"/>
            <w:u w:val="single"/>
          </w:rPr>
          <w:t xml:space="preserve">частями </w:t>
        </w:r>
      </w:hyperlink>
      <w:r w:rsidRPr="00017508">
        <w:rPr>
          <w:rFonts w:eastAsia="Calibri"/>
          <w:sz w:val="22"/>
          <w:szCs w:val="22"/>
        </w:rPr>
        <w:t xml:space="preserve">5 и </w:t>
      </w:r>
      <w:hyperlink r:id="rId11" w:history="1">
        <w:r w:rsidRPr="00017508">
          <w:rPr>
            <w:rFonts w:eastAsia="Calibri"/>
            <w:color w:val="0000FF"/>
            <w:sz w:val="22"/>
            <w:szCs w:val="22"/>
            <w:u w:val="single"/>
          </w:rPr>
          <w:t>5.1</w:t>
        </w:r>
      </w:hyperlink>
      <w:r w:rsidR="00D66531" w:rsidRPr="00017508">
        <w:rPr>
          <w:rFonts w:eastAsia="Calibri"/>
          <w:sz w:val="22"/>
          <w:szCs w:val="22"/>
        </w:rPr>
        <w:t xml:space="preserve"> настоящей статьи Закона о контрактной системе.</w:t>
      </w:r>
    </w:p>
    <w:p w:rsidR="003420CD" w:rsidRPr="00017508" w:rsidRDefault="003420CD" w:rsidP="00017508">
      <w:pPr>
        <w:pStyle w:val="aff1"/>
        <w:widowControl w:val="0"/>
        <w:numPr>
          <w:ilvl w:val="0"/>
          <w:numId w:val="15"/>
        </w:numPr>
        <w:tabs>
          <w:tab w:val="left" w:pos="426"/>
        </w:tabs>
        <w:autoSpaceDE w:val="0"/>
        <w:autoSpaceDN w:val="0"/>
        <w:adjustRightInd w:val="0"/>
        <w:ind w:left="0" w:firstLine="0"/>
        <w:jc w:val="both"/>
        <w:rPr>
          <w:rFonts w:eastAsia="Calibri"/>
          <w:sz w:val="22"/>
          <w:szCs w:val="22"/>
        </w:rPr>
      </w:pPr>
      <w:r w:rsidRPr="00017508">
        <w:rPr>
          <w:rFonts w:eastAsia="Calibri"/>
        </w:rPr>
        <w:t xml:space="preserve"> </w:t>
      </w:r>
      <w:r w:rsidRPr="00017508">
        <w:rPr>
          <w:rFonts w:eastAsia="Calibri"/>
          <w:sz w:val="22"/>
          <w:szCs w:val="22"/>
        </w:rPr>
        <w:t xml:space="preserve">Оператор электронной площадки проверяет соответствие участника электронного аукциона требованию, указанному в </w:t>
      </w:r>
      <w:hyperlink r:id="rId12" w:history="1">
        <w:r w:rsidRPr="00017508">
          <w:rPr>
            <w:rFonts w:eastAsia="Calibri"/>
            <w:color w:val="0000FF"/>
            <w:sz w:val="22"/>
            <w:szCs w:val="22"/>
          </w:rPr>
          <w:t>пункте 10 части 1</w:t>
        </w:r>
      </w:hyperlink>
      <w:r w:rsidR="00D66531" w:rsidRPr="00017508">
        <w:rPr>
          <w:rFonts w:eastAsia="Calibri"/>
          <w:sz w:val="22"/>
          <w:szCs w:val="22"/>
        </w:rPr>
        <w:t xml:space="preserve"> </w:t>
      </w:r>
      <w:r w:rsidRPr="00017508">
        <w:rPr>
          <w:rFonts w:eastAsia="Calibri"/>
          <w:sz w:val="22"/>
          <w:szCs w:val="22"/>
        </w:rPr>
        <w:t>настоящей статьи</w:t>
      </w:r>
      <w:r w:rsidR="00D66531" w:rsidRPr="00017508">
        <w:rPr>
          <w:rFonts w:eastAsia="Calibri"/>
          <w:sz w:val="22"/>
          <w:szCs w:val="22"/>
        </w:rPr>
        <w:t xml:space="preserve"> Закона о контрактной системе</w:t>
      </w:r>
      <w:r w:rsidRPr="00017508">
        <w:rPr>
          <w:rFonts w:eastAsia="Calibri"/>
          <w:sz w:val="22"/>
          <w:szCs w:val="22"/>
        </w:rPr>
        <w:t>, при его аккредитации на электронной площадке.</w:t>
      </w:r>
    </w:p>
    <w:p w:rsidR="003420CD" w:rsidRPr="00017508" w:rsidRDefault="003420CD" w:rsidP="00017508">
      <w:pPr>
        <w:pStyle w:val="aff1"/>
        <w:widowControl w:val="0"/>
        <w:numPr>
          <w:ilvl w:val="0"/>
          <w:numId w:val="15"/>
        </w:numPr>
        <w:tabs>
          <w:tab w:val="left" w:pos="426"/>
        </w:tabs>
        <w:autoSpaceDE w:val="0"/>
        <w:autoSpaceDN w:val="0"/>
        <w:adjustRightInd w:val="0"/>
        <w:ind w:left="0" w:firstLine="0"/>
        <w:jc w:val="both"/>
        <w:rPr>
          <w:rFonts w:eastAsia="Calibri"/>
        </w:rPr>
      </w:pPr>
      <w:r w:rsidRPr="00017508">
        <w:rPr>
          <w:rFonts w:eastAsia="Calibri"/>
          <w:sz w:val="22"/>
          <w:szCs w:val="22"/>
        </w:rPr>
        <w:t xml:space="preserve">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единая комиссия по осуществлению закупок обнаружит, что участник закупки не соответствует указанным требованиям настоящей статьи, или предоставил недостоверную информацию в отношении своего соответствия указанным требованиям</w:t>
      </w:r>
      <w:r w:rsidRPr="00017508">
        <w:rPr>
          <w:rFonts w:eastAsia="Calibri"/>
        </w:rPr>
        <w:t>.</w:t>
      </w:r>
    </w:p>
    <w:p w:rsidR="003420CD" w:rsidRPr="00017508" w:rsidRDefault="003420CD" w:rsidP="00017508">
      <w:pPr>
        <w:pStyle w:val="aff1"/>
        <w:widowControl w:val="0"/>
        <w:numPr>
          <w:ilvl w:val="0"/>
          <w:numId w:val="15"/>
        </w:numPr>
        <w:autoSpaceDE w:val="0"/>
        <w:autoSpaceDN w:val="0"/>
        <w:adjustRightInd w:val="0"/>
        <w:ind w:left="0" w:firstLine="0"/>
        <w:jc w:val="both"/>
        <w:rPr>
          <w:rFonts w:eastAsia="Calibri"/>
          <w:sz w:val="22"/>
          <w:szCs w:val="22"/>
        </w:rPr>
      </w:pPr>
      <w:r w:rsidRPr="00017508">
        <w:rPr>
          <w:rFonts w:eastAsia="Calibri"/>
        </w:rPr>
        <w:t xml:space="preserve"> </w:t>
      </w:r>
      <w:r w:rsidRPr="00017508">
        <w:rPr>
          <w:rFonts w:eastAsia="Calibri"/>
          <w:sz w:val="22"/>
          <w:szCs w:val="22"/>
        </w:rPr>
        <w:t xml:space="preserve">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r:id="rId13" w:history="1">
        <w:r w:rsidRPr="00017508">
          <w:rPr>
            <w:rFonts w:eastAsia="Calibri"/>
            <w:color w:val="0000FF"/>
            <w:sz w:val="22"/>
            <w:szCs w:val="22"/>
          </w:rPr>
          <w:t>частью 11</w:t>
        </w:r>
      </w:hyperlink>
      <w:r w:rsidRPr="00017508">
        <w:rPr>
          <w:rFonts w:eastAsia="Calibri"/>
          <w:sz w:val="22"/>
          <w:szCs w:val="22"/>
        </w:rPr>
        <w:t xml:space="preserve">  настоящей статьи</w:t>
      </w:r>
      <w:r w:rsidR="005B645B" w:rsidRPr="00017508">
        <w:rPr>
          <w:rFonts w:eastAsia="Calibri"/>
          <w:sz w:val="22"/>
          <w:szCs w:val="22"/>
        </w:rPr>
        <w:t xml:space="preserve"> Закона о контрактной системе</w:t>
      </w:r>
      <w:r w:rsidRPr="00017508">
        <w:rPr>
          <w:rFonts w:eastAsia="Calibri"/>
          <w:sz w:val="22"/>
          <w:szCs w:val="22"/>
        </w:rPr>
        <w:t xml:space="preserve">, заказчик не позднее одного рабочего дня, следующего за днем установления факта, являющегося основанием для такого отказа, составляет и размещает в единой информационной </w:t>
      </w:r>
      <w:r w:rsidRPr="00017508">
        <w:rPr>
          <w:rFonts w:eastAsia="Calibri"/>
          <w:sz w:val="22"/>
          <w:szCs w:val="22"/>
        </w:rPr>
        <w:lastRenderedPageBreak/>
        <w:t>системе протокол об отказе от заключения контракта, содержащий информацию о месте и времени его составления, о лице,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w:t>
      </w:r>
    </w:p>
    <w:p w:rsidR="003420CD" w:rsidRPr="00017508" w:rsidRDefault="003420CD" w:rsidP="00017508">
      <w:pPr>
        <w:pStyle w:val="aff1"/>
        <w:widowControl w:val="0"/>
        <w:numPr>
          <w:ilvl w:val="0"/>
          <w:numId w:val="15"/>
        </w:numPr>
        <w:autoSpaceDE w:val="0"/>
        <w:autoSpaceDN w:val="0"/>
        <w:adjustRightInd w:val="0"/>
        <w:ind w:left="0" w:firstLine="0"/>
        <w:jc w:val="both"/>
        <w:rPr>
          <w:rFonts w:eastAsia="Calibri"/>
          <w:sz w:val="22"/>
          <w:szCs w:val="22"/>
        </w:rPr>
      </w:pPr>
      <w:r w:rsidRPr="00017508">
        <w:rPr>
          <w:rFonts w:eastAsia="Calibri"/>
        </w:rPr>
        <w:t xml:space="preserve"> </w:t>
      </w:r>
      <w:r w:rsidRPr="00017508">
        <w:rPr>
          <w:rFonts w:eastAsia="Calibri"/>
          <w:sz w:val="22"/>
          <w:szCs w:val="22"/>
        </w:rPr>
        <w:t xml:space="preserve">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настоящим Федеральным законом </w:t>
      </w:r>
      <w:hyperlink r:id="rId14" w:history="1">
        <w:r w:rsidRPr="00017508">
          <w:rPr>
            <w:rFonts w:eastAsia="Calibri"/>
            <w:color w:val="0000FF"/>
            <w:sz w:val="22"/>
            <w:szCs w:val="22"/>
          </w:rPr>
          <w:t>порядке</w:t>
        </w:r>
      </w:hyperlink>
      <w:r w:rsidRPr="00017508">
        <w:rPr>
          <w:rFonts w:eastAsia="Calibri"/>
          <w:sz w:val="22"/>
          <w:szCs w:val="22"/>
        </w:rPr>
        <w:t>.</w:t>
      </w:r>
    </w:p>
    <w:p w:rsidR="003420CD" w:rsidRPr="00017508" w:rsidRDefault="003420CD" w:rsidP="00017508">
      <w:pPr>
        <w:autoSpaceDE w:val="0"/>
        <w:autoSpaceDN w:val="0"/>
        <w:adjustRightInd w:val="0"/>
        <w:spacing w:after="0" w:line="276" w:lineRule="auto"/>
        <w:jc w:val="both"/>
        <w:rPr>
          <w:rFonts w:ascii="Times New Roman" w:eastAsia="Calibri" w:hAnsi="Times New Roman" w:cs="Times New Roman"/>
          <w:b/>
          <w:bCs/>
        </w:rPr>
      </w:pPr>
    </w:p>
    <w:p w:rsidR="003420CD" w:rsidRPr="00017508" w:rsidRDefault="003420CD" w:rsidP="00017508">
      <w:pPr>
        <w:spacing w:after="0" w:line="276" w:lineRule="auto"/>
        <w:ind w:firstLine="567"/>
        <w:jc w:val="both"/>
        <w:rPr>
          <w:rFonts w:ascii="Times New Roman" w:eastAsia="Calibri" w:hAnsi="Times New Roman" w:cs="Times New Roman"/>
          <w:b/>
          <w:bCs/>
        </w:rPr>
      </w:pPr>
      <w:r w:rsidRPr="00017508">
        <w:rPr>
          <w:rFonts w:ascii="Times New Roman" w:eastAsia="Calibri" w:hAnsi="Times New Roman" w:cs="Times New Roman"/>
          <w:b/>
          <w:bCs/>
        </w:rPr>
        <w:t>Статья 3.2. Условия допуска к участию в электронном аукционе</w:t>
      </w:r>
    </w:p>
    <w:p w:rsidR="003420CD" w:rsidRPr="00017508" w:rsidRDefault="003420CD" w:rsidP="00017508">
      <w:pPr>
        <w:spacing w:after="0" w:line="276" w:lineRule="auto"/>
        <w:jc w:val="both"/>
        <w:rPr>
          <w:rFonts w:ascii="Times New Roman" w:eastAsia="Calibri" w:hAnsi="Times New Roman" w:cs="Times New Roman"/>
        </w:rPr>
      </w:pPr>
      <w:r w:rsidRPr="00017508">
        <w:rPr>
          <w:rFonts w:ascii="Times New Roman" w:eastAsia="Calibri" w:hAnsi="Times New Roman" w:cs="Times New Roman"/>
        </w:rPr>
        <w:t xml:space="preserve">1.  В соответствии с </w:t>
      </w:r>
      <w:r w:rsidRPr="00017508">
        <w:rPr>
          <w:rFonts w:ascii="Times New Roman" w:eastAsia="Calibri" w:hAnsi="Times New Roman" w:cs="Times New Roman"/>
          <w:color w:val="0000FF"/>
          <w:lang w:eastAsia="ru-RU"/>
        </w:rPr>
        <w:t>частью 4 статьи 67</w:t>
      </w:r>
      <w:r w:rsidRPr="00017508">
        <w:rPr>
          <w:rFonts w:ascii="Times New Roman" w:eastAsia="Calibri" w:hAnsi="Times New Roman" w:cs="Times New Roman"/>
        </w:rPr>
        <w:t xml:space="preserve"> Закона о контрактной системе участник электронного аукциона не допускается к участию в нем в случае:</w:t>
      </w:r>
    </w:p>
    <w:p w:rsidR="003420CD" w:rsidRPr="00017508" w:rsidRDefault="003420CD" w:rsidP="00017508">
      <w:pPr>
        <w:spacing w:after="0" w:line="276" w:lineRule="auto"/>
        <w:jc w:val="both"/>
        <w:rPr>
          <w:rFonts w:ascii="Times New Roman" w:eastAsia="Calibri" w:hAnsi="Times New Roman" w:cs="Times New Roman"/>
        </w:rPr>
      </w:pPr>
      <w:r w:rsidRPr="00017508">
        <w:rPr>
          <w:rFonts w:ascii="Times New Roman" w:eastAsia="Calibri" w:hAnsi="Times New Roman" w:cs="Times New Roman"/>
        </w:rPr>
        <w:t xml:space="preserve">1) непредоставления информации, предусмотренной </w:t>
      </w:r>
      <w:hyperlink r:id="rId15" w:anchor="block_663" w:history="1">
        <w:r w:rsidRPr="00017508">
          <w:rPr>
            <w:rFonts w:ascii="Times New Roman" w:eastAsia="Calibri" w:hAnsi="Times New Roman" w:cs="Times New Roman"/>
          </w:rPr>
          <w:t>частью 3 статьи 66</w:t>
        </w:r>
      </w:hyperlink>
      <w:r w:rsidRPr="00017508">
        <w:rPr>
          <w:rFonts w:ascii="Times New Roman" w:eastAsia="Calibri" w:hAnsi="Times New Roman" w:cs="Times New Roman"/>
        </w:rPr>
        <w:t xml:space="preserve">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или предоставления недостоверной информации;</w:t>
      </w:r>
    </w:p>
    <w:p w:rsidR="003420CD" w:rsidRPr="00017508" w:rsidRDefault="003420CD" w:rsidP="00017508">
      <w:pPr>
        <w:spacing w:after="0" w:line="276" w:lineRule="auto"/>
        <w:jc w:val="both"/>
        <w:rPr>
          <w:rFonts w:ascii="Times New Roman" w:eastAsia="Calibri" w:hAnsi="Times New Roman" w:cs="Times New Roman"/>
        </w:rPr>
      </w:pPr>
      <w:r w:rsidRPr="00017508">
        <w:rPr>
          <w:rFonts w:ascii="Times New Roman" w:eastAsia="Calibri" w:hAnsi="Times New Roman" w:cs="Times New Roman"/>
        </w:rPr>
        <w:t xml:space="preserve">2) несоответствия информации, предусмотренной </w:t>
      </w:r>
      <w:hyperlink r:id="rId16" w:anchor="block_663" w:history="1">
        <w:r w:rsidRPr="00017508">
          <w:rPr>
            <w:rFonts w:ascii="Times New Roman" w:eastAsia="Calibri" w:hAnsi="Times New Roman" w:cs="Times New Roman"/>
          </w:rPr>
          <w:t>частью 3 статьи 66</w:t>
        </w:r>
      </w:hyperlink>
      <w:r w:rsidRPr="00017508">
        <w:rPr>
          <w:rFonts w:ascii="Times New Roman" w:eastAsia="Calibri" w:hAnsi="Times New Roman" w:cs="Times New Roman"/>
        </w:rPr>
        <w:t xml:space="preserve">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требованиям документации о таком аукционе.</w:t>
      </w:r>
    </w:p>
    <w:p w:rsidR="003420CD" w:rsidRPr="00017508" w:rsidRDefault="003420CD" w:rsidP="00017508">
      <w:pPr>
        <w:autoSpaceDE w:val="0"/>
        <w:autoSpaceDN w:val="0"/>
        <w:adjustRightInd w:val="0"/>
        <w:spacing w:after="0" w:line="240" w:lineRule="auto"/>
        <w:jc w:val="both"/>
        <w:rPr>
          <w:rFonts w:ascii="Times New Roman" w:eastAsia="Calibri" w:hAnsi="Times New Roman" w:cs="Times New Roman"/>
        </w:rPr>
      </w:pPr>
      <w:r w:rsidRPr="00017508">
        <w:rPr>
          <w:rFonts w:ascii="Times New Roman" w:eastAsia="Calibri" w:hAnsi="Times New Roman" w:cs="Times New Roman"/>
        </w:rPr>
        <w:t>2. Отказ в допуске к участию в электронном аукционе по основаниям, не предусмотренным п.</w:t>
      </w:r>
      <w:hyperlink w:anchor="Par0" w:history="1">
        <w:r w:rsidRPr="00017508">
          <w:rPr>
            <w:rFonts w:ascii="Times New Roman" w:eastAsia="Calibri" w:hAnsi="Times New Roman" w:cs="Times New Roman"/>
            <w:color w:val="0000FF"/>
          </w:rPr>
          <w:t>п.1)</w:t>
        </w:r>
      </w:hyperlink>
      <w:r w:rsidRPr="00017508">
        <w:rPr>
          <w:rFonts w:ascii="Times New Roman" w:eastAsia="Calibri" w:hAnsi="Times New Roman" w:cs="Times New Roman"/>
        </w:rPr>
        <w:t xml:space="preserve"> и п.</w:t>
      </w:r>
      <w:hyperlink w:anchor="Par0" w:history="1">
        <w:r w:rsidRPr="00017508">
          <w:rPr>
            <w:rFonts w:ascii="Times New Roman" w:eastAsia="Calibri" w:hAnsi="Times New Roman" w:cs="Times New Roman"/>
            <w:color w:val="0000FF"/>
          </w:rPr>
          <w:t>п.2)</w:t>
        </w:r>
      </w:hyperlink>
      <w:r w:rsidRPr="00017508">
        <w:rPr>
          <w:rFonts w:ascii="Times New Roman" w:eastAsia="Calibri" w:hAnsi="Times New Roman" w:cs="Times New Roman"/>
        </w:rPr>
        <w:t xml:space="preserve"> не допускается.</w:t>
      </w:r>
    </w:p>
    <w:p w:rsidR="003420CD" w:rsidRPr="00017508" w:rsidRDefault="003420CD" w:rsidP="00017508">
      <w:pPr>
        <w:spacing w:after="0" w:line="276" w:lineRule="auto"/>
        <w:ind w:firstLine="567"/>
        <w:jc w:val="both"/>
        <w:rPr>
          <w:rFonts w:ascii="Times New Roman" w:eastAsia="Calibri" w:hAnsi="Times New Roman" w:cs="Times New Roman"/>
        </w:rPr>
      </w:pPr>
    </w:p>
    <w:p w:rsidR="003420CD" w:rsidRPr="00017508" w:rsidRDefault="003420CD" w:rsidP="00017508">
      <w:pPr>
        <w:keepNext/>
        <w:keepLines/>
        <w:spacing w:after="0" w:line="276" w:lineRule="auto"/>
        <w:jc w:val="center"/>
        <w:outlineLvl w:val="0"/>
        <w:rPr>
          <w:rFonts w:ascii="Times New Roman" w:eastAsia="Calibri" w:hAnsi="Times New Roman" w:cs="Times New Roman"/>
          <w:color w:val="365F91"/>
          <w:szCs w:val="28"/>
          <w:lang w:eastAsia="ru-RU"/>
        </w:rPr>
      </w:pPr>
      <w:bookmarkStart w:id="10" w:name="_Toc399231424"/>
      <w:bookmarkStart w:id="11" w:name="_Toc401129779"/>
      <w:bookmarkStart w:id="12" w:name="_Toc474479245"/>
      <w:r w:rsidRPr="00017508">
        <w:rPr>
          <w:rFonts w:ascii="Times New Roman" w:eastAsia="Calibri" w:hAnsi="Times New Roman" w:cs="Times New Roman"/>
          <w:color w:val="365F91"/>
          <w:szCs w:val="28"/>
          <w:lang w:eastAsia="ru-RU"/>
        </w:rPr>
        <w:t>РАЗДЕЛ 4. ЗАЯВКА НА УЧАСТИЕ В ЭЛЕКТРОННОМ АУКЦИОНЕ</w:t>
      </w:r>
      <w:bookmarkEnd w:id="10"/>
      <w:bookmarkEnd w:id="11"/>
      <w:bookmarkEnd w:id="12"/>
    </w:p>
    <w:p w:rsidR="003420CD" w:rsidRPr="00017508" w:rsidRDefault="003420CD" w:rsidP="00017508">
      <w:pPr>
        <w:widowControl w:val="0"/>
        <w:autoSpaceDE w:val="0"/>
        <w:autoSpaceDN w:val="0"/>
        <w:adjustRightInd w:val="0"/>
        <w:spacing w:after="0" w:line="276" w:lineRule="auto"/>
        <w:ind w:firstLine="567"/>
        <w:jc w:val="both"/>
        <w:rPr>
          <w:rFonts w:ascii="Times New Roman" w:eastAsia="Calibri" w:hAnsi="Times New Roman" w:cs="Times New Roman"/>
          <w:b/>
          <w:bCs/>
        </w:rPr>
      </w:pPr>
    </w:p>
    <w:p w:rsidR="003420CD" w:rsidRPr="00017508" w:rsidRDefault="003420CD" w:rsidP="00017508">
      <w:pPr>
        <w:autoSpaceDE w:val="0"/>
        <w:autoSpaceDN w:val="0"/>
        <w:adjustRightInd w:val="0"/>
        <w:spacing w:after="0" w:line="240" w:lineRule="auto"/>
        <w:ind w:firstLine="567"/>
        <w:jc w:val="both"/>
        <w:rPr>
          <w:rFonts w:ascii="Times New Roman" w:eastAsia="Calibri" w:hAnsi="Times New Roman" w:cs="Times New Roman"/>
          <w:b/>
          <w:bCs/>
          <w:lang w:eastAsia="ru-RU"/>
        </w:rPr>
      </w:pPr>
      <w:r w:rsidRPr="00017508">
        <w:rPr>
          <w:rFonts w:ascii="Times New Roman" w:eastAsia="Calibri" w:hAnsi="Times New Roman" w:cs="Times New Roman"/>
          <w:b/>
          <w:bCs/>
          <w:lang w:eastAsia="ru-RU"/>
        </w:rPr>
        <w:t>Статья 4.1. Требования к содержанию и составу заявки на участие в электронном аукционе</w:t>
      </w:r>
    </w:p>
    <w:p w:rsidR="003420CD" w:rsidRPr="00017508" w:rsidRDefault="003420CD" w:rsidP="00017508">
      <w:pPr>
        <w:pStyle w:val="aff1"/>
        <w:numPr>
          <w:ilvl w:val="0"/>
          <w:numId w:val="16"/>
        </w:numPr>
        <w:tabs>
          <w:tab w:val="left" w:pos="426"/>
        </w:tabs>
        <w:spacing w:line="276" w:lineRule="auto"/>
        <w:ind w:left="0" w:firstLine="0"/>
        <w:jc w:val="both"/>
        <w:rPr>
          <w:rFonts w:eastAsia="Calibri"/>
          <w:sz w:val="22"/>
          <w:szCs w:val="22"/>
        </w:rPr>
      </w:pPr>
      <w:r w:rsidRPr="00017508">
        <w:rPr>
          <w:rFonts w:eastAsia="Calibri"/>
          <w:sz w:val="22"/>
          <w:szCs w:val="22"/>
        </w:rPr>
        <w:t>Подача заявок на участие в электронном аукционе осуществляется только лицами, получившими аккредитацию на электронной площадке.</w:t>
      </w:r>
    </w:p>
    <w:p w:rsidR="003420CD" w:rsidRPr="00017508" w:rsidRDefault="003420CD" w:rsidP="00017508">
      <w:pPr>
        <w:pStyle w:val="aff1"/>
        <w:numPr>
          <w:ilvl w:val="0"/>
          <w:numId w:val="16"/>
        </w:numPr>
        <w:tabs>
          <w:tab w:val="left" w:pos="426"/>
        </w:tabs>
        <w:spacing w:line="276" w:lineRule="auto"/>
        <w:ind w:left="0" w:firstLine="0"/>
        <w:jc w:val="both"/>
        <w:rPr>
          <w:rFonts w:eastAsia="Calibri"/>
          <w:b/>
          <w:sz w:val="22"/>
          <w:szCs w:val="22"/>
        </w:rPr>
      </w:pPr>
      <w:r w:rsidRPr="00017508">
        <w:rPr>
          <w:rFonts w:eastAsia="Calibri"/>
          <w:b/>
          <w:sz w:val="22"/>
          <w:szCs w:val="22"/>
        </w:rPr>
        <w:t>Заявка на участие в электронном аукционе состоит из двух частей.</w:t>
      </w:r>
    </w:p>
    <w:p w:rsidR="003420CD" w:rsidRPr="00017508" w:rsidRDefault="003420CD" w:rsidP="00017508">
      <w:pPr>
        <w:pStyle w:val="aff1"/>
        <w:numPr>
          <w:ilvl w:val="0"/>
          <w:numId w:val="16"/>
        </w:numPr>
        <w:tabs>
          <w:tab w:val="left" w:pos="426"/>
        </w:tabs>
        <w:spacing w:line="276" w:lineRule="auto"/>
        <w:ind w:left="0" w:firstLine="0"/>
        <w:jc w:val="both"/>
        <w:rPr>
          <w:rFonts w:eastAsia="Calibri"/>
          <w:b/>
          <w:sz w:val="22"/>
          <w:szCs w:val="22"/>
        </w:rPr>
      </w:pPr>
      <w:r w:rsidRPr="00017508">
        <w:rPr>
          <w:rFonts w:eastAsia="Calibri"/>
          <w:b/>
          <w:sz w:val="22"/>
          <w:szCs w:val="22"/>
        </w:rPr>
        <w:t>Первая часть заявки на участие в электронном аукционе должна содержать указанную в одном из следующих подпунктов информацию (часть 3 статьи 66 Закона о контрактной системе):</w:t>
      </w:r>
    </w:p>
    <w:p w:rsidR="003420CD" w:rsidRPr="00017508" w:rsidRDefault="003420CD" w:rsidP="00017508">
      <w:pPr>
        <w:tabs>
          <w:tab w:val="left" w:pos="426"/>
        </w:tabs>
        <w:spacing w:after="0" w:line="276" w:lineRule="auto"/>
        <w:jc w:val="both"/>
        <w:rPr>
          <w:rFonts w:ascii="Times New Roman" w:eastAsia="Calibri" w:hAnsi="Times New Roman" w:cs="Times New Roman"/>
        </w:rPr>
      </w:pPr>
      <w:r w:rsidRPr="00017508">
        <w:rPr>
          <w:rFonts w:ascii="Times New Roman" w:eastAsia="Calibri" w:hAnsi="Times New Roman" w:cs="Times New Roman"/>
        </w:rPr>
        <w:t>1) при заключении контракта на поставку товара:</w:t>
      </w:r>
    </w:p>
    <w:p w:rsidR="003420CD" w:rsidRPr="00017508" w:rsidRDefault="003420CD" w:rsidP="00017508">
      <w:pPr>
        <w:tabs>
          <w:tab w:val="left" w:pos="426"/>
        </w:tabs>
        <w:autoSpaceDE w:val="0"/>
        <w:autoSpaceDN w:val="0"/>
        <w:adjustRightInd w:val="0"/>
        <w:spacing w:after="0" w:line="240" w:lineRule="auto"/>
        <w:jc w:val="both"/>
        <w:rPr>
          <w:rFonts w:ascii="Times New Roman" w:eastAsia="Calibri" w:hAnsi="Times New Roman" w:cs="Times New Roman"/>
          <w:b/>
          <w:bCs/>
        </w:rPr>
      </w:pPr>
      <w:r w:rsidRPr="00017508">
        <w:rPr>
          <w:rFonts w:ascii="Times New Roman" w:eastAsia="Calibri" w:hAnsi="Times New Roman" w:cs="Times New Roman"/>
        </w:rPr>
        <w:t xml:space="preserve">а) </w:t>
      </w:r>
      <w:r w:rsidRPr="00017508">
        <w:rPr>
          <w:rFonts w:ascii="Times New Roman" w:eastAsia="Calibri" w:hAnsi="Times New Roman" w:cs="Times New Roman"/>
          <w:bCs/>
        </w:rPr>
        <w:t xml:space="preserve">согласие участника электронного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017508">
        <w:rPr>
          <w:rFonts w:ascii="Times New Roman" w:eastAsia="Calibri" w:hAnsi="Times New Roman" w:cs="Times New Roman"/>
          <w:bCs/>
          <w:i/>
        </w:rPr>
        <w:t>наименование страны происхождения товара</w:t>
      </w:r>
      <w:r w:rsidRPr="00017508">
        <w:rPr>
          <w:rFonts w:ascii="Times New Roman" w:eastAsia="Calibri" w:hAnsi="Times New Roman" w:cs="Times New Roman"/>
          <w:bCs/>
        </w:rPr>
        <w:t>,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r w:rsidRPr="00017508">
        <w:rPr>
          <w:rFonts w:ascii="Times New Roman" w:eastAsia="Calibri" w:hAnsi="Times New Roman" w:cs="Times New Roman"/>
          <w:b/>
          <w:bCs/>
        </w:rPr>
        <w:t>;</w:t>
      </w:r>
    </w:p>
    <w:p w:rsidR="003420CD" w:rsidRPr="00017508" w:rsidRDefault="003420CD" w:rsidP="00017508">
      <w:pPr>
        <w:tabs>
          <w:tab w:val="left" w:pos="426"/>
        </w:tabs>
        <w:autoSpaceDE w:val="0"/>
        <w:autoSpaceDN w:val="0"/>
        <w:adjustRightInd w:val="0"/>
        <w:spacing w:after="0" w:line="240" w:lineRule="auto"/>
        <w:jc w:val="both"/>
        <w:rPr>
          <w:rFonts w:ascii="Times New Roman" w:eastAsia="Calibri" w:hAnsi="Times New Roman" w:cs="Times New Roman"/>
          <w:b/>
          <w:bCs/>
          <w:i/>
        </w:rPr>
      </w:pPr>
      <w:r w:rsidRPr="00017508">
        <w:rPr>
          <w:rFonts w:ascii="Times New Roman" w:eastAsia="Calibri" w:hAnsi="Times New Roman" w:cs="Times New Roman"/>
        </w:rPr>
        <w:t xml:space="preserve">б) </w:t>
      </w:r>
      <w:r w:rsidRPr="00017508">
        <w:rPr>
          <w:rFonts w:ascii="Times New Roman" w:eastAsia="Calibri" w:hAnsi="Times New Roman" w:cs="Times New Roman"/>
          <w:bCs/>
        </w:rPr>
        <w:t xml:space="preserve">конкретные показатели, соответствующие значениям, установленным документацией об электронном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017508">
        <w:rPr>
          <w:rFonts w:ascii="Times New Roman" w:eastAsia="Calibri" w:hAnsi="Times New Roman" w:cs="Times New Roman"/>
          <w:bCs/>
          <w:i/>
        </w:rPr>
        <w:t>наименование страны происхождения товара;</w:t>
      </w:r>
    </w:p>
    <w:p w:rsidR="003420CD" w:rsidRPr="00017508" w:rsidRDefault="003420CD" w:rsidP="00017508">
      <w:pPr>
        <w:tabs>
          <w:tab w:val="left" w:pos="426"/>
        </w:tabs>
        <w:spacing w:after="0" w:line="276" w:lineRule="auto"/>
        <w:jc w:val="both"/>
        <w:rPr>
          <w:rFonts w:ascii="Times New Roman" w:eastAsia="Calibri" w:hAnsi="Times New Roman" w:cs="Times New Roman"/>
        </w:rPr>
      </w:pPr>
      <w:r w:rsidRPr="00017508">
        <w:rPr>
          <w:rFonts w:ascii="Times New Roman" w:eastAsia="Calibri" w:hAnsi="Times New Roman" w:cs="Times New Roman"/>
        </w:rPr>
        <w:t>2) согласие участника такого аукциона на выполнение работы или оказание услуги на условиях, предусмотренных документацией об электронном аукционе, при проведении такого аукциона на выполнение работы или оказание услуги;</w:t>
      </w:r>
    </w:p>
    <w:p w:rsidR="003420CD" w:rsidRPr="00017508" w:rsidRDefault="003420CD" w:rsidP="00017508">
      <w:pPr>
        <w:tabs>
          <w:tab w:val="left" w:pos="426"/>
        </w:tabs>
        <w:spacing w:after="0" w:line="276" w:lineRule="auto"/>
        <w:jc w:val="both"/>
        <w:rPr>
          <w:rFonts w:ascii="Times New Roman" w:eastAsia="Calibri" w:hAnsi="Times New Roman" w:cs="Times New Roman"/>
        </w:rPr>
      </w:pPr>
      <w:r w:rsidRPr="00017508">
        <w:rPr>
          <w:rFonts w:ascii="Times New Roman" w:eastAsia="Calibri" w:hAnsi="Times New Roman" w:cs="Times New Roman"/>
        </w:rPr>
        <w:t>3) при заключении контракта на выполнение работы или оказание услуги, для выполнения или оказания которых используется товар:</w:t>
      </w:r>
    </w:p>
    <w:p w:rsidR="003420CD" w:rsidRPr="00017508" w:rsidRDefault="003420CD" w:rsidP="00017508">
      <w:pPr>
        <w:tabs>
          <w:tab w:val="left" w:pos="426"/>
        </w:tabs>
        <w:spacing w:after="0" w:line="276" w:lineRule="auto"/>
        <w:jc w:val="both"/>
        <w:rPr>
          <w:rFonts w:ascii="Times New Roman" w:eastAsia="Calibri" w:hAnsi="Times New Roman" w:cs="Times New Roman"/>
        </w:rPr>
      </w:pPr>
      <w:r w:rsidRPr="00017508">
        <w:rPr>
          <w:rFonts w:ascii="Times New Roman" w:eastAsia="Calibri" w:hAnsi="Times New Roman" w:cs="Times New Roman"/>
        </w:rPr>
        <w:t xml:space="preserve">а) </w:t>
      </w:r>
      <w:r w:rsidRPr="00017508">
        <w:rPr>
          <w:rFonts w:ascii="Times New Roman" w:eastAsia="Calibri" w:hAnsi="Times New Roman" w:cs="Times New Roman"/>
          <w:i/>
        </w:rPr>
        <w:t>согласие</w:t>
      </w:r>
      <w:r w:rsidRPr="00017508">
        <w:rPr>
          <w:rFonts w:ascii="Times New Roman" w:eastAsia="Calibri" w:hAnsi="Times New Roman" w:cs="Times New Roman"/>
        </w:rPr>
        <w:t xml:space="preserve">, предусмотренное </w:t>
      </w:r>
      <w:r w:rsidRPr="00017508">
        <w:rPr>
          <w:rFonts w:ascii="Times New Roman" w:eastAsia="Calibri" w:hAnsi="Times New Roman" w:cs="Times New Roman"/>
          <w:color w:val="0000FF"/>
          <w:u w:val="single"/>
        </w:rPr>
        <w:t>п. п. 2)</w:t>
      </w:r>
      <w:r w:rsidRPr="00017508">
        <w:rPr>
          <w:rFonts w:ascii="Times New Roman" w:eastAsia="Calibri" w:hAnsi="Times New Roman" w:cs="Times New Roman"/>
        </w:rPr>
        <w:t xml:space="preserve"> настоящей части, в том числе согласие на использование товара, в отношении которого в документации о таком аукционе содержится </w:t>
      </w:r>
      <w:r w:rsidRPr="00017508">
        <w:rPr>
          <w:rFonts w:ascii="Times New Roman" w:eastAsia="Calibri" w:hAnsi="Times New Roman" w:cs="Times New Roman"/>
          <w:i/>
        </w:rPr>
        <w:t>указание на товарный знак</w:t>
      </w:r>
      <w:r w:rsidRPr="00017508">
        <w:rPr>
          <w:rFonts w:ascii="Times New Roman" w:eastAsia="Calibri" w:hAnsi="Times New Roman" w:cs="Times New Roman"/>
        </w:rPr>
        <w:t xml:space="preserve">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017508">
        <w:rPr>
          <w:rFonts w:ascii="Times New Roman" w:eastAsia="Calibri" w:hAnsi="Times New Roman" w:cs="Times New Roman"/>
          <w:i/>
        </w:rPr>
        <w:t>наименование страны происхождения товара</w:t>
      </w:r>
      <w:r w:rsidRPr="00017508">
        <w:rPr>
          <w:rFonts w:ascii="Times New Roman" w:eastAsia="Calibri" w:hAnsi="Times New Roman" w:cs="Times New Roman"/>
        </w:rPr>
        <w:t xml:space="preserve">, либо </w:t>
      </w:r>
      <w:r w:rsidRPr="00017508">
        <w:rPr>
          <w:rFonts w:ascii="Times New Roman" w:eastAsia="Calibri" w:hAnsi="Times New Roman" w:cs="Times New Roman"/>
          <w:i/>
        </w:rPr>
        <w:t>согласие</w:t>
      </w:r>
      <w:r w:rsidRPr="00017508">
        <w:rPr>
          <w:rFonts w:ascii="Times New Roman" w:eastAsia="Calibri" w:hAnsi="Times New Roman" w:cs="Times New Roman"/>
        </w:rPr>
        <w:t xml:space="preserve">, предусмотренное </w:t>
      </w:r>
      <w:r w:rsidRPr="00017508">
        <w:rPr>
          <w:rFonts w:ascii="Times New Roman" w:eastAsia="Calibri" w:hAnsi="Times New Roman" w:cs="Times New Roman"/>
          <w:color w:val="0000FF"/>
          <w:u w:val="single"/>
        </w:rPr>
        <w:t>п. п. 2)</w:t>
      </w:r>
      <w:r w:rsidRPr="00017508">
        <w:rPr>
          <w:rFonts w:ascii="Times New Roman" w:eastAsia="Calibri" w:hAnsi="Times New Roman" w:cs="Times New Roman"/>
        </w:rPr>
        <w:t xml:space="preserve">  настоящей части, </w:t>
      </w:r>
      <w:r w:rsidRPr="00017508">
        <w:rPr>
          <w:rFonts w:ascii="Times New Roman" w:eastAsia="Calibri" w:hAnsi="Times New Roman" w:cs="Times New Roman"/>
          <w:i/>
        </w:rPr>
        <w:t>указание на товарный знак</w:t>
      </w:r>
      <w:r w:rsidRPr="00017508">
        <w:rPr>
          <w:rFonts w:ascii="Times New Roman" w:eastAsia="Calibri" w:hAnsi="Times New Roman" w:cs="Times New Roman"/>
        </w:rPr>
        <w:t xml:space="preserve"> (его словесное обозначение) (при наличии), знак </w:t>
      </w:r>
      <w:r w:rsidRPr="00017508">
        <w:rPr>
          <w:rFonts w:ascii="Times New Roman" w:eastAsia="Calibri" w:hAnsi="Times New Roman" w:cs="Times New Roman"/>
        </w:rPr>
        <w:lastRenderedPageBreak/>
        <w:t xml:space="preserve">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w:t>
      </w:r>
      <w:r w:rsidRPr="00017508">
        <w:rPr>
          <w:rFonts w:ascii="Times New Roman" w:eastAsia="Calibri" w:hAnsi="Times New Roman" w:cs="Times New Roman"/>
          <w:i/>
        </w:rPr>
        <w:t>конкретные показатели товара, соответствующие значениям эквивалентности</w:t>
      </w:r>
      <w:r w:rsidRPr="00017508">
        <w:rPr>
          <w:rFonts w:ascii="Times New Roman" w:eastAsia="Calibri" w:hAnsi="Times New Roman" w:cs="Times New Roman"/>
        </w:rPr>
        <w:t xml:space="preserve">,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017508">
        <w:rPr>
          <w:rFonts w:ascii="Times New Roman" w:eastAsia="Calibri" w:hAnsi="Times New Roman" w:cs="Times New Roman"/>
          <w:i/>
        </w:rPr>
        <w:t>наименование страны происхождения товара</w:t>
      </w:r>
      <w:r w:rsidRPr="00017508">
        <w:rPr>
          <w:rFonts w:ascii="Times New Roman" w:eastAsia="Calibri" w:hAnsi="Times New Roman" w:cs="Times New Roman"/>
        </w:rPr>
        <w:t xml:space="preserve">, а также требование о </w:t>
      </w:r>
      <w:r w:rsidRPr="00017508">
        <w:rPr>
          <w:rFonts w:ascii="Times New Roman" w:eastAsia="Calibri" w:hAnsi="Times New Roman" w:cs="Times New Roman"/>
          <w:i/>
        </w:rPr>
        <w:t>необходимости указания</w:t>
      </w:r>
      <w:r w:rsidRPr="00017508">
        <w:rPr>
          <w:rFonts w:ascii="Times New Roman" w:eastAsia="Calibri" w:hAnsi="Times New Roman" w:cs="Times New Roman"/>
        </w:rPr>
        <w:t xml:space="preserve"> в заявке на участие в таком аукционе </w:t>
      </w:r>
      <w:r w:rsidRPr="00017508">
        <w:rPr>
          <w:rFonts w:ascii="Times New Roman" w:eastAsia="Calibri" w:hAnsi="Times New Roman" w:cs="Times New Roman"/>
          <w:i/>
        </w:rPr>
        <w:t>на товарный знак</w:t>
      </w:r>
      <w:r w:rsidRPr="00017508">
        <w:rPr>
          <w:rFonts w:ascii="Times New Roman" w:eastAsia="Calibri" w:hAnsi="Times New Roman" w:cs="Times New Roman"/>
        </w:rPr>
        <w:t xml:space="preserve">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017508">
        <w:rPr>
          <w:rFonts w:ascii="Times New Roman" w:eastAsia="Calibri" w:hAnsi="Times New Roman" w:cs="Times New Roman"/>
          <w:i/>
        </w:rPr>
        <w:t>наименование страны происхождения товара</w:t>
      </w:r>
      <w:r w:rsidRPr="00017508">
        <w:rPr>
          <w:rFonts w:ascii="Times New Roman" w:eastAsia="Calibri" w:hAnsi="Times New Roman" w:cs="Times New Roman"/>
        </w:rPr>
        <w:t>;</w:t>
      </w:r>
    </w:p>
    <w:p w:rsidR="003420CD" w:rsidRPr="00017508" w:rsidRDefault="003420CD" w:rsidP="00017508">
      <w:pPr>
        <w:tabs>
          <w:tab w:val="left" w:pos="426"/>
        </w:tabs>
        <w:spacing w:after="0" w:line="276" w:lineRule="auto"/>
        <w:jc w:val="both"/>
        <w:rPr>
          <w:rFonts w:ascii="Times New Roman" w:eastAsia="Calibri" w:hAnsi="Times New Roman" w:cs="Times New Roman"/>
          <w:i/>
        </w:rPr>
      </w:pPr>
      <w:r w:rsidRPr="00017508">
        <w:rPr>
          <w:rFonts w:ascii="Times New Roman" w:eastAsia="Calibri" w:hAnsi="Times New Roman" w:cs="Times New Roman"/>
        </w:rPr>
        <w:t xml:space="preserve">б) </w:t>
      </w:r>
      <w:r w:rsidRPr="00017508">
        <w:rPr>
          <w:rFonts w:ascii="Times New Roman" w:eastAsia="Calibri" w:hAnsi="Times New Roman" w:cs="Times New Roman"/>
          <w:i/>
        </w:rPr>
        <w:t>согласие,</w:t>
      </w:r>
      <w:r w:rsidRPr="00017508">
        <w:rPr>
          <w:rFonts w:ascii="Times New Roman" w:eastAsia="Calibri" w:hAnsi="Times New Roman" w:cs="Times New Roman"/>
        </w:rPr>
        <w:t xml:space="preserve"> предусмотренное </w:t>
      </w:r>
      <w:r w:rsidRPr="00017508">
        <w:rPr>
          <w:rFonts w:ascii="Times New Roman" w:eastAsia="Calibri" w:hAnsi="Times New Roman" w:cs="Times New Roman"/>
          <w:color w:val="0000FF"/>
          <w:u w:val="single"/>
        </w:rPr>
        <w:t>п. п. 2)</w:t>
      </w:r>
      <w:r w:rsidRPr="00017508">
        <w:rPr>
          <w:rFonts w:ascii="Times New Roman" w:eastAsia="Calibri" w:hAnsi="Times New Roman" w:cs="Times New Roman"/>
        </w:rPr>
        <w:t xml:space="preserve">   настоящей части, а также конкретные показатели используемого товара, соответствующие значениям, установленным документацией об электронном аукционе, и </w:t>
      </w:r>
      <w:r w:rsidRPr="00017508">
        <w:rPr>
          <w:rFonts w:ascii="Times New Roman" w:eastAsia="Calibri" w:hAnsi="Times New Roman" w:cs="Times New Roman"/>
          <w:i/>
        </w:rPr>
        <w:t>указание на товарный знак</w:t>
      </w:r>
      <w:r w:rsidRPr="00017508">
        <w:rPr>
          <w:rFonts w:ascii="Times New Roman" w:eastAsia="Calibri" w:hAnsi="Times New Roman" w:cs="Times New Roman"/>
        </w:rPr>
        <w:t xml:space="preserve">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017508">
        <w:rPr>
          <w:rFonts w:ascii="Times New Roman" w:eastAsia="Calibri" w:hAnsi="Times New Roman" w:cs="Times New Roman"/>
          <w:i/>
        </w:rPr>
        <w:t>наименование страны происхождения товара.</w:t>
      </w:r>
    </w:p>
    <w:p w:rsidR="003420CD" w:rsidRPr="00017508" w:rsidRDefault="003420CD" w:rsidP="00017508">
      <w:pPr>
        <w:pStyle w:val="aff1"/>
        <w:numPr>
          <w:ilvl w:val="0"/>
          <w:numId w:val="16"/>
        </w:numPr>
        <w:tabs>
          <w:tab w:val="left" w:pos="426"/>
        </w:tabs>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3420CD" w:rsidRPr="00017508" w:rsidRDefault="003420CD" w:rsidP="00017508">
      <w:pPr>
        <w:spacing w:after="0" w:line="276" w:lineRule="auto"/>
        <w:ind w:firstLine="567"/>
        <w:jc w:val="both"/>
        <w:rPr>
          <w:rFonts w:ascii="Times New Roman" w:eastAsia="Calibri" w:hAnsi="Times New Roman" w:cs="Times New Roman"/>
        </w:rPr>
      </w:pPr>
    </w:p>
    <w:p w:rsidR="003420CD" w:rsidRPr="00017508" w:rsidRDefault="003420CD" w:rsidP="00017508">
      <w:pPr>
        <w:pStyle w:val="aff1"/>
        <w:numPr>
          <w:ilvl w:val="0"/>
          <w:numId w:val="16"/>
        </w:numPr>
        <w:tabs>
          <w:tab w:val="left" w:pos="1134"/>
        </w:tabs>
        <w:spacing w:line="276" w:lineRule="auto"/>
        <w:ind w:left="0" w:firstLine="567"/>
        <w:jc w:val="both"/>
        <w:rPr>
          <w:rFonts w:eastAsia="Calibri"/>
          <w:b/>
          <w:sz w:val="22"/>
          <w:szCs w:val="22"/>
        </w:rPr>
      </w:pPr>
      <w:r w:rsidRPr="00017508">
        <w:rPr>
          <w:rFonts w:eastAsia="Calibri"/>
          <w:b/>
          <w:sz w:val="22"/>
          <w:szCs w:val="22"/>
        </w:rPr>
        <w:t>Вторая часть заявки на участие в электронном аукционе должна содержать следующие документы и информацию (часть 5 статьи 66 Закона о контрактной системе):</w:t>
      </w:r>
    </w:p>
    <w:p w:rsidR="003420CD" w:rsidRPr="00017508" w:rsidRDefault="003420CD" w:rsidP="00017508">
      <w:pPr>
        <w:tabs>
          <w:tab w:val="left" w:pos="426"/>
        </w:tabs>
        <w:autoSpaceDE w:val="0"/>
        <w:autoSpaceDN w:val="0"/>
        <w:adjustRightInd w:val="0"/>
        <w:spacing w:after="0" w:line="240" w:lineRule="auto"/>
        <w:jc w:val="both"/>
        <w:rPr>
          <w:rFonts w:ascii="Times New Roman" w:eastAsia="Calibri" w:hAnsi="Times New Roman" w:cs="Times New Roman"/>
        </w:rPr>
      </w:pPr>
      <w:r w:rsidRPr="00017508">
        <w:rPr>
          <w:rFonts w:ascii="Times New Roman" w:eastAsia="Calibri" w:hAnsi="Times New Roman" w:cs="Times New Roman"/>
        </w:rPr>
        <w:t xml:space="preserve">1) </w:t>
      </w:r>
      <w:r w:rsidRPr="00017508">
        <w:rPr>
          <w:rFonts w:ascii="Times New Roman" w:eastAsia="Times New Roman" w:hAnsi="Times New Roman" w:cs="Times New Roman"/>
          <w:lang w:eastAsia="ru-RU"/>
        </w:rPr>
        <w:t xml:space="preserve">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w:t>
      </w:r>
      <w:r w:rsidRPr="00017508">
        <w:rPr>
          <w:rFonts w:ascii="Times New Roman" w:eastAsia="Times New Roman" w:hAnsi="Times New Roman" w:cs="Times New Roman"/>
          <w:u w:val="single"/>
          <w:lang w:eastAsia="ru-RU"/>
        </w:rPr>
        <w:t xml:space="preserve">идентификационный номер налогоплательщика участника такого аукциона </w:t>
      </w:r>
      <w:r w:rsidRPr="00017508">
        <w:rPr>
          <w:rFonts w:ascii="Times New Roman" w:eastAsia="Times New Roman" w:hAnsi="Times New Roman" w:cs="Times New Roman"/>
          <w:lang w:eastAsia="ru-RU"/>
        </w:rPr>
        <w:t xml:space="preserve">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w:t>
      </w:r>
      <w:r w:rsidRPr="00017508">
        <w:rPr>
          <w:rFonts w:ascii="Times New Roman" w:eastAsia="Times New Roman" w:hAnsi="Times New Roman" w:cs="Times New Roman"/>
          <w:u w:val="single"/>
          <w:lang w:eastAsia="ru-RU"/>
        </w:rPr>
        <w:t xml:space="preserve">идентификационный номер налогоплательщика </w:t>
      </w:r>
      <w:r w:rsidRPr="00017508">
        <w:rPr>
          <w:rFonts w:ascii="Times New Roman" w:eastAsia="Times New Roman" w:hAnsi="Times New Roman" w:cs="Times New Roman"/>
          <w:lang w:eastAsia="ru-RU"/>
        </w:rPr>
        <w:t xml:space="preserve">(при наличии) </w:t>
      </w:r>
      <w:r w:rsidRPr="00017508">
        <w:rPr>
          <w:rFonts w:ascii="Times New Roman" w:eastAsia="Times New Roman" w:hAnsi="Times New Roman" w:cs="Times New Roman"/>
          <w:u w:val="single"/>
          <w:lang w:eastAsia="ru-RU"/>
        </w:rPr>
        <w:t>учредителей</w:t>
      </w:r>
      <w:r w:rsidRPr="00017508">
        <w:rPr>
          <w:rFonts w:ascii="Times New Roman" w:eastAsia="Times New Roman" w:hAnsi="Times New Roman" w:cs="Times New Roman"/>
          <w:lang w:eastAsia="ru-RU"/>
        </w:rPr>
        <w:t xml:space="preserve">, </w:t>
      </w:r>
      <w:r w:rsidRPr="00017508">
        <w:rPr>
          <w:rFonts w:ascii="Times New Roman" w:eastAsia="Times New Roman" w:hAnsi="Times New Roman" w:cs="Times New Roman"/>
          <w:u w:val="single"/>
          <w:lang w:eastAsia="ru-RU"/>
        </w:rPr>
        <w:t>членов коллегиального исполнительного органа, лица, исполняющего функции единоличного исполнительного органа участника электронного аукциона</w:t>
      </w:r>
      <w:r w:rsidRPr="00017508">
        <w:rPr>
          <w:rFonts w:ascii="Calibri" w:eastAsia="Calibri" w:hAnsi="Calibri" w:cs="Times New Roman"/>
          <w:u w:val="single"/>
        </w:rPr>
        <w:t>;</w:t>
      </w:r>
    </w:p>
    <w:p w:rsidR="003420CD" w:rsidRPr="00017508" w:rsidRDefault="003420CD" w:rsidP="00017508">
      <w:pPr>
        <w:tabs>
          <w:tab w:val="left" w:pos="426"/>
        </w:tabs>
        <w:spacing w:after="0" w:line="276" w:lineRule="auto"/>
        <w:jc w:val="both"/>
        <w:rPr>
          <w:rFonts w:ascii="Times New Roman" w:eastAsia="Calibri" w:hAnsi="Times New Roman" w:cs="Times New Roman"/>
        </w:rPr>
      </w:pPr>
      <w:r w:rsidRPr="00017508">
        <w:rPr>
          <w:rFonts w:ascii="Times New Roman" w:eastAsia="Calibri" w:hAnsi="Times New Roman" w:cs="Times New Roman"/>
        </w:rPr>
        <w:t xml:space="preserve">2) документы, подтверждающие соответствие участника электронного аукциона требованиям, установленным </w:t>
      </w:r>
      <w:hyperlink r:id="rId17" w:anchor="block_3111" w:history="1">
        <w:r w:rsidRPr="00017508">
          <w:rPr>
            <w:rFonts w:ascii="Times New Roman" w:eastAsia="Calibri" w:hAnsi="Times New Roman" w:cs="Times New Roman"/>
          </w:rPr>
          <w:t>пунктами 1</w:t>
        </w:r>
      </w:hyperlink>
      <w:r w:rsidRPr="00017508">
        <w:rPr>
          <w:rFonts w:ascii="Times New Roman" w:eastAsia="Calibri" w:hAnsi="Times New Roman" w:cs="Times New Roman"/>
        </w:rPr>
        <w:t xml:space="preserve"> и </w:t>
      </w:r>
      <w:hyperlink r:id="rId18" w:anchor="block_3112" w:history="1">
        <w:r w:rsidRPr="00017508">
          <w:rPr>
            <w:rFonts w:ascii="Times New Roman" w:eastAsia="Calibri" w:hAnsi="Times New Roman" w:cs="Times New Roman"/>
          </w:rPr>
          <w:t>2 части 1</w:t>
        </w:r>
      </w:hyperlink>
      <w:r w:rsidRPr="00017508">
        <w:rPr>
          <w:rFonts w:ascii="Times New Roman" w:eastAsia="Calibri" w:hAnsi="Times New Roman" w:cs="Times New Roman"/>
        </w:rPr>
        <w:t xml:space="preserve"> и </w:t>
      </w:r>
      <w:hyperlink r:id="rId19" w:anchor="block_3120" w:history="1">
        <w:r w:rsidRPr="00017508">
          <w:rPr>
            <w:rFonts w:ascii="Times New Roman" w:eastAsia="Calibri" w:hAnsi="Times New Roman" w:cs="Times New Roman"/>
          </w:rPr>
          <w:t>частями 2 и 2.1 статьи 31</w:t>
        </w:r>
      </w:hyperlink>
      <w:r w:rsidRPr="00017508">
        <w:rPr>
          <w:rFonts w:ascii="Times New Roman" w:eastAsia="Calibri" w:hAnsi="Times New Roman" w:cs="Times New Roman"/>
        </w:rPr>
        <w:t xml:space="preserve"> (при наличии таких требований)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или копии этих документов, а также декларация о соответствии участника такого аукциона требованиям, установленным </w:t>
      </w:r>
      <w:hyperlink r:id="rId20" w:anchor="block_3113" w:history="1">
        <w:r w:rsidRPr="00017508">
          <w:rPr>
            <w:rFonts w:ascii="Times New Roman" w:eastAsia="Calibri" w:hAnsi="Times New Roman" w:cs="Times New Roman"/>
          </w:rPr>
          <w:t>пунктами 3 - 9 части 1 статьи 31</w:t>
        </w:r>
      </w:hyperlink>
      <w:r w:rsidRPr="00017508">
        <w:rPr>
          <w:rFonts w:ascii="Times New Roman" w:eastAsia="Calibri" w:hAnsi="Times New Roman" w:cs="Times New Roman"/>
        </w:rPr>
        <w:t xml:space="preserve">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w:t>
      </w:r>
    </w:p>
    <w:p w:rsidR="003420CD" w:rsidRPr="00017508" w:rsidRDefault="003420CD" w:rsidP="00017508">
      <w:pPr>
        <w:tabs>
          <w:tab w:val="left" w:pos="426"/>
        </w:tabs>
        <w:spacing w:after="0" w:line="276" w:lineRule="auto"/>
        <w:jc w:val="both"/>
        <w:rPr>
          <w:rFonts w:ascii="Times New Roman" w:eastAsia="Calibri" w:hAnsi="Times New Roman" w:cs="Times New Roman"/>
        </w:rPr>
      </w:pPr>
      <w:r w:rsidRPr="00017508">
        <w:rPr>
          <w:rFonts w:ascii="Times New Roman" w:eastAsia="Calibri" w:hAnsi="Times New Roman" w:cs="Times New Roman"/>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3420CD" w:rsidRPr="00017508" w:rsidRDefault="003420CD" w:rsidP="00017508">
      <w:pPr>
        <w:tabs>
          <w:tab w:val="left" w:pos="426"/>
        </w:tabs>
        <w:spacing w:after="0" w:line="276" w:lineRule="auto"/>
        <w:jc w:val="both"/>
        <w:rPr>
          <w:rFonts w:ascii="Times New Roman" w:eastAsia="Calibri" w:hAnsi="Times New Roman" w:cs="Times New Roman"/>
        </w:rPr>
      </w:pPr>
      <w:r w:rsidRPr="00017508">
        <w:rPr>
          <w:rFonts w:ascii="Times New Roman" w:eastAsia="Calibri" w:hAnsi="Times New Roman" w:cs="Times New Roman"/>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3420CD" w:rsidRPr="00017508" w:rsidRDefault="003420CD" w:rsidP="00017508">
      <w:pPr>
        <w:tabs>
          <w:tab w:val="left" w:pos="426"/>
        </w:tabs>
        <w:spacing w:after="0" w:line="276" w:lineRule="auto"/>
        <w:jc w:val="both"/>
        <w:rPr>
          <w:rFonts w:ascii="Times New Roman" w:eastAsia="Calibri" w:hAnsi="Times New Roman" w:cs="Times New Roman"/>
        </w:rPr>
      </w:pPr>
      <w:r w:rsidRPr="00017508">
        <w:rPr>
          <w:rFonts w:ascii="Times New Roman" w:eastAsia="Calibri" w:hAnsi="Times New Roman" w:cs="Times New Roman"/>
        </w:rPr>
        <w:t xml:space="preserve">5) </w:t>
      </w:r>
      <w:r w:rsidRPr="00017508">
        <w:rPr>
          <w:rFonts w:ascii="Times New Roman" w:eastAsia="Calibri" w:hAnsi="Times New Roman" w:cs="Times New Roman"/>
          <w:lang w:eastAsia="ru-RU"/>
        </w:rPr>
        <w:t>документы, подтверждающие право участника электронного аукциона на получение преимущества в соответствии со статьями 28 и 29 настоящего Федерального закона, или копии этих документов</w:t>
      </w:r>
      <w:r w:rsidRPr="00017508">
        <w:rPr>
          <w:rFonts w:ascii="Times New Roman" w:eastAsia="Calibri" w:hAnsi="Times New Roman" w:cs="Times New Roman"/>
        </w:rPr>
        <w:t>;</w:t>
      </w:r>
    </w:p>
    <w:p w:rsidR="003420CD" w:rsidRPr="00017508" w:rsidRDefault="003420CD" w:rsidP="00017508">
      <w:pPr>
        <w:tabs>
          <w:tab w:val="left" w:pos="426"/>
        </w:tabs>
        <w:spacing w:after="0" w:line="276" w:lineRule="auto"/>
        <w:jc w:val="both"/>
        <w:rPr>
          <w:rFonts w:ascii="Times New Roman" w:eastAsia="Calibri" w:hAnsi="Times New Roman" w:cs="Times New Roman"/>
          <w:lang w:eastAsia="ru-RU"/>
        </w:rPr>
      </w:pPr>
      <w:r w:rsidRPr="00017508">
        <w:rPr>
          <w:rFonts w:ascii="Times New Roman" w:eastAsia="Calibri" w:hAnsi="Times New Roman" w:cs="Times New Roman"/>
        </w:rPr>
        <w:lastRenderedPageBreak/>
        <w:t xml:space="preserve">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w:t>
      </w:r>
      <w:hyperlink r:id="rId21" w:anchor="block_14" w:history="1">
        <w:r w:rsidRPr="00017508">
          <w:rPr>
            <w:rFonts w:ascii="Times New Roman" w:eastAsia="Calibri" w:hAnsi="Times New Roman" w:cs="Times New Roman"/>
          </w:rPr>
          <w:t>статьей 14</w:t>
        </w:r>
      </w:hyperlink>
      <w:r w:rsidRPr="00017508">
        <w:rPr>
          <w:rFonts w:ascii="Times New Roman" w:eastAsia="Calibri" w:hAnsi="Times New Roman" w:cs="Times New Roman"/>
        </w:rPr>
        <w:t xml:space="preserve">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или копии этих документов;</w:t>
      </w:r>
    </w:p>
    <w:p w:rsidR="003420CD" w:rsidRPr="00017508" w:rsidRDefault="003420CD" w:rsidP="00017508">
      <w:pPr>
        <w:tabs>
          <w:tab w:val="left" w:pos="426"/>
        </w:tabs>
        <w:spacing w:after="0" w:line="276" w:lineRule="auto"/>
        <w:jc w:val="both"/>
        <w:rPr>
          <w:rFonts w:ascii="Times New Roman" w:eastAsia="Calibri" w:hAnsi="Times New Roman" w:cs="Times New Roman"/>
          <w:lang w:eastAsia="ru-RU"/>
        </w:rPr>
      </w:pPr>
      <w:r w:rsidRPr="00017508">
        <w:rPr>
          <w:rFonts w:ascii="Times New Roman" w:eastAsia="Calibri" w:hAnsi="Times New Roman" w:cs="Times New Roman"/>
          <w:lang w:eastAsia="ru-RU"/>
        </w:rPr>
        <w:t>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Закона о контрактной системе.</w:t>
      </w:r>
    </w:p>
    <w:p w:rsidR="003420CD" w:rsidRPr="00017508" w:rsidRDefault="003420CD" w:rsidP="00017508">
      <w:pPr>
        <w:pStyle w:val="aff1"/>
        <w:numPr>
          <w:ilvl w:val="0"/>
          <w:numId w:val="16"/>
        </w:numPr>
        <w:tabs>
          <w:tab w:val="left" w:pos="426"/>
          <w:tab w:val="left" w:pos="1134"/>
        </w:tabs>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 xml:space="preserve">Требовать от участника электронного аукциона предоставления иных документов и информации, за исключением предусмотренных </w:t>
      </w:r>
      <w:hyperlink r:id="rId22" w:history="1">
        <w:r w:rsidRPr="00017508">
          <w:rPr>
            <w:rFonts w:eastAsia="Calibri"/>
            <w:color w:val="0000FF"/>
            <w:sz w:val="22"/>
            <w:szCs w:val="22"/>
            <w:u w:val="single"/>
          </w:rPr>
          <w:t>частями 3</w:t>
        </w:r>
      </w:hyperlink>
      <w:r w:rsidRPr="00017508">
        <w:rPr>
          <w:rFonts w:eastAsia="Calibri"/>
          <w:sz w:val="22"/>
          <w:szCs w:val="22"/>
        </w:rPr>
        <w:t xml:space="preserve"> и </w:t>
      </w:r>
      <w:hyperlink r:id="rId23" w:history="1">
        <w:r w:rsidRPr="00017508">
          <w:rPr>
            <w:rFonts w:eastAsia="Calibri"/>
            <w:color w:val="0000FF"/>
            <w:sz w:val="22"/>
            <w:szCs w:val="22"/>
            <w:u w:val="single"/>
          </w:rPr>
          <w:t>5</w:t>
        </w:r>
      </w:hyperlink>
      <w:r w:rsidRPr="00017508">
        <w:rPr>
          <w:rFonts w:eastAsia="Calibri"/>
          <w:sz w:val="22"/>
          <w:szCs w:val="22"/>
        </w:rPr>
        <w:t xml:space="preserve"> настоящей статьи документов и информации, не допускается.</w:t>
      </w:r>
    </w:p>
    <w:p w:rsidR="003420CD" w:rsidRPr="00017508" w:rsidRDefault="003420CD" w:rsidP="00017508">
      <w:pPr>
        <w:tabs>
          <w:tab w:val="left" w:pos="426"/>
        </w:tabs>
        <w:spacing w:after="0" w:line="276" w:lineRule="auto"/>
        <w:jc w:val="both"/>
        <w:rPr>
          <w:rFonts w:ascii="Times New Roman" w:eastAsia="Calibri" w:hAnsi="Times New Roman" w:cs="Times New Roman"/>
          <w:lang w:eastAsia="ru-RU"/>
        </w:rPr>
      </w:pPr>
      <w:r w:rsidRPr="00017508">
        <w:rPr>
          <w:rFonts w:ascii="Times New Roman" w:eastAsia="Calibri" w:hAnsi="Times New Roman" w:cs="Times New Roman"/>
          <w:lang w:eastAsia="ru-RU"/>
        </w:rPr>
        <w:t>6.1.</w:t>
      </w:r>
      <w:r w:rsidRPr="00017508">
        <w:rPr>
          <w:rFonts w:ascii="Times New Roman" w:eastAsia="Calibri" w:hAnsi="Times New Roman" w:cs="Times New Roman"/>
        </w:rPr>
        <w:t xml:space="preserve"> </w:t>
      </w:r>
      <w:r w:rsidRPr="00017508">
        <w:rPr>
          <w:rFonts w:ascii="Times New Roman" w:eastAsia="Calibri" w:hAnsi="Times New Roman" w:cs="Times New Roman"/>
          <w:lang w:eastAsia="ru-RU"/>
        </w:rPr>
        <w:t>В случае установления недостоверности информации, содержащейся в документах, представленных участником электронного аукциона в соответствии с частями 3 и 5 настоящей статьи, единая комиссия по осуществлению закупок обязана отстранить такого участника от участия в электронном аукционе на любом этапе его проведения.</w:t>
      </w:r>
    </w:p>
    <w:p w:rsidR="003420CD" w:rsidRPr="00017508" w:rsidRDefault="003420CD" w:rsidP="00017508">
      <w:pPr>
        <w:pStyle w:val="aff1"/>
        <w:numPr>
          <w:ilvl w:val="0"/>
          <w:numId w:val="16"/>
        </w:numPr>
        <w:tabs>
          <w:tab w:val="left" w:pos="426"/>
          <w:tab w:val="left" w:pos="1134"/>
        </w:tabs>
        <w:spacing w:line="276" w:lineRule="auto"/>
        <w:ind w:left="0" w:firstLine="0"/>
        <w:jc w:val="both"/>
        <w:rPr>
          <w:rFonts w:eastAsia="Calibri"/>
          <w:sz w:val="22"/>
          <w:szCs w:val="22"/>
        </w:rPr>
      </w:pPr>
      <w:r w:rsidRPr="00017508">
        <w:rPr>
          <w:rFonts w:eastAsia="Calibri"/>
          <w:sz w:val="22"/>
          <w:szCs w:val="22"/>
        </w:rPr>
        <w:t>Требования, указанные в части 5 настоящей статьи, содержатся в части 5 статьи 66 Закона о контрактной системе.</w:t>
      </w:r>
    </w:p>
    <w:p w:rsidR="003420CD" w:rsidRPr="00017508" w:rsidRDefault="003420CD" w:rsidP="00017508">
      <w:pPr>
        <w:pStyle w:val="aff1"/>
        <w:numPr>
          <w:ilvl w:val="0"/>
          <w:numId w:val="16"/>
        </w:numPr>
        <w:tabs>
          <w:tab w:val="left" w:pos="426"/>
          <w:tab w:val="left" w:pos="1134"/>
        </w:tabs>
        <w:spacing w:line="276" w:lineRule="auto"/>
        <w:ind w:left="0" w:firstLine="0"/>
        <w:jc w:val="both"/>
        <w:rPr>
          <w:rFonts w:eastAsia="Calibri"/>
          <w:sz w:val="22"/>
          <w:szCs w:val="22"/>
        </w:rPr>
      </w:pPr>
      <w:r w:rsidRPr="00017508">
        <w:rPr>
          <w:rFonts w:eastAsia="Calibri"/>
          <w:sz w:val="22"/>
          <w:szCs w:val="22"/>
        </w:rPr>
        <w:t>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электронных аукционов, дополнительные требования, в том числе к наличию:</w:t>
      </w:r>
    </w:p>
    <w:p w:rsidR="003420CD" w:rsidRPr="00017508" w:rsidRDefault="003420CD" w:rsidP="00017508">
      <w:pPr>
        <w:tabs>
          <w:tab w:val="left" w:pos="426"/>
        </w:tabs>
        <w:spacing w:after="0" w:line="276" w:lineRule="auto"/>
        <w:jc w:val="both"/>
        <w:rPr>
          <w:rFonts w:ascii="Times New Roman" w:eastAsia="Calibri" w:hAnsi="Times New Roman" w:cs="Times New Roman"/>
        </w:rPr>
      </w:pPr>
      <w:r w:rsidRPr="00017508">
        <w:rPr>
          <w:rFonts w:ascii="Times New Roman" w:eastAsia="Calibri" w:hAnsi="Times New Roman" w:cs="Times New Roman"/>
        </w:rPr>
        <w:t>1) финансовых ресурсов для исполнения контракта;</w:t>
      </w:r>
    </w:p>
    <w:p w:rsidR="003420CD" w:rsidRPr="00017508" w:rsidRDefault="003420CD" w:rsidP="00017508">
      <w:pPr>
        <w:tabs>
          <w:tab w:val="left" w:pos="426"/>
        </w:tabs>
        <w:spacing w:after="0" w:line="276" w:lineRule="auto"/>
        <w:jc w:val="both"/>
        <w:rPr>
          <w:rFonts w:ascii="Times New Roman" w:eastAsia="Calibri" w:hAnsi="Times New Roman" w:cs="Times New Roman"/>
        </w:rPr>
      </w:pPr>
      <w:r w:rsidRPr="00017508">
        <w:rPr>
          <w:rFonts w:ascii="Times New Roman" w:eastAsia="Calibri" w:hAnsi="Times New Roman" w:cs="Times New Roman"/>
        </w:rPr>
        <w:t>2) на праве собственности или ином законном основании оборудования и других материальных ресурсов для исполнения контракта;</w:t>
      </w:r>
    </w:p>
    <w:p w:rsidR="003420CD" w:rsidRPr="00017508" w:rsidRDefault="003420CD" w:rsidP="00017508">
      <w:pPr>
        <w:tabs>
          <w:tab w:val="left" w:pos="426"/>
        </w:tabs>
        <w:spacing w:after="0" w:line="276" w:lineRule="auto"/>
        <w:jc w:val="both"/>
        <w:rPr>
          <w:rFonts w:ascii="Times New Roman" w:eastAsia="Calibri" w:hAnsi="Times New Roman" w:cs="Times New Roman"/>
        </w:rPr>
      </w:pPr>
      <w:r w:rsidRPr="00017508">
        <w:rPr>
          <w:rFonts w:ascii="Times New Roman" w:eastAsia="Calibri" w:hAnsi="Times New Roman" w:cs="Times New Roman"/>
        </w:rPr>
        <w:t>3) опыта работы, связанного с предметом контракта, и деловой репутации;</w:t>
      </w:r>
    </w:p>
    <w:p w:rsidR="003420CD" w:rsidRPr="00017508" w:rsidRDefault="003420CD" w:rsidP="00017508">
      <w:pPr>
        <w:tabs>
          <w:tab w:val="left" w:pos="426"/>
        </w:tabs>
        <w:spacing w:after="0" w:line="276" w:lineRule="auto"/>
        <w:jc w:val="both"/>
        <w:rPr>
          <w:rFonts w:ascii="Times New Roman" w:eastAsia="Calibri" w:hAnsi="Times New Roman" w:cs="Times New Roman"/>
        </w:rPr>
      </w:pPr>
      <w:r w:rsidRPr="00017508">
        <w:rPr>
          <w:rFonts w:ascii="Times New Roman" w:eastAsia="Calibri" w:hAnsi="Times New Roman" w:cs="Times New Roman"/>
        </w:rPr>
        <w:t xml:space="preserve">4) необходимого количества специалистов и иных работников определенного уровня квалификации для исполнения контракта. </w:t>
      </w:r>
    </w:p>
    <w:p w:rsidR="003420CD" w:rsidRPr="00017508" w:rsidRDefault="00663CFF" w:rsidP="00017508">
      <w:pPr>
        <w:tabs>
          <w:tab w:val="left" w:pos="0"/>
        </w:tabs>
        <w:spacing w:after="0" w:line="276" w:lineRule="auto"/>
        <w:jc w:val="both"/>
        <w:rPr>
          <w:rFonts w:ascii="Times New Roman" w:eastAsia="Calibri" w:hAnsi="Times New Roman" w:cs="Times New Roman"/>
        </w:rPr>
      </w:pPr>
      <w:r w:rsidRPr="00017508">
        <w:rPr>
          <w:rFonts w:ascii="Times New Roman" w:eastAsia="Calibri" w:hAnsi="Times New Roman" w:cs="Times New Roman"/>
        </w:rPr>
        <w:t xml:space="preserve"> </w:t>
      </w:r>
      <w:r w:rsidR="007344BC" w:rsidRPr="00017508">
        <w:rPr>
          <w:rFonts w:ascii="Times New Roman" w:eastAsia="Calibri" w:hAnsi="Times New Roman" w:cs="Times New Roman"/>
        </w:rPr>
        <w:t xml:space="preserve">8.1. </w:t>
      </w:r>
      <w:r w:rsidR="003420CD" w:rsidRPr="00017508">
        <w:rPr>
          <w:rFonts w:ascii="Times New Roman" w:eastAsia="Calibri" w:hAnsi="Times New Roman" w:cs="Times New Roman"/>
        </w:rPr>
        <w:t>Перечень документов, которые подтверждают соответствие участников электронного аукциона дополнительным требованиям, указанным в п. 21, устанавливается Правительством Российской Федерации и указыва</w:t>
      </w:r>
      <w:r w:rsidR="00271081" w:rsidRPr="00017508">
        <w:rPr>
          <w:rFonts w:ascii="Times New Roman" w:eastAsia="Calibri" w:hAnsi="Times New Roman" w:cs="Times New Roman"/>
        </w:rPr>
        <w:t xml:space="preserve">ется в пункте 21 </w:t>
      </w:r>
      <w:r w:rsidR="007344BC" w:rsidRPr="00017508">
        <w:rPr>
          <w:rFonts w:ascii="Times New Roman" w:eastAsia="Calibri" w:hAnsi="Times New Roman" w:cs="Times New Roman"/>
        </w:rPr>
        <w:t>ИНФОРМАЦИОННОЙ КАРТЫ</w:t>
      </w:r>
      <w:r w:rsidR="003420CD" w:rsidRPr="00017508">
        <w:rPr>
          <w:rFonts w:ascii="Times New Roman" w:eastAsia="Calibri" w:hAnsi="Times New Roman" w:cs="Times New Roman"/>
        </w:rPr>
        <w:t xml:space="preserve">. </w:t>
      </w:r>
    </w:p>
    <w:p w:rsidR="003420CD" w:rsidRPr="00017508" w:rsidRDefault="003420CD" w:rsidP="00017508">
      <w:pPr>
        <w:autoSpaceDE w:val="0"/>
        <w:autoSpaceDN w:val="0"/>
        <w:adjustRightInd w:val="0"/>
        <w:spacing w:after="0" w:line="276" w:lineRule="auto"/>
        <w:ind w:firstLine="567"/>
        <w:jc w:val="both"/>
        <w:rPr>
          <w:rFonts w:ascii="Times New Roman" w:eastAsia="Calibri" w:hAnsi="Times New Roman" w:cs="Times New Roman"/>
          <w:b/>
          <w:bCs/>
        </w:rPr>
      </w:pPr>
      <w:r w:rsidRPr="00017508">
        <w:rPr>
          <w:rFonts w:ascii="Times New Roman" w:eastAsia="Calibri" w:hAnsi="Times New Roman" w:cs="Times New Roman"/>
          <w:b/>
          <w:bCs/>
        </w:rPr>
        <w:t>Статья 4.2. Порядок, дата начала и дата окончания срока подачи заявок на участие в электронном аукционе</w:t>
      </w:r>
    </w:p>
    <w:p w:rsidR="003420CD" w:rsidRPr="00017508" w:rsidRDefault="003420CD" w:rsidP="00017508">
      <w:pPr>
        <w:pStyle w:val="aff1"/>
        <w:numPr>
          <w:ilvl w:val="0"/>
          <w:numId w:val="17"/>
        </w:numPr>
        <w:tabs>
          <w:tab w:val="left" w:pos="426"/>
        </w:tabs>
        <w:spacing w:line="276" w:lineRule="auto"/>
        <w:ind w:left="0" w:firstLine="0"/>
        <w:jc w:val="both"/>
        <w:rPr>
          <w:rFonts w:eastAsia="Calibri"/>
          <w:sz w:val="22"/>
          <w:szCs w:val="22"/>
        </w:rPr>
      </w:pPr>
      <w:r w:rsidRPr="00017508">
        <w:rPr>
          <w:rFonts w:eastAsia="Calibri"/>
          <w:sz w:val="22"/>
          <w:szCs w:val="22"/>
        </w:rPr>
        <w:t>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таком аукционе даты и времени окончания срока подачи на участие в таком аукционе заявок.</w:t>
      </w:r>
    </w:p>
    <w:p w:rsidR="003420CD" w:rsidRPr="00017508" w:rsidRDefault="003420CD" w:rsidP="00017508">
      <w:pPr>
        <w:pStyle w:val="aff1"/>
        <w:numPr>
          <w:ilvl w:val="0"/>
          <w:numId w:val="17"/>
        </w:numPr>
        <w:tabs>
          <w:tab w:val="left" w:pos="426"/>
        </w:tabs>
        <w:spacing w:line="276" w:lineRule="auto"/>
        <w:ind w:left="0" w:firstLine="0"/>
        <w:jc w:val="both"/>
        <w:rPr>
          <w:rFonts w:eastAsia="Calibri"/>
          <w:sz w:val="22"/>
          <w:szCs w:val="22"/>
        </w:rPr>
      </w:pPr>
      <w:r w:rsidRPr="00017508">
        <w:rPr>
          <w:rFonts w:eastAsia="Calibri"/>
          <w:sz w:val="22"/>
          <w:szCs w:val="22"/>
        </w:rPr>
        <w:t xml:space="preserve"> Заявка на участие в электронном аукционе направляется участником такого аукциона оператору электронной площадки в форме </w:t>
      </w:r>
      <w:r w:rsidRPr="00017508">
        <w:rPr>
          <w:rFonts w:eastAsia="Calibri"/>
          <w:i/>
          <w:sz w:val="22"/>
          <w:szCs w:val="22"/>
        </w:rPr>
        <w:t>двух электронных документов</w:t>
      </w:r>
      <w:r w:rsidRPr="00017508">
        <w:rPr>
          <w:rFonts w:eastAsia="Calibri"/>
          <w:sz w:val="22"/>
          <w:szCs w:val="22"/>
        </w:rPr>
        <w:t>, содержащих первую и вторую части заявки. Указанные электронные документы подаются одновременно.</w:t>
      </w:r>
    </w:p>
    <w:p w:rsidR="003420CD" w:rsidRPr="00017508" w:rsidRDefault="003420CD" w:rsidP="00017508">
      <w:pPr>
        <w:pStyle w:val="aff1"/>
        <w:numPr>
          <w:ilvl w:val="0"/>
          <w:numId w:val="17"/>
        </w:numPr>
        <w:tabs>
          <w:tab w:val="left" w:pos="426"/>
        </w:tabs>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p>
    <w:p w:rsidR="003420CD" w:rsidRPr="00017508" w:rsidRDefault="003420CD" w:rsidP="00017508">
      <w:pPr>
        <w:pStyle w:val="aff1"/>
        <w:numPr>
          <w:ilvl w:val="0"/>
          <w:numId w:val="17"/>
        </w:numPr>
        <w:tabs>
          <w:tab w:val="left" w:pos="426"/>
        </w:tabs>
        <w:spacing w:line="276" w:lineRule="auto"/>
        <w:ind w:left="0" w:firstLine="0"/>
        <w:jc w:val="both"/>
        <w:rPr>
          <w:rFonts w:eastAsia="Calibri"/>
          <w:sz w:val="22"/>
          <w:szCs w:val="22"/>
        </w:rPr>
      </w:pPr>
      <w:r w:rsidRPr="00017508">
        <w:rPr>
          <w:rFonts w:eastAsia="Calibri"/>
          <w:i/>
          <w:sz w:val="22"/>
          <w:szCs w:val="22"/>
        </w:rPr>
        <w:t xml:space="preserve">Участник электронного аукциона вправе подать </w:t>
      </w:r>
      <w:r w:rsidRPr="00017508">
        <w:rPr>
          <w:rFonts w:eastAsia="Calibri"/>
          <w:b/>
          <w:i/>
          <w:sz w:val="22"/>
          <w:szCs w:val="22"/>
        </w:rPr>
        <w:t>только одну заявку</w:t>
      </w:r>
      <w:r w:rsidRPr="00017508">
        <w:rPr>
          <w:rFonts w:eastAsia="Calibri"/>
          <w:i/>
          <w:sz w:val="22"/>
          <w:szCs w:val="22"/>
        </w:rPr>
        <w:t xml:space="preserve"> на участие в таком аукционе в отношении каждого объекта закупки</w:t>
      </w:r>
      <w:r w:rsidRPr="00017508">
        <w:rPr>
          <w:rFonts w:eastAsia="Calibri"/>
          <w:sz w:val="22"/>
          <w:szCs w:val="22"/>
        </w:rPr>
        <w:t>.</w:t>
      </w:r>
    </w:p>
    <w:p w:rsidR="003420CD" w:rsidRPr="00017508" w:rsidRDefault="003420CD" w:rsidP="00017508">
      <w:pPr>
        <w:pStyle w:val="aff1"/>
        <w:numPr>
          <w:ilvl w:val="0"/>
          <w:numId w:val="17"/>
        </w:numPr>
        <w:tabs>
          <w:tab w:val="left" w:pos="426"/>
        </w:tabs>
        <w:spacing w:line="276" w:lineRule="auto"/>
        <w:ind w:left="0" w:firstLine="0"/>
        <w:jc w:val="both"/>
        <w:rPr>
          <w:rFonts w:eastAsia="Calibri"/>
          <w:sz w:val="22"/>
          <w:szCs w:val="22"/>
        </w:rPr>
      </w:pPr>
      <w:r w:rsidRPr="00017508">
        <w:rPr>
          <w:rFonts w:eastAsia="Calibri"/>
          <w:sz w:val="22"/>
          <w:szCs w:val="22"/>
        </w:rPr>
        <w:t>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такого аукциона в случае:</w:t>
      </w:r>
    </w:p>
    <w:p w:rsidR="003420CD" w:rsidRPr="00017508" w:rsidRDefault="003420CD" w:rsidP="00017508">
      <w:pPr>
        <w:tabs>
          <w:tab w:val="left" w:pos="426"/>
        </w:tabs>
        <w:spacing w:after="0" w:line="276" w:lineRule="auto"/>
        <w:jc w:val="both"/>
        <w:rPr>
          <w:rFonts w:ascii="Times New Roman" w:eastAsia="Calibri" w:hAnsi="Times New Roman" w:cs="Times New Roman"/>
        </w:rPr>
      </w:pPr>
      <w:r w:rsidRPr="00017508">
        <w:rPr>
          <w:rFonts w:ascii="Times New Roman" w:eastAsia="Calibri" w:hAnsi="Times New Roman" w:cs="Times New Roman"/>
        </w:rPr>
        <w:t xml:space="preserve">1)  подачи данной заявки с нарушением требований, предусмотренных </w:t>
      </w:r>
      <w:hyperlink r:id="rId24" w:history="1">
        <w:r w:rsidRPr="00017508">
          <w:rPr>
            <w:rFonts w:ascii="Times New Roman" w:eastAsia="Calibri" w:hAnsi="Times New Roman" w:cs="Times New Roman"/>
            <w:color w:val="0000FF"/>
            <w:u w:val="single"/>
          </w:rPr>
          <w:t>частью 2 статьи 60</w:t>
        </w:r>
      </w:hyperlink>
      <w:r w:rsidRPr="00017508">
        <w:rPr>
          <w:rFonts w:ascii="Times New Roman" w:eastAsia="Calibri" w:hAnsi="Times New Roman" w:cs="Times New Roman"/>
        </w:rPr>
        <w:t xml:space="preserve">  Закона о контрактной системе;</w:t>
      </w:r>
    </w:p>
    <w:p w:rsidR="003420CD" w:rsidRPr="00017508" w:rsidRDefault="003420CD" w:rsidP="00017508">
      <w:pPr>
        <w:tabs>
          <w:tab w:val="left" w:pos="426"/>
        </w:tabs>
        <w:spacing w:after="0" w:line="276" w:lineRule="auto"/>
        <w:jc w:val="both"/>
        <w:rPr>
          <w:rFonts w:ascii="Times New Roman" w:eastAsia="Calibri" w:hAnsi="Times New Roman" w:cs="Times New Roman"/>
        </w:rPr>
      </w:pPr>
      <w:r w:rsidRPr="00017508">
        <w:rPr>
          <w:rFonts w:ascii="Times New Roman" w:eastAsia="Calibri" w:hAnsi="Times New Roman" w:cs="Times New Roman"/>
        </w:rPr>
        <w:t>2) подачи одним участником такого аукциона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3420CD" w:rsidRPr="00017508" w:rsidRDefault="003420CD" w:rsidP="00017508">
      <w:pPr>
        <w:tabs>
          <w:tab w:val="left" w:pos="426"/>
        </w:tabs>
        <w:spacing w:after="0" w:line="276" w:lineRule="auto"/>
        <w:jc w:val="both"/>
        <w:rPr>
          <w:rFonts w:ascii="Times New Roman" w:eastAsia="Calibri" w:hAnsi="Times New Roman" w:cs="Times New Roman"/>
        </w:rPr>
      </w:pPr>
      <w:r w:rsidRPr="00017508">
        <w:rPr>
          <w:rFonts w:ascii="Times New Roman" w:eastAsia="Calibri" w:hAnsi="Times New Roman" w:cs="Times New Roman"/>
        </w:rPr>
        <w:lastRenderedPageBreak/>
        <w:t>3) получения данной заявки после даты или времени окончания срока подачи заявок на участие в таком аукционе;</w:t>
      </w:r>
    </w:p>
    <w:p w:rsidR="003420CD" w:rsidRPr="00017508" w:rsidRDefault="003420CD" w:rsidP="00017508">
      <w:pPr>
        <w:tabs>
          <w:tab w:val="left" w:pos="426"/>
        </w:tabs>
        <w:spacing w:after="0" w:line="276" w:lineRule="auto"/>
        <w:jc w:val="both"/>
        <w:rPr>
          <w:rFonts w:ascii="Times New Roman" w:eastAsia="Calibri" w:hAnsi="Times New Roman" w:cs="Times New Roman"/>
        </w:rPr>
      </w:pPr>
      <w:r w:rsidRPr="00017508">
        <w:rPr>
          <w:rFonts w:ascii="Times New Roman" w:eastAsia="Calibri" w:hAnsi="Times New Roman" w:cs="Times New Roman"/>
        </w:rPr>
        <w:t xml:space="preserve">4) получения данной заявки от участника такого аукциона с нарушением положений </w:t>
      </w:r>
      <w:hyperlink r:id="rId25" w:anchor="block_6114" w:history="1">
        <w:r w:rsidRPr="00017508">
          <w:rPr>
            <w:rFonts w:ascii="Times New Roman" w:eastAsia="Calibri" w:hAnsi="Times New Roman" w:cs="Times New Roman"/>
            <w:color w:val="0000FF"/>
            <w:u w:val="single"/>
          </w:rPr>
          <w:t>части 14 статьи 61</w:t>
        </w:r>
      </w:hyperlink>
      <w:r w:rsidRPr="00017508">
        <w:rPr>
          <w:rFonts w:ascii="Times New Roman" w:eastAsia="Calibri" w:hAnsi="Times New Roman" w:cs="Times New Roman"/>
          <w:color w:val="0000FF"/>
          <w:u w:val="single"/>
        </w:rPr>
        <w:t xml:space="preserve"> </w:t>
      </w:r>
      <w:r w:rsidRPr="00017508">
        <w:rPr>
          <w:rFonts w:ascii="Times New Roman" w:eastAsia="Calibri" w:hAnsi="Times New Roman" w:cs="Times New Roman"/>
        </w:rPr>
        <w:t>Закона о контрактной системе;</w:t>
      </w:r>
    </w:p>
    <w:p w:rsidR="003420CD" w:rsidRPr="00017508" w:rsidRDefault="003420CD" w:rsidP="00017508">
      <w:pPr>
        <w:tabs>
          <w:tab w:val="left" w:pos="426"/>
        </w:tabs>
        <w:spacing w:after="0" w:line="276" w:lineRule="auto"/>
        <w:jc w:val="both"/>
        <w:rPr>
          <w:rFonts w:ascii="Times New Roman" w:eastAsia="Calibri" w:hAnsi="Times New Roman" w:cs="Times New Roman"/>
        </w:rPr>
      </w:pPr>
      <w:r w:rsidRPr="00017508">
        <w:rPr>
          <w:rFonts w:ascii="Times New Roman" w:eastAsia="Calibri" w:hAnsi="Times New Roman" w:cs="Times New Roman"/>
        </w:rPr>
        <w:t>5) отсутствия на лицевом счете, открытом для проведения операций по обеспечению участия в электронном аукционе участника закупок, подавшего заявку на участие в таком аукционе, денежных средств в размере обеспечения данной заявки, в отношении которых не осуществлено блокирование в соответствии с Законом о контрактной системе.</w:t>
      </w:r>
    </w:p>
    <w:p w:rsidR="003420CD" w:rsidRPr="00017508" w:rsidRDefault="003420CD" w:rsidP="00017508">
      <w:pPr>
        <w:pStyle w:val="aff1"/>
        <w:numPr>
          <w:ilvl w:val="0"/>
          <w:numId w:val="17"/>
        </w:numPr>
        <w:tabs>
          <w:tab w:val="left" w:pos="426"/>
        </w:tabs>
        <w:spacing w:line="276" w:lineRule="auto"/>
        <w:ind w:left="0" w:firstLine="0"/>
        <w:jc w:val="both"/>
        <w:rPr>
          <w:rFonts w:eastAsia="Calibri"/>
          <w:sz w:val="22"/>
          <w:szCs w:val="22"/>
        </w:rPr>
      </w:pPr>
      <w:r w:rsidRPr="00017508">
        <w:rPr>
          <w:rFonts w:eastAsia="Calibri"/>
          <w:sz w:val="22"/>
          <w:szCs w:val="22"/>
        </w:rPr>
        <w:t xml:space="preserve">Одновременно с возвратом заявки на участие в электронном аукционе в соответствии с частью </w:t>
      </w:r>
      <w:hyperlink r:id="rId26" w:anchor="block_6611" w:history="1">
        <w:r w:rsidRPr="00017508">
          <w:rPr>
            <w:rFonts w:eastAsia="Calibri"/>
            <w:sz w:val="22"/>
            <w:szCs w:val="22"/>
          </w:rPr>
          <w:t>5</w:t>
        </w:r>
      </w:hyperlink>
      <w:r w:rsidRPr="00017508">
        <w:rPr>
          <w:rFonts w:eastAsia="Calibri"/>
          <w:sz w:val="22"/>
          <w:szCs w:val="22"/>
        </w:rPr>
        <w:t xml:space="preserve"> настоящей статьи оператор электронной площадки обязан уведомить в форме электронного документа участника такого аукциона, подавшего данную заявку, об основаниях ее возврата с указанием положений Закона о контрактной системе, которые были нарушены. Возврат заявок на участие в таком аукционе оператором электронной площадки по иным основаниям не допускается.</w:t>
      </w:r>
    </w:p>
    <w:p w:rsidR="00774A9A" w:rsidRPr="00017508" w:rsidRDefault="00774A9A" w:rsidP="00017508">
      <w:pPr>
        <w:pStyle w:val="aff1"/>
        <w:numPr>
          <w:ilvl w:val="0"/>
          <w:numId w:val="17"/>
        </w:numPr>
        <w:tabs>
          <w:tab w:val="left" w:pos="426"/>
        </w:tabs>
        <w:spacing w:line="276" w:lineRule="auto"/>
        <w:ind w:left="0" w:firstLine="0"/>
        <w:jc w:val="both"/>
        <w:rPr>
          <w:rFonts w:eastAsia="Calibri"/>
          <w:sz w:val="22"/>
          <w:szCs w:val="22"/>
        </w:rPr>
      </w:pPr>
      <w:r w:rsidRPr="00017508">
        <w:rPr>
          <w:rFonts w:eastAsia="Calibri"/>
          <w:sz w:val="22"/>
          <w:szCs w:val="22"/>
        </w:rPr>
        <w:t>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3420CD" w:rsidRPr="00017508" w:rsidRDefault="003420CD" w:rsidP="00017508">
      <w:pPr>
        <w:pStyle w:val="aff1"/>
        <w:numPr>
          <w:ilvl w:val="0"/>
          <w:numId w:val="17"/>
        </w:numPr>
        <w:tabs>
          <w:tab w:val="left" w:pos="426"/>
        </w:tabs>
        <w:spacing w:line="276" w:lineRule="auto"/>
        <w:ind w:left="0" w:firstLine="0"/>
        <w:jc w:val="both"/>
        <w:rPr>
          <w:rFonts w:eastAsia="Calibri"/>
          <w:sz w:val="22"/>
          <w:szCs w:val="22"/>
        </w:rPr>
      </w:pPr>
      <w:r w:rsidRPr="00017508">
        <w:rPr>
          <w:rFonts w:eastAsia="Calibri"/>
          <w:sz w:val="22"/>
          <w:szCs w:val="22"/>
        </w:rPr>
        <w:t xml:space="preserve">  Дата начала и окончания срока подачи заявок на участие в аукционе заявок на участие в аукционе, указаны </w:t>
      </w:r>
      <w:r w:rsidR="007344BC" w:rsidRPr="00017508">
        <w:rPr>
          <w:rFonts w:eastAsia="Calibri"/>
          <w:sz w:val="22"/>
          <w:szCs w:val="22"/>
        </w:rPr>
        <w:t xml:space="preserve">в </w:t>
      </w:r>
      <w:r w:rsidR="00774A9A" w:rsidRPr="00017508">
        <w:rPr>
          <w:rFonts w:eastAsia="Calibri"/>
          <w:sz w:val="22"/>
          <w:szCs w:val="22"/>
        </w:rPr>
        <w:t>ИНФОРМАЦИОННОЙ КАРТЕ</w:t>
      </w:r>
      <w:r w:rsidRPr="00017508">
        <w:rPr>
          <w:rFonts w:eastAsia="Calibri"/>
          <w:sz w:val="22"/>
          <w:szCs w:val="22"/>
        </w:rPr>
        <w:t xml:space="preserve"> документации об аукционе.</w:t>
      </w:r>
    </w:p>
    <w:p w:rsidR="003420CD" w:rsidRPr="00017508" w:rsidRDefault="003420CD" w:rsidP="00017508">
      <w:pPr>
        <w:pStyle w:val="aff1"/>
        <w:numPr>
          <w:ilvl w:val="0"/>
          <w:numId w:val="17"/>
        </w:numPr>
        <w:tabs>
          <w:tab w:val="left" w:pos="426"/>
        </w:tabs>
        <w:spacing w:line="276" w:lineRule="auto"/>
        <w:ind w:left="0" w:firstLine="0"/>
        <w:jc w:val="both"/>
        <w:rPr>
          <w:rFonts w:eastAsia="Calibri"/>
          <w:sz w:val="22"/>
          <w:szCs w:val="22"/>
        </w:rPr>
      </w:pPr>
      <w:r w:rsidRPr="00017508">
        <w:rPr>
          <w:rFonts w:eastAsia="Calibri"/>
          <w:sz w:val="22"/>
          <w:szCs w:val="22"/>
        </w:rPr>
        <w:t xml:space="preserve">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3420CD" w:rsidRPr="00017508" w:rsidRDefault="003420CD" w:rsidP="00017508">
      <w:pPr>
        <w:spacing w:after="0" w:line="276" w:lineRule="auto"/>
        <w:jc w:val="both"/>
        <w:rPr>
          <w:rFonts w:ascii="Times New Roman" w:eastAsia="Calibri" w:hAnsi="Times New Roman" w:cs="Times New Roman"/>
          <w:b/>
          <w:color w:val="365F91"/>
          <w:szCs w:val="28"/>
          <w:lang w:eastAsia="ru-RU"/>
        </w:rPr>
      </w:pPr>
    </w:p>
    <w:p w:rsidR="003420CD" w:rsidRPr="00017508" w:rsidRDefault="003420CD" w:rsidP="00017508">
      <w:pPr>
        <w:keepNext/>
        <w:keepLines/>
        <w:spacing w:after="0" w:line="276" w:lineRule="auto"/>
        <w:outlineLvl w:val="0"/>
        <w:rPr>
          <w:rFonts w:ascii="Times New Roman" w:eastAsia="Calibri" w:hAnsi="Times New Roman" w:cs="Times New Roman"/>
          <w:b/>
          <w:color w:val="000000"/>
          <w:sz w:val="24"/>
          <w:szCs w:val="24"/>
          <w:lang w:eastAsia="ru-RU"/>
        </w:rPr>
      </w:pPr>
      <w:bookmarkStart w:id="13" w:name="_Toc474479246"/>
      <w:r w:rsidRPr="00017508">
        <w:rPr>
          <w:rFonts w:ascii="Times New Roman" w:eastAsia="Calibri" w:hAnsi="Times New Roman" w:cs="Times New Roman"/>
          <w:b/>
          <w:color w:val="000000"/>
          <w:sz w:val="24"/>
          <w:szCs w:val="24"/>
          <w:lang w:eastAsia="ru-RU"/>
        </w:rPr>
        <w:t>Статья 4.3. Инструкция по заполнению заявки на участие в электронном аукционе:</w:t>
      </w:r>
      <w:bookmarkEnd w:id="13"/>
    </w:p>
    <w:p w:rsidR="003420CD" w:rsidRPr="00017508" w:rsidRDefault="003420CD" w:rsidP="00017508">
      <w:pPr>
        <w:spacing w:after="0" w:line="276" w:lineRule="auto"/>
        <w:ind w:firstLine="567"/>
        <w:jc w:val="both"/>
        <w:rPr>
          <w:rFonts w:ascii="Times New Roman" w:eastAsia="Calibri" w:hAnsi="Times New Roman" w:cs="Times New Roman"/>
          <w:b/>
          <w:lang w:val="x-none"/>
        </w:rPr>
      </w:pPr>
    </w:p>
    <w:p w:rsidR="003420CD" w:rsidRPr="00017508" w:rsidRDefault="003420CD" w:rsidP="00017508">
      <w:pPr>
        <w:widowControl w:val="0"/>
        <w:autoSpaceDE w:val="0"/>
        <w:autoSpaceDN w:val="0"/>
        <w:adjustRightInd w:val="0"/>
        <w:spacing w:after="0" w:line="240" w:lineRule="auto"/>
        <w:jc w:val="both"/>
        <w:rPr>
          <w:rFonts w:ascii="Arial" w:eastAsia="Calibri" w:hAnsi="Arial" w:cs="Times New Roman"/>
          <w:lang w:eastAsia="ru-RU"/>
        </w:rPr>
      </w:pPr>
      <w:r w:rsidRPr="00017508">
        <w:rPr>
          <w:rFonts w:ascii="Times New Roman" w:eastAsia="Calibri" w:hAnsi="Times New Roman" w:cs="Times New Roman"/>
          <w:lang w:eastAsia="ru-RU"/>
        </w:rPr>
        <w:t xml:space="preserve">- заявка на участие в электронном аукционе составляется в произвольной форме и должна соответствовать требованиям статьи 66 Закона о контрактной системе, положениям статей </w:t>
      </w:r>
      <w:r w:rsidRPr="00017508">
        <w:rPr>
          <w:rFonts w:ascii="Times New Roman" w:eastAsia="Calibri" w:hAnsi="Times New Roman" w:cs="Times New Roman"/>
          <w:color w:val="FF0000"/>
          <w:lang w:eastAsia="ru-RU"/>
        </w:rPr>
        <w:t xml:space="preserve">4.1, 4.2. </w:t>
      </w:r>
      <w:r w:rsidRPr="00017508">
        <w:rPr>
          <w:rFonts w:ascii="Times New Roman" w:eastAsia="Calibri" w:hAnsi="Times New Roman" w:cs="Times New Roman"/>
          <w:lang w:eastAsia="ru-RU"/>
        </w:rPr>
        <w:t xml:space="preserve">настоящей документации; </w:t>
      </w:r>
    </w:p>
    <w:p w:rsidR="003420CD" w:rsidRPr="00017508" w:rsidRDefault="003420CD" w:rsidP="00017508">
      <w:pPr>
        <w:tabs>
          <w:tab w:val="left" w:pos="0"/>
        </w:tabs>
        <w:suppressAutoHyphens/>
        <w:spacing w:after="0" w:line="240" w:lineRule="auto"/>
        <w:ind w:right="20"/>
        <w:jc w:val="both"/>
        <w:rPr>
          <w:rFonts w:ascii="Times New Roman" w:eastAsia="Arial Unicode MS" w:hAnsi="Times New Roman" w:cs="Times New Roman"/>
          <w:lang w:eastAsia="ar-SA"/>
        </w:rPr>
      </w:pPr>
      <w:r w:rsidRPr="00017508">
        <w:rPr>
          <w:rFonts w:ascii="Times New Roman" w:eastAsia="Arial Unicode MS" w:hAnsi="Times New Roman" w:cs="Times New Roman"/>
          <w:lang w:eastAsia="ar-SA"/>
        </w:rPr>
        <w:t>- при</w:t>
      </w:r>
      <w:r w:rsidRPr="00017508">
        <w:rPr>
          <w:rFonts w:ascii="Times New Roman" w:eastAsia="Arial Unicode MS" w:hAnsi="Times New Roman" w:cs="Times New Roman"/>
          <w:lang w:val="x-none" w:eastAsia="ar-SA"/>
        </w:rPr>
        <w:t xml:space="preserve"> подготовке заявки участниками закупок должны применяться общепринятые обозначения и наименования в соответствии с требованиями действующих нормативных актов</w:t>
      </w:r>
      <w:r w:rsidRPr="00017508">
        <w:rPr>
          <w:rFonts w:ascii="Times New Roman" w:eastAsia="Arial Unicode MS" w:hAnsi="Times New Roman" w:cs="Times New Roman"/>
          <w:lang w:eastAsia="ar-SA"/>
        </w:rPr>
        <w:t xml:space="preserve">; </w:t>
      </w:r>
    </w:p>
    <w:p w:rsidR="003420CD" w:rsidRPr="00017508" w:rsidRDefault="003420CD" w:rsidP="00017508">
      <w:pPr>
        <w:tabs>
          <w:tab w:val="left" w:pos="0"/>
        </w:tabs>
        <w:suppressAutoHyphens/>
        <w:spacing w:after="0" w:line="240" w:lineRule="auto"/>
        <w:ind w:right="20"/>
        <w:jc w:val="both"/>
        <w:rPr>
          <w:rFonts w:ascii="Times New Roman" w:eastAsia="Arial Unicode MS" w:hAnsi="Times New Roman" w:cs="Times New Roman"/>
          <w:lang w:eastAsia="ar-SA"/>
        </w:rPr>
      </w:pPr>
      <w:r w:rsidRPr="00017508">
        <w:rPr>
          <w:rFonts w:ascii="Times New Roman" w:eastAsia="Arial Unicode MS" w:hAnsi="Times New Roman" w:cs="Times New Roman"/>
          <w:lang w:eastAsia="ar-SA"/>
        </w:rPr>
        <w:t xml:space="preserve">- </w:t>
      </w:r>
      <w:r w:rsidRPr="00017508">
        <w:rPr>
          <w:rFonts w:ascii="Times New Roman" w:eastAsia="Arial Unicode MS" w:hAnsi="Times New Roman" w:cs="Times New Roman"/>
          <w:u w:val="single"/>
          <w:lang w:eastAsia="ar-SA"/>
        </w:rPr>
        <w:t>с</w:t>
      </w:r>
      <w:r w:rsidRPr="00017508">
        <w:rPr>
          <w:rFonts w:ascii="Times New Roman" w:eastAsia="Arial Unicode MS" w:hAnsi="Times New Roman" w:cs="Times New Roman"/>
          <w:u w:val="single"/>
          <w:lang w:val="x-none" w:eastAsia="ar-SA"/>
        </w:rPr>
        <w:t>ведения, которые содержатся в заявках участников закупок, не должны допускать двусмысленных (неоднозначных) толкований</w:t>
      </w:r>
      <w:r w:rsidRPr="00017508">
        <w:rPr>
          <w:rFonts w:ascii="Times New Roman" w:eastAsia="Arial Unicode MS" w:hAnsi="Times New Roman" w:cs="Times New Roman"/>
          <w:lang w:eastAsia="ar-SA"/>
        </w:rPr>
        <w:t>;</w:t>
      </w:r>
    </w:p>
    <w:p w:rsidR="003420CD" w:rsidRPr="00017508" w:rsidRDefault="003420CD" w:rsidP="00017508">
      <w:pPr>
        <w:tabs>
          <w:tab w:val="left" w:pos="0"/>
        </w:tabs>
        <w:suppressAutoHyphens/>
        <w:spacing w:after="0" w:line="240" w:lineRule="auto"/>
        <w:ind w:right="20"/>
        <w:jc w:val="both"/>
        <w:rPr>
          <w:rFonts w:ascii="Times New Roman" w:eastAsia="Arial Unicode MS" w:hAnsi="Times New Roman" w:cs="Times New Roman"/>
          <w:lang w:eastAsia="ar-SA"/>
        </w:rPr>
      </w:pPr>
      <w:r w:rsidRPr="00017508">
        <w:rPr>
          <w:rFonts w:ascii="Times New Roman" w:eastAsia="Arial Unicode MS" w:hAnsi="Times New Roman" w:cs="Times New Roman"/>
          <w:lang w:eastAsia="ar-SA"/>
        </w:rPr>
        <w:t xml:space="preserve">- заявка на участие в электронном аукционе и все приложения к ней, а также иная корреспонденция и документация, связанная с этой аукционной заявкой, должны быть написаны </w:t>
      </w:r>
      <w:r w:rsidRPr="00017508">
        <w:rPr>
          <w:rFonts w:ascii="Times New Roman" w:eastAsia="Arial Unicode MS" w:hAnsi="Times New Roman" w:cs="Times New Roman"/>
          <w:u w:val="single"/>
          <w:lang w:eastAsia="ar-SA"/>
        </w:rPr>
        <w:t>на русском языке</w:t>
      </w:r>
      <w:r w:rsidRPr="00017508">
        <w:rPr>
          <w:rFonts w:ascii="Times New Roman" w:eastAsia="Arial Unicode MS" w:hAnsi="Times New Roman" w:cs="Times New Roman"/>
          <w:lang w:eastAsia="ar-SA"/>
        </w:rPr>
        <w:t xml:space="preserve"> –государственном языке Российской Федерации.</w:t>
      </w:r>
    </w:p>
    <w:p w:rsidR="003420CD" w:rsidRPr="00017508" w:rsidRDefault="003420CD" w:rsidP="00017508">
      <w:pPr>
        <w:tabs>
          <w:tab w:val="left" w:pos="0"/>
        </w:tabs>
        <w:suppressAutoHyphens/>
        <w:spacing w:after="0" w:line="240" w:lineRule="auto"/>
        <w:ind w:right="20"/>
        <w:jc w:val="both"/>
        <w:rPr>
          <w:rFonts w:ascii="Times New Roman" w:eastAsia="Arial Unicode MS" w:hAnsi="Times New Roman" w:cs="Times New Roman"/>
          <w:lang w:eastAsia="ar-SA"/>
        </w:rPr>
      </w:pPr>
      <w:r w:rsidRPr="00017508">
        <w:rPr>
          <w:rFonts w:ascii="Times New Roman" w:eastAsia="Arial Unicode MS" w:hAnsi="Times New Roman" w:cs="Times New Roman"/>
          <w:lang w:eastAsia="ar-SA"/>
        </w:rPr>
        <w:t xml:space="preserve">- в случае предоставления аукционной заявки и иной необходимой информации на любом ином языке, необходимо представить надлежащим образом, </w:t>
      </w:r>
      <w:r w:rsidRPr="00017508">
        <w:rPr>
          <w:rFonts w:ascii="Times New Roman" w:eastAsia="Arial Unicode MS" w:hAnsi="Times New Roman" w:cs="Times New Roman"/>
          <w:u w:val="single"/>
          <w:lang w:eastAsia="ar-SA"/>
        </w:rPr>
        <w:t>заверенный перевод на русский язык</w:t>
      </w:r>
      <w:r w:rsidRPr="00017508">
        <w:rPr>
          <w:rFonts w:ascii="Times New Roman" w:eastAsia="Arial Unicode MS" w:hAnsi="Times New Roman" w:cs="Times New Roman"/>
          <w:lang w:eastAsia="ar-SA"/>
        </w:rPr>
        <w:t>.</w:t>
      </w:r>
    </w:p>
    <w:p w:rsidR="003420CD" w:rsidRPr="00017508" w:rsidRDefault="003420CD" w:rsidP="00017508">
      <w:pPr>
        <w:tabs>
          <w:tab w:val="left" w:pos="709"/>
        </w:tabs>
        <w:suppressAutoHyphens/>
        <w:spacing w:after="0" w:line="240" w:lineRule="auto"/>
        <w:ind w:right="20"/>
        <w:jc w:val="both"/>
        <w:rPr>
          <w:rFonts w:ascii="Times New Roman" w:eastAsia="Arial Unicode MS" w:hAnsi="Times New Roman" w:cs="Times New Roman"/>
          <w:lang w:eastAsia="ar-SA"/>
        </w:rPr>
      </w:pPr>
      <w:r w:rsidRPr="00017508">
        <w:rPr>
          <w:rFonts w:ascii="Times New Roman" w:eastAsia="Arial Unicode MS" w:hAnsi="Times New Roman" w:cs="Times New Roman"/>
          <w:lang w:eastAsia="ar-SA"/>
        </w:rPr>
        <w:t xml:space="preserve">-  </w:t>
      </w:r>
      <w:r w:rsidRPr="00017508">
        <w:rPr>
          <w:rFonts w:ascii="Times New Roman" w:eastAsia="Arial Unicode MS" w:hAnsi="Times New Roman" w:cs="Times New Roman"/>
          <w:lang w:val="x-none" w:eastAsia="ar-SA"/>
        </w:rPr>
        <w:t>заявка на участие в электронном аукционе заполняется участником закупки в соответствии с инструкцией оператора электронной площадки, размещенной на его сайте, и настоящей инструкцией</w:t>
      </w:r>
      <w:r w:rsidRPr="00017508">
        <w:rPr>
          <w:rFonts w:ascii="Times New Roman" w:eastAsia="Arial Unicode MS" w:hAnsi="Times New Roman" w:cs="Times New Roman"/>
          <w:lang w:eastAsia="ar-SA"/>
        </w:rPr>
        <w:t>;</w:t>
      </w:r>
    </w:p>
    <w:p w:rsidR="003420CD" w:rsidRPr="00017508" w:rsidRDefault="003420CD" w:rsidP="00017508">
      <w:pPr>
        <w:spacing w:after="0" w:line="276" w:lineRule="auto"/>
        <w:jc w:val="both"/>
        <w:rPr>
          <w:rFonts w:ascii="Times New Roman" w:eastAsia="Calibri" w:hAnsi="Times New Roman" w:cs="Times New Roman"/>
        </w:rPr>
      </w:pPr>
      <w:r w:rsidRPr="00017508">
        <w:rPr>
          <w:rFonts w:ascii="Times New Roman" w:eastAsia="Calibri" w:hAnsi="Times New Roman" w:cs="Times New Roman"/>
        </w:rPr>
        <w:t>-заявка на участие в электронном аукционе состоит из двух частей:</w:t>
      </w:r>
    </w:p>
    <w:p w:rsidR="003420CD" w:rsidRPr="00017508" w:rsidRDefault="003420CD" w:rsidP="00017508">
      <w:pPr>
        <w:spacing w:after="0" w:line="276" w:lineRule="auto"/>
        <w:jc w:val="both"/>
        <w:rPr>
          <w:rFonts w:ascii="Times New Roman" w:eastAsia="Calibri" w:hAnsi="Times New Roman" w:cs="Times New Roman"/>
          <w:b/>
        </w:rPr>
      </w:pPr>
      <w:r w:rsidRPr="00017508">
        <w:rPr>
          <w:rFonts w:ascii="Times New Roman" w:eastAsia="Calibri" w:hAnsi="Times New Roman" w:cs="Times New Roman"/>
          <w:b/>
        </w:rPr>
        <w:t>1. Первая часть заявки на участие в электронном аукционе</w:t>
      </w:r>
      <w:r w:rsidR="00433298" w:rsidRPr="00017508">
        <w:rPr>
          <w:rFonts w:ascii="Times New Roman" w:eastAsia="Calibri" w:hAnsi="Times New Roman" w:cs="Times New Roman"/>
          <w:b/>
        </w:rPr>
        <w:t xml:space="preserve"> в соответствии с частью 3 статьи 66 Закона о контактной системе</w:t>
      </w:r>
      <w:r w:rsidRPr="00017508">
        <w:rPr>
          <w:rFonts w:ascii="Times New Roman" w:eastAsia="Calibri" w:hAnsi="Times New Roman" w:cs="Times New Roman"/>
          <w:b/>
        </w:rPr>
        <w:t xml:space="preserve"> должна содержать указанную в одном из следующих подпунктов информацию:</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1) при заключении контракта на поставку товара:</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b/>
          <w:bCs/>
        </w:rPr>
      </w:pPr>
      <w:r w:rsidRPr="00017508">
        <w:rPr>
          <w:rFonts w:ascii="Times New Roman" w:eastAsia="Calibri" w:hAnsi="Times New Roman" w:cs="Times New Roman"/>
        </w:rPr>
        <w:t xml:space="preserve">а) </w:t>
      </w:r>
      <w:r w:rsidRPr="00017508">
        <w:rPr>
          <w:rFonts w:ascii="Times New Roman" w:eastAsia="Calibri" w:hAnsi="Times New Roman" w:cs="Times New Roman"/>
          <w:bCs/>
        </w:rPr>
        <w:t xml:space="preserve">согласие участника электронного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017508">
        <w:rPr>
          <w:rFonts w:ascii="Times New Roman" w:eastAsia="Calibri" w:hAnsi="Times New Roman" w:cs="Times New Roman"/>
          <w:bCs/>
          <w:i/>
        </w:rPr>
        <w:t>наименование страны происхождения товара</w:t>
      </w:r>
      <w:r w:rsidRPr="00017508">
        <w:rPr>
          <w:rFonts w:ascii="Times New Roman" w:eastAsia="Calibri" w:hAnsi="Times New Roman" w:cs="Times New Roman"/>
          <w:bCs/>
        </w:rPr>
        <w:t>,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r w:rsidRPr="00017508">
        <w:rPr>
          <w:rFonts w:ascii="Times New Roman" w:eastAsia="Calibri" w:hAnsi="Times New Roman" w:cs="Times New Roman"/>
          <w:b/>
          <w:bCs/>
        </w:rPr>
        <w:t>;</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b/>
          <w:bCs/>
          <w:i/>
        </w:rPr>
      </w:pPr>
      <w:r w:rsidRPr="00017508">
        <w:rPr>
          <w:rFonts w:ascii="Times New Roman" w:eastAsia="Calibri" w:hAnsi="Times New Roman" w:cs="Times New Roman"/>
        </w:rPr>
        <w:t xml:space="preserve">б) </w:t>
      </w:r>
      <w:r w:rsidRPr="00017508">
        <w:rPr>
          <w:rFonts w:ascii="Times New Roman" w:eastAsia="Calibri" w:hAnsi="Times New Roman" w:cs="Times New Roman"/>
          <w:bCs/>
        </w:rPr>
        <w:t xml:space="preserve">конкретные показатели, соответствующие значениям, установленным документацией об электронном аукционе, и указание на товарный знак (его словесное обозначение) (при наличии), знак </w:t>
      </w:r>
      <w:r w:rsidRPr="00017508">
        <w:rPr>
          <w:rFonts w:ascii="Times New Roman" w:eastAsia="Calibri" w:hAnsi="Times New Roman" w:cs="Times New Roman"/>
          <w:bCs/>
        </w:rPr>
        <w:lastRenderedPageBreak/>
        <w:t xml:space="preserve">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017508">
        <w:rPr>
          <w:rFonts w:ascii="Times New Roman" w:eastAsia="Calibri" w:hAnsi="Times New Roman" w:cs="Times New Roman"/>
          <w:bCs/>
          <w:i/>
        </w:rPr>
        <w:t>наименование страны происхождения товара;</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2) согласие участника такого аукциона на выполнение работы или оказание услуги на условиях, предусмотренных документацией об электронном аукционе, при проведении такого аукциона на выполнение работы или оказание услуги;</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3) при заключении контракта на выполнение работы или оказание услуги, для выполнения или оказания которых используется товар:</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а) </w:t>
      </w:r>
      <w:r w:rsidRPr="00017508">
        <w:rPr>
          <w:rFonts w:ascii="Times New Roman" w:eastAsia="Calibri" w:hAnsi="Times New Roman" w:cs="Times New Roman"/>
          <w:i/>
        </w:rPr>
        <w:t>согласие</w:t>
      </w:r>
      <w:r w:rsidRPr="00017508">
        <w:rPr>
          <w:rFonts w:ascii="Times New Roman" w:eastAsia="Calibri" w:hAnsi="Times New Roman" w:cs="Times New Roman"/>
        </w:rPr>
        <w:t xml:space="preserve">, предусмотренное </w:t>
      </w:r>
      <w:r w:rsidRPr="00017508">
        <w:rPr>
          <w:rFonts w:ascii="Times New Roman" w:eastAsia="Calibri" w:hAnsi="Times New Roman" w:cs="Times New Roman"/>
          <w:color w:val="0000FF"/>
          <w:u w:val="single"/>
        </w:rPr>
        <w:t>п. п. 2)</w:t>
      </w:r>
      <w:r w:rsidRPr="00017508">
        <w:rPr>
          <w:rFonts w:ascii="Times New Roman" w:eastAsia="Calibri" w:hAnsi="Times New Roman" w:cs="Times New Roman"/>
        </w:rPr>
        <w:t xml:space="preserve"> настоящей части, в том числе согласие на использование товара, в отношении которого в документации о таком аукционе содержится </w:t>
      </w:r>
      <w:r w:rsidRPr="00017508">
        <w:rPr>
          <w:rFonts w:ascii="Times New Roman" w:eastAsia="Calibri" w:hAnsi="Times New Roman" w:cs="Times New Roman"/>
          <w:i/>
        </w:rPr>
        <w:t>указание на товарный знак</w:t>
      </w:r>
      <w:r w:rsidRPr="00017508">
        <w:rPr>
          <w:rFonts w:ascii="Times New Roman" w:eastAsia="Calibri" w:hAnsi="Times New Roman" w:cs="Times New Roman"/>
        </w:rPr>
        <w:t xml:space="preserve">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017508">
        <w:rPr>
          <w:rFonts w:ascii="Times New Roman" w:eastAsia="Calibri" w:hAnsi="Times New Roman" w:cs="Times New Roman"/>
          <w:i/>
        </w:rPr>
        <w:t>наименование страны происхождения товара</w:t>
      </w:r>
      <w:r w:rsidRPr="00017508">
        <w:rPr>
          <w:rFonts w:ascii="Times New Roman" w:eastAsia="Calibri" w:hAnsi="Times New Roman" w:cs="Times New Roman"/>
        </w:rPr>
        <w:t xml:space="preserve">, либо </w:t>
      </w:r>
      <w:r w:rsidRPr="00017508">
        <w:rPr>
          <w:rFonts w:ascii="Times New Roman" w:eastAsia="Calibri" w:hAnsi="Times New Roman" w:cs="Times New Roman"/>
          <w:i/>
        </w:rPr>
        <w:t>согласие</w:t>
      </w:r>
      <w:r w:rsidRPr="00017508">
        <w:rPr>
          <w:rFonts w:ascii="Times New Roman" w:eastAsia="Calibri" w:hAnsi="Times New Roman" w:cs="Times New Roman"/>
        </w:rPr>
        <w:t xml:space="preserve">, предусмотренное </w:t>
      </w:r>
      <w:r w:rsidRPr="00017508">
        <w:rPr>
          <w:rFonts w:ascii="Times New Roman" w:eastAsia="Calibri" w:hAnsi="Times New Roman" w:cs="Times New Roman"/>
          <w:color w:val="0000FF"/>
          <w:u w:val="single"/>
        </w:rPr>
        <w:t>п. п. 2)</w:t>
      </w:r>
      <w:r w:rsidRPr="00017508">
        <w:rPr>
          <w:rFonts w:ascii="Times New Roman" w:eastAsia="Calibri" w:hAnsi="Times New Roman" w:cs="Times New Roman"/>
        </w:rPr>
        <w:t xml:space="preserve">  настоящей части, </w:t>
      </w:r>
      <w:r w:rsidRPr="00017508">
        <w:rPr>
          <w:rFonts w:ascii="Times New Roman" w:eastAsia="Calibri" w:hAnsi="Times New Roman" w:cs="Times New Roman"/>
          <w:i/>
        </w:rPr>
        <w:t>указание на товарный знак</w:t>
      </w:r>
      <w:r w:rsidRPr="00017508">
        <w:rPr>
          <w:rFonts w:ascii="Times New Roman" w:eastAsia="Calibri" w:hAnsi="Times New Roman" w:cs="Times New Roman"/>
        </w:rPr>
        <w:t xml:space="preserve">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w:t>
      </w:r>
      <w:r w:rsidRPr="00017508">
        <w:rPr>
          <w:rFonts w:ascii="Times New Roman" w:eastAsia="Calibri" w:hAnsi="Times New Roman" w:cs="Times New Roman"/>
          <w:i/>
        </w:rPr>
        <w:t>конкретные показатели товара, соответствующие значениям эквивалентности</w:t>
      </w:r>
      <w:r w:rsidRPr="00017508">
        <w:rPr>
          <w:rFonts w:ascii="Times New Roman" w:eastAsia="Calibri" w:hAnsi="Times New Roman" w:cs="Times New Roman"/>
        </w:rPr>
        <w:t xml:space="preserve">,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017508">
        <w:rPr>
          <w:rFonts w:ascii="Times New Roman" w:eastAsia="Calibri" w:hAnsi="Times New Roman" w:cs="Times New Roman"/>
          <w:i/>
        </w:rPr>
        <w:t>наименование страны происхождения товара</w:t>
      </w:r>
      <w:r w:rsidRPr="00017508">
        <w:rPr>
          <w:rFonts w:ascii="Times New Roman" w:eastAsia="Calibri" w:hAnsi="Times New Roman" w:cs="Times New Roman"/>
        </w:rPr>
        <w:t xml:space="preserve">, а также требование о </w:t>
      </w:r>
      <w:r w:rsidRPr="00017508">
        <w:rPr>
          <w:rFonts w:ascii="Times New Roman" w:eastAsia="Calibri" w:hAnsi="Times New Roman" w:cs="Times New Roman"/>
          <w:i/>
        </w:rPr>
        <w:t>необходимости указания</w:t>
      </w:r>
      <w:r w:rsidRPr="00017508">
        <w:rPr>
          <w:rFonts w:ascii="Times New Roman" w:eastAsia="Calibri" w:hAnsi="Times New Roman" w:cs="Times New Roman"/>
        </w:rPr>
        <w:t xml:space="preserve"> в заявке на участие в таком аукционе </w:t>
      </w:r>
      <w:r w:rsidRPr="00017508">
        <w:rPr>
          <w:rFonts w:ascii="Times New Roman" w:eastAsia="Calibri" w:hAnsi="Times New Roman" w:cs="Times New Roman"/>
          <w:i/>
        </w:rPr>
        <w:t>на товарный знак</w:t>
      </w:r>
      <w:r w:rsidRPr="00017508">
        <w:rPr>
          <w:rFonts w:ascii="Times New Roman" w:eastAsia="Calibri" w:hAnsi="Times New Roman" w:cs="Times New Roman"/>
        </w:rPr>
        <w:t xml:space="preserve">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017508">
        <w:rPr>
          <w:rFonts w:ascii="Times New Roman" w:eastAsia="Calibri" w:hAnsi="Times New Roman" w:cs="Times New Roman"/>
          <w:i/>
        </w:rPr>
        <w:t>наименование страны происхождения товара</w:t>
      </w:r>
      <w:r w:rsidRPr="00017508">
        <w:rPr>
          <w:rFonts w:ascii="Times New Roman" w:eastAsia="Calibri" w:hAnsi="Times New Roman" w:cs="Times New Roman"/>
        </w:rPr>
        <w:t>;</w:t>
      </w:r>
    </w:p>
    <w:p w:rsidR="003420CD" w:rsidRPr="00017508" w:rsidRDefault="003420CD" w:rsidP="00017508">
      <w:pPr>
        <w:spacing w:after="0" w:line="276" w:lineRule="auto"/>
        <w:ind w:firstLine="567"/>
        <w:jc w:val="both"/>
        <w:rPr>
          <w:rFonts w:ascii="Times New Roman" w:eastAsia="Calibri" w:hAnsi="Times New Roman" w:cs="Times New Roman"/>
          <w:i/>
        </w:rPr>
      </w:pPr>
      <w:r w:rsidRPr="00017508">
        <w:rPr>
          <w:rFonts w:ascii="Times New Roman" w:eastAsia="Calibri" w:hAnsi="Times New Roman" w:cs="Times New Roman"/>
        </w:rPr>
        <w:t xml:space="preserve">б) </w:t>
      </w:r>
      <w:r w:rsidRPr="00017508">
        <w:rPr>
          <w:rFonts w:ascii="Times New Roman" w:eastAsia="Calibri" w:hAnsi="Times New Roman" w:cs="Times New Roman"/>
          <w:i/>
        </w:rPr>
        <w:t>согласие,</w:t>
      </w:r>
      <w:r w:rsidRPr="00017508">
        <w:rPr>
          <w:rFonts w:ascii="Times New Roman" w:eastAsia="Calibri" w:hAnsi="Times New Roman" w:cs="Times New Roman"/>
        </w:rPr>
        <w:t xml:space="preserve"> предусмотренное </w:t>
      </w:r>
      <w:r w:rsidRPr="00017508">
        <w:rPr>
          <w:rFonts w:ascii="Times New Roman" w:eastAsia="Calibri" w:hAnsi="Times New Roman" w:cs="Times New Roman"/>
          <w:color w:val="0000FF"/>
          <w:u w:val="single"/>
        </w:rPr>
        <w:t>п. п. 2)</w:t>
      </w:r>
      <w:r w:rsidRPr="00017508">
        <w:rPr>
          <w:rFonts w:ascii="Times New Roman" w:eastAsia="Calibri" w:hAnsi="Times New Roman" w:cs="Times New Roman"/>
        </w:rPr>
        <w:t xml:space="preserve">   настоящей части, а также конкретные показатели используемого товара, соответствующие значениям, установленным документацией об электронном аукционе, и </w:t>
      </w:r>
      <w:r w:rsidRPr="00017508">
        <w:rPr>
          <w:rFonts w:ascii="Times New Roman" w:eastAsia="Calibri" w:hAnsi="Times New Roman" w:cs="Times New Roman"/>
          <w:i/>
        </w:rPr>
        <w:t>указание на товарный знак</w:t>
      </w:r>
      <w:r w:rsidRPr="00017508">
        <w:rPr>
          <w:rFonts w:ascii="Times New Roman" w:eastAsia="Calibri" w:hAnsi="Times New Roman" w:cs="Times New Roman"/>
        </w:rPr>
        <w:t xml:space="preserve">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017508">
        <w:rPr>
          <w:rFonts w:ascii="Times New Roman" w:eastAsia="Calibri" w:hAnsi="Times New Roman" w:cs="Times New Roman"/>
          <w:i/>
        </w:rPr>
        <w:t>наименование страны происхождения товара.</w:t>
      </w:r>
    </w:p>
    <w:p w:rsidR="003420CD" w:rsidRPr="00017508" w:rsidRDefault="003420CD" w:rsidP="00017508">
      <w:pPr>
        <w:widowControl w:val="0"/>
        <w:autoSpaceDE w:val="0"/>
        <w:autoSpaceDN w:val="0"/>
        <w:adjustRightInd w:val="0"/>
        <w:spacing w:after="200" w:line="240" w:lineRule="auto"/>
        <w:jc w:val="both"/>
        <w:rPr>
          <w:rFonts w:ascii="Times New Roman" w:eastAsia="Calibri" w:hAnsi="Times New Roman" w:cs="Times New Roman"/>
          <w:i/>
        </w:rPr>
      </w:pPr>
      <w:r w:rsidRPr="00017508">
        <w:rPr>
          <w:rFonts w:ascii="Times New Roman" w:eastAsia="Calibri" w:hAnsi="Times New Roman" w:cs="Times New Roman"/>
          <w:b/>
        </w:rPr>
        <w:t xml:space="preserve"> 1.1.</w:t>
      </w:r>
      <w:r w:rsidRPr="00017508">
        <w:rPr>
          <w:rFonts w:ascii="Times New Roman" w:eastAsia="Calibri" w:hAnsi="Times New Roman" w:cs="Times New Roman"/>
          <w:i/>
        </w:rPr>
        <w:t xml:space="preserve"> </w:t>
      </w:r>
      <w:r w:rsidRPr="00017508">
        <w:rPr>
          <w:rFonts w:ascii="Times New Roman" w:eastAsia="Calibri" w:hAnsi="Times New Roman" w:cs="Times New Roman"/>
        </w:rPr>
        <w:t xml:space="preserve"> </w:t>
      </w:r>
      <w:r w:rsidRPr="00017508">
        <w:rPr>
          <w:rFonts w:ascii="Times New Roman" w:eastAsia="Calibri" w:hAnsi="Times New Roman" w:cs="Times New Roman"/>
          <w:b/>
        </w:rPr>
        <w:t>Первая часть заявки на участие в электронном аукционе конкретной закупки должна содержать информацию, указанную в п. 22.1 Информационной карты документации об аукционе</w:t>
      </w:r>
      <w:r w:rsidRPr="00017508">
        <w:rPr>
          <w:rFonts w:ascii="Times New Roman" w:eastAsia="Calibri" w:hAnsi="Times New Roman" w:cs="Times New Roman"/>
          <w:i/>
        </w:rPr>
        <w:t>.</w:t>
      </w:r>
    </w:p>
    <w:p w:rsidR="00BD3FFB" w:rsidRPr="00017508" w:rsidRDefault="00BD3FFB" w:rsidP="00017508">
      <w:pPr>
        <w:widowControl w:val="0"/>
        <w:autoSpaceDE w:val="0"/>
        <w:autoSpaceDN w:val="0"/>
        <w:adjustRightInd w:val="0"/>
        <w:spacing w:after="200" w:line="240" w:lineRule="auto"/>
        <w:jc w:val="both"/>
        <w:rPr>
          <w:rFonts w:ascii="Times New Roman" w:eastAsia="Calibri" w:hAnsi="Times New Roman" w:cs="Times New Roman"/>
          <w:i/>
        </w:rPr>
      </w:pPr>
      <w:r w:rsidRPr="00017508">
        <w:rPr>
          <w:rFonts w:ascii="Times New Roman" w:eastAsia="Calibri" w:hAnsi="Times New Roman" w:cs="Times New Roman"/>
          <w:i/>
        </w:rPr>
        <w:t>Заказчиком при описании объекта закупки использованы, если это возможно, стандартные показатели, требования, условные обозначения и терминология, касающиеся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использованы такие стандартные показатели, требования, условные обозначения и терминология — это продиктовано: отличием требований Заказчика от стандартных; необходимостью четкого разделения показателей на показатели, не подлежащие конкретизации и показатели, имеющие минимальные и (или) максимальные значения; более конкретными требованиями Заказчика по сравнению с требованиями, приведенными в нормативно-технической документации. Предложение участника в отношении объекта закупки должно содержать конкретные значения показателей, позволяющие идентифицировать объект закупки, в том числе при приемке товара.</w:t>
      </w:r>
    </w:p>
    <w:p w:rsidR="006845CA" w:rsidRPr="00017508" w:rsidRDefault="006845CA" w:rsidP="00017508">
      <w:pPr>
        <w:widowControl w:val="0"/>
        <w:autoSpaceDE w:val="0"/>
        <w:autoSpaceDN w:val="0"/>
        <w:adjustRightInd w:val="0"/>
        <w:spacing w:after="200" w:line="240" w:lineRule="auto"/>
        <w:jc w:val="both"/>
        <w:rPr>
          <w:rFonts w:ascii="Times New Roman" w:eastAsia="Calibri" w:hAnsi="Times New Roman" w:cs="Times New Roman"/>
          <w:i/>
        </w:rPr>
      </w:pPr>
      <w:r w:rsidRPr="00017508">
        <w:rPr>
          <w:rFonts w:ascii="Times New Roman" w:eastAsia="Calibri" w:hAnsi="Times New Roman" w:cs="Times New Roman"/>
          <w:i/>
        </w:rPr>
        <w:t>Все ссылки на наименования поставщиков или производителей товаров, товарные знаки на товары приведены исключительно для обоснования цены таких товаров. Считать все указания на товарные знаки, знаки обслуживания, фирменные наименования, производителей, места происхождения товаров, патенты, полезные модели, промышленные образцы, встречающиеся в настоящей документации, недействительными для целей подготовки заявки.</w:t>
      </w:r>
    </w:p>
    <w:p w:rsidR="00DA551A" w:rsidRPr="00017508" w:rsidRDefault="003420CD" w:rsidP="00017508">
      <w:pPr>
        <w:widowControl w:val="0"/>
        <w:autoSpaceDE w:val="0"/>
        <w:autoSpaceDN w:val="0"/>
        <w:adjustRightInd w:val="0"/>
        <w:spacing w:after="200" w:line="240" w:lineRule="auto"/>
        <w:jc w:val="both"/>
        <w:rPr>
          <w:rFonts w:ascii="Times New Roman" w:eastAsia="Calibri" w:hAnsi="Times New Roman" w:cs="Times New Roman"/>
        </w:rPr>
      </w:pPr>
      <w:r w:rsidRPr="00017508">
        <w:rPr>
          <w:rFonts w:ascii="Times New Roman" w:eastAsia="Calibri" w:hAnsi="Times New Roman" w:cs="Times New Roman"/>
        </w:rPr>
        <w:lastRenderedPageBreak/>
        <w:t xml:space="preserve">     </w:t>
      </w:r>
      <w:r w:rsidR="00DA551A" w:rsidRPr="00017508">
        <w:rPr>
          <w:rFonts w:ascii="Times New Roman" w:eastAsia="Calibri" w:hAnsi="Times New Roman" w:cs="Times New Roman"/>
        </w:rPr>
        <w:t xml:space="preserve">Документы и сведения, направляемые в форме электронных документов участником электронного аукциона, должны быть представлены в доступном и читаемом виде. </w:t>
      </w:r>
    </w:p>
    <w:p w:rsidR="00DA551A" w:rsidRPr="00017508" w:rsidRDefault="00DA551A" w:rsidP="00017508">
      <w:pPr>
        <w:widowControl w:val="0"/>
        <w:autoSpaceDE w:val="0"/>
        <w:autoSpaceDN w:val="0"/>
        <w:adjustRightInd w:val="0"/>
        <w:spacing w:after="200" w:line="240" w:lineRule="auto"/>
        <w:jc w:val="both"/>
        <w:rPr>
          <w:rFonts w:ascii="Times New Roman" w:eastAsia="Calibri" w:hAnsi="Times New Roman" w:cs="Times New Roman"/>
        </w:rPr>
      </w:pPr>
      <w:r w:rsidRPr="00017508">
        <w:rPr>
          <w:rFonts w:ascii="Times New Roman" w:eastAsia="Calibri" w:hAnsi="Times New Roman" w:cs="Times New Roman"/>
        </w:rPr>
        <w:t>При описании товара в заявке на участие в электронном аукционе участнику электронного аукциона необходимо учитывать следующее:</w:t>
      </w:r>
    </w:p>
    <w:p w:rsidR="00DA551A" w:rsidRPr="00017508" w:rsidRDefault="00DA551A" w:rsidP="00017508">
      <w:pPr>
        <w:widowControl w:val="0"/>
        <w:autoSpaceDE w:val="0"/>
        <w:autoSpaceDN w:val="0"/>
        <w:adjustRightInd w:val="0"/>
        <w:spacing w:after="200" w:line="240" w:lineRule="auto"/>
        <w:jc w:val="both"/>
        <w:rPr>
          <w:rFonts w:ascii="Times New Roman" w:eastAsia="Calibri" w:hAnsi="Times New Roman" w:cs="Times New Roman"/>
        </w:rPr>
      </w:pPr>
      <w:r w:rsidRPr="00017508">
        <w:rPr>
          <w:rFonts w:ascii="Times New Roman" w:eastAsia="Calibri" w:hAnsi="Times New Roman" w:cs="Times New Roman"/>
        </w:rPr>
        <w:t>1) значения показателей товара не должны сопровождаться словами «эквивалент», «аналог» и т.д., а также допускать разночтения или двусмысленное толкование, то есть должны быть конкретными;</w:t>
      </w:r>
    </w:p>
    <w:p w:rsidR="00DA551A" w:rsidRPr="00017508" w:rsidRDefault="00DA551A" w:rsidP="00017508">
      <w:pPr>
        <w:widowControl w:val="0"/>
        <w:autoSpaceDE w:val="0"/>
        <w:autoSpaceDN w:val="0"/>
        <w:adjustRightInd w:val="0"/>
        <w:spacing w:after="200" w:line="240" w:lineRule="auto"/>
        <w:jc w:val="both"/>
        <w:rPr>
          <w:rFonts w:ascii="Times New Roman" w:eastAsia="Calibri" w:hAnsi="Times New Roman" w:cs="Times New Roman"/>
        </w:rPr>
      </w:pPr>
      <w:r w:rsidRPr="00017508">
        <w:rPr>
          <w:rFonts w:ascii="Times New Roman" w:eastAsia="Calibri" w:hAnsi="Times New Roman" w:cs="Times New Roman"/>
        </w:rPr>
        <w:t>2) не допускается описание характеристик товара без единиц измерения, если описываемый параметр в документации об электронном аукционе имеет единицу измерения;</w:t>
      </w:r>
    </w:p>
    <w:p w:rsidR="00DA551A" w:rsidRPr="00017508" w:rsidRDefault="00DA551A" w:rsidP="00017508">
      <w:pPr>
        <w:widowControl w:val="0"/>
        <w:autoSpaceDE w:val="0"/>
        <w:autoSpaceDN w:val="0"/>
        <w:adjustRightInd w:val="0"/>
        <w:spacing w:after="200" w:line="240" w:lineRule="auto"/>
        <w:jc w:val="both"/>
        <w:rPr>
          <w:rFonts w:ascii="Times New Roman" w:eastAsia="Calibri" w:hAnsi="Times New Roman" w:cs="Times New Roman"/>
        </w:rPr>
      </w:pPr>
      <w:r w:rsidRPr="00017508">
        <w:rPr>
          <w:rFonts w:ascii="Times New Roman" w:eastAsia="Calibri" w:hAnsi="Times New Roman" w:cs="Times New Roman"/>
        </w:rPr>
        <w:t>3) единицы измерения, наименования показателей, технических, функциональных параметров товара должны соответствовать обозначениям, установленным в документации об электронном аукционе.</w:t>
      </w:r>
    </w:p>
    <w:p w:rsidR="00DA551A" w:rsidRPr="00017508" w:rsidRDefault="00DA551A" w:rsidP="00017508">
      <w:pPr>
        <w:widowControl w:val="0"/>
        <w:autoSpaceDE w:val="0"/>
        <w:autoSpaceDN w:val="0"/>
        <w:adjustRightInd w:val="0"/>
        <w:spacing w:after="200" w:line="240" w:lineRule="auto"/>
        <w:jc w:val="both"/>
        <w:rPr>
          <w:rFonts w:ascii="Times New Roman" w:eastAsia="Calibri" w:hAnsi="Times New Roman" w:cs="Times New Roman"/>
        </w:rPr>
      </w:pPr>
      <w:r w:rsidRPr="00017508">
        <w:rPr>
          <w:rFonts w:ascii="Times New Roman" w:eastAsia="Calibri" w:hAnsi="Times New Roman" w:cs="Times New Roman"/>
        </w:rPr>
        <w:t>В случае отсутствия в документации об электронном аукционе у конкретных показателей товара единиц измерения, но при их наличии в соответствии с нормативной документацией производителя товара, участник электронного аукциона может указать соответствующие единицы измерения в соответствии с международной системой единиц (СИ);</w:t>
      </w:r>
    </w:p>
    <w:p w:rsidR="00DA551A" w:rsidRPr="00017508" w:rsidRDefault="00DA551A" w:rsidP="00017508">
      <w:pPr>
        <w:widowControl w:val="0"/>
        <w:autoSpaceDE w:val="0"/>
        <w:autoSpaceDN w:val="0"/>
        <w:adjustRightInd w:val="0"/>
        <w:spacing w:after="200" w:line="240" w:lineRule="auto"/>
        <w:jc w:val="both"/>
        <w:rPr>
          <w:rFonts w:ascii="Times New Roman" w:eastAsia="Calibri" w:hAnsi="Times New Roman" w:cs="Times New Roman"/>
        </w:rPr>
      </w:pPr>
      <w:r w:rsidRPr="00017508">
        <w:rPr>
          <w:rFonts w:ascii="Times New Roman" w:eastAsia="Calibri" w:hAnsi="Times New Roman" w:cs="Times New Roman"/>
        </w:rPr>
        <w:t>4) Перечисление характеристик товара через запятую означает, что необходим товар со всеми перечисленными характеристиками.</w:t>
      </w:r>
    </w:p>
    <w:p w:rsidR="003420CD" w:rsidRPr="00017508" w:rsidRDefault="00DA551A" w:rsidP="00017508">
      <w:pPr>
        <w:widowControl w:val="0"/>
        <w:autoSpaceDE w:val="0"/>
        <w:autoSpaceDN w:val="0"/>
        <w:adjustRightInd w:val="0"/>
        <w:spacing w:after="200" w:line="240" w:lineRule="auto"/>
        <w:jc w:val="both"/>
        <w:rPr>
          <w:rFonts w:ascii="Times New Roman" w:eastAsia="Calibri" w:hAnsi="Times New Roman" w:cs="Times New Roman"/>
        </w:rPr>
      </w:pPr>
      <w:r w:rsidRPr="00017508">
        <w:rPr>
          <w:rFonts w:ascii="Times New Roman" w:eastAsia="Calibri" w:hAnsi="Times New Roman" w:cs="Times New Roman"/>
        </w:rPr>
        <w:t xml:space="preserve">5) </w:t>
      </w:r>
      <w:r w:rsidR="00433298" w:rsidRPr="00017508">
        <w:rPr>
          <w:rFonts w:ascii="Times New Roman" w:eastAsia="Calibri" w:hAnsi="Times New Roman" w:cs="Times New Roman"/>
        </w:rPr>
        <w:t>Значения показателей не должны допускать разночтения или двусмысленное толкование и содержать «не менее», «не более», «не ниже», «не выше», «от», «до», «или», то есть должны быть конкретными, за исключением показателей, соответствующих государственным (межгосударственным) стандартам, техническим, технологическим регламентам, техническим, санитарным и другим нормам и требованиям</w:t>
      </w:r>
    </w:p>
    <w:p w:rsidR="00FE749B" w:rsidRPr="00017508" w:rsidRDefault="00FE749B" w:rsidP="00017508">
      <w:pPr>
        <w:autoSpaceDE w:val="0"/>
        <w:autoSpaceDN w:val="0"/>
        <w:adjustRightInd w:val="0"/>
        <w:spacing w:after="0" w:line="240" w:lineRule="auto"/>
        <w:jc w:val="both"/>
        <w:rPr>
          <w:rFonts w:ascii="Times New Roman" w:eastAsia="Calibri" w:hAnsi="Times New Roman" w:cs="Times New Roman"/>
        </w:rPr>
      </w:pPr>
      <w:r w:rsidRPr="00017508">
        <w:rPr>
          <w:rFonts w:ascii="Times New Roman" w:eastAsia="Calibri" w:hAnsi="Times New Roman" w:cs="Times New Roman"/>
        </w:rPr>
        <w:t xml:space="preserve">Наименование страны происхождения товаров указывается в соответствии с Общероссийским </w:t>
      </w:r>
      <w:hyperlink r:id="rId27" w:history="1">
        <w:r w:rsidRPr="00017508">
          <w:rPr>
            <w:rFonts w:ascii="Times New Roman" w:eastAsia="Calibri" w:hAnsi="Times New Roman" w:cs="Times New Roman"/>
            <w:color w:val="0000FF"/>
          </w:rPr>
          <w:t>классификатором</w:t>
        </w:r>
      </w:hyperlink>
      <w:r w:rsidRPr="00017508">
        <w:rPr>
          <w:rFonts w:ascii="Times New Roman" w:eastAsia="Calibri" w:hAnsi="Times New Roman" w:cs="Times New Roman"/>
        </w:rPr>
        <w:t xml:space="preserve"> стран мира ОК (МК (ИСО 3166) 004-97) 025-2001.</w:t>
      </w:r>
    </w:p>
    <w:p w:rsidR="003420CD" w:rsidRPr="00017508" w:rsidRDefault="003420CD" w:rsidP="00017508">
      <w:pPr>
        <w:widowControl w:val="0"/>
        <w:autoSpaceDE w:val="0"/>
        <w:autoSpaceDN w:val="0"/>
        <w:adjustRightInd w:val="0"/>
        <w:spacing w:after="200" w:line="240" w:lineRule="auto"/>
        <w:jc w:val="both"/>
        <w:rPr>
          <w:rFonts w:ascii="Times New Roman" w:eastAsia="Calibri" w:hAnsi="Times New Roman" w:cs="Times New Roman"/>
        </w:rPr>
      </w:pPr>
    </w:p>
    <w:p w:rsidR="003420CD" w:rsidRPr="00017508" w:rsidRDefault="003420CD" w:rsidP="00017508">
      <w:pPr>
        <w:spacing w:after="0" w:line="276" w:lineRule="auto"/>
        <w:jc w:val="both"/>
        <w:rPr>
          <w:rFonts w:ascii="Times New Roman" w:eastAsia="Calibri" w:hAnsi="Times New Roman" w:cs="Times New Roman"/>
          <w:b/>
        </w:rPr>
      </w:pPr>
      <w:r w:rsidRPr="00017508">
        <w:rPr>
          <w:rFonts w:ascii="Times New Roman" w:eastAsia="Calibri" w:hAnsi="Times New Roman" w:cs="Times New Roman"/>
          <w:b/>
        </w:rPr>
        <w:t xml:space="preserve">2. Вторая часть заявки на участие в электронном аукционе </w:t>
      </w:r>
      <w:r w:rsidR="00433298" w:rsidRPr="00017508">
        <w:rPr>
          <w:rFonts w:ascii="Times New Roman" w:eastAsia="Calibri" w:hAnsi="Times New Roman" w:cs="Times New Roman"/>
          <w:b/>
        </w:rPr>
        <w:t xml:space="preserve">в соответствии с частью 5 статьи 66 Закона о контрактной системе </w:t>
      </w:r>
      <w:r w:rsidRPr="00017508">
        <w:rPr>
          <w:rFonts w:ascii="Times New Roman" w:eastAsia="Calibri" w:hAnsi="Times New Roman" w:cs="Times New Roman"/>
          <w:b/>
        </w:rPr>
        <w:t>должна содержать следующие документы и информацию:</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t xml:space="preserve">1) </w:t>
      </w:r>
      <w:r w:rsidRPr="00017508">
        <w:rPr>
          <w:rFonts w:ascii="Times New Roman" w:eastAsia="Times New Roman" w:hAnsi="Times New Roman" w:cs="Times New Roman"/>
          <w:lang w:eastAsia="ru-RU"/>
        </w:rPr>
        <w:t xml:space="preserve">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w:t>
      </w:r>
      <w:r w:rsidRPr="00017508">
        <w:rPr>
          <w:rFonts w:ascii="Times New Roman" w:eastAsia="Times New Roman" w:hAnsi="Times New Roman" w:cs="Times New Roman"/>
          <w:u w:val="single"/>
          <w:lang w:eastAsia="ru-RU"/>
        </w:rPr>
        <w:t xml:space="preserve">идентификационный номер налогоплательщика участника такого аукциона </w:t>
      </w:r>
      <w:r w:rsidRPr="00017508">
        <w:rPr>
          <w:rFonts w:ascii="Times New Roman" w:eastAsia="Times New Roman" w:hAnsi="Times New Roman" w:cs="Times New Roman"/>
          <w:lang w:eastAsia="ru-RU"/>
        </w:rPr>
        <w:t xml:space="preserve">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w:t>
      </w:r>
      <w:r w:rsidRPr="00017508">
        <w:rPr>
          <w:rFonts w:ascii="Times New Roman" w:eastAsia="Times New Roman" w:hAnsi="Times New Roman" w:cs="Times New Roman"/>
          <w:u w:val="single"/>
          <w:lang w:eastAsia="ru-RU"/>
        </w:rPr>
        <w:t xml:space="preserve">идентификационный номер налогоплательщика </w:t>
      </w:r>
      <w:r w:rsidRPr="00017508">
        <w:rPr>
          <w:rFonts w:ascii="Times New Roman" w:eastAsia="Times New Roman" w:hAnsi="Times New Roman" w:cs="Times New Roman"/>
          <w:lang w:eastAsia="ru-RU"/>
        </w:rPr>
        <w:t xml:space="preserve">(при наличии) </w:t>
      </w:r>
      <w:r w:rsidRPr="00017508">
        <w:rPr>
          <w:rFonts w:ascii="Times New Roman" w:eastAsia="Times New Roman" w:hAnsi="Times New Roman" w:cs="Times New Roman"/>
          <w:u w:val="single"/>
          <w:lang w:eastAsia="ru-RU"/>
        </w:rPr>
        <w:t>учредителей</w:t>
      </w:r>
      <w:r w:rsidRPr="00017508">
        <w:rPr>
          <w:rFonts w:ascii="Times New Roman" w:eastAsia="Times New Roman" w:hAnsi="Times New Roman" w:cs="Times New Roman"/>
          <w:lang w:eastAsia="ru-RU"/>
        </w:rPr>
        <w:t xml:space="preserve">, </w:t>
      </w:r>
      <w:r w:rsidRPr="00017508">
        <w:rPr>
          <w:rFonts w:ascii="Times New Roman" w:eastAsia="Times New Roman" w:hAnsi="Times New Roman" w:cs="Times New Roman"/>
          <w:u w:val="single"/>
          <w:lang w:eastAsia="ru-RU"/>
        </w:rPr>
        <w:t>членов коллегиального исполнительного органа, лица, исполняющего функции единоличного исполнительного органа участника электронного аукциона</w:t>
      </w:r>
      <w:r w:rsidRPr="00017508">
        <w:rPr>
          <w:rFonts w:ascii="Calibri" w:eastAsia="Calibri" w:hAnsi="Calibri" w:cs="Times New Roman"/>
          <w:u w:val="single"/>
        </w:rPr>
        <w:t>;</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2) документы, подтверждающие соответствие участника электронного аукциона требованиям, установленным </w:t>
      </w:r>
      <w:hyperlink r:id="rId28" w:anchor="block_3111" w:history="1">
        <w:r w:rsidRPr="00017508">
          <w:rPr>
            <w:rFonts w:ascii="Times New Roman" w:eastAsia="Calibri" w:hAnsi="Times New Roman" w:cs="Times New Roman"/>
          </w:rPr>
          <w:t>пунктами 1</w:t>
        </w:r>
      </w:hyperlink>
      <w:r w:rsidRPr="00017508">
        <w:rPr>
          <w:rFonts w:ascii="Times New Roman" w:eastAsia="Calibri" w:hAnsi="Times New Roman" w:cs="Times New Roman"/>
        </w:rPr>
        <w:t xml:space="preserve"> и </w:t>
      </w:r>
      <w:hyperlink r:id="rId29" w:anchor="block_3112" w:history="1">
        <w:r w:rsidRPr="00017508">
          <w:rPr>
            <w:rFonts w:ascii="Times New Roman" w:eastAsia="Calibri" w:hAnsi="Times New Roman" w:cs="Times New Roman"/>
          </w:rPr>
          <w:t>2 части 1</w:t>
        </w:r>
      </w:hyperlink>
      <w:r w:rsidRPr="00017508">
        <w:rPr>
          <w:rFonts w:ascii="Times New Roman" w:eastAsia="Calibri" w:hAnsi="Times New Roman" w:cs="Times New Roman"/>
        </w:rPr>
        <w:t xml:space="preserve"> и </w:t>
      </w:r>
      <w:hyperlink r:id="rId30" w:anchor="block_3120" w:history="1">
        <w:r w:rsidRPr="00017508">
          <w:rPr>
            <w:rFonts w:ascii="Times New Roman" w:eastAsia="Calibri" w:hAnsi="Times New Roman" w:cs="Times New Roman"/>
          </w:rPr>
          <w:t>частью 2 статьи 31</w:t>
        </w:r>
      </w:hyperlink>
      <w:r w:rsidRPr="00017508">
        <w:rPr>
          <w:rFonts w:ascii="Times New Roman" w:eastAsia="Calibri" w:hAnsi="Times New Roman" w:cs="Times New Roman"/>
        </w:rPr>
        <w:t xml:space="preserve"> (при наличии таких требований)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или копии этих документов, а также декларация о соответствии участника такого аукциона требованиям, установленным </w:t>
      </w:r>
      <w:hyperlink r:id="rId31" w:anchor="block_3113" w:history="1">
        <w:r w:rsidRPr="00017508">
          <w:rPr>
            <w:rFonts w:ascii="Times New Roman" w:eastAsia="Calibri" w:hAnsi="Times New Roman" w:cs="Times New Roman"/>
          </w:rPr>
          <w:t>пунктами 3 - 9 части 1 статьи 31</w:t>
        </w:r>
      </w:hyperlink>
      <w:r w:rsidRPr="00017508">
        <w:rPr>
          <w:rFonts w:ascii="Times New Roman" w:eastAsia="Calibri" w:hAnsi="Times New Roman" w:cs="Times New Roman"/>
        </w:rPr>
        <w:t xml:space="preserve">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w:t>
      </w:r>
      <w:r w:rsidRPr="00017508">
        <w:rPr>
          <w:rFonts w:ascii="Times New Roman" w:eastAsia="Calibri" w:hAnsi="Times New Roman" w:cs="Times New Roman"/>
        </w:rPr>
        <w:lastRenderedPageBreak/>
        <w:t>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5) </w:t>
      </w:r>
      <w:r w:rsidRPr="00017508">
        <w:rPr>
          <w:rFonts w:ascii="Times New Roman" w:eastAsia="Calibri" w:hAnsi="Times New Roman" w:cs="Times New Roman"/>
          <w:lang w:eastAsia="ru-RU"/>
        </w:rPr>
        <w:t>документы, подтверждающие право участника электронного аукциона на получение преимущества в соответствии со статьями 28 и 29 настоящего Федерального закона, или копии этих документов</w:t>
      </w:r>
      <w:r w:rsidRPr="00017508">
        <w:rPr>
          <w:rFonts w:ascii="Times New Roman" w:eastAsia="Calibri" w:hAnsi="Times New Roman" w:cs="Times New Roman"/>
        </w:rPr>
        <w:t>;</w:t>
      </w:r>
    </w:p>
    <w:p w:rsidR="003420CD" w:rsidRPr="00017508" w:rsidRDefault="003420CD" w:rsidP="00017508">
      <w:pPr>
        <w:spacing w:after="0" w:line="276" w:lineRule="auto"/>
        <w:ind w:firstLine="567"/>
        <w:jc w:val="both"/>
        <w:rPr>
          <w:rFonts w:ascii="Times New Roman" w:eastAsia="Calibri" w:hAnsi="Times New Roman" w:cs="Times New Roman"/>
          <w:lang w:eastAsia="ru-RU"/>
        </w:rPr>
      </w:pPr>
      <w:r w:rsidRPr="00017508">
        <w:rPr>
          <w:rFonts w:ascii="Times New Roman" w:eastAsia="Calibri" w:hAnsi="Times New Roman" w:cs="Times New Roman"/>
        </w:rPr>
        <w:t xml:space="preserve">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w:t>
      </w:r>
      <w:hyperlink r:id="rId32" w:anchor="block_14" w:history="1">
        <w:r w:rsidRPr="00017508">
          <w:rPr>
            <w:rFonts w:ascii="Times New Roman" w:eastAsia="Calibri" w:hAnsi="Times New Roman" w:cs="Times New Roman"/>
          </w:rPr>
          <w:t>статьей 14</w:t>
        </w:r>
      </w:hyperlink>
      <w:r w:rsidRPr="00017508">
        <w:rPr>
          <w:rFonts w:ascii="Times New Roman" w:eastAsia="Calibri" w:hAnsi="Times New Roman" w:cs="Times New Roman"/>
        </w:rPr>
        <w:t xml:space="preserve">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или копии этих документов;</w:t>
      </w:r>
    </w:p>
    <w:p w:rsidR="003420CD" w:rsidRPr="00017508" w:rsidRDefault="003420CD" w:rsidP="00017508">
      <w:pPr>
        <w:spacing w:after="0" w:line="276" w:lineRule="auto"/>
        <w:ind w:firstLine="567"/>
        <w:jc w:val="both"/>
        <w:rPr>
          <w:rFonts w:ascii="Times New Roman" w:eastAsia="Calibri" w:hAnsi="Times New Roman" w:cs="Times New Roman"/>
          <w:lang w:eastAsia="ru-RU"/>
        </w:rPr>
      </w:pPr>
      <w:r w:rsidRPr="00017508">
        <w:rPr>
          <w:rFonts w:ascii="Times New Roman" w:eastAsia="Calibri" w:hAnsi="Times New Roman" w:cs="Times New Roman"/>
          <w:lang w:eastAsia="ru-RU"/>
        </w:rPr>
        <w:t>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Закона о контрактной системе.</w:t>
      </w:r>
    </w:p>
    <w:p w:rsidR="003420CD" w:rsidRPr="00017508" w:rsidRDefault="003420CD" w:rsidP="00017508">
      <w:pPr>
        <w:widowControl w:val="0"/>
        <w:autoSpaceDE w:val="0"/>
        <w:autoSpaceDN w:val="0"/>
        <w:adjustRightInd w:val="0"/>
        <w:spacing w:after="200" w:line="240" w:lineRule="auto"/>
        <w:jc w:val="both"/>
        <w:rPr>
          <w:rFonts w:ascii="Times New Roman" w:eastAsia="Calibri" w:hAnsi="Times New Roman" w:cs="Times New Roman"/>
          <w:i/>
        </w:rPr>
      </w:pPr>
      <w:r w:rsidRPr="00017508">
        <w:rPr>
          <w:rFonts w:ascii="Times New Roman" w:eastAsia="Calibri" w:hAnsi="Times New Roman" w:cs="Times New Roman"/>
          <w:b/>
        </w:rPr>
        <w:t>2.1.</w:t>
      </w:r>
      <w:r w:rsidRPr="00017508">
        <w:rPr>
          <w:rFonts w:ascii="Times New Roman" w:eastAsia="Calibri" w:hAnsi="Times New Roman" w:cs="Times New Roman"/>
          <w:i/>
        </w:rPr>
        <w:t xml:space="preserve"> </w:t>
      </w:r>
      <w:r w:rsidRPr="00017508">
        <w:rPr>
          <w:rFonts w:ascii="Times New Roman" w:eastAsia="Calibri" w:hAnsi="Times New Roman" w:cs="Times New Roman"/>
        </w:rPr>
        <w:t xml:space="preserve"> </w:t>
      </w:r>
      <w:r w:rsidRPr="00017508">
        <w:rPr>
          <w:rFonts w:ascii="Times New Roman" w:eastAsia="Calibri" w:hAnsi="Times New Roman" w:cs="Times New Roman"/>
          <w:b/>
        </w:rPr>
        <w:t>Вторая часть заявки на участие в электронном аукционе конкретной закупки должна содержать информацию, указанную в п. 22.2 Информационной карты документации об аукционе</w:t>
      </w:r>
      <w:r w:rsidRPr="00017508">
        <w:rPr>
          <w:rFonts w:ascii="Times New Roman" w:eastAsia="Calibri" w:hAnsi="Times New Roman" w:cs="Times New Roman"/>
          <w:i/>
        </w:rPr>
        <w:t>.</w:t>
      </w:r>
    </w:p>
    <w:p w:rsidR="003420CD" w:rsidRPr="00017508" w:rsidRDefault="003420CD" w:rsidP="00017508">
      <w:pPr>
        <w:autoSpaceDE w:val="0"/>
        <w:autoSpaceDN w:val="0"/>
        <w:adjustRightInd w:val="0"/>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b/>
          <w:bCs/>
        </w:rPr>
        <w:t>Статья 4.4. Порядок и срок отзыва заявок на участие в электронном аукционе, порядок внесения изменений в такие заявки</w:t>
      </w:r>
    </w:p>
    <w:p w:rsidR="003B652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1.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3B652D" w:rsidRPr="00017508" w:rsidRDefault="003B652D" w:rsidP="00017508">
      <w:pPr>
        <w:spacing w:after="0" w:line="276" w:lineRule="auto"/>
        <w:jc w:val="both"/>
        <w:rPr>
          <w:rFonts w:ascii="Times New Roman" w:eastAsia="Calibri" w:hAnsi="Times New Roman" w:cs="Times New Roman"/>
        </w:rPr>
      </w:pPr>
    </w:p>
    <w:p w:rsidR="003420CD" w:rsidRPr="00017508" w:rsidRDefault="003420CD" w:rsidP="00017508">
      <w:pPr>
        <w:autoSpaceDE w:val="0"/>
        <w:autoSpaceDN w:val="0"/>
        <w:adjustRightInd w:val="0"/>
        <w:spacing w:after="0" w:line="276" w:lineRule="auto"/>
        <w:ind w:firstLine="567"/>
        <w:jc w:val="both"/>
        <w:rPr>
          <w:rFonts w:ascii="Times New Roman" w:eastAsia="Calibri" w:hAnsi="Times New Roman" w:cs="Times New Roman"/>
        </w:rPr>
      </w:pPr>
    </w:p>
    <w:p w:rsidR="003420CD" w:rsidRPr="00017508" w:rsidRDefault="003420CD" w:rsidP="00017508">
      <w:pPr>
        <w:autoSpaceDE w:val="0"/>
        <w:autoSpaceDN w:val="0"/>
        <w:adjustRightInd w:val="0"/>
        <w:spacing w:after="0" w:line="240" w:lineRule="auto"/>
        <w:ind w:firstLine="567"/>
        <w:jc w:val="both"/>
        <w:rPr>
          <w:rFonts w:ascii="Times New Roman" w:eastAsia="Calibri" w:hAnsi="Times New Roman" w:cs="Times New Roman"/>
          <w:b/>
          <w:bCs/>
          <w:lang w:eastAsia="ru-RU"/>
        </w:rPr>
      </w:pPr>
      <w:r w:rsidRPr="00017508">
        <w:rPr>
          <w:rFonts w:ascii="Times New Roman" w:eastAsia="Calibri" w:hAnsi="Times New Roman" w:cs="Times New Roman"/>
          <w:b/>
          <w:bCs/>
          <w:lang w:eastAsia="ru-RU"/>
        </w:rPr>
        <w:t>Статья 4.5. Порядок рассмотрения первых частей заявок на участие в электронном аукционе</w:t>
      </w:r>
    </w:p>
    <w:p w:rsidR="00745A8C" w:rsidRPr="00017508" w:rsidRDefault="00745A8C" w:rsidP="00017508">
      <w:pPr>
        <w:pStyle w:val="aff1"/>
        <w:numPr>
          <w:ilvl w:val="0"/>
          <w:numId w:val="20"/>
        </w:numPr>
        <w:tabs>
          <w:tab w:val="left" w:pos="567"/>
        </w:tabs>
        <w:autoSpaceDE w:val="0"/>
        <w:autoSpaceDN w:val="0"/>
        <w:adjustRightInd w:val="0"/>
        <w:ind w:left="0" w:firstLine="0"/>
        <w:jc w:val="both"/>
        <w:rPr>
          <w:rFonts w:eastAsia="Calibri"/>
          <w:sz w:val="22"/>
          <w:szCs w:val="22"/>
        </w:rPr>
      </w:pPr>
      <w:r w:rsidRPr="00017508">
        <w:rPr>
          <w:rFonts w:eastAsia="Calibri"/>
          <w:sz w:val="22"/>
          <w:szCs w:val="22"/>
        </w:rPr>
        <w:t xml:space="preserve">Единая комиссия </w:t>
      </w:r>
      <w:r w:rsidR="00786FFE" w:rsidRPr="00017508">
        <w:rPr>
          <w:rFonts w:eastAsia="Calibri"/>
          <w:sz w:val="22"/>
          <w:szCs w:val="22"/>
        </w:rPr>
        <w:t xml:space="preserve">по осуществлению закупок </w:t>
      </w:r>
      <w:r w:rsidRPr="00017508">
        <w:rPr>
          <w:rFonts w:eastAsia="Calibri"/>
          <w:sz w:val="22"/>
          <w:szCs w:val="22"/>
        </w:rPr>
        <w:t>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3420CD" w:rsidRPr="00017508" w:rsidRDefault="003420CD" w:rsidP="00017508">
      <w:pPr>
        <w:pStyle w:val="aff1"/>
        <w:numPr>
          <w:ilvl w:val="0"/>
          <w:numId w:val="20"/>
        </w:numPr>
        <w:tabs>
          <w:tab w:val="left" w:pos="567"/>
        </w:tabs>
        <w:autoSpaceDE w:val="0"/>
        <w:autoSpaceDN w:val="0"/>
        <w:adjustRightInd w:val="0"/>
        <w:ind w:left="0" w:firstLine="0"/>
        <w:jc w:val="both"/>
        <w:rPr>
          <w:rFonts w:eastAsia="Calibri"/>
          <w:sz w:val="22"/>
          <w:szCs w:val="22"/>
        </w:rPr>
      </w:pPr>
      <w:r w:rsidRPr="00017508">
        <w:rPr>
          <w:rFonts w:eastAsia="Calibri"/>
          <w:sz w:val="22"/>
          <w:szCs w:val="22"/>
        </w:rPr>
        <w:t>Срок рассмотрения первых частей заявок на участие в электронном аукционе не может превышать семь дней с даты окончания срока подачи указанных заявок.</w:t>
      </w:r>
    </w:p>
    <w:p w:rsidR="00786FFE" w:rsidRPr="00017508" w:rsidRDefault="00786FFE" w:rsidP="00017508">
      <w:pPr>
        <w:pStyle w:val="aff1"/>
        <w:numPr>
          <w:ilvl w:val="0"/>
          <w:numId w:val="20"/>
        </w:numPr>
        <w:tabs>
          <w:tab w:val="left" w:pos="567"/>
        </w:tabs>
        <w:autoSpaceDE w:val="0"/>
        <w:autoSpaceDN w:val="0"/>
        <w:adjustRightInd w:val="0"/>
        <w:ind w:left="0" w:firstLine="0"/>
        <w:jc w:val="both"/>
        <w:rPr>
          <w:rFonts w:eastAsia="Calibri"/>
          <w:sz w:val="22"/>
          <w:szCs w:val="22"/>
        </w:rPr>
      </w:pPr>
      <w:r w:rsidRPr="00017508">
        <w:rPr>
          <w:rFonts w:eastAsia="Calibri"/>
          <w:sz w:val="22"/>
          <w:szCs w:val="22"/>
        </w:rPr>
        <w:t>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единая комиссия по осуществлению закупок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66 Закона о контрактной системе.</w:t>
      </w:r>
    </w:p>
    <w:p w:rsidR="00786FFE" w:rsidRPr="00017508" w:rsidRDefault="00786FFE" w:rsidP="00017508">
      <w:pPr>
        <w:pStyle w:val="aff1"/>
        <w:numPr>
          <w:ilvl w:val="0"/>
          <w:numId w:val="20"/>
        </w:numPr>
        <w:tabs>
          <w:tab w:val="left" w:pos="567"/>
        </w:tabs>
        <w:autoSpaceDE w:val="0"/>
        <w:autoSpaceDN w:val="0"/>
        <w:adjustRightInd w:val="0"/>
        <w:ind w:left="0" w:firstLine="0"/>
        <w:jc w:val="both"/>
        <w:rPr>
          <w:rFonts w:eastAsia="Calibri"/>
          <w:sz w:val="22"/>
          <w:szCs w:val="22"/>
        </w:rPr>
      </w:pPr>
      <w:r w:rsidRPr="00017508">
        <w:rPr>
          <w:rFonts w:eastAsia="Calibri"/>
          <w:sz w:val="22"/>
          <w:szCs w:val="22"/>
        </w:rPr>
        <w:t>Участник электронного аукциона не допускается к участию в нем в случае:</w:t>
      </w:r>
    </w:p>
    <w:p w:rsidR="00786FFE" w:rsidRPr="00017508" w:rsidRDefault="00786FFE" w:rsidP="00017508">
      <w:pPr>
        <w:pStyle w:val="aff1"/>
        <w:tabs>
          <w:tab w:val="left" w:pos="567"/>
        </w:tabs>
        <w:autoSpaceDE w:val="0"/>
        <w:autoSpaceDN w:val="0"/>
        <w:adjustRightInd w:val="0"/>
        <w:ind w:left="0"/>
        <w:jc w:val="both"/>
        <w:rPr>
          <w:rFonts w:eastAsia="Calibri"/>
          <w:sz w:val="22"/>
          <w:szCs w:val="22"/>
        </w:rPr>
      </w:pPr>
      <w:r w:rsidRPr="00017508">
        <w:rPr>
          <w:rFonts w:eastAsia="Calibri"/>
          <w:sz w:val="22"/>
          <w:szCs w:val="22"/>
        </w:rPr>
        <w:t>1) непредоставления информации, предусмотренной частью 3 статьи 66 Закона о контрактной системе, или предоставления недостоверной информации;</w:t>
      </w:r>
    </w:p>
    <w:p w:rsidR="00786FFE" w:rsidRPr="00017508" w:rsidRDefault="00786FFE" w:rsidP="00017508">
      <w:pPr>
        <w:pStyle w:val="aff1"/>
        <w:tabs>
          <w:tab w:val="left" w:pos="567"/>
        </w:tabs>
        <w:autoSpaceDE w:val="0"/>
        <w:autoSpaceDN w:val="0"/>
        <w:adjustRightInd w:val="0"/>
        <w:ind w:left="0"/>
        <w:jc w:val="both"/>
        <w:rPr>
          <w:rFonts w:eastAsia="Calibri"/>
          <w:sz w:val="22"/>
          <w:szCs w:val="22"/>
        </w:rPr>
      </w:pPr>
      <w:r w:rsidRPr="00017508">
        <w:rPr>
          <w:rFonts w:eastAsia="Calibri"/>
          <w:sz w:val="22"/>
          <w:szCs w:val="22"/>
        </w:rPr>
        <w:t>2) несоответствия информации, предусмотренной частью 3 статьи 66 Закона о контрактной системе, требованиям документации о таком аукционе.</w:t>
      </w:r>
    </w:p>
    <w:p w:rsidR="00786FFE" w:rsidRPr="00017508" w:rsidRDefault="00786FFE" w:rsidP="00017508">
      <w:pPr>
        <w:pStyle w:val="aff1"/>
        <w:numPr>
          <w:ilvl w:val="0"/>
          <w:numId w:val="20"/>
        </w:numPr>
        <w:tabs>
          <w:tab w:val="left" w:pos="567"/>
        </w:tabs>
        <w:autoSpaceDE w:val="0"/>
        <w:autoSpaceDN w:val="0"/>
        <w:adjustRightInd w:val="0"/>
        <w:ind w:left="0" w:firstLine="0"/>
        <w:jc w:val="both"/>
        <w:rPr>
          <w:rFonts w:eastAsia="Calibri"/>
          <w:sz w:val="22"/>
          <w:szCs w:val="22"/>
        </w:rPr>
      </w:pPr>
      <w:r w:rsidRPr="00017508">
        <w:rPr>
          <w:rFonts w:eastAsia="Calibri"/>
          <w:sz w:val="22"/>
          <w:szCs w:val="22"/>
        </w:rPr>
        <w:t xml:space="preserve"> Отказ в допуске к участию в электронном аукционе по основаниям, не предусмотренным частью 4 настоящей статьи, не допускается.</w:t>
      </w:r>
    </w:p>
    <w:p w:rsidR="005B3D31" w:rsidRPr="00017508" w:rsidRDefault="005B3D31" w:rsidP="00017508">
      <w:pPr>
        <w:pStyle w:val="aff1"/>
        <w:numPr>
          <w:ilvl w:val="0"/>
          <w:numId w:val="20"/>
        </w:numPr>
        <w:tabs>
          <w:tab w:val="left" w:pos="567"/>
        </w:tabs>
        <w:autoSpaceDE w:val="0"/>
        <w:autoSpaceDN w:val="0"/>
        <w:adjustRightInd w:val="0"/>
        <w:ind w:left="0" w:firstLine="0"/>
        <w:jc w:val="both"/>
        <w:rPr>
          <w:sz w:val="22"/>
          <w:szCs w:val="22"/>
        </w:rPr>
      </w:pPr>
      <w:r w:rsidRPr="00017508">
        <w:rPr>
          <w:sz w:val="22"/>
          <w:szCs w:val="22"/>
        </w:rPr>
        <w:t>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3420CD" w:rsidRPr="00017508" w:rsidRDefault="003420CD" w:rsidP="00017508">
      <w:pPr>
        <w:pStyle w:val="aff1"/>
        <w:numPr>
          <w:ilvl w:val="0"/>
          <w:numId w:val="20"/>
        </w:numPr>
        <w:tabs>
          <w:tab w:val="left" w:pos="567"/>
        </w:tabs>
        <w:autoSpaceDE w:val="0"/>
        <w:autoSpaceDN w:val="0"/>
        <w:adjustRightInd w:val="0"/>
        <w:ind w:left="0" w:firstLine="0"/>
        <w:jc w:val="both"/>
        <w:rPr>
          <w:rFonts w:eastAsia="Calibri"/>
          <w:sz w:val="22"/>
          <w:szCs w:val="22"/>
        </w:rPr>
      </w:pPr>
      <w:r w:rsidRPr="00017508">
        <w:rPr>
          <w:rFonts w:eastAsia="Calibri"/>
          <w:sz w:val="22"/>
          <w:szCs w:val="22"/>
        </w:rPr>
        <w:t>В случае, если по результатам рассмотрения первых частей заявок на участие в электронном аукционе единая комиссия по осуществлению закупок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вносится информация о признании такого аукциона несостоявшимся.</w:t>
      </w:r>
    </w:p>
    <w:p w:rsidR="003420CD" w:rsidRPr="00017508" w:rsidRDefault="003420CD" w:rsidP="00017508">
      <w:pPr>
        <w:pStyle w:val="aff1"/>
        <w:numPr>
          <w:ilvl w:val="0"/>
          <w:numId w:val="20"/>
        </w:numPr>
        <w:tabs>
          <w:tab w:val="left" w:pos="567"/>
        </w:tabs>
        <w:autoSpaceDE w:val="0"/>
        <w:autoSpaceDN w:val="0"/>
        <w:adjustRightInd w:val="0"/>
        <w:ind w:left="0" w:firstLine="0"/>
        <w:jc w:val="both"/>
        <w:rPr>
          <w:rFonts w:eastAsia="Calibri"/>
          <w:sz w:val="22"/>
          <w:szCs w:val="22"/>
        </w:rPr>
      </w:pPr>
      <w:r w:rsidRPr="00017508">
        <w:rPr>
          <w:rFonts w:eastAsia="Calibri"/>
        </w:rPr>
        <w:lastRenderedPageBreak/>
        <w:t xml:space="preserve"> </w:t>
      </w:r>
      <w:r w:rsidRPr="00017508">
        <w:rPr>
          <w:rFonts w:eastAsia="Calibri"/>
          <w:sz w:val="22"/>
          <w:szCs w:val="22"/>
        </w:rPr>
        <w:t>В течение одного часа с момента поступления оператору электронной площадки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В случае, если единая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3420CD" w:rsidRPr="00017508" w:rsidRDefault="003420CD" w:rsidP="00017508">
      <w:pPr>
        <w:spacing w:after="0" w:line="276" w:lineRule="auto"/>
        <w:ind w:firstLine="567"/>
        <w:jc w:val="both"/>
        <w:rPr>
          <w:rFonts w:ascii="Times New Roman" w:eastAsia="Calibri" w:hAnsi="Times New Roman" w:cs="Times New Roman"/>
        </w:rPr>
      </w:pPr>
    </w:p>
    <w:p w:rsidR="003420CD" w:rsidRPr="00017508" w:rsidRDefault="003420CD" w:rsidP="00017508">
      <w:pPr>
        <w:autoSpaceDE w:val="0"/>
        <w:autoSpaceDN w:val="0"/>
        <w:adjustRightInd w:val="0"/>
        <w:spacing w:after="0" w:line="276" w:lineRule="auto"/>
        <w:ind w:firstLine="567"/>
        <w:jc w:val="both"/>
        <w:rPr>
          <w:rFonts w:ascii="Times New Roman" w:eastAsia="Calibri" w:hAnsi="Times New Roman" w:cs="Times New Roman"/>
          <w:b/>
          <w:bCs/>
        </w:rPr>
      </w:pPr>
      <w:r w:rsidRPr="00017508">
        <w:rPr>
          <w:rFonts w:ascii="Times New Roman" w:eastAsia="Calibri" w:hAnsi="Times New Roman" w:cs="Times New Roman"/>
          <w:b/>
          <w:bCs/>
        </w:rPr>
        <w:t>Статья 4.6. Обеспечение заявки на участие в электронном аукционе</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1. Обеспечение заявки на участие в электронных аукционах предоставляется участником закупки только путем внесения денежных средств. Размер обеспечения заявок указан в </w:t>
      </w:r>
      <w:r w:rsidRPr="00017508">
        <w:rPr>
          <w:rFonts w:ascii="Times New Roman" w:eastAsia="Times New Roman" w:hAnsi="Times New Roman" w:cs="Times New Roman"/>
          <w:b/>
          <w:lang w:eastAsia="ru-RU"/>
        </w:rPr>
        <w:t>Извещении</w:t>
      </w:r>
      <w:r w:rsidRPr="00017508">
        <w:rPr>
          <w:rFonts w:ascii="Times New Roman" w:eastAsia="Times New Roman" w:hAnsi="Times New Roman" w:cs="Times New Roman"/>
          <w:lang w:eastAsia="ru-RU"/>
        </w:rPr>
        <w:t xml:space="preserve"> и </w:t>
      </w:r>
      <w:r w:rsidRPr="00017508">
        <w:rPr>
          <w:rFonts w:ascii="Times New Roman" w:eastAsia="Times New Roman" w:hAnsi="Times New Roman" w:cs="Times New Roman"/>
          <w:b/>
          <w:lang w:eastAsia="ru-RU"/>
        </w:rPr>
        <w:t>Информационной карте</w:t>
      </w:r>
      <w:r w:rsidRPr="00017508">
        <w:rPr>
          <w:rFonts w:ascii="Times New Roman" w:eastAsia="Times New Roman" w:hAnsi="Times New Roman" w:cs="Times New Roman"/>
          <w:lang w:eastAsia="ru-RU"/>
        </w:rPr>
        <w:t xml:space="preserve"> документации об электронном аукционе.</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2. Требование об обеспечении заявки на участие в закупке в равной мере относится ко всем участникам закупки.</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3. При проведении электронного аукциона прекращается блокирование таких денежных средств в соответствии с </w:t>
      </w:r>
      <w:hyperlink r:id="rId33" w:anchor="block_4418" w:history="1">
        <w:r w:rsidRPr="00017508">
          <w:rPr>
            <w:rFonts w:ascii="Times New Roman" w:eastAsia="Times New Roman" w:hAnsi="Times New Roman" w:cs="Times New Roman"/>
            <w:color w:val="1F29E9"/>
            <w:lang w:eastAsia="ru-RU"/>
          </w:rPr>
          <w:t>частью 18</w:t>
        </w:r>
      </w:hyperlink>
      <w:r w:rsidRPr="00017508">
        <w:rPr>
          <w:rFonts w:ascii="Times New Roman" w:eastAsia="Times New Roman" w:hAnsi="Times New Roman" w:cs="Times New Roman"/>
          <w:color w:val="1F29E9"/>
          <w:sz w:val="20"/>
          <w:szCs w:val="20"/>
          <w:lang w:eastAsia="ru-RU"/>
        </w:rPr>
        <w:t xml:space="preserve"> Статьи 44</w:t>
      </w:r>
      <w:r w:rsidRPr="00017508">
        <w:rPr>
          <w:rFonts w:ascii="Times New Roman" w:eastAsia="Times New Roman" w:hAnsi="Times New Roman" w:cs="Times New Roman"/>
          <w:lang w:eastAsia="ru-RU"/>
        </w:rPr>
        <w:t xml:space="preserve"> Закона о контрактной системе в течение не более чем одного рабочего дня с даты наступления одного из следующих случаев:</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1) подписание рассмотрения вторых частей заявок на участие в электронном аукционе. При этом возврат или прекращение блокирования осуществляется в отношении денежных средств всех участников закупки, за исключением победителя определения поставщика (подрядчика, исполнителя), которому такие денежные средства возвращаются после заключения контракта;</w:t>
      </w:r>
    </w:p>
    <w:p w:rsidR="003420CD" w:rsidRPr="00017508" w:rsidRDefault="003420CD" w:rsidP="00017508">
      <w:pPr>
        <w:autoSpaceDE w:val="0"/>
        <w:autoSpaceDN w:val="0"/>
        <w:adjustRightInd w:val="0"/>
        <w:spacing w:after="0" w:line="240" w:lineRule="auto"/>
        <w:jc w:val="both"/>
        <w:rPr>
          <w:rFonts w:ascii="Times New Roman" w:eastAsia="Calibri" w:hAnsi="Times New Roman" w:cs="Times New Roman"/>
        </w:rPr>
      </w:pPr>
      <w:r w:rsidRPr="00017508">
        <w:rPr>
          <w:rFonts w:ascii="Times New Roman" w:eastAsia="Times New Roman" w:hAnsi="Times New Roman" w:cs="Times New Roman"/>
          <w:lang w:eastAsia="ru-RU"/>
        </w:rPr>
        <w:t xml:space="preserve">2) отмена </w:t>
      </w:r>
      <w:r w:rsidRPr="00017508">
        <w:rPr>
          <w:rFonts w:ascii="Times New Roman" w:eastAsia="Calibri" w:hAnsi="Times New Roman" w:cs="Times New Roman"/>
        </w:rPr>
        <w:t>электронного аукциона;</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3) отклонение заявки участника закупки;</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4) отзыв заявки участником закупки до окончания срока подачи заявок;</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5) получение заявки на участие в электронном аукционе после окончания срока подачи заявок;</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6) отстранение участника закупки от участия в электронном аукционе или отказ от заключения контракта с победителем электронного аукциона в соответствии с </w:t>
      </w:r>
      <w:hyperlink r:id="rId34" w:anchor="block_319" w:history="1">
        <w:r w:rsidRPr="00017508">
          <w:rPr>
            <w:rFonts w:ascii="Times New Roman" w:eastAsia="Times New Roman" w:hAnsi="Times New Roman" w:cs="Times New Roman"/>
            <w:color w:val="1F29E9"/>
            <w:lang w:eastAsia="ru-RU"/>
          </w:rPr>
          <w:t>частями 9</w:t>
        </w:r>
      </w:hyperlink>
      <w:r w:rsidRPr="00017508">
        <w:rPr>
          <w:rFonts w:ascii="Times New Roman" w:eastAsia="Times New Roman" w:hAnsi="Times New Roman" w:cs="Times New Roman"/>
          <w:color w:val="1F29E9"/>
          <w:lang w:eastAsia="ru-RU"/>
        </w:rPr>
        <w:t xml:space="preserve"> и </w:t>
      </w:r>
      <w:hyperlink r:id="rId35" w:anchor="block_31100" w:history="1">
        <w:r w:rsidRPr="00017508">
          <w:rPr>
            <w:rFonts w:ascii="Times New Roman" w:eastAsia="Times New Roman" w:hAnsi="Times New Roman" w:cs="Times New Roman"/>
            <w:color w:val="1F29E9"/>
            <w:lang w:eastAsia="ru-RU"/>
          </w:rPr>
          <w:t>10 статьи 31</w:t>
        </w:r>
      </w:hyperlink>
      <w:r w:rsidRPr="00017508">
        <w:rPr>
          <w:rFonts w:ascii="Times New Roman" w:eastAsia="Times New Roman" w:hAnsi="Times New Roman" w:cs="Times New Roman"/>
          <w:lang w:eastAsia="ru-RU"/>
        </w:rPr>
        <w:t xml:space="preserve"> Закона о контрактной системе.</w:t>
      </w:r>
    </w:p>
    <w:p w:rsidR="003420CD" w:rsidRPr="00017508" w:rsidRDefault="003420CD" w:rsidP="00017508">
      <w:pPr>
        <w:autoSpaceDE w:val="0"/>
        <w:autoSpaceDN w:val="0"/>
        <w:adjustRightInd w:val="0"/>
        <w:spacing w:after="0" w:line="240" w:lineRule="auto"/>
        <w:jc w:val="both"/>
        <w:rPr>
          <w:rFonts w:ascii="Times New Roman" w:eastAsia="Calibri" w:hAnsi="Times New Roman" w:cs="Times New Roman"/>
          <w:lang w:eastAsia="ru-RU"/>
        </w:rPr>
      </w:pPr>
      <w:r w:rsidRPr="00017508">
        <w:rPr>
          <w:rFonts w:ascii="Times New Roman" w:eastAsia="Calibri" w:hAnsi="Times New Roman" w:cs="Times New Roman"/>
        </w:rPr>
        <w:t xml:space="preserve">7) </w:t>
      </w:r>
      <w:r w:rsidRPr="00017508">
        <w:rPr>
          <w:rFonts w:ascii="Times New Roman" w:eastAsia="Calibri" w:hAnsi="Times New Roman" w:cs="Times New Roman"/>
          <w:lang w:eastAsia="ru-RU"/>
        </w:rPr>
        <w:t>получение заказчиком решения контрольного органа в сфере закупок об отказе в согласовании заключения контракта с единственным поставщиком (подрядчиком, исполнителем), а в случае проведения электронного аукциона получение оператором электронной площадки от заказчика указанного решения, направляемого не позднее рабочего дня, следующего после даты получения заказчиком указанного решения.</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4. 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 Доходы, полученные оператором электронной площадки от размещения денежных средств, внесенных в качестве обеспечения заявок, подлежат выплате участникам электронных аукционов за период размещения указанных средств на счете оператора электронной площадки в банке с момента блокирования указанных средств до прекращения их блокирования в соответствии с положениями настоящей статьи на основании договора, заключенного оператором электронной площадки с каждым участником закупки при прохождении им аккредитации на электронной площадке.</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5. Для учета проведения операций по обеспечению участия в электронных аукционах на счете оператора электронной площадки открываются лицевые счета участников таких аукционов.</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6. При проведении электронного аукциона блокирование денежных средств, внесенных участником такого аукциона в качестве обеспечения заявки на счет оператора электронной площадки, прекращается оператором электронной площадки в случаях, предусмотренных Законом о контрактной системе.</w:t>
      </w:r>
    </w:p>
    <w:p w:rsidR="003420CD" w:rsidRPr="00017508" w:rsidRDefault="003420CD" w:rsidP="00017508">
      <w:pPr>
        <w:autoSpaceDE w:val="0"/>
        <w:autoSpaceDN w:val="0"/>
        <w:adjustRightInd w:val="0"/>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7. Возврат денежных средств, внесенных в качестве обеспечения заявок, не осуществляется, а в случае проведения электронного аукциона денежные средства, внесенные в качестве обеспечения заявок, перечисляются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в следующих случаях:</w:t>
      </w:r>
    </w:p>
    <w:p w:rsidR="003420CD" w:rsidRPr="00017508" w:rsidRDefault="003420CD" w:rsidP="00017508">
      <w:pPr>
        <w:autoSpaceDE w:val="0"/>
        <w:autoSpaceDN w:val="0"/>
        <w:adjustRightInd w:val="0"/>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1) уклонение или отказ участника закупки заключить контракт;</w:t>
      </w:r>
    </w:p>
    <w:p w:rsidR="003420CD" w:rsidRPr="00017508" w:rsidRDefault="003420CD" w:rsidP="00017508">
      <w:pPr>
        <w:autoSpaceDE w:val="0"/>
        <w:autoSpaceDN w:val="0"/>
        <w:adjustRightInd w:val="0"/>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lastRenderedPageBreak/>
        <w:t>2) непредоставление или предоставление с нарушением условий, установленных настоящим Федеральным законом, до заключения контракта заказчику обеспечения исполнения контракта;</w:t>
      </w:r>
    </w:p>
    <w:p w:rsidR="003420CD" w:rsidRPr="00017508" w:rsidRDefault="003420CD" w:rsidP="00017508">
      <w:pPr>
        <w:autoSpaceDE w:val="0"/>
        <w:autoSpaceDN w:val="0"/>
        <w:adjustRightInd w:val="0"/>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3) утр.силу.</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8. Размер обеспечения заявки должен составлять </w:t>
      </w:r>
      <w:r w:rsidRPr="00017508">
        <w:rPr>
          <w:rFonts w:ascii="Times New Roman" w:eastAsia="Times New Roman" w:hAnsi="Times New Roman" w:cs="Times New Roman"/>
          <w:i/>
          <w:lang w:eastAsia="ru-RU"/>
        </w:rPr>
        <w:t>от одной второй процента до пяти процентов</w:t>
      </w:r>
      <w:r w:rsidRPr="00017508">
        <w:rPr>
          <w:rFonts w:ascii="Times New Roman" w:eastAsia="Times New Roman" w:hAnsi="Times New Roman" w:cs="Times New Roman"/>
          <w:lang w:eastAsia="ru-RU"/>
        </w:rPr>
        <w:t xml:space="preserve"> начальной (максимальной) цены контракта или, если при проведении аукционов начальная (максимальная) цена контракта </w:t>
      </w:r>
      <w:r w:rsidRPr="00017508">
        <w:rPr>
          <w:rFonts w:ascii="Times New Roman" w:eastAsia="Times New Roman" w:hAnsi="Times New Roman" w:cs="Times New Roman"/>
          <w:u w:val="single"/>
          <w:lang w:eastAsia="ru-RU"/>
        </w:rPr>
        <w:t>не превышает три миллиона рублей</w:t>
      </w:r>
      <w:r w:rsidRPr="00017508">
        <w:rPr>
          <w:rFonts w:ascii="Times New Roman" w:eastAsia="Times New Roman" w:hAnsi="Times New Roman" w:cs="Times New Roman"/>
          <w:lang w:eastAsia="ru-RU"/>
        </w:rPr>
        <w:t xml:space="preserve">, </w:t>
      </w:r>
      <w:r w:rsidRPr="00017508">
        <w:rPr>
          <w:rFonts w:ascii="Times New Roman" w:eastAsia="Times New Roman" w:hAnsi="Times New Roman" w:cs="Times New Roman"/>
          <w:i/>
          <w:lang w:eastAsia="ru-RU"/>
        </w:rPr>
        <w:t xml:space="preserve">один процент </w:t>
      </w:r>
      <w:r w:rsidRPr="00017508">
        <w:rPr>
          <w:rFonts w:ascii="Times New Roman" w:eastAsia="Times New Roman" w:hAnsi="Times New Roman" w:cs="Times New Roman"/>
          <w:lang w:eastAsia="ru-RU"/>
        </w:rPr>
        <w:t xml:space="preserve">начальной (максимальной) цены контракта. </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9. В случае, если закупка осуществляется в соответствии со </w:t>
      </w:r>
      <w:hyperlink r:id="rId36" w:history="1">
        <w:r w:rsidRPr="00017508">
          <w:rPr>
            <w:rFonts w:ascii="Times New Roman" w:eastAsia="Times New Roman" w:hAnsi="Times New Roman" w:cs="Times New Roman"/>
            <w:color w:val="0000FF"/>
            <w:u w:val="single"/>
            <w:lang w:eastAsia="ru-RU"/>
          </w:rPr>
          <w:t>статьями 28</w:t>
        </w:r>
      </w:hyperlink>
      <w:r w:rsidRPr="00017508">
        <w:rPr>
          <w:rFonts w:ascii="Times New Roman" w:eastAsia="Times New Roman" w:hAnsi="Times New Roman" w:cs="Times New Roman"/>
          <w:lang w:eastAsia="ru-RU"/>
        </w:rPr>
        <w:t xml:space="preserve"> - </w:t>
      </w:r>
      <w:hyperlink r:id="rId37" w:history="1">
        <w:r w:rsidRPr="00017508">
          <w:rPr>
            <w:rFonts w:ascii="Times New Roman" w:eastAsia="Times New Roman" w:hAnsi="Times New Roman" w:cs="Times New Roman"/>
            <w:color w:val="0000FF"/>
            <w:u w:val="single"/>
            <w:lang w:eastAsia="ru-RU"/>
          </w:rPr>
          <w:t>30</w:t>
        </w:r>
      </w:hyperlink>
      <w:r w:rsidRPr="00017508">
        <w:rPr>
          <w:rFonts w:ascii="Times New Roman" w:eastAsia="Times New Roman" w:hAnsi="Times New Roman" w:cs="Times New Roman"/>
          <w:lang w:eastAsia="ru-RU"/>
        </w:rPr>
        <w:t xml:space="preserve"> Закона о контрактной системе и участником закупки является учреждение или предприятие уголовно-исполнительной системы, организация инвалидов, субъект малого предпринимательства либо социально ориентированная некоммерческая организация, размер обеспечения заявки </w:t>
      </w:r>
      <w:r w:rsidRPr="00017508">
        <w:rPr>
          <w:rFonts w:ascii="Times New Roman" w:eastAsia="Times New Roman" w:hAnsi="Times New Roman" w:cs="Times New Roman"/>
          <w:i/>
          <w:lang w:eastAsia="ru-RU"/>
        </w:rPr>
        <w:t>не может превышать два процента</w:t>
      </w:r>
      <w:r w:rsidRPr="00017508">
        <w:rPr>
          <w:rFonts w:ascii="Times New Roman" w:eastAsia="Times New Roman" w:hAnsi="Times New Roman" w:cs="Times New Roman"/>
          <w:lang w:eastAsia="ru-RU"/>
        </w:rPr>
        <w:t xml:space="preserve"> начальной (максимальной) цены контракта.</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10. </w:t>
      </w:r>
      <w:r w:rsidRPr="00017508">
        <w:rPr>
          <w:rFonts w:ascii="Times New Roman" w:eastAsia="Times New Roman" w:hAnsi="Times New Roman" w:cs="Times New Roman"/>
          <w:i/>
          <w:lang w:eastAsia="ru-RU"/>
        </w:rPr>
        <w:t>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 в размере не менее чем размер обеспечения заявки на участие в таком аукционе, предусмотренный документацией о таком аукционе</w:t>
      </w:r>
      <w:r w:rsidRPr="00017508">
        <w:rPr>
          <w:rFonts w:ascii="Times New Roman" w:eastAsia="Times New Roman" w:hAnsi="Times New Roman" w:cs="Times New Roman"/>
          <w:lang w:eastAsia="ru-RU"/>
        </w:rPr>
        <w:t>.</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11. 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таком аукционе, в отношении денежных средств в размере обеспечения указанной заявки.</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12. 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данного участника, подавшего указанную заявку, в отношении денежных средств в размере обеспечения указанной заявки. При этом в случае, предусмотренном </w:t>
      </w:r>
      <w:hyperlink r:id="rId38" w:anchor="block_66115" w:history="1">
        <w:r w:rsidRPr="00017508">
          <w:rPr>
            <w:rFonts w:ascii="Times New Roman" w:eastAsia="Times New Roman" w:hAnsi="Times New Roman" w:cs="Times New Roman"/>
            <w:color w:val="1F29E9"/>
            <w:lang w:eastAsia="ru-RU"/>
          </w:rPr>
          <w:t>пунктом 5 части 11 статьи 66</w:t>
        </w:r>
      </w:hyperlink>
      <w:r w:rsidRPr="00017508">
        <w:rPr>
          <w:rFonts w:ascii="Times New Roman" w:eastAsia="Times New Roman" w:hAnsi="Times New Roman" w:cs="Times New Roman"/>
          <w:lang w:eastAsia="ru-RU"/>
        </w:rPr>
        <w:t xml:space="preserve"> Закона о контрактной системе блокирование не осуществляется.</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13. В случае отсутствия на лицевом счете, открытом для проведения операций по обеспечению участия в электронном аукционе участника закупки, подавшего заявку на участие в таком аукционе, денежных средств в размере обеспечения указанной заявки, в отношении которых не осуществлено блокирование, оператор электронной площадки возвращает указанную заявку в течение одного часа с момента ее получения данному участнику закупки.</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14. В течение одного рабочего дня с даты возврата заявки на участие в электронном аукционе в случаях, предусмотренных </w:t>
      </w:r>
      <w:hyperlink r:id="rId39" w:anchor="block_66111" w:history="1">
        <w:r w:rsidRPr="00017508">
          <w:rPr>
            <w:rFonts w:ascii="Times New Roman" w:eastAsia="Times New Roman" w:hAnsi="Times New Roman" w:cs="Times New Roman"/>
            <w:color w:val="1F29E9"/>
            <w:lang w:eastAsia="ru-RU"/>
          </w:rPr>
          <w:t>пунктами 1 - 4 части 11 статьи 66</w:t>
        </w:r>
      </w:hyperlink>
      <w:r w:rsidRPr="00017508">
        <w:rPr>
          <w:rFonts w:ascii="Times New Roman" w:eastAsia="Times New Roman" w:hAnsi="Times New Roman" w:cs="Times New Roman"/>
          <w:lang w:eastAsia="ru-RU"/>
        </w:rPr>
        <w:t xml:space="preserve"> Закона о контрактной системе , оператор электронной площадки прекращает осуществленное при получении указанной заявки блокирование операций по лицевому счету участника закупки, открытому для проведения операций по обеспечению участия в таких аукционах, в отношении денежных средств в размере обеспечения указанной заявки.</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15. В случае отзыва заявки на участие в электронном аукционе в порядке, установленном </w:t>
      </w:r>
      <w:hyperlink r:id="rId40" w:anchor="block_6614" w:history="1">
        <w:r w:rsidRPr="00017508">
          <w:rPr>
            <w:rFonts w:ascii="Times New Roman" w:eastAsia="Times New Roman" w:hAnsi="Times New Roman" w:cs="Times New Roman"/>
            <w:color w:val="1F29E9"/>
            <w:lang w:eastAsia="ru-RU"/>
          </w:rPr>
          <w:t>частью 14 статьи 66</w:t>
        </w:r>
      </w:hyperlink>
      <w:r w:rsidRPr="00017508">
        <w:rPr>
          <w:rFonts w:ascii="Times New Roman" w:eastAsia="Times New Roman" w:hAnsi="Times New Roman" w:cs="Times New Roman"/>
          <w:color w:val="1F29E9"/>
          <w:lang w:eastAsia="ru-RU"/>
        </w:rPr>
        <w:t xml:space="preserve"> и </w:t>
      </w:r>
      <w:hyperlink r:id="rId41" w:anchor="block_699" w:history="1">
        <w:r w:rsidRPr="00017508">
          <w:rPr>
            <w:rFonts w:ascii="Times New Roman" w:eastAsia="Times New Roman" w:hAnsi="Times New Roman" w:cs="Times New Roman"/>
            <w:color w:val="1F29E9"/>
            <w:lang w:eastAsia="ru-RU"/>
          </w:rPr>
          <w:t>частью 9 статьи 69</w:t>
        </w:r>
      </w:hyperlink>
      <w:r w:rsidRPr="00017508">
        <w:rPr>
          <w:rFonts w:ascii="Times New Roman" w:eastAsia="Times New Roman" w:hAnsi="Times New Roman" w:cs="Times New Roman"/>
          <w:lang w:eastAsia="ru-RU"/>
        </w:rPr>
        <w:t xml:space="preserve"> Закона о контрактной системе, оператор электронной площадки прекращает блокирование операций по лицевому счету участника закупки, открытому для проведения операций по обеспечению участия в таких аукционах, в отношении денежных средств в размере обеспечения указанной заявки в течение одного рабочего дня с даты поступления уведомления об отзыве указанной заявки.</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16. В течение одного рабочего дня, следующего после даты поступления оператору электронной площадки указанного в </w:t>
      </w:r>
      <w:hyperlink r:id="rId42" w:anchor="block_676" w:history="1">
        <w:r w:rsidRPr="00017508">
          <w:rPr>
            <w:rFonts w:ascii="Times New Roman" w:eastAsia="Times New Roman" w:hAnsi="Times New Roman" w:cs="Times New Roman"/>
            <w:color w:val="1F29E9"/>
            <w:lang w:eastAsia="ru-RU"/>
          </w:rPr>
          <w:t>части 6 статьи 67</w:t>
        </w:r>
      </w:hyperlink>
      <w:r w:rsidRPr="00017508">
        <w:rPr>
          <w:rFonts w:ascii="Times New Roman" w:eastAsia="Times New Roman" w:hAnsi="Times New Roman" w:cs="Times New Roman"/>
          <w:lang w:eastAsia="ru-RU"/>
        </w:rPr>
        <w:t xml:space="preserve"> Закона о контрактной системе  протокола, оператор электронной площадки прекращает блокирование операций по лицевому счету, открытому для проведения операций по обеспечению участия в электронных аукционах участника закупки, не допущенного к участию в электронном аукционе, в отношении денежных средств в размере обеспечения заявки на участие в таком аукционе.</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17. Оператор электронной площадки прекращает блокирование операций по лицевому счету, открытому для проведения операций по обеспечению участия в электронном аукционе участника закупки, который не принял участия в таком аукционе, в отношении денежных средств в размере обеспечения заявки на участие в нем в течение одного рабочего дня с даты размещения на электронной площадке протокола проведения такого аукциона.</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18. В течение одного рабочего дня с даты размещения на электронной площадке указанного в </w:t>
      </w:r>
      <w:hyperlink r:id="rId43" w:anchor="block_698" w:history="1">
        <w:r w:rsidRPr="00017508">
          <w:rPr>
            <w:rFonts w:ascii="Times New Roman" w:eastAsia="Times New Roman" w:hAnsi="Times New Roman" w:cs="Times New Roman"/>
            <w:color w:val="1F29E9"/>
            <w:lang w:eastAsia="ru-RU"/>
          </w:rPr>
          <w:t>части 8 статьи 69</w:t>
        </w:r>
      </w:hyperlink>
      <w:r w:rsidRPr="00017508">
        <w:rPr>
          <w:rFonts w:ascii="Times New Roman" w:eastAsia="Times New Roman" w:hAnsi="Times New Roman" w:cs="Times New Roman"/>
          <w:lang w:eastAsia="ru-RU"/>
        </w:rPr>
        <w:t xml:space="preserve"> Закона о контрактной системе  протокола оператор электронной площадки прекращает блокирование операций по лицевому счету, открытому для проведения операций по обеспечению </w:t>
      </w:r>
      <w:r w:rsidRPr="00017508">
        <w:rPr>
          <w:rFonts w:ascii="Times New Roman" w:eastAsia="Times New Roman" w:hAnsi="Times New Roman" w:cs="Times New Roman"/>
          <w:lang w:eastAsia="ru-RU"/>
        </w:rPr>
        <w:lastRenderedPageBreak/>
        <w:t>участия в электронных аукционах участника закупки, подавшего заявку на участие в таком аукционе, признанную не соответствующей требованиям, предусмотренным документацией о таком аукционе, в отношении денежных средств в размере обеспечения данной заявки.</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19. Подача участником закупки заявки на участие в электронном аукционе является согласием этого участника на списание денежных средств, находящихся на его лицевом счете, открытом для проведения операций по обеспечению участия в таком аукционе, в качестве платы за участие в нем, взимаемой с лица, с которым заключается контракт, в соответствии с </w:t>
      </w:r>
      <w:hyperlink r:id="rId44" w:anchor="block_596" w:history="1">
        <w:r w:rsidRPr="00017508">
          <w:rPr>
            <w:rFonts w:ascii="Times New Roman" w:eastAsia="Times New Roman" w:hAnsi="Times New Roman" w:cs="Times New Roman"/>
            <w:color w:val="1F29E9"/>
            <w:lang w:eastAsia="ru-RU"/>
          </w:rPr>
          <w:t>частью 6 статьи 59</w:t>
        </w:r>
      </w:hyperlink>
      <w:r w:rsidRPr="00017508">
        <w:rPr>
          <w:rFonts w:ascii="Times New Roman" w:eastAsia="Times New Roman" w:hAnsi="Times New Roman" w:cs="Times New Roman"/>
          <w:lang w:eastAsia="ru-RU"/>
        </w:rPr>
        <w:t xml:space="preserve"> Закона о контрактной системе.</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20. Участник закупки вправе распоряжаться денежными средствами, которые находятся на его лицевом счете, открытом для проведения операций по обеспечению участия в электронном аукционе, и в отношении которых блокирование операций по этому лицевому счету не осуществлено.</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21. По требованию участника закупки о возврате денежных средств, которые внесены в качестве обеспечения заявки на участие в электронном аукционе и в отношении которых не осуществлено блокирование или блокирование прекращен, указанные денежные средства возвращаются на счет участника закупки в течение трех рабочих дней с даты поступления оператору электронной площадки данного требования.</w:t>
      </w:r>
    </w:p>
    <w:p w:rsidR="003420CD" w:rsidRPr="00017508" w:rsidRDefault="003420CD" w:rsidP="00017508">
      <w:pPr>
        <w:spacing w:after="0" w:line="276" w:lineRule="auto"/>
        <w:ind w:firstLine="567"/>
        <w:jc w:val="both"/>
        <w:rPr>
          <w:rFonts w:ascii="Calibri" w:eastAsia="Calibri" w:hAnsi="Calibri" w:cs="Times New Roman"/>
        </w:rPr>
      </w:pPr>
    </w:p>
    <w:p w:rsidR="003420CD" w:rsidRPr="00017508" w:rsidRDefault="003420CD" w:rsidP="00017508">
      <w:pPr>
        <w:spacing w:after="0" w:line="240" w:lineRule="auto"/>
        <w:ind w:firstLine="567"/>
        <w:jc w:val="both"/>
        <w:rPr>
          <w:rFonts w:ascii="Times New Roman" w:eastAsia="Times New Roman" w:hAnsi="Times New Roman" w:cs="Times New Roman"/>
          <w:b/>
          <w:lang w:eastAsia="ru-RU"/>
        </w:rPr>
      </w:pPr>
      <w:r w:rsidRPr="00017508">
        <w:rPr>
          <w:rFonts w:ascii="Times New Roman" w:eastAsia="Times New Roman" w:hAnsi="Times New Roman" w:cs="Times New Roman"/>
          <w:b/>
          <w:lang w:eastAsia="ru-RU"/>
        </w:rPr>
        <w:t>Статья 4.7 Антидемпинговые меры электронного аукциона</w:t>
      </w:r>
    </w:p>
    <w:p w:rsidR="003420CD" w:rsidRPr="00017508" w:rsidRDefault="003420CD" w:rsidP="00017508">
      <w:pPr>
        <w:spacing w:after="0" w:line="240" w:lineRule="auto"/>
        <w:ind w:firstLine="567"/>
        <w:jc w:val="both"/>
        <w:rPr>
          <w:rFonts w:ascii="Times New Roman" w:eastAsia="Times New Roman" w:hAnsi="Times New Roman" w:cs="Times New Roman"/>
          <w:b/>
          <w:lang w:eastAsia="ru-RU"/>
        </w:rPr>
      </w:pPr>
    </w:p>
    <w:p w:rsidR="00196878" w:rsidRPr="00017508" w:rsidRDefault="00196878" w:rsidP="00017508">
      <w:pPr>
        <w:pStyle w:val="aff1"/>
        <w:numPr>
          <w:ilvl w:val="0"/>
          <w:numId w:val="21"/>
        </w:numPr>
        <w:tabs>
          <w:tab w:val="left" w:pos="993"/>
        </w:tabs>
        <w:spacing w:after="200"/>
        <w:ind w:left="0" w:firstLine="0"/>
        <w:jc w:val="both"/>
        <w:rPr>
          <w:sz w:val="22"/>
          <w:szCs w:val="22"/>
        </w:rPr>
      </w:pPr>
      <w:r w:rsidRPr="00017508">
        <w:rPr>
          <w:sz w:val="22"/>
          <w:szCs w:val="22"/>
        </w:rPr>
        <w:t>В соответствии с частью 1</w:t>
      </w:r>
      <w:r w:rsidR="003420CD" w:rsidRPr="00017508">
        <w:rPr>
          <w:sz w:val="22"/>
          <w:szCs w:val="22"/>
        </w:rPr>
        <w:t xml:space="preserve"> </w:t>
      </w:r>
      <w:r w:rsidRPr="00017508">
        <w:rPr>
          <w:color w:val="1F29E9"/>
          <w:sz w:val="22"/>
          <w:szCs w:val="22"/>
        </w:rPr>
        <w:t>статьи</w:t>
      </w:r>
      <w:r w:rsidR="003420CD" w:rsidRPr="00017508">
        <w:rPr>
          <w:color w:val="1F29E9"/>
          <w:sz w:val="22"/>
          <w:szCs w:val="22"/>
        </w:rPr>
        <w:t xml:space="preserve"> 37</w:t>
      </w:r>
      <w:r w:rsidR="003420CD" w:rsidRPr="00017508">
        <w:rPr>
          <w:sz w:val="22"/>
          <w:szCs w:val="22"/>
        </w:rPr>
        <w:t xml:space="preserve"> Закона о контрактной системе, </w:t>
      </w:r>
      <w:r w:rsidR="00485E80" w:rsidRPr="00017508">
        <w:rPr>
          <w:sz w:val="22"/>
          <w:szCs w:val="22"/>
        </w:rPr>
        <w:t>если при проведении аукциона начальная (максимальная) цена контракта составляет б</w:t>
      </w:r>
      <w:r w:rsidR="00485E80" w:rsidRPr="00017508">
        <w:rPr>
          <w:i/>
          <w:sz w:val="22"/>
          <w:szCs w:val="22"/>
        </w:rPr>
        <w:t xml:space="preserve">олее чем пятнадцать миллионов рублей </w:t>
      </w:r>
      <w:r w:rsidR="00485E80" w:rsidRPr="00017508">
        <w:rPr>
          <w:sz w:val="22"/>
          <w:szCs w:val="22"/>
        </w:rPr>
        <w:t xml:space="preserve">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конкурса или аукциона, но не менее чем в размере аванса (если контрактом предусмотрена выплата аванса). </w:t>
      </w:r>
    </w:p>
    <w:p w:rsidR="003420CD" w:rsidRPr="00017508" w:rsidRDefault="00196878" w:rsidP="00017508">
      <w:pPr>
        <w:pStyle w:val="aff1"/>
        <w:numPr>
          <w:ilvl w:val="0"/>
          <w:numId w:val="21"/>
        </w:numPr>
        <w:tabs>
          <w:tab w:val="left" w:pos="600"/>
          <w:tab w:val="left" w:pos="993"/>
        </w:tabs>
        <w:spacing w:after="200"/>
        <w:ind w:left="0" w:firstLine="0"/>
        <w:jc w:val="both"/>
        <w:rPr>
          <w:rFonts w:eastAsia="Calibri"/>
          <w:sz w:val="22"/>
          <w:szCs w:val="22"/>
        </w:rPr>
      </w:pPr>
      <w:r w:rsidRPr="00017508">
        <w:rPr>
          <w:rFonts w:eastAsia="Calibri"/>
          <w:sz w:val="22"/>
          <w:szCs w:val="22"/>
        </w:rPr>
        <w:t xml:space="preserve">В соответствии с частью 2 </w:t>
      </w:r>
      <w:r w:rsidRPr="00017508">
        <w:rPr>
          <w:color w:val="1F29E9"/>
          <w:sz w:val="22"/>
          <w:szCs w:val="22"/>
        </w:rPr>
        <w:t>статьи 37</w:t>
      </w:r>
      <w:r w:rsidRPr="00017508">
        <w:rPr>
          <w:rFonts w:eastAsia="Calibri"/>
          <w:sz w:val="22"/>
          <w:szCs w:val="22"/>
        </w:rPr>
        <w:t xml:space="preserve"> Закона о контрактной системе Если при проведении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части 1 настоящей статьи, или информации, подтверждающей добросовестность такого участника на дату подачи заявки в соответствии с частью 3 настоящей статьи.</w:t>
      </w:r>
    </w:p>
    <w:p w:rsidR="003420CD" w:rsidRPr="00017508" w:rsidRDefault="003420CD" w:rsidP="00017508">
      <w:pPr>
        <w:pStyle w:val="aff1"/>
        <w:numPr>
          <w:ilvl w:val="0"/>
          <w:numId w:val="21"/>
        </w:numPr>
        <w:tabs>
          <w:tab w:val="left" w:pos="600"/>
          <w:tab w:val="left" w:pos="993"/>
        </w:tabs>
        <w:spacing w:after="200" w:line="276" w:lineRule="auto"/>
        <w:ind w:left="0" w:firstLine="0"/>
        <w:jc w:val="both"/>
        <w:rPr>
          <w:sz w:val="22"/>
          <w:szCs w:val="22"/>
        </w:rPr>
      </w:pPr>
      <w:r w:rsidRPr="00017508">
        <w:rPr>
          <w:sz w:val="22"/>
          <w:szCs w:val="22"/>
        </w:rPr>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w:t>
      </w:r>
      <w:r w:rsidRPr="00017508">
        <w:rPr>
          <w:i/>
          <w:sz w:val="22"/>
          <w:szCs w:val="22"/>
        </w:rPr>
        <w:t>при этом все контракты должны быть исполнены без применения к такому участнику неустоек (штрафов, пеней</w:t>
      </w:r>
      <w:r w:rsidRPr="00017508">
        <w:rPr>
          <w:sz w:val="22"/>
          <w:szCs w:val="22"/>
        </w:rPr>
        <w:t xml:space="preserve">), либо в течение двух лет до даты подачи заявки на участие в конкурсе или аукционе четырех и более контрактов </w:t>
      </w:r>
      <w:r w:rsidRPr="00017508">
        <w:rPr>
          <w:i/>
          <w:sz w:val="22"/>
          <w:szCs w:val="22"/>
        </w:rPr>
        <w:t>(при этом не менее чем семьдесят пять процентов контрактов должны быть исполнены без применения к такому участнику неустоек (штрафов, пеней)</w:t>
      </w:r>
      <w:r w:rsidRPr="00017508">
        <w:rPr>
          <w:sz w:val="22"/>
          <w:szCs w:val="22"/>
        </w:rPr>
        <w:t>, либо в течение трех лет до даты подачи заявки на участие в конкурсе или аукционе трех и более контрактов (</w:t>
      </w:r>
      <w:r w:rsidRPr="00017508">
        <w:rPr>
          <w:i/>
          <w:sz w:val="22"/>
          <w:szCs w:val="22"/>
        </w:rPr>
        <w:t>при этом все контракты должны быть исполнены без применения к такому участнику неустоек (штрафов, пеней).</w:t>
      </w:r>
      <w:r w:rsidRPr="00017508">
        <w:rPr>
          <w:sz w:val="22"/>
          <w:szCs w:val="22"/>
        </w:rPr>
        <w:t xml:space="preserve"> В этих случаях цена одного из контрактов должна составлять </w:t>
      </w:r>
      <w:r w:rsidRPr="00017508">
        <w:rPr>
          <w:b/>
          <w:sz w:val="22"/>
          <w:szCs w:val="22"/>
        </w:rPr>
        <w:t>не менее чем двадцать процентов цены</w:t>
      </w:r>
      <w:r w:rsidRPr="00017508">
        <w:rPr>
          <w:sz w:val="22"/>
          <w:szCs w:val="22"/>
        </w:rPr>
        <w:t xml:space="preserve">, по которой участником закупки предложено заключить контракт в соответствии с </w:t>
      </w:r>
      <w:r w:rsidRPr="00017508">
        <w:rPr>
          <w:rFonts w:eastAsia="Calibri"/>
          <w:color w:val="0000FF"/>
          <w:sz w:val="22"/>
          <w:szCs w:val="22"/>
        </w:rPr>
        <w:t>п.1</w:t>
      </w:r>
      <w:r w:rsidRPr="00017508">
        <w:rPr>
          <w:sz w:val="22"/>
          <w:szCs w:val="22"/>
        </w:rPr>
        <w:t xml:space="preserve"> настоящей статьи.</w:t>
      </w:r>
    </w:p>
    <w:p w:rsidR="003420CD" w:rsidRPr="00017508" w:rsidRDefault="003420CD" w:rsidP="00017508">
      <w:pPr>
        <w:pStyle w:val="aff1"/>
        <w:numPr>
          <w:ilvl w:val="0"/>
          <w:numId w:val="21"/>
        </w:numPr>
        <w:tabs>
          <w:tab w:val="left" w:pos="600"/>
          <w:tab w:val="left" w:pos="993"/>
        </w:tabs>
        <w:ind w:left="0" w:firstLine="0"/>
        <w:jc w:val="both"/>
        <w:rPr>
          <w:sz w:val="22"/>
          <w:szCs w:val="22"/>
        </w:rPr>
      </w:pPr>
      <w:r w:rsidRPr="00017508">
        <w:rPr>
          <w:sz w:val="22"/>
          <w:szCs w:val="22"/>
        </w:rPr>
        <w:t>Информация, подтверждающая добросовестность такого участника предоставляется участником закупки при направлении заказчику подписанного проекта контракта</w:t>
      </w:r>
      <w:r w:rsidRPr="00017508">
        <w:rPr>
          <w:b/>
          <w:sz w:val="22"/>
          <w:szCs w:val="22"/>
        </w:rPr>
        <w:t>. При невыполнении таким участником, признанным победителем аукциона, данного требования</w:t>
      </w:r>
      <w:r w:rsidRPr="00017508">
        <w:rPr>
          <w:sz w:val="22"/>
          <w:szCs w:val="22"/>
        </w:rPr>
        <w:t xml:space="preserve"> или признании </w:t>
      </w:r>
      <w:r w:rsidR="00196878" w:rsidRPr="00017508">
        <w:rPr>
          <w:sz w:val="22"/>
          <w:szCs w:val="22"/>
        </w:rPr>
        <w:t xml:space="preserve">единой </w:t>
      </w:r>
      <w:r w:rsidRPr="00017508">
        <w:rPr>
          <w:sz w:val="22"/>
          <w:szCs w:val="22"/>
        </w:rPr>
        <w:t>комиссией по осуществлению закупок предоставленной информации</w:t>
      </w:r>
      <w:r w:rsidR="00196878" w:rsidRPr="00017508">
        <w:rPr>
          <w:sz w:val="22"/>
          <w:szCs w:val="22"/>
        </w:rPr>
        <w:t>,</w:t>
      </w:r>
      <w:r w:rsidRPr="00017508">
        <w:rPr>
          <w:sz w:val="22"/>
          <w:szCs w:val="22"/>
        </w:rPr>
        <w:t xml:space="preserve"> недостоверной контракт с таким участником не заключается, и </w:t>
      </w:r>
      <w:r w:rsidRPr="00017508">
        <w:rPr>
          <w:b/>
          <w:sz w:val="22"/>
          <w:szCs w:val="22"/>
        </w:rPr>
        <w:t>он признается уклонившимся от заключения контракта</w:t>
      </w:r>
      <w:r w:rsidRPr="00017508">
        <w:rPr>
          <w:sz w:val="22"/>
          <w:szCs w:val="22"/>
        </w:rPr>
        <w:t>.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lastRenderedPageBreak/>
        <w:t xml:space="preserve">5. Обеспечение исполнения контракта в антидемпинговом размере предоставляется участником закупки, с которым заключается контракт, до его заключения. </w:t>
      </w:r>
      <w:r w:rsidRPr="00017508">
        <w:rPr>
          <w:rFonts w:ascii="Times New Roman" w:eastAsia="Times New Roman" w:hAnsi="Times New Roman" w:cs="Times New Roman"/>
          <w:b/>
          <w:lang w:eastAsia="ru-RU"/>
        </w:rPr>
        <w:t>Участник закупки, не выполнивший данного требования, признается уклонившимся от заключения контракта.</w:t>
      </w:r>
      <w:r w:rsidRPr="00017508">
        <w:rPr>
          <w:rFonts w:ascii="Times New Roman" w:eastAsia="Times New Roman" w:hAnsi="Times New Roman" w:cs="Times New Roman"/>
          <w:lang w:eastAsia="ru-RU"/>
        </w:rPr>
        <w:t xml:space="preserve">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3420CD" w:rsidRPr="00017508" w:rsidRDefault="003420CD"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6. В случае признания победителя аукциона уклонившимся от заключения контракта, перечисленные антидемпинговые меры в полной мере распространяются на участника закупки, с которым в соответствии с положениями Закона о контрактной системе заключается контракт.</w:t>
      </w:r>
    </w:p>
    <w:p w:rsidR="003420CD" w:rsidRPr="00017508" w:rsidRDefault="003420CD" w:rsidP="00017508">
      <w:pPr>
        <w:spacing w:after="0" w:line="240" w:lineRule="auto"/>
        <w:ind w:firstLine="567"/>
        <w:jc w:val="both"/>
        <w:rPr>
          <w:rFonts w:ascii="Times New Roman" w:eastAsia="Times New Roman" w:hAnsi="Times New Roman" w:cs="Times New Roman"/>
          <w:lang w:eastAsia="ru-RU"/>
        </w:rPr>
      </w:pPr>
    </w:p>
    <w:p w:rsidR="003420CD" w:rsidRPr="00017508" w:rsidRDefault="003420CD" w:rsidP="00017508">
      <w:pPr>
        <w:keepNext/>
        <w:keepLines/>
        <w:spacing w:after="0" w:line="276" w:lineRule="auto"/>
        <w:jc w:val="center"/>
        <w:outlineLvl w:val="0"/>
        <w:rPr>
          <w:rFonts w:ascii="Times New Roman" w:eastAsia="Calibri" w:hAnsi="Times New Roman" w:cs="Times New Roman"/>
          <w:b/>
          <w:bCs/>
          <w:lang w:eastAsia="ru-RU"/>
        </w:rPr>
      </w:pPr>
      <w:bookmarkStart w:id="14" w:name="_Toc399231425"/>
      <w:bookmarkStart w:id="15" w:name="_Toc401129780"/>
      <w:bookmarkStart w:id="16" w:name="_Toc474479247"/>
      <w:r w:rsidRPr="00017508">
        <w:rPr>
          <w:rFonts w:ascii="Times New Roman" w:eastAsia="Calibri" w:hAnsi="Times New Roman" w:cs="Times New Roman"/>
          <w:color w:val="365F91"/>
          <w:szCs w:val="28"/>
          <w:lang w:eastAsia="ru-RU"/>
        </w:rPr>
        <w:t>РАЗДЕЛ 5. ПОРЯДОК ПРОВЕДЕНИЯ ЭЛЕКТРОННОГО АУКЦИОНА</w:t>
      </w:r>
      <w:bookmarkEnd w:id="14"/>
      <w:bookmarkEnd w:id="15"/>
      <w:bookmarkEnd w:id="16"/>
    </w:p>
    <w:p w:rsidR="003420CD" w:rsidRPr="00017508" w:rsidRDefault="003420CD" w:rsidP="00017508">
      <w:pPr>
        <w:spacing w:after="0" w:line="276" w:lineRule="auto"/>
        <w:ind w:firstLine="567"/>
        <w:rPr>
          <w:rFonts w:ascii="Times New Roman" w:eastAsia="Calibri" w:hAnsi="Times New Roman" w:cs="Times New Roman"/>
        </w:rPr>
      </w:pPr>
    </w:p>
    <w:p w:rsidR="003420CD" w:rsidRPr="00017508" w:rsidRDefault="003420CD" w:rsidP="00017508">
      <w:pPr>
        <w:spacing w:after="0" w:line="276" w:lineRule="auto"/>
        <w:ind w:firstLine="567"/>
        <w:jc w:val="both"/>
        <w:rPr>
          <w:rFonts w:ascii="Times New Roman" w:eastAsia="Calibri" w:hAnsi="Times New Roman" w:cs="Times New Roman"/>
          <w:b/>
        </w:rPr>
      </w:pPr>
      <w:r w:rsidRPr="00017508">
        <w:rPr>
          <w:rFonts w:ascii="Times New Roman" w:eastAsia="Calibri" w:hAnsi="Times New Roman" w:cs="Times New Roman"/>
          <w:b/>
        </w:rPr>
        <w:t>Статья 5.1 Порядок проведения электронного аукциона (статья 68 Закона о контактной системе)</w:t>
      </w:r>
    </w:p>
    <w:p w:rsidR="003420CD" w:rsidRPr="00017508" w:rsidRDefault="003420CD" w:rsidP="00017508">
      <w:pPr>
        <w:pStyle w:val="aff1"/>
        <w:numPr>
          <w:ilvl w:val="0"/>
          <w:numId w:val="22"/>
        </w:numPr>
        <w:spacing w:line="276" w:lineRule="auto"/>
        <w:ind w:left="0" w:firstLine="0"/>
        <w:jc w:val="both"/>
        <w:rPr>
          <w:rFonts w:eastAsia="Calibri"/>
          <w:sz w:val="22"/>
          <w:szCs w:val="22"/>
        </w:rPr>
      </w:pPr>
      <w:r w:rsidRPr="00017508">
        <w:rPr>
          <w:rFonts w:eastAsia="Calibri"/>
          <w:sz w:val="22"/>
          <w:szCs w:val="22"/>
        </w:rPr>
        <w:t>В электронном аукционе могут участвовать только аккредитованные и допущенные к участию в таком аукционе его участники.</w:t>
      </w:r>
    </w:p>
    <w:p w:rsidR="003420CD" w:rsidRPr="00017508" w:rsidRDefault="003420CD" w:rsidP="00017508">
      <w:pPr>
        <w:pStyle w:val="aff1"/>
        <w:numPr>
          <w:ilvl w:val="0"/>
          <w:numId w:val="22"/>
        </w:numPr>
        <w:spacing w:line="276" w:lineRule="auto"/>
        <w:ind w:left="0" w:firstLine="0"/>
        <w:jc w:val="both"/>
        <w:rPr>
          <w:rFonts w:eastAsia="Calibri"/>
          <w:sz w:val="22"/>
          <w:szCs w:val="22"/>
        </w:rPr>
      </w:pPr>
      <w:r w:rsidRPr="00017508">
        <w:rPr>
          <w:rFonts w:eastAsia="Calibri"/>
          <w:sz w:val="22"/>
          <w:szCs w:val="22"/>
        </w:rPr>
        <w:t>Электронный аукцион проводится на электронной площадке в указанный в извещении о его проведении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rsidR="003420CD" w:rsidRPr="00017508" w:rsidRDefault="003420CD" w:rsidP="00017508">
      <w:pPr>
        <w:pStyle w:val="aff1"/>
        <w:numPr>
          <w:ilvl w:val="0"/>
          <w:numId w:val="22"/>
        </w:numPr>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Днем проведения электронного аукциона является рабочий день, следующий после истечения двух дней с даты окончания срока рассмотрения первых частей заявок на участие в таком аукционе.</w:t>
      </w:r>
    </w:p>
    <w:p w:rsidR="00C66851" w:rsidRPr="00017508" w:rsidRDefault="003420CD" w:rsidP="00017508">
      <w:pPr>
        <w:pStyle w:val="aff1"/>
        <w:numPr>
          <w:ilvl w:val="0"/>
          <w:numId w:val="22"/>
        </w:numPr>
        <w:spacing w:line="276" w:lineRule="auto"/>
        <w:ind w:left="0" w:firstLine="0"/>
        <w:jc w:val="both"/>
        <w:rPr>
          <w:rFonts w:eastAsia="Calibri"/>
          <w:sz w:val="22"/>
          <w:szCs w:val="22"/>
        </w:rPr>
      </w:pPr>
      <w:r w:rsidRPr="00017508">
        <w:rPr>
          <w:rFonts w:eastAsia="Calibri"/>
          <w:sz w:val="22"/>
          <w:szCs w:val="22"/>
        </w:rPr>
        <w:t>Электронный аукцион проводится путем снижения начальной (максимальной) цены контракта, указанной в извещении о проведении такого аукциона, в порядке, установленном настоящей статьей.</w:t>
      </w:r>
    </w:p>
    <w:p w:rsidR="00C66851" w:rsidRPr="00017508" w:rsidRDefault="003420CD" w:rsidP="00017508">
      <w:pPr>
        <w:pStyle w:val="aff1"/>
        <w:numPr>
          <w:ilvl w:val="0"/>
          <w:numId w:val="22"/>
        </w:numPr>
        <w:spacing w:line="276" w:lineRule="auto"/>
        <w:ind w:left="0" w:firstLine="0"/>
        <w:jc w:val="both"/>
        <w:rPr>
          <w:rFonts w:eastAsia="Calibri"/>
          <w:sz w:val="22"/>
          <w:szCs w:val="22"/>
        </w:rPr>
      </w:pPr>
      <w:r w:rsidRPr="00017508">
        <w:rPr>
          <w:rFonts w:eastAsia="Calibri"/>
          <w:sz w:val="22"/>
          <w:szCs w:val="22"/>
        </w:rPr>
        <w:t xml:space="preserve">Если в документации об электронном аукционе указана общая начальная (максимальная) цена запасных частей к технике, оборудованию либо в случае, предусмотренном </w:t>
      </w:r>
      <w:hyperlink r:id="rId45" w:anchor="block_4202" w:history="1">
        <w:r w:rsidRPr="00017508">
          <w:rPr>
            <w:rFonts w:eastAsia="Calibri"/>
            <w:color w:val="0000FF"/>
            <w:sz w:val="22"/>
            <w:szCs w:val="22"/>
          </w:rPr>
          <w:t>пунктом 2 статьи 42</w:t>
        </w:r>
      </w:hyperlink>
      <w:r w:rsidRPr="00017508">
        <w:rPr>
          <w:rFonts w:eastAsia="Calibri"/>
          <w:sz w:val="22"/>
          <w:szCs w:val="22"/>
        </w:rPr>
        <w:t xml:space="preserve"> Закона о </w:t>
      </w:r>
      <w:r w:rsidRPr="00017508">
        <w:rPr>
          <w:rFonts w:eastAsia="Calibri"/>
          <w:bCs/>
          <w:kern w:val="36"/>
          <w:sz w:val="22"/>
          <w:szCs w:val="22"/>
        </w:rPr>
        <w:t>контрактной системе</w:t>
      </w:r>
      <w:r w:rsidRPr="00017508">
        <w:rPr>
          <w:rFonts w:eastAsia="Calibri"/>
          <w:sz w:val="22"/>
          <w:szCs w:val="22"/>
        </w:rPr>
        <w:t>, начальная (максимальная) цена единицы товара, работы или услуги, такой аукцион проводится путем снижения указанных общей начальной (максимальной) цены и начальной (максимальной) цены  единицы товара, работы или услуги в порядке, установленном настоящей статьей.</w:t>
      </w:r>
    </w:p>
    <w:p w:rsidR="003420CD" w:rsidRPr="00017508" w:rsidRDefault="003420CD" w:rsidP="00017508">
      <w:pPr>
        <w:pStyle w:val="aff1"/>
        <w:numPr>
          <w:ilvl w:val="0"/>
          <w:numId w:val="22"/>
        </w:numPr>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Величина снижения начальной (максимальной) цены контракта (далее - "шаг аукциона") составляет от 0,5 процента до пяти процентов начальной (максимальной) цены контракта.</w:t>
      </w:r>
    </w:p>
    <w:p w:rsidR="003420CD" w:rsidRPr="00017508" w:rsidRDefault="003420CD" w:rsidP="00017508">
      <w:pPr>
        <w:pStyle w:val="aff1"/>
        <w:numPr>
          <w:ilvl w:val="0"/>
          <w:numId w:val="22"/>
        </w:numPr>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3420CD" w:rsidRPr="00017508" w:rsidRDefault="003420CD" w:rsidP="00017508">
      <w:pPr>
        <w:pStyle w:val="aff1"/>
        <w:numPr>
          <w:ilvl w:val="0"/>
          <w:numId w:val="22"/>
        </w:numPr>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 xml:space="preserve">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предусмотренных </w:t>
      </w:r>
      <w:r w:rsidRPr="00017508">
        <w:rPr>
          <w:rFonts w:eastAsia="Calibri"/>
          <w:color w:val="0000FF"/>
          <w:sz w:val="22"/>
          <w:szCs w:val="22"/>
        </w:rPr>
        <w:t>пунктом 9</w:t>
      </w:r>
      <w:r w:rsidRPr="00017508">
        <w:rPr>
          <w:rFonts w:eastAsia="Calibri"/>
          <w:sz w:val="22"/>
          <w:szCs w:val="22"/>
        </w:rPr>
        <w:t xml:space="preserve"> настоящей статьи.</w:t>
      </w:r>
    </w:p>
    <w:p w:rsidR="003420CD" w:rsidRPr="00017508" w:rsidRDefault="003420CD" w:rsidP="00017508">
      <w:pPr>
        <w:pStyle w:val="aff1"/>
        <w:numPr>
          <w:ilvl w:val="0"/>
          <w:numId w:val="22"/>
        </w:numPr>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При проведении электронного аукциона его участники подают предложения о цене контракта с учетом следующих требований:</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1) участник такого аукциона 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2) участник такого аукциона не вправе подать предложение о цене контракта, которое ниже, чем текущее минимальное предложение о цене контракта, сниженное в пределах "шага аукциона";</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3) участник такого аукциона 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p>
    <w:p w:rsidR="003420CD" w:rsidRPr="00017508" w:rsidRDefault="003420CD" w:rsidP="00017508">
      <w:pPr>
        <w:pStyle w:val="aff1"/>
        <w:numPr>
          <w:ilvl w:val="0"/>
          <w:numId w:val="22"/>
        </w:numPr>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 xml:space="preserve">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w:t>
      </w:r>
      <w:hyperlink r:id="rId46" w:anchor="block_6811" w:history="1">
        <w:r w:rsidRPr="00017508">
          <w:rPr>
            <w:rFonts w:eastAsia="Calibri"/>
            <w:color w:val="0000FF"/>
            <w:sz w:val="22"/>
            <w:szCs w:val="22"/>
          </w:rPr>
          <w:t>пунктом 11</w:t>
        </w:r>
      </w:hyperlink>
      <w:r w:rsidRPr="00017508">
        <w:rPr>
          <w:rFonts w:eastAsia="Calibri"/>
          <w:sz w:val="22"/>
          <w:szCs w:val="22"/>
        </w:rPr>
        <w:t>.</w:t>
      </w:r>
    </w:p>
    <w:p w:rsidR="003420CD" w:rsidRPr="00017508" w:rsidRDefault="003420CD" w:rsidP="00017508">
      <w:pPr>
        <w:pStyle w:val="aff1"/>
        <w:numPr>
          <w:ilvl w:val="0"/>
          <w:numId w:val="22"/>
        </w:numPr>
        <w:spacing w:line="276" w:lineRule="auto"/>
        <w:ind w:left="0" w:firstLine="0"/>
        <w:jc w:val="both"/>
        <w:rPr>
          <w:rFonts w:eastAsia="Calibri"/>
          <w:sz w:val="22"/>
          <w:szCs w:val="22"/>
        </w:rPr>
      </w:pPr>
      <w:r w:rsidRPr="00017508">
        <w:rPr>
          <w:rFonts w:eastAsia="Calibri"/>
          <w:sz w:val="22"/>
          <w:szCs w:val="22"/>
        </w:rPr>
        <w:lastRenderedPageBreak/>
        <w:t>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3420CD" w:rsidRPr="00017508" w:rsidRDefault="003420CD" w:rsidP="00017508">
      <w:pPr>
        <w:pStyle w:val="aff1"/>
        <w:numPr>
          <w:ilvl w:val="0"/>
          <w:numId w:val="22"/>
        </w:numPr>
        <w:spacing w:line="276" w:lineRule="auto"/>
        <w:ind w:left="0" w:firstLine="0"/>
        <w:jc w:val="both"/>
        <w:rPr>
          <w:rFonts w:eastAsia="Calibri"/>
          <w:sz w:val="22"/>
          <w:szCs w:val="22"/>
        </w:rPr>
      </w:pPr>
      <w:r w:rsidRPr="00017508">
        <w:rPr>
          <w:rFonts w:eastAsia="Calibri"/>
          <w:sz w:val="22"/>
          <w:szCs w:val="22"/>
        </w:rPr>
        <w:t xml:space="preserve"> В течение десяти минут с момента завершения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w:t>
      </w:r>
      <w:hyperlink r:id="rId47" w:anchor="block_6891" w:history="1">
        <w:r w:rsidRPr="00017508">
          <w:rPr>
            <w:rFonts w:eastAsia="Calibri"/>
            <w:color w:val="0000FF"/>
            <w:sz w:val="22"/>
            <w:szCs w:val="22"/>
          </w:rPr>
          <w:t>пунктами 1</w:t>
        </w:r>
      </w:hyperlink>
      <w:r w:rsidRPr="00017508">
        <w:rPr>
          <w:rFonts w:eastAsia="Calibri"/>
          <w:color w:val="0000FF"/>
          <w:sz w:val="22"/>
          <w:szCs w:val="22"/>
        </w:rPr>
        <w:t xml:space="preserve">) и </w:t>
      </w:r>
      <w:hyperlink r:id="rId48" w:anchor="block_6893" w:history="1">
        <w:r w:rsidRPr="00017508">
          <w:rPr>
            <w:rFonts w:eastAsia="Calibri"/>
            <w:color w:val="0000FF"/>
            <w:sz w:val="22"/>
            <w:szCs w:val="22"/>
          </w:rPr>
          <w:t>3) пункта 9</w:t>
        </w:r>
      </w:hyperlink>
      <w:r w:rsidRPr="00017508">
        <w:rPr>
          <w:rFonts w:eastAsia="Calibri"/>
          <w:sz w:val="22"/>
          <w:szCs w:val="22"/>
        </w:rPr>
        <w:t xml:space="preserve"> настоящей статьи.</w:t>
      </w:r>
    </w:p>
    <w:p w:rsidR="003420CD" w:rsidRPr="00017508" w:rsidRDefault="003420CD" w:rsidP="00017508">
      <w:pPr>
        <w:pStyle w:val="aff1"/>
        <w:numPr>
          <w:ilvl w:val="0"/>
          <w:numId w:val="22"/>
        </w:numPr>
        <w:spacing w:line="276" w:lineRule="auto"/>
        <w:ind w:left="0" w:firstLine="0"/>
        <w:jc w:val="both"/>
        <w:rPr>
          <w:rFonts w:eastAsia="Calibri"/>
          <w:sz w:val="22"/>
          <w:szCs w:val="22"/>
        </w:rPr>
      </w:pPr>
      <w:r w:rsidRPr="00017508">
        <w:rPr>
          <w:rFonts w:eastAsia="Calibri"/>
          <w:sz w:val="22"/>
          <w:szCs w:val="22"/>
        </w:rPr>
        <w:t>Оператор электронной площадки обязан обеспечивать при проведении электронного аукциона конфиденциальность информации о его участниках.</w:t>
      </w:r>
    </w:p>
    <w:p w:rsidR="003420CD" w:rsidRPr="00017508" w:rsidRDefault="003420CD" w:rsidP="00017508">
      <w:pPr>
        <w:pStyle w:val="aff1"/>
        <w:numPr>
          <w:ilvl w:val="0"/>
          <w:numId w:val="22"/>
        </w:numPr>
        <w:spacing w:line="276" w:lineRule="auto"/>
        <w:ind w:left="0" w:firstLine="0"/>
        <w:jc w:val="both"/>
        <w:rPr>
          <w:rFonts w:eastAsia="Calibri"/>
          <w:sz w:val="22"/>
          <w:szCs w:val="22"/>
        </w:rPr>
      </w:pPr>
      <w:r w:rsidRPr="00017508">
        <w:rPr>
          <w:rFonts w:eastAsia="Calibri"/>
          <w:sz w:val="22"/>
          <w:szCs w:val="22"/>
        </w:rPr>
        <w:t xml:space="preserve"> Во время проведения электронного аукциона оператор электронной площадки обязан отклонить предложения о цене контракта, не соответствующие требованиям, предусмотренным настоящей статьей.</w:t>
      </w:r>
    </w:p>
    <w:p w:rsidR="003420CD" w:rsidRPr="00017508" w:rsidRDefault="003420CD" w:rsidP="00017508">
      <w:pPr>
        <w:pStyle w:val="aff1"/>
        <w:numPr>
          <w:ilvl w:val="0"/>
          <w:numId w:val="22"/>
        </w:numPr>
        <w:spacing w:line="276" w:lineRule="auto"/>
        <w:ind w:left="0" w:firstLine="0"/>
        <w:jc w:val="both"/>
        <w:rPr>
          <w:rFonts w:eastAsia="Calibri"/>
          <w:sz w:val="22"/>
          <w:szCs w:val="22"/>
        </w:rPr>
      </w:pPr>
      <w:r w:rsidRPr="00017508">
        <w:rPr>
          <w:rFonts w:eastAsia="Calibri"/>
          <w:sz w:val="22"/>
          <w:szCs w:val="22"/>
        </w:rPr>
        <w:t xml:space="preserve"> Отклонение оператором электронной площадки предложений о цене контракта по основаниям, не предусмотренным </w:t>
      </w:r>
      <w:hyperlink r:id="rId49" w:anchor="block_6814" w:history="1">
        <w:r w:rsidRPr="00017508">
          <w:rPr>
            <w:rFonts w:eastAsia="Calibri"/>
            <w:color w:val="0000FF"/>
            <w:sz w:val="22"/>
            <w:szCs w:val="22"/>
          </w:rPr>
          <w:t>пунктом 14</w:t>
        </w:r>
      </w:hyperlink>
      <w:r w:rsidRPr="00017508">
        <w:rPr>
          <w:rFonts w:eastAsia="Calibri"/>
          <w:color w:val="0000FF"/>
          <w:sz w:val="22"/>
          <w:szCs w:val="22"/>
        </w:rPr>
        <w:t xml:space="preserve"> </w:t>
      </w:r>
      <w:r w:rsidRPr="00017508">
        <w:rPr>
          <w:rFonts w:eastAsia="Calibri"/>
          <w:sz w:val="22"/>
          <w:szCs w:val="22"/>
        </w:rPr>
        <w:t>настоящей статьи, не допускается.</w:t>
      </w:r>
    </w:p>
    <w:p w:rsidR="003420CD" w:rsidRPr="00017508" w:rsidRDefault="003420CD" w:rsidP="00017508">
      <w:pPr>
        <w:pStyle w:val="aff1"/>
        <w:numPr>
          <w:ilvl w:val="0"/>
          <w:numId w:val="22"/>
        </w:numPr>
        <w:spacing w:line="276" w:lineRule="auto"/>
        <w:ind w:left="0" w:firstLine="0"/>
        <w:jc w:val="both"/>
        <w:rPr>
          <w:rFonts w:eastAsia="Calibri"/>
          <w:i/>
          <w:sz w:val="22"/>
          <w:szCs w:val="22"/>
        </w:rPr>
      </w:pPr>
      <w:r w:rsidRPr="00017508">
        <w:rPr>
          <w:rFonts w:eastAsia="Calibri"/>
          <w:sz w:val="22"/>
          <w:szCs w:val="22"/>
        </w:rPr>
        <w:t xml:space="preserve"> В случае, если участником электронного аукциона предложена цена контракта, равная цене, предложенной другим участником такого аукциона, </w:t>
      </w:r>
      <w:r w:rsidRPr="00017508">
        <w:rPr>
          <w:rFonts w:eastAsia="Calibri"/>
          <w:i/>
          <w:sz w:val="22"/>
          <w:szCs w:val="22"/>
        </w:rPr>
        <w:t>лучшим признается предложение о цене контракта, поступившее раньше.</w:t>
      </w:r>
    </w:p>
    <w:p w:rsidR="003420CD" w:rsidRPr="00017508" w:rsidRDefault="003420CD" w:rsidP="00017508">
      <w:pPr>
        <w:pStyle w:val="aff1"/>
        <w:numPr>
          <w:ilvl w:val="0"/>
          <w:numId w:val="22"/>
        </w:numPr>
        <w:spacing w:line="276" w:lineRule="auto"/>
        <w:ind w:left="0" w:firstLine="0"/>
        <w:jc w:val="both"/>
        <w:rPr>
          <w:rFonts w:eastAsia="Calibri"/>
          <w:sz w:val="22"/>
          <w:szCs w:val="22"/>
        </w:rPr>
      </w:pPr>
      <w:r w:rsidRPr="00017508">
        <w:rPr>
          <w:rFonts w:eastAsia="Calibri"/>
          <w:sz w:val="22"/>
          <w:szCs w:val="22"/>
        </w:rPr>
        <w:t xml:space="preserve"> В случае проведения электронного аукциона его участником, предложившим наиболее низкую цену контракта, признается лицо, предложившее </w:t>
      </w:r>
      <w:r w:rsidRPr="00017508">
        <w:rPr>
          <w:rFonts w:eastAsia="Calibri"/>
          <w:i/>
          <w:sz w:val="22"/>
          <w:szCs w:val="22"/>
        </w:rPr>
        <w:t>наиболее низкую общую</w:t>
      </w:r>
      <w:r w:rsidRPr="00017508">
        <w:rPr>
          <w:rFonts w:eastAsia="Calibri"/>
          <w:sz w:val="22"/>
          <w:szCs w:val="22"/>
        </w:rPr>
        <w:t xml:space="preserve">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w:t>
      </w:r>
      <w:r w:rsidRPr="00017508">
        <w:rPr>
          <w:rFonts w:eastAsia="Calibri"/>
          <w:i/>
          <w:sz w:val="22"/>
          <w:szCs w:val="22"/>
        </w:rPr>
        <w:t>наиболее низкую цену единицы услуги</w:t>
      </w:r>
      <w:r w:rsidRPr="00017508">
        <w:rPr>
          <w:rFonts w:eastAsia="Calibri"/>
          <w:sz w:val="22"/>
          <w:szCs w:val="22"/>
        </w:rPr>
        <w:t>.</w:t>
      </w:r>
    </w:p>
    <w:p w:rsidR="003420CD" w:rsidRPr="00017508" w:rsidRDefault="003420CD" w:rsidP="00017508">
      <w:pPr>
        <w:pStyle w:val="aff1"/>
        <w:numPr>
          <w:ilvl w:val="0"/>
          <w:numId w:val="22"/>
        </w:numPr>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p>
    <w:p w:rsidR="003420CD" w:rsidRPr="00017508" w:rsidRDefault="003420CD" w:rsidP="00017508">
      <w:pPr>
        <w:pStyle w:val="aff1"/>
        <w:numPr>
          <w:ilvl w:val="0"/>
          <w:numId w:val="22"/>
        </w:numPr>
        <w:spacing w:line="276" w:lineRule="auto"/>
        <w:ind w:left="0" w:firstLine="0"/>
        <w:jc w:val="both"/>
        <w:rPr>
          <w:rFonts w:eastAsia="Calibri"/>
          <w:sz w:val="22"/>
          <w:szCs w:val="22"/>
        </w:rPr>
      </w:pPr>
      <w:r w:rsidRPr="00017508">
        <w:rPr>
          <w:rFonts w:eastAsia="Calibri"/>
          <w:sz w:val="22"/>
          <w:szCs w:val="22"/>
        </w:rPr>
        <w:t xml:space="preserve">В течение одного часа после размещения на электронной площадке протокола,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w:t>
      </w:r>
      <w:r w:rsidRPr="00017508">
        <w:rPr>
          <w:rFonts w:eastAsia="Calibri"/>
          <w:color w:val="0000FF"/>
          <w:sz w:val="22"/>
          <w:szCs w:val="22"/>
        </w:rPr>
        <w:t>пунктом 18</w:t>
      </w:r>
      <w:r w:rsidRPr="00017508">
        <w:rPr>
          <w:rFonts w:eastAsia="Calibri"/>
          <w:sz w:val="22"/>
          <w:szCs w:val="22"/>
        </w:rPr>
        <w:t xml:space="preserve"> настоящей статьи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документы этих участников, предусмотренные </w:t>
      </w:r>
      <w:hyperlink r:id="rId50" w:anchor="block_6122" w:history="1">
        <w:r w:rsidRPr="00017508">
          <w:rPr>
            <w:rFonts w:eastAsia="Calibri"/>
            <w:color w:val="0000FF"/>
            <w:sz w:val="22"/>
            <w:szCs w:val="22"/>
          </w:rPr>
          <w:t>пунктами 2 - 6</w:t>
        </w:r>
      </w:hyperlink>
      <w:r w:rsidRPr="00017508">
        <w:rPr>
          <w:rFonts w:eastAsia="Calibri"/>
          <w:color w:val="0000FF"/>
          <w:sz w:val="22"/>
          <w:szCs w:val="22"/>
        </w:rPr>
        <w:t xml:space="preserve"> и </w:t>
      </w:r>
      <w:hyperlink r:id="rId51" w:anchor="block_6128" w:history="1">
        <w:r w:rsidRPr="00017508">
          <w:rPr>
            <w:rFonts w:eastAsia="Calibri"/>
            <w:color w:val="0000FF"/>
            <w:sz w:val="22"/>
            <w:szCs w:val="22"/>
          </w:rPr>
          <w:t>8 части 2 статьи 61</w:t>
        </w:r>
      </w:hyperlink>
      <w:r w:rsidRPr="00017508">
        <w:rPr>
          <w:rFonts w:eastAsia="Calibri"/>
          <w:sz w:val="22"/>
          <w:szCs w:val="22"/>
        </w:rPr>
        <w:t xml:space="preserve"> Закона о </w:t>
      </w:r>
      <w:r w:rsidRPr="00017508">
        <w:rPr>
          <w:rFonts w:eastAsia="Calibri"/>
          <w:bCs/>
          <w:kern w:val="36"/>
          <w:sz w:val="22"/>
          <w:szCs w:val="22"/>
        </w:rPr>
        <w:t>контрактной системе</w:t>
      </w:r>
      <w:r w:rsidRPr="00017508">
        <w:rPr>
          <w:rFonts w:eastAsia="Calibri"/>
          <w:sz w:val="22"/>
          <w:szCs w:val="22"/>
        </w:rPr>
        <w:t xml:space="preserve"> и содержащиеся на дату и время окончания срока подачи заявок на участие в таком аукционе в реестре его участников, получивших аккредитацию на электронной площадке. В течение этого срока оператор электронной площадки обязан направить также соответствующие уведомления этим участникам.</w:t>
      </w:r>
    </w:p>
    <w:p w:rsidR="003420CD" w:rsidRPr="00017508" w:rsidRDefault="003420CD" w:rsidP="00017508">
      <w:pPr>
        <w:pStyle w:val="aff1"/>
        <w:numPr>
          <w:ilvl w:val="0"/>
          <w:numId w:val="22"/>
        </w:numPr>
        <w:spacing w:line="276" w:lineRule="auto"/>
        <w:ind w:left="0" w:firstLine="0"/>
        <w:jc w:val="both"/>
        <w:rPr>
          <w:rFonts w:eastAsia="Calibri"/>
          <w:sz w:val="22"/>
          <w:szCs w:val="22"/>
        </w:rPr>
      </w:pPr>
      <w:r w:rsidRPr="00017508">
        <w:rPr>
          <w:rFonts w:eastAsia="Calibri"/>
          <w:sz w:val="22"/>
          <w:szCs w:val="22"/>
        </w:rPr>
        <w:t xml:space="preserve">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с </w:t>
      </w:r>
      <w:hyperlink r:id="rId52" w:anchor="block_687" w:history="1">
        <w:r w:rsidRPr="00017508">
          <w:rPr>
            <w:rFonts w:eastAsia="Calibri"/>
            <w:sz w:val="22"/>
            <w:szCs w:val="22"/>
          </w:rPr>
          <w:t>частью 7</w:t>
        </w:r>
      </w:hyperlink>
      <w:r w:rsidRPr="00017508">
        <w:rPr>
          <w:rFonts w:eastAsia="Calibri"/>
          <w:sz w:val="22"/>
          <w:szCs w:val="22"/>
        </w:rPr>
        <w:t xml:space="preserve"> настоящей статьи, такой аукцион признается несостоявшимся. В течение тридцати минут после окончания указанного </w:t>
      </w:r>
      <w:r w:rsidRPr="00017508">
        <w:rPr>
          <w:rFonts w:eastAsia="Calibri"/>
          <w:sz w:val="22"/>
          <w:szCs w:val="22"/>
        </w:rPr>
        <w:lastRenderedPageBreak/>
        <w:t>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3420CD" w:rsidRPr="00017508" w:rsidRDefault="003420CD" w:rsidP="00017508">
      <w:pPr>
        <w:pStyle w:val="aff1"/>
        <w:numPr>
          <w:ilvl w:val="0"/>
          <w:numId w:val="22"/>
        </w:numPr>
        <w:spacing w:line="276" w:lineRule="auto"/>
        <w:ind w:left="0" w:firstLine="0"/>
        <w:jc w:val="both"/>
        <w:rPr>
          <w:rFonts w:eastAsia="Calibri"/>
          <w:sz w:val="22"/>
          <w:szCs w:val="22"/>
        </w:rPr>
      </w:pPr>
      <w:r w:rsidRPr="00017508">
        <w:rPr>
          <w:rFonts w:eastAsia="Calibri"/>
          <w:sz w:val="22"/>
          <w:szCs w:val="22"/>
        </w:rPr>
        <w:t xml:space="preserve"> Любой участник электронного аукциона после размещения на электронной площадке и в единой информационной системе указанного 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рабочих дней с даты поступления данного запроса обязан предоставить этому участнику соответствующие разъяснения.</w:t>
      </w:r>
    </w:p>
    <w:p w:rsidR="003420CD" w:rsidRPr="00017508" w:rsidRDefault="003420CD" w:rsidP="00017508">
      <w:pPr>
        <w:pStyle w:val="aff1"/>
        <w:numPr>
          <w:ilvl w:val="0"/>
          <w:numId w:val="22"/>
        </w:numPr>
        <w:tabs>
          <w:tab w:val="left" w:pos="142"/>
        </w:tabs>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настоящей статьей, независимо от времени окончания такого аукциона.</w:t>
      </w:r>
    </w:p>
    <w:p w:rsidR="003420CD" w:rsidRPr="00017508" w:rsidRDefault="003420CD" w:rsidP="00017508">
      <w:pPr>
        <w:pStyle w:val="aff1"/>
        <w:numPr>
          <w:ilvl w:val="0"/>
          <w:numId w:val="22"/>
        </w:numPr>
        <w:tabs>
          <w:tab w:val="left" w:pos="142"/>
        </w:tabs>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положений Закона о контрактной системе о порядке проведения такого аукциона с учетом следующих особенностей:</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1) такой аукцион в соответствии с настоящей частью проводится до достижения цены контракта не более чем сто миллионов рублей;</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содержится в реестре участников такого аукциона, получивших аккредитацию на электронной площадке;</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3) размер обеспечения исполнения контракта рассчитывается исходя из начальной (максимальной) цены контракта, указанной в извещении о проведении такого аукциона.</w:t>
      </w:r>
    </w:p>
    <w:p w:rsidR="003420CD" w:rsidRPr="00017508" w:rsidRDefault="003420CD" w:rsidP="00017508">
      <w:pPr>
        <w:spacing w:after="0" w:line="276" w:lineRule="auto"/>
        <w:ind w:firstLine="567"/>
        <w:jc w:val="both"/>
        <w:rPr>
          <w:rFonts w:ascii="Times New Roman" w:eastAsia="Calibri" w:hAnsi="Times New Roman" w:cs="Times New Roman"/>
        </w:rPr>
      </w:pPr>
    </w:p>
    <w:p w:rsidR="003420CD" w:rsidRPr="00017508" w:rsidRDefault="003420CD" w:rsidP="00017508">
      <w:pPr>
        <w:keepNext/>
        <w:keepLines/>
        <w:spacing w:after="0" w:line="276" w:lineRule="auto"/>
        <w:jc w:val="center"/>
        <w:outlineLvl w:val="0"/>
        <w:rPr>
          <w:rFonts w:ascii="Times New Roman" w:eastAsia="Calibri" w:hAnsi="Times New Roman" w:cs="Times New Roman"/>
          <w:color w:val="365F91"/>
          <w:szCs w:val="28"/>
          <w:lang w:eastAsia="ru-RU"/>
        </w:rPr>
      </w:pPr>
      <w:bookmarkStart w:id="17" w:name="_Toc399231426"/>
      <w:bookmarkStart w:id="18" w:name="_Toc401129781"/>
      <w:bookmarkStart w:id="19" w:name="_Toc474479248"/>
      <w:r w:rsidRPr="00017508">
        <w:rPr>
          <w:rFonts w:ascii="Times New Roman" w:eastAsia="Calibri" w:hAnsi="Times New Roman" w:cs="Times New Roman"/>
          <w:color w:val="365F91"/>
          <w:szCs w:val="28"/>
          <w:lang w:eastAsia="ru-RU"/>
        </w:rPr>
        <w:t>РАЗДЕЛ 6. ОПРЕДЕЛЕНИЕ ПОБЕДИТЕЛЯ ЭЛЕКТРОННОГО АУКЦИОНА</w:t>
      </w:r>
      <w:bookmarkEnd w:id="17"/>
      <w:bookmarkEnd w:id="18"/>
      <w:bookmarkEnd w:id="19"/>
    </w:p>
    <w:p w:rsidR="003420CD" w:rsidRPr="00017508" w:rsidRDefault="003420CD" w:rsidP="00017508">
      <w:pPr>
        <w:spacing w:after="0" w:line="276" w:lineRule="auto"/>
        <w:ind w:firstLine="567"/>
        <w:rPr>
          <w:rFonts w:ascii="Times New Roman" w:eastAsia="Calibri" w:hAnsi="Times New Roman" w:cs="Times New Roman"/>
        </w:rPr>
      </w:pPr>
    </w:p>
    <w:p w:rsidR="003420CD" w:rsidRPr="00017508" w:rsidRDefault="003420CD" w:rsidP="00017508">
      <w:pPr>
        <w:spacing w:after="0" w:line="276" w:lineRule="auto"/>
        <w:ind w:firstLine="567"/>
        <w:jc w:val="both"/>
        <w:rPr>
          <w:rFonts w:ascii="Times New Roman" w:eastAsia="Calibri" w:hAnsi="Times New Roman" w:cs="Times New Roman"/>
          <w:b/>
        </w:rPr>
      </w:pPr>
      <w:r w:rsidRPr="00017508">
        <w:rPr>
          <w:rFonts w:ascii="Times New Roman" w:eastAsia="Calibri" w:hAnsi="Times New Roman" w:cs="Times New Roman"/>
          <w:b/>
        </w:rPr>
        <w:t>Статья 6.1 Порядок рассмотрения вторых частей заявок, определение победителя электронного аукциона</w:t>
      </w:r>
      <w:r w:rsidR="00654287" w:rsidRPr="00017508">
        <w:rPr>
          <w:rFonts w:ascii="Times New Roman" w:eastAsia="Calibri" w:hAnsi="Times New Roman" w:cs="Times New Roman"/>
          <w:b/>
        </w:rPr>
        <w:t xml:space="preserve"> (статья 69 Закона о контрактной системе)</w:t>
      </w:r>
    </w:p>
    <w:p w:rsidR="003420CD" w:rsidRPr="00017508" w:rsidRDefault="003420CD" w:rsidP="00017508">
      <w:pPr>
        <w:pStyle w:val="aff1"/>
        <w:numPr>
          <w:ilvl w:val="0"/>
          <w:numId w:val="23"/>
        </w:numPr>
        <w:tabs>
          <w:tab w:val="left" w:pos="426"/>
        </w:tabs>
        <w:spacing w:line="276" w:lineRule="auto"/>
        <w:ind w:left="0" w:firstLine="0"/>
        <w:jc w:val="both"/>
        <w:rPr>
          <w:rFonts w:eastAsia="Calibri"/>
          <w:sz w:val="22"/>
          <w:szCs w:val="22"/>
        </w:rPr>
      </w:pPr>
      <w:r w:rsidRPr="00017508">
        <w:rPr>
          <w:rFonts w:eastAsia="Calibri"/>
          <w:sz w:val="22"/>
          <w:szCs w:val="22"/>
        </w:rPr>
        <w:t xml:space="preserve">Единая комиссия по осуществлению закупок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w:t>
      </w:r>
      <w:hyperlink r:id="rId53" w:anchor="block_6819" w:history="1">
        <w:r w:rsidRPr="00017508">
          <w:rPr>
            <w:rFonts w:eastAsia="Calibri"/>
            <w:color w:val="0000FF"/>
            <w:sz w:val="22"/>
            <w:szCs w:val="22"/>
          </w:rPr>
          <w:t>частью 19 статьи 68</w:t>
        </w:r>
      </w:hyperlink>
      <w:r w:rsidRPr="00017508">
        <w:rPr>
          <w:rFonts w:eastAsia="Calibri"/>
          <w:sz w:val="22"/>
          <w:szCs w:val="22"/>
        </w:rPr>
        <w:t xml:space="preserve"> Закона о </w:t>
      </w:r>
      <w:r w:rsidRPr="00017508">
        <w:rPr>
          <w:rFonts w:eastAsia="Calibri"/>
          <w:bCs/>
          <w:kern w:val="36"/>
          <w:sz w:val="22"/>
          <w:szCs w:val="22"/>
        </w:rPr>
        <w:t>контрактной системе</w:t>
      </w:r>
      <w:r w:rsidRPr="00017508">
        <w:rPr>
          <w:rFonts w:eastAsia="Calibri"/>
          <w:sz w:val="22"/>
          <w:szCs w:val="22"/>
        </w:rPr>
        <w:t>, в части соответствия их требованиям, установленным документацией об электронном аукционе.</w:t>
      </w:r>
    </w:p>
    <w:p w:rsidR="003420CD" w:rsidRPr="00017508" w:rsidRDefault="003420CD" w:rsidP="00017508">
      <w:pPr>
        <w:pStyle w:val="aff1"/>
        <w:numPr>
          <w:ilvl w:val="0"/>
          <w:numId w:val="23"/>
        </w:numPr>
        <w:tabs>
          <w:tab w:val="left" w:pos="426"/>
        </w:tabs>
        <w:spacing w:line="276" w:lineRule="auto"/>
        <w:ind w:left="0" w:firstLine="0"/>
        <w:jc w:val="both"/>
        <w:rPr>
          <w:rFonts w:eastAsia="Calibri"/>
          <w:sz w:val="22"/>
          <w:szCs w:val="22"/>
        </w:rPr>
      </w:pPr>
      <w:r w:rsidRPr="00017508">
        <w:rPr>
          <w:rFonts w:eastAsia="Calibri"/>
          <w:sz w:val="22"/>
          <w:szCs w:val="22"/>
        </w:rPr>
        <w:t>Единой комиссией по осуществлению закупок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Единая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3420CD" w:rsidRPr="00017508" w:rsidRDefault="003420CD" w:rsidP="00017508">
      <w:pPr>
        <w:pStyle w:val="aff1"/>
        <w:numPr>
          <w:ilvl w:val="0"/>
          <w:numId w:val="23"/>
        </w:numPr>
        <w:tabs>
          <w:tab w:val="left" w:pos="426"/>
        </w:tabs>
        <w:spacing w:line="276" w:lineRule="auto"/>
        <w:ind w:left="0" w:firstLine="0"/>
        <w:jc w:val="both"/>
        <w:rPr>
          <w:rFonts w:eastAsia="Calibri"/>
          <w:sz w:val="22"/>
          <w:szCs w:val="22"/>
        </w:rPr>
      </w:pPr>
      <w:r w:rsidRPr="00017508">
        <w:rPr>
          <w:rFonts w:eastAsia="Calibri"/>
          <w:sz w:val="22"/>
          <w:szCs w:val="22"/>
        </w:rPr>
        <w:t xml:space="preserve">Единая комиссия по осуществлению закупок рассматривает вторые части заявок на участие в электронном аукционе, направленных в соответствии </w:t>
      </w:r>
      <w:r w:rsidRPr="00017508">
        <w:rPr>
          <w:rFonts w:eastAsia="Calibri"/>
          <w:color w:val="0000FF"/>
          <w:sz w:val="22"/>
          <w:szCs w:val="22"/>
        </w:rPr>
        <w:t xml:space="preserve">с </w:t>
      </w:r>
      <w:hyperlink r:id="rId54" w:anchor="block_6819" w:history="1">
        <w:r w:rsidRPr="00017508">
          <w:rPr>
            <w:rFonts w:eastAsia="Calibri"/>
            <w:color w:val="0000FF"/>
            <w:sz w:val="22"/>
            <w:szCs w:val="22"/>
          </w:rPr>
          <w:t>частью 19 статьи 68</w:t>
        </w:r>
      </w:hyperlink>
      <w:r w:rsidRPr="00017508">
        <w:rPr>
          <w:rFonts w:eastAsia="Calibri"/>
          <w:sz w:val="22"/>
          <w:szCs w:val="22"/>
        </w:rPr>
        <w:t xml:space="preserve"> Закона о </w:t>
      </w:r>
      <w:r w:rsidRPr="00017508">
        <w:rPr>
          <w:rFonts w:eastAsia="Calibri"/>
          <w:bCs/>
          <w:kern w:val="36"/>
          <w:sz w:val="22"/>
          <w:szCs w:val="22"/>
        </w:rPr>
        <w:t>контрактной системе</w:t>
      </w:r>
      <w:r w:rsidRPr="00017508">
        <w:rPr>
          <w:rFonts w:eastAsia="Calibri"/>
          <w:sz w:val="22"/>
          <w:szCs w:val="22"/>
        </w:rPr>
        <w:t xml:space="preserve">,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w:t>
      </w:r>
      <w:r w:rsidRPr="00017508">
        <w:rPr>
          <w:rFonts w:eastAsia="Calibri"/>
          <w:sz w:val="22"/>
          <w:szCs w:val="22"/>
        </w:rPr>
        <w:lastRenderedPageBreak/>
        <w:t xml:space="preserve">контракта, и осуществляется </w:t>
      </w:r>
      <w:r w:rsidRPr="00017508">
        <w:rPr>
          <w:rFonts w:eastAsia="Calibri"/>
          <w:i/>
          <w:sz w:val="22"/>
          <w:szCs w:val="22"/>
        </w:rPr>
        <w:t xml:space="preserve">с учетом ранжирования данных заявок </w:t>
      </w:r>
      <w:r w:rsidRPr="00017508">
        <w:rPr>
          <w:rFonts w:eastAsia="Calibri"/>
          <w:sz w:val="22"/>
          <w:szCs w:val="22"/>
        </w:rPr>
        <w:t xml:space="preserve">в соответствии </w:t>
      </w:r>
      <w:r w:rsidRPr="00017508">
        <w:rPr>
          <w:rFonts w:eastAsia="Calibri"/>
          <w:color w:val="0000FF"/>
          <w:sz w:val="22"/>
          <w:szCs w:val="22"/>
        </w:rPr>
        <w:t xml:space="preserve">с </w:t>
      </w:r>
      <w:hyperlink r:id="rId55" w:anchor="block_6818" w:history="1">
        <w:r w:rsidRPr="00017508">
          <w:rPr>
            <w:rFonts w:eastAsia="Calibri"/>
            <w:color w:val="0000FF"/>
            <w:sz w:val="22"/>
            <w:szCs w:val="22"/>
          </w:rPr>
          <w:t>частью 18 статьи 68</w:t>
        </w:r>
      </w:hyperlink>
      <w:r w:rsidRPr="00017508">
        <w:rPr>
          <w:rFonts w:eastAsia="Calibri"/>
          <w:sz w:val="22"/>
          <w:szCs w:val="22"/>
        </w:rPr>
        <w:t xml:space="preserve">  Закона о </w:t>
      </w:r>
      <w:r w:rsidRPr="00017508">
        <w:rPr>
          <w:rFonts w:eastAsia="Calibri"/>
          <w:bCs/>
          <w:kern w:val="36"/>
          <w:sz w:val="22"/>
          <w:szCs w:val="22"/>
        </w:rPr>
        <w:t>контрактной системе.</w:t>
      </w:r>
      <w:r w:rsidRPr="00017508">
        <w:rPr>
          <w:rFonts w:eastAsia="Calibri"/>
          <w:sz w:val="22"/>
          <w:szCs w:val="22"/>
        </w:rPr>
        <w:t xml:space="preserve"> </w:t>
      </w:r>
    </w:p>
    <w:p w:rsidR="003420CD" w:rsidRPr="00017508" w:rsidRDefault="003420CD" w:rsidP="00017508">
      <w:pPr>
        <w:pStyle w:val="aff1"/>
        <w:numPr>
          <w:ilvl w:val="0"/>
          <w:numId w:val="23"/>
        </w:numPr>
        <w:tabs>
          <w:tab w:val="left" w:pos="426"/>
        </w:tabs>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 xml:space="preserve">В случае, если в соответствии с </w:t>
      </w:r>
      <w:hyperlink r:id="rId56" w:anchor="block_693" w:history="1">
        <w:r w:rsidRPr="00017508">
          <w:rPr>
            <w:rFonts w:eastAsia="Calibri"/>
            <w:color w:val="0000FF"/>
            <w:sz w:val="22"/>
            <w:szCs w:val="22"/>
          </w:rPr>
          <w:t>пунктом 3</w:t>
        </w:r>
      </w:hyperlink>
      <w:r w:rsidRPr="00017508">
        <w:rPr>
          <w:rFonts w:eastAsia="Calibri"/>
          <w:color w:val="0000FF"/>
          <w:sz w:val="22"/>
          <w:szCs w:val="22"/>
        </w:rPr>
        <w:t xml:space="preserve"> </w:t>
      </w:r>
      <w:r w:rsidRPr="00017508">
        <w:rPr>
          <w:rFonts w:eastAsia="Calibri"/>
          <w:sz w:val="22"/>
          <w:szCs w:val="22"/>
        </w:rPr>
        <w:t xml:space="preserve">настоящей статьи не выявлено пять заявок на участие в электронном аукционе, соответствующих требованиям, установленным документацией о таком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с </w:t>
      </w:r>
      <w:hyperlink r:id="rId57" w:anchor="block_6818" w:history="1">
        <w:r w:rsidRPr="00017508">
          <w:rPr>
            <w:rFonts w:eastAsia="Calibri"/>
            <w:color w:val="0000FF"/>
            <w:sz w:val="22"/>
            <w:szCs w:val="22"/>
          </w:rPr>
          <w:t>частью 18 статьи 68</w:t>
        </w:r>
      </w:hyperlink>
      <w:r w:rsidRPr="00017508">
        <w:rPr>
          <w:rFonts w:eastAsia="Calibri"/>
          <w:sz w:val="22"/>
          <w:szCs w:val="22"/>
        </w:rPr>
        <w:t xml:space="preserve">  Закона о </w:t>
      </w:r>
      <w:r w:rsidRPr="00017508">
        <w:rPr>
          <w:rFonts w:eastAsia="Calibri"/>
          <w:bCs/>
          <w:kern w:val="36"/>
          <w:sz w:val="22"/>
          <w:szCs w:val="22"/>
        </w:rPr>
        <w:t>контрактной системе</w:t>
      </w:r>
      <w:r w:rsidRPr="00017508">
        <w:rPr>
          <w:rFonts w:eastAsia="Calibri"/>
          <w:sz w:val="22"/>
          <w:szCs w:val="22"/>
        </w:rPr>
        <w:t>, для выявления пяти заявок на участие в таком аукционе, соответствующих требованиям, установленным документацией о нем.</w:t>
      </w:r>
    </w:p>
    <w:p w:rsidR="003420CD" w:rsidRPr="00017508" w:rsidRDefault="003420CD" w:rsidP="00017508">
      <w:pPr>
        <w:pStyle w:val="aff1"/>
        <w:numPr>
          <w:ilvl w:val="0"/>
          <w:numId w:val="23"/>
        </w:numPr>
        <w:tabs>
          <w:tab w:val="left" w:pos="426"/>
        </w:tabs>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3420CD" w:rsidRPr="00017508" w:rsidRDefault="003420CD" w:rsidP="00017508">
      <w:pPr>
        <w:pStyle w:val="aff1"/>
        <w:numPr>
          <w:ilvl w:val="0"/>
          <w:numId w:val="23"/>
        </w:numPr>
        <w:tabs>
          <w:tab w:val="left" w:pos="426"/>
        </w:tabs>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Заявка на участие в электронном аукционе признается не соответствующей требованиям, установленным документацией о таком аукционе, в случае:</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1) непредставления документов и информации, которые предусмотрены </w:t>
      </w:r>
      <w:hyperlink r:id="rId58" w:anchor="block_6221" w:history="1">
        <w:r w:rsidRPr="00017508">
          <w:rPr>
            <w:rFonts w:ascii="Times New Roman" w:eastAsia="Calibri" w:hAnsi="Times New Roman" w:cs="Times New Roman"/>
            <w:color w:val="0000FF"/>
          </w:rPr>
          <w:t>пунктами 1</w:t>
        </w:r>
      </w:hyperlink>
      <w:r w:rsidRPr="00017508">
        <w:rPr>
          <w:rFonts w:ascii="Times New Roman" w:eastAsia="Calibri" w:hAnsi="Times New Roman" w:cs="Times New Roman"/>
          <w:color w:val="0000FF"/>
        </w:rPr>
        <w:t xml:space="preserve">, </w:t>
      </w:r>
      <w:hyperlink r:id="rId59" w:anchor="block_6223" w:history="1">
        <w:r w:rsidRPr="00017508">
          <w:rPr>
            <w:rFonts w:ascii="Times New Roman" w:eastAsia="Calibri" w:hAnsi="Times New Roman" w:cs="Times New Roman"/>
            <w:color w:val="0000FF"/>
          </w:rPr>
          <w:t>3 - 5</w:t>
        </w:r>
      </w:hyperlink>
      <w:r w:rsidRPr="00017508">
        <w:rPr>
          <w:rFonts w:ascii="Times New Roman" w:eastAsia="Calibri" w:hAnsi="Times New Roman" w:cs="Times New Roman"/>
          <w:color w:val="0000FF"/>
        </w:rPr>
        <w:t xml:space="preserve">, </w:t>
      </w:r>
      <w:hyperlink r:id="rId60" w:anchor="block_6227" w:history="1">
        <w:r w:rsidRPr="00017508">
          <w:rPr>
            <w:rFonts w:ascii="Times New Roman" w:eastAsia="Calibri" w:hAnsi="Times New Roman" w:cs="Times New Roman"/>
            <w:color w:val="0000FF"/>
          </w:rPr>
          <w:t>7</w:t>
        </w:r>
      </w:hyperlink>
      <w:r w:rsidRPr="00017508">
        <w:rPr>
          <w:rFonts w:ascii="Times New Roman" w:eastAsia="Calibri" w:hAnsi="Times New Roman" w:cs="Times New Roman"/>
          <w:color w:val="0000FF"/>
        </w:rPr>
        <w:t xml:space="preserve"> и </w:t>
      </w:r>
      <w:hyperlink r:id="rId61" w:anchor="block_6228" w:history="1">
        <w:r w:rsidRPr="00017508">
          <w:rPr>
            <w:rFonts w:ascii="Times New Roman" w:eastAsia="Calibri" w:hAnsi="Times New Roman" w:cs="Times New Roman"/>
            <w:color w:val="0000FF"/>
          </w:rPr>
          <w:t>8 части 2 статьи 62</w:t>
        </w:r>
      </w:hyperlink>
      <w:r w:rsidRPr="00017508">
        <w:rPr>
          <w:rFonts w:ascii="Times New Roman" w:eastAsia="Calibri" w:hAnsi="Times New Roman" w:cs="Times New Roman"/>
          <w:color w:val="0000FF"/>
        </w:rPr>
        <w:t xml:space="preserve">, </w:t>
      </w:r>
      <w:hyperlink r:id="rId62" w:anchor="block_663" w:history="1">
        <w:r w:rsidRPr="00017508">
          <w:rPr>
            <w:rFonts w:ascii="Times New Roman" w:eastAsia="Calibri" w:hAnsi="Times New Roman" w:cs="Times New Roman"/>
            <w:color w:val="0000FF"/>
          </w:rPr>
          <w:t>частями 3</w:t>
        </w:r>
      </w:hyperlink>
      <w:r w:rsidRPr="00017508">
        <w:rPr>
          <w:rFonts w:ascii="Times New Roman" w:eastAsia="Calibri" w:hAnsi="Times New Roman" w:cs="Times New Roman"/>
          <w:color w:val="0000FF"/>
        </w:rPr>
        <w:t xml:space="preserve"> и </w:t>
      </w:r>
      <w:hyperlink r:id="rId63" w:anchor="block_665" w:history="1">
        <w:r w:rsidRPr="00017508">
          <w:rPr>
            <w:rFonts w:ascii="Times New Roman" w:eastAsia="Calibri" w:hAnsi="Times New Roman" w:cs="Times New Roman"/>
            <w:color w:val="0000FF"/>
          </w:rPr>
          <w:t>5 статьи 66</w:t>
        </w:r>
      </w:hyperlink>
      <w:r w:rsidRPr="00017508">
        <w:rPr>
          <w:rFonts w:ascii="Times New Roman" w:eastAsia="Calibri" w:hAnsi="Times New Roman" w:cs="Times New Roman"/>
        </w:rPr>
        <w:t xml:space="preserve">  Закона о </w:t>
      </w:r>
      <w:r w:rsidRPr="00017508">
        <w:rPr>
          <w:rFonts w:ascii="Times New Roman" w:eastAsia="Calibri" w:hAnsi="Times New Roman" w:cs="Times New Roman"/>
          <w:bCs/>
          <w:kern w:val="36"/>
        </w:rPr>
        <w:t xml:space="preserve">контрактной системе, </w:t>
      </w:r>
      <w:r w:rsidRPr="00017508">
        <w:rPr>
          <w:rFonts w:ascii="Times New Roman" w:eastAsia="Calibri" w:hAnsi="Times New Roman" w:cs="Times New Roman"/>
        </w:rPr>
        <w:t xml:space="preserve">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lang w:eastAsia="ru-RU"/>
        </w:rPr>
      </w:pPr>
      <w:r w:rsidRPr="00017508">
        <w:rPr>
          <w:rFonts w:ascii="Times New Roman" w:eastAsia="Calibri" w:hAnsi="Times New Roman" w:cs="Times New Roman"/>
        </w:rPr>
        <w:t xml:space="preserve">2) </w:t>
      </w:r>
      <w:r w:rsidRPr="00017508">
        <w:rPr>
          <w:rFonts w:ascii="Times New Roman" w:eastAsia="Calibri" w:hAnsi="Times New Roman" w:cs="Times New Roman"/>
          <w:lang w:eastAsia="ru-RU"/>
        </w:rPr>
        <w:t xml:space="preserve">несоответствия участника такого аукциона требованиям, установленным в соответствии с частью 1, частями 1.1 и 2 и 2.1 (при наличии таких требований) статьи </w:t>
      </w:r>
      <w:r w:rsidR="0007148E" w:rsidRPr="00017508">
        <w:rPr>
          <w:rFonts w:ascii="Times New Roman" w:eastAsia="Calibri" w:hAnsi="Times New Roman" w:cs="Times New Roman"/>
          <w:lang w:eastAsia="ru-RU"/>
        </w:rPr>
        <w:t>31 Закона о контрактной системе.</w:t>
      </w:r>
    </w:p>
    <w:p w:rsidR="003420CD" w:rsidRPr="00017508" w:rsidRDefault="003420CD" w:rsidP="00017508">
      <w:pPr>
        <w:pStyle w:val="aff1"/>
        <w:numPr>
          <w:ilvl w:val="0"/>
          <w:numId w:val="23"/>
        </w:numPr>
        <w:tabs>
          <w:tab w:val="left" w:pos="426"/>
        </w:tabs>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 xml:space="preserve">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r:id="rId64" w:history="1">
        <w:r w:rsidRPr="00017508">
          <w:rPr>
            <w:rFonts w:eastAsia="Calibri"/>
            <w:color w:val="0000FF"/>
            <w:sz w:val="22"/>
            <w:szCs w:val="22"/>
          </w:rPr>
          <w:t>частью 6</w:t>
        </w:r>
      </w:hyperlink>
      <w:r w:rsidRPr="00017508">
        <w:rPr>
          <w:rFonts w:eastAsia="Calibri"/>
          <w:sz w:val="22"/>
          <w:szCs w:val="22"/>
        </w:rPr>
        <w:t xml:space="preserve"> </w:t>
      </w:r>
      <w:r w:rsidR="0007148E" w:rsidRPr="00017508">
        <w:rPr>
          <w:rFonts w:eastAsia="Calibri"/>
          <w:color w:val="0000FF"/>
          <w:sz w:val="22"/>
          <w:szCs w:val="22"/>
        </w:rPr>
        <w:t>статьи 69</w:t>
      </w:r>
      <w:r w:rsidR="0007148E" w:rsidRPr="00017508">
        <w:rPr>
          <w:rFonts w:eastAsia="Calibri"/>
          <w:sz w:val="22"/>
          <w:szCs w:val="22"/>
        </w:rPr>
        <w:t xml:space="preserve"> Закона о контрактной системе</w:t>
      </w:r>
      <w:r w:rsidRPr="00017508">
        <w:rPr>
          <w:rFonts w:eastAsia="Calibri"/>
          <w:sz w:val="22"/>
          <w:szCs w:val="22"/>
        </w:rPr>
        <w:t>, не допускается.</w:t>
      </w:r>
    </w:p>
    <w:p w:rsidR="00654287" w:rsidRPr="00017508" w:rsidRDefault="003420CD" w:rsidP="00017508">
      <w:pPr>
        <w:pStyle w:val="aff1"/>
        <w:numPr>
          <w:ilvl w:val="0"/>
          <w:numId w:val="23"/>
        </w:numPr>
        <w:tabs>
          <w:tab w:val="left" w:pos="426"/>
        </w:tabs>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 xml:space="preserve">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единой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единой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w:t>
      </w:r>
      <w:hyperlink r:id="rId65" w:anchor="block_6818" w:history="1">
        <w:r w:rsidRPr="00017508">
          <w:rPr>
            <w:rFonts w:eastAsia="Calibri"/>
            <w:color w:val="0000FF"/>
            <w:sz w:val="22"/>
            <w:szCs w:val="22"/>
          </w:rPr>
          <w:t>частью 18 статьи 68</w:t>
        </w:r>
      </w:hyperlink>
      <w:r w:rsidRPr="00017508">
        <w:rPr>
          <w:rFonts w:eastAsia="Calibri"/>
          <w:color w:val="0000FF"/>
          <w:sz w:val="22"/>
          <w:szCs w:val="22"/>
        </w:rPr>
        <w:t xml:space="preserve">  </w:t>
      </w:r>
      <w:r w:rsidRPr="00017508">
        <w:rPr>
          <w:rFonts w:eastAsia="Calibri"/>
          <w:sz w:val="22"/>
          <w:szCs w:val="22"/>
        </w:rPr>
        <w:t xml:space="preserve">Закона о </w:t>
      </w:r>
      <w:r w:rsidRPr="00017508">
        <w:rPr>
          <w:rFonts w:eastAsia="Calibri"/>
          <w:bCs/>
          <w:kern w:val="36"/>
          <w:sz w:val="22"/>
          <w:szCs w:val="22"/>
        </w:rPr>
        <w:t>контрактной системе</w:t>
      </w:r>
      <w:r w:rsidRPr="00017508">
        <w:rPr>
          <w:rFonts w:eastAsia="Calibri"/>
          <w:sz w:val="22"/>
          <w:szCs w:val="22"/>
        </w:rPr>
        <w:t xml:space="preserve">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Закона о </w:t>
      </w:r>
      <w:r w:rsidRPr="00017508">
        <w:rPr>
          <w:rFonts w:eastAsia="Calibri"/>
          <w:bCs/>
          <w:kern w:val="36"/>
          <w:sz w:val="22"/>
          <w:szCs w:val="22"/>
        </w:rPr>
        <w:t>контрактной системе</w:t>
      </w:r>
      <w:r w:rsidRPr="00017508">
        <w:rPr>
          <w:rFonts w:eastAsia="Calibri"/>
          <w:sz w:val="22"/>
          <w:szCs w:val="22"/>
        </w:rPr>
        <w:t>,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единой комиссии в отношении каждой заявки на участие в таком аукционе.</w:t>
      </w:r>
    </w:p>
    <w:p w:rsidR="003420CD" w:rsidRPr="00017508" w:rsidRDefault="003420CD" w:rsidP="00017508">
      <w:pPr>
        <w:pStyle w:val="aff1"/>
        <w:numPr>
          <w:ilvl w:val="0"/>
          <w:numId w:val="23"/>
        </w:numPr>
        <w:tabs>
          <w:tab w:val="left" w:pos="426"/>
        </w:tabs>
        <w:spacing w:line="276" w:lineRule="auto"/>
        <w:ind w:left="0" w:firstLine="0"/>
        <w:jc w:val="both"/>
        <w:rPr>
          <w:rFonts w:eastAsia="Calibri"/>
          <w:sz w:val="22"/>
          <w:szCs w:val="22"/>
        </w:rPr>
      </w:pPr>
      <w:r w:rsidRPr="00017508">
        <w:rPr>
          <w:rFonts w:eastAsia="Calibri"/>
          <w:sz w:val="22"/>
          <w:szCs w:val="22"/>
        </w:rPr>
        <w:lastRenderedPageBreak/>
        <w:t xml:space="preserve">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опубликования указанного протокола.</w:t>
      </w:r>
    </w:p>
    <w:p w:rsidR="00654287" w:rsidRPr="00017508" w:rsidRDefault="003420CD" w:rsidP="00017508">
      <w:pPr>
        <w:pStyle w:val="aff1"/>
        <w:numPr>
          <w:ilvl w:val="0"/>
          <w:numId w:val="23"/>
        </w:numPr>
        <w:tabs>
          <w:tab w:val="left" w:pos="426"/>
        </w:tabs>
        <w:spacing w:line="276" w:lineRule="auto"/>
        <w:ind w:left="0" w:firstLine="0"/>
        <w:jc w:val="both"/>
        <w:rPr>
          <w:rFonts w:eastAsia="Calibri"/>
          <w:sz w:val="22"/>
          <w:szCs w:val="22"/>
        </w:rPr>
      </w:pPr>
      <w:r w:rsidRPr="00017508">
        <w:rPr>
          <w:rFonts w:eastAsia="Calibri"/>
          <w:sz w:val="22"/>
          <w:szCs w:val="22"/>
        </w:rPr>
        <w:t xml:space="preserve"> 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3420CD" w:rsidRPr="00017508" w:rsidRDefault="003420CD" w:rsidP="00017508">
      <w:pPr>
        <w:pStyle w:val="aff1"/>
        <w:numPr>
          <w:ilvl w:val="0"/>
          <w:numId w:val="23"/>
        </w:numPr>
        <w:tabs>
          <w:tab w:val="left" w:pos="426"/>
        </w:tabs>
        <w:spacing w:line="276" w:lineRule="auto"/>
        <w:ind w:left="0" w:firstLine="0"/>
        <w:jc w:val="both"/>
        <w:rPr>
          <w:rFonts w:eastAsia="Calibri"/>
          <w:sz w:val="22"/>
          <w:szCs w:val="22"/>
        </w:rPr>
      </w:pPr>
      <w:r w:rsidRPr="00017508">
        <w:rPr>
          <w:rFonts w:eastAsia="Calibri"/>
          <w:sz w:val="22"/>
          <w:szCs w:val="22"/>
        </w:rPr>
        <w:t xml:space="preserve">В случае, предусмотренном </w:t>
      </w:r>
      <w:hyperlink r:id="rId66" w:history="1">
        <w:r w:rsidRPr="00017508">
          <w:rPr>
            <w:rFonts w:eastAsia="Calibri"/>
            <w:color w:val="0000FF"/>
            <w:sz w:val="22"/>
            <w:szCs w:val="22"/>
          </w:rPr>
          <w:t>частью 23 статьи 68</w:t>
        </w:r>
      </w:hyperlink>
      <w:r w:rsidRPr="00017508">
        <w:rPr>
          <w:rFonts w:eastAsia="Calibri"/>
          <w:sz w:val="22"/>
          <w:szCs w:val="22"/>
        </w:rPr>
        <w:t xml:space="preserve"> Закона</w:t>
      </w:r>
      <w:r w:rsidRPr="00017508">
        <w:rPr>
          <w:rFonts w:eastAsia="Calibri"/>
          <w:color w:val="FF0000"/>
          <w:sz w:val="22"/>
          <w:szCs w:val="22"/>
        </w:rPr>
        <w:t xml:space="preserve"> </w:t>
      </w:r>
      <w:r w:rsidRPr="00017508">
        <w:rPr>
          <w:rFonts w:eastAsia="Calibri"/>
          <w:sz w:val="22"/>
          <w:szCs w:val="22"/>
        </w:rPr>
        <w:t xml:space="preserve">о </w:t>
      </w:r>
      <w:r w:rsidRPr="00017508">
        <w:rPr>
          <w:rFonts w:eastAsia="Calibri"/>
          <w:bCs/>
          <w:kern w:val="36"/>
          <w:sz w:val="22"/>
          <w:szCs w:val="22"/>
        </w:rPr>
        <w:t>контрактной системе</w:t>
      </w:r>
      <w:r w:rsidRPr="00017508">
        <w:rPr>
          <w:rFonts w:eastAsia="Calibri"/>
          <w:sz w:val="22"/>
          <w:szCs w:val="22"/>
        </w:rPr>
        <w:t xml:space="preserve">, победителем электронного аукциона признается его участник, который предложил </w:t>
      </w:r>
      <w:r w:rsidRPr="00017508">
        <w:rPr>
          <w:rFonts w:eastAsia="Calibri"/>
          <w:i/>
          <w:sz w:val="22"/>
          <w:szCs w:val="22"/>
        </w:rPr>
        <w:t>наиболее высокую цену</w:t>
      </w:r>
      <w:r w:rsidRPr="00017508">
        <w:rPr>
          <w:rFonts w:eastAsia="Calibri"/>
          <w:sz w:val="22"/>
          <w:szCs w:val="22"/>
        </w:rPr>
        <w:t xml:space="preserve"> за право заключения контракта и заявка на участие в таком аукционе которого соответствует требованиям, установленным документацией о таком аукционе.</w:t>
      </w:r>
    </w:p>
    <w:p w:rsidR="003420CD" w:rsidRPr="00017508" w:rsidRDefault="003420CD" w:rsidP="00017508">
      <w:pPr>
        <w:pStyle w:val="aff1"/>
        <w:numPr>
          <w:ilvl w:val="0"/>
          <w:numId w:val="23"/>
        </w:numPr>
        <w:tabs>
          <w:tab w:val="left" w:pos="426"/>
        </w:tabs>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В течение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p>
    <w:p w:rsidR="003420CD" w:rsidRPr="00017508" w:rsidRDefault="003420CD" w:rsidP="00017508">
      <w:pPr>
        <w:pStyle w:val="aff1"/>
        <w:numPr>
          <w:ilvl w:val="0"/>
          <w:numId w:val="23"/>
        </w:numPr>
        <w:tabs>
          <w:tab w:val="left" w:pos="426"/>
        </w:tabs>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В случае, если единой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3420CD" w:rsidRPr="00017508" w:rsidRDefault="003420CD" w:rsidP="00017508">
      <w:pPr>
        <w:spacing w:after="0" w:line="276" w:lineRule="auto"/>
        <w:ind w:firstLine="567"/>
        <w:jc w:val="both"/>
        <w:rPr>
          <w:rFonts w:ascii="Times New Roman" w:eastAsia="Calibri" w:hAnsi="Times New Roman" w:cs="Times New Roman"/>
        </w:rPr>
      </w:pPr>
    </w:p>
    <w:p w:rsidR="003420CD" w:rsidRPr="00017508" w:rsidRDefault="003420CD" w:rsidP="00017508">
      <w:pPr>
        <w:keepNext/>
        <w:keepLines/>
        <w:spacing w:after="0" w:line="276" w:lineRule="auto"/>
        <w:jc w:val="center"/>
        <w:outlineLvl w:val="0"/>
        <w:rPr>
          <w:rFonts w:ascii="Cambria" w:eastAsia="Calibri" w:hAnsi="Cambria" w:cs="Times New Roman"/>
          <w:b/>
          <w:color w:val="365F91"/>
          <w:lang w:eastAsia="ru-RU"/>
        </w:rPr>
      </w:pPr>
      <w:bookmarkStart w:id="20" w:name="_Toc399231427"/>
      <w:bookmarkStart w:id="21" w:name="_Toc401129782"/>
      <w:bookmarkStart w:id="22" w:name="_Toc474479249"/>
      <w:r w:rsidRPr="00017508">
        <w:rPr>
          <w:rFonts w:ascii="Times New Roman" w:eastAsia="Calibri" w:hAnsi="Times New Roman" w:cs="Times New Roman"/>
          <w:color w:val="365F91"/>
          <w:szCs w:val="28"/>
          <w:lang w:eastAsia="ru-RU"/>
        </w:rPr>
        <w:t>РАЗДЕЛ 7. ЗАКЛЮЧЕНИЕ МУНИЦИПАЛЬНОГО КОНТРАКТА</w:t>
      </w:r>
      <w:bookmarkEnd w:id="20"/>
      <w:bookmarkEnd w:id="21"/>
      <w:bookmarkEnd w:id="22"/>
    </w:p>
    <w:p w:rsidR="003420CD" w:rsidRPr="00017508" w:rsidRDefault="003420CD" w:rsidP="00017508">
      <w:pPr>
        <w:autoSpaceDE w:val="0"/>
        <w:autoSpaceDN w:val="0"/>
        <w:adjustRightInd w:val="0"/>
        <w:spacing w:after="0" w:line="276" w:lineRule="auto"/>
        <w:ind w:firstLine="567"/>
        <w:jc w:val="center"/>
        <w:rPr>
          <w:rFonts w:ascii="Times New Roman" w:eastAsia="Calibri" w:hAnsi="Times New Roman" w:cs="Times New Roman"/>
        </w:rPr>
      </w:pPr>
    </w:p>
    <w:p w:rsidR="003420CD" w:rsidRPr="00017508" w:rsidRDefault="003420CD" w:rsidP="00017508">
      <w:pPr>
        <w:spacing w:after="0" w:line="276" w:lineRule="auto"/>
        <w:ind w:firstLine="567"/>
        <w:jc w:val="both"/>
        <w:rPr>
          <w:rFonts w:ascii="Times New Roman" w:eastAsia="Calibri" w:hAnsi="Times New Roman" w:cs="Times New Roman"/>
          <w:b/>
          <w:bCs/>
        </w:rPr>
      </w:pPr>
      <w:r w:rsidRPr="00017508">
        <w:rPr>
          <w:rFonts w:ascii="Times New Roman" w:eastAsia="Calibri" w:hAnsi="Times New Roman" w:cs="Times New Roman"/>
          <w:b/>
        </w:rPr>
        <w:t>Статья 7.1</w:t>
      </w:r>
      <w:r w:rsidRPr="00017508">
        <w:rPr>
          <w:rFonts w:ascii="Times New Roman" w:eastAsia="Calibri" w:hAnsi="Times New Roman" w:cs="Times New Roman"/>
          <w:b/>
          <w:bCs/>
          <w:lang w:val="x-none"/>
        </w:rPr>
        <w:t xml:space="preserve"> Порядок и срок заключения муниципального контракта по результатам электронного аукциона</w:t>
      </w:r>
      <w:r w:rsidR="00654287" w:rsidRPr="00017508">
        <w:rPr>
          <w:rFonts w:ascii="Times New Roman" w:eastAsia="Calibri" w:hAnsi="Times New Roman" w:cs="Times New Roman"/>
          <w:b/>
          <w:bCs/>
        </w:rPr>
        <w:t xml:space="preserve"> (статья 70 Закона о контрактной системе)</w:t>
      </w:r>
    </w:p>
    <w:p w:rsidR="003420CD" w:rsidRPr="00017508" w:rsidRDefault="003420CD" w:rsidP="00017508">
      <w:pPr>
        <w:pStyle w:val="aff1"/>
        <w:numPr>
          <w:ilvl w:val="0"/>
          <w:numId w:val="24"/>
        </w:numPr>
        <w:tabs>
          <w:tab w:val="left" w:pos="426"/>
        </w:tabs>
        <w:spacing w:line="276" w:lineRule="auto"/>
        <w:ind w:left="0" w:firstLine="0"/>
        <w:jc w:val="both"/>
        <w:rPr>
          <w:rFonts w:eastAsia="Calibri"/>
          <w:sz w:val="22"/>
          <w:szCs w:val="22"/>
        </w:rPr>
      </w:pPr>
      <w:r w:rsidRPr="00017508">
        <w:rPr>
          <w:rFonts w:eastAsia="Calibri"/>
          <w:sz w:val="22"/>
          <w:szCs w:val="22"/>
        </w:rPr>
        <w:t xml:space="preserve">По результатам электронного аукциона контракт заключается с победителем электронного аукциона, а в случаях, предусмотренных настоящей статьей, с иным участником такого аукциона, заявка которого на участие в таком аукционе в соответствии со </w:t>
      </w:r>
      <w:hyperlink r:id="rId67" w:anchor="block_69" w:history="1">
        <w:r w:rsidRPr="00017508">
          <w:rPr>
            <w:rFonts w:eastAsia="Calibri"/>
            <w:color w:val="0000FF"/>
            <w:sz w:val="22"/>
            <w:szCs w:val="22"/>
          </w:rPr>
          <w:t>статьей 69</w:t>
        </w:r>
      </w:hyperlink>
      <w:r w:rsidRPr="00017508">
        <w:rPr>
          <w:rFonts w:eastAsia="Calibri"/>
          <w:color w:val="0000FF"/>
          <w:sz w:val="22"/>
          <w:szCs w:val="22"/>
        </w:rPr>
        <w:t xml:space="preserve"> </w:t>
      </w:r>
      <w:r w:rsidRPr="00017508">
        <w:rPr>
          <w:rFonts w:eastAsia="Calibri"/>
          <w:sz w:val="22"/>
          <w:szCs w:val="22"/>
        </w:rPr>
        <w:t xml:space="preserve">Закона о </w:t>
      </w:r>
      <w:r w:rsidRPr="00017508">
        <w:rPr>
          <w:rFonts w:eastAsia="Calibri"/>
          <w:bCs/>
          <w:kern w:val="36"/>
          <w:sz w:val="22"/>
          <w:szCs w:val="22"/>
        </w:rPr>
        <w:t>контрактной системе</w:t>
      </w:r>
      <w:r w:rsidRPr="00017508">
        <w:rPr>
          <w:rFonts w:eastAsia="Calibri"/>
          <w:sz w:val="22"/>
          <w:szCs w:val="22"/>
        </w:rPr>
        <w:t xml:space="preserve"> признана соответствующей требованиям, установленным документацией о таком аукционе.</w:t>
      </w:r>
    </w:p>
    <w:p w:rsidR="003420CD" w:rsidRPr="00017508" w:rsidRDefault="003420CD" w:rsidP="00017508">
      <w:pPr>
        <w:pStyle w:val="aff1"/>
        <w:numPr>
          <w:ilvl w:val="0"/>
          <w:numId w:val="24"/>
        </w:numPr>
        <w:tabs>
          <w:tab w:val="left" w:pos="426"/>
        </w:tabs>
        <w:spacing w:line="276" w:lineRule="auto"/>
        <w:ind w:left="0" w:firstLine="0"/>
        <w:jc w:val="both"/>
        <w:rPr>
          <w:rFonts w:eastAsia="Calibri"/>
          <w:sz w:val="22"/>
          <w:szCs w:val="22"/>
        </w:rPr>
      </w:pPr>
      <w:r w:rsidRPr="00017508">
        <w:rPr>
          <w:rFonts w:eastAsia="Calibri"/>
          <w:sz w:val="22"/>
          <w:szCs w:val="22"/>
        </w:rPr>
        <w:t xml:space="preserve">В течение пяти дней с даты размещения в единой информационной системе указанного в </w:t>
      </w:r>
      <w:hyperlink r:id="rId68" w:anchor="block_698" w:history="1">
        <w:r w:rsidRPr="00017508">
          <w:rPr>
            <w:rFonts w:eastAsia="Calibri"/>
            <w:color w:val="0000FF"/>
            <w:sz w:val="22"/>
            <w:szCs w:val="22"/>
          </w:rPr>
          <w:t>части 8 статьи 69</w:t>
        </w:r>
      </w:hyperlink>
      <w:r w:rsidRPr="00017508">
        <w:rPr>
          <w:rFonts w:eastAsia="Calibri"/>
          <w:color w:val="0000FF"/>
          <w:sz w:val="22"/>
          <w:szCs w:val="22"/>
        </w:rPr>
        <w:t xml:space="preserve"> </w:t>
      </w:r>
      <w:r w:rsidRPr="00017508">
        <w:rPr>
          <w:rFonts w:eastAsia="Calibri"/>
          <w:sz w:val="22"/>
          <w:szCs w:val="22"/>
        </w:rPr>
        <w:t xml:space="preserve">Закона о </w:t>
      </w:r>
      <w:r w:rsidRPr="00017508">
        <w:rPr>
          <w:rFonts w:eastAsia="Calibri"/>
          <w:bCs/>
          <w:kern w:val="36"/>
          <w:sz w:val="22"/>
          <w:szCs w:val="22"/>
        </w:rPr>
        <w:t>контрактной системе</w:t>
      </w:r>
      <w:r w:rsidRPr="00017508">
        <w:rPr>
          <w:rFonts w:eastAsia="Calibri"/>
          <w:sz w:val="22"/>
          <w:szCs w:val="22"/>
        </w:rPr>
        <w:t xml:space="preserve">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rsidR="003420CD" w:rsidRPr="00017508" w:rsidRDefault="003420CD" w:rsidP="00017508">
      <w:pPr>
        <w:pStyle w:val="aff1"/>
        <w:numPr>
          <w:ilvl w:val="0"/>
          <w:numId w:val="24"/>
        </w:numPr>
        <w:tabs>
          <w:tab w:val="left" w:pos="426"/>
        </w:tabs>
        <w:spacing w:line="276" w:lineRule="auto"/>
        <w:ind w:left="0" w:firstLine="0"/>
        <w:jc w:val="both"/>
        <w:rPr>
          <w:rFonts w:eastAsia="Calibri"/>
          <w:sz w:val="22"/>
          <w:szCs w:val="22"/>
        </w:rPr>
      </w:pPr>
      <w:r w:rsidRPr="00017508">
        <w:rPr>
          <w:rFonts w:eastAsia="Calibri"/>
          <w:sz w:val="22"/>
          <w:szCs w:val="22"/>
        </w:rPr>
        <w:t xml:space="preserve">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w:t>
      </w:r>
      <w:hyperlink r:id="rId69" w:anchor="block_21" w:history="1">
        <w:r w:rsidRPr="00017508">
          <w:rPr>
            <w:rFonts w:eastAsia="Calibri"/>
            <w:sz w:val="22"/>
            <w:szCs w:val="22"/>
          </w:rPr>
          <w:t>электронной подписью</w:t>
        </w:r>
      </w:hyperlink>
      <w:r w:rsidRPr="00017508">
        <w:rPr>
          <w:rFonts w:eastAsia="Calibri"/>
          <w:sz w:val="22"/>
          <w:szCs w:val="22"/>
        </w:rPr>
        <w:t xml:space="preserve">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hyperlink r:id="rId70" w:anchor="block_371" w:history="1">
        <w:r w:rsidRPr="00017508">
          <w:rPr>
            <w:rFonts w:eastAsia="Calibri"/>
            <w:color w:val="0000FF"/>
            <w:sz w:val="22"/>
            <w:szCs w:val="22"/>
          </w:rPr>
          <w:t>частью 1 статьи 37</w:t>
        </w:r>
      </w:hyperlink>
      <w:r w:rsidRPr="00017508">
        <w:rPr>
          <w:rFonts w:eastAsia="Calibri"/>
          <w:sz w:val="22"/>
          <w:szCs w:val="22"/>
        </w:rPr>
        <w:t xml:space="preserve"> Закона о </w:t>
      </w:r>
      <w:r w:rsidRPr="00017508">
        <w:rPr>
          <w:rFonts w:eastAsia="Calibri"/>
          <w:bCs/>
          <w:kern w:val="36"/>
          <w:sz w:val="22"/>
          <w:szCs w:val="22"/>
        </w:rPr>
        <w:t>контрактной системе</w:t>
      </w:r>
      <w:r w:rsidRPr="00017508">
        <w:rPr>
          <w:rFonts w:eastAsia="Calibri"/>
          <w:sz w:val="22"/>
          <w:szCs w:val="22"/>
        </w:rPr>
        <w:t xml:space="preserve">, обеспечение исполнения контракта или информацию, предусмотренные </w:t>
      </w:r>
      <w:hyperlink r:id="rId71" w:anchor="block_372" w:history="1">
        <w:r w:rsidRPr="00017508">
          <w:rPr>
            <w:rFonts w:eastAsia="Calibri"/>
            <w:color w:val="0000FF"/>
            <w:sz w:val="22"/>
            <w:szCs w:val="22"/>
          </w:rPr>
          <w:t>частью 2 статьи 37</w:t>
        </w:r>
      </w:hyperlink>
      <w:r w:rsidRPr="00017508">
        <w:rPr>
          <w:rFonts w:eastAsia="Calibri"/>
          <w:sz w:val="22"/>
          <w:szCs w:val="22"/>
        </w:rPr>
        <w:t xml:space="preserve"> Закона о </w:t>
      </w:r>
      <w:r w:rsidRPr="00017508">
        <w:rPr>
          <w:rFonts w:eastAsia="Calibri"/>
          <w:bCs/>
          <w:kern w:val="36"/>
          <w:sz w:val="22"/>
          <w:szCs w:val="22"/>
        </w:rPr>
        <w:t>контрактной системе</w:t>
      </w:r>
      <w:r w:rsidRPr="00017508">
        <w:rPr>
          <w:rFonts w:eastAsia="Calibri"/>
          <w:sz w:val="22"/>
          <w:szCs w:val="22"/>
        </w:rPr>
        <w:t xml:space="preserve">. </w:t>
      </w:r>
    </w:p>
    <w:p w:rsidR="003420CD" w:rsidRPr="00017508" w:rsidRDefault="003420CD" w:rsidP="00017508">
      <w:pPr>
        <w:pStyle w:val="aff1"/>
        <w:numPr>
          <w:ilvl w:val="0"/>
          <w:numId w:val="24"/>
        </w:numPr>
        <w:tabs>
          <w:tab w:val="left" w:pos="426"/>
        </w:tabs>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 xml:space="preserve">Победитель электронного аукциона, с которым заключается контракт, в случае наличия разногласий по проекту контракта, размещенному в соответствии с </w:t>
      </w:r>
      <w:hyperlink r:id="rId72" w:anchor="block_7020" w:history="1">
        <w:r w:rsidRPr="00017508">
          <w:rPr>
            <w:rFonts w:eastAsia="Calibri"/>
            <w:color w:val="0000FF"/>
            <w:sz w:val="22"/>
            <w:szCs w:val="22"/>
          </w:rPr>
          <w:t>частью 2</w:t>
        </w:r>
      </w:hyperlink>
      <w:r w:rsidRPr="00017508">
        <w:rPr>
          <w:rFonts w:eastAsia="Calibri"/>
          <w:sz w:val="22"/>
          <w:szCs w:val="22"/>
        </w:rPr>
        <w:t xml:space="preserve"> настоящей статьи, размещает в единой информационной системе протокол разногласий, подписанный усиленной </w:t>
      </w:r>
      <w:hyperlink r:id="rId73" w:anchor="block_21" w:history="1">
        <w:r w:rsidRPr="00017508">
          <w:rPr>
            <w:rFonts w:eastAsia="Calibri"/>
            <w:sz w:val="22"/>
            <w:szCs w:val="22"/>
          </w:rPr>
          <w:t>электронной подписью</w:t>
        </w:r>
      </w:hyperlink>
      <w:r w:rsidRPr="00017508">
        <w:rPr>
          <w:rFonts w:eastAsia="Calibri"/>
          <w:sz w:val="22"/>
          <w:szCs w:val="22"/>
        </w:rPr>
        <w:t xml:space="preserve">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3420CD" w:rsidRPr="00017508" w:rsidRDefault="003420CD" w:rsidP="00017508">
      <w:pPr>
        <w:pStyle w:val="aff1"/>
        <w:numPr>
          <w:ilvl w:val="0"/>
          <w:numId w:val="24"/>
        </w:numPr>
        <w:tabs>
          <w:tab w:val="left" w:pos="426"/>
        </w:tabs>
        <w:spacing w:line="276" w:lineRule="auto"/>
        <w:ind w:left="0" w:firstLine="0"/>
        <w:jc w:val="both"/>
        <w:rPr>
          <w:rFonts w:eastAsia="Calibri"/>
          <w:sz w:val="22"/>
          <w:szCs w:val="22"/>
        </w:rPr>
      </w:pPr>
      <w:r w:rsidRPr="00017508">
        <w:rPr>
          <w:rFonts w:eastAsia="Calibri"/>
          <w:sz w:val="22"/>
          <w:szCs w:val="22"/>
        </w:rPr>
        <w:t xml:space="preserve"> В течение трех рабочих дней с даты размещения победителем электронного аукциона в единой информационной системе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w:t>
      </w:r>
      <w:r w:rsidRPr="00017508">
        <w:rPr>
          <w:rFonts w:eastAsia="Calibri"/>
          <w:color w:val="0000FF"/>
          <w:sz w:val="22"/>
          <w:szCs w:val="22"/>
        </w:rPr>
        <w:t>пунктом 4</w:t>
      </w:r>
      <w:r w:rsidRPr="00017508">
        <w:rPr>
          <w:rFonts w:eastAsia="Calibri"/>
          <w:sz w:val="22"/>
          <w:szCs w:val="22"/>
        </w:rPr>
        <w:t xml:space="preserve"> настоящей </w:t>
      </w:r>
      <w:r w:rsidRPr="00017508">
        <w:rPr>
          <w:rFonts w:eastAsia="Calibri"/>
          <w:b/>
          <w:sz w:val="22"/>
          <w:szCs w:val="22"/>
        </w:rPr>
        <w:t>статьи </w:t>
      </w:r>
      <w:r w:rsidRPr="00017508">
        <w:rPr>
          <w:rFonts w:eastAsia="Calibri"/>
          <w:b/>
          <w:i/>
          <w:sz w:val="22"/>
          <w:szCs w:val="22"/>
        </w:rPr>
        <w:t>не позднее чем в течение тринадцати дней</w:t>
      </w:r>
      <w:r w:rsidRPr="00017508">
        <w:rPr>
          <w:rFonts w:eastAsia="Calibri"/>
          <w:i/>
          <w:sz w:val="22"/>
          <w:szCs w:val="22"/>
        </w:rPr>
        <w:t xml:space="preserve"> </w:t>
      </w:r>
      <w:r w:rsidRPr="00017508">
        <w:rPr>
          <w:rFonts w:eastAsia="Calibri"/>
          <w:sz w:val="22"/>
          <w:szCs w:val="22"/>
        </w:rPr>
        <w:t xml:space="preserve">с даты размещения в единой информационной системе протокола, указанного в </w:t>
      </w:r>
      <w:hyperlink r:id="rId74" w:anchor="block_698" w:history="1">
        <w:r w:rsidRPr="00017508">
          <w:rPr>
            <w:rFonts w:eastAsia="Calibri"/>
            <w:color w:val="0000FF"/>
            <w:sz w:val="22"/>
            <w:szCs w:val="22"/>
          </w:rPr>
          <w:t>части 8 статьи 69</w:t>
        </w:r>
      </w:hyperlink>
      <w:r w:rsidRPr="00017508">
        <w:rPr>
          <w:rFonts w:eastAsia="Calibri"/>
          <w:sz w:val="22"/>
          <w:szCs w:val="22"/>
        </w:rPr>
        <w:t xml:space="preserve"> Закона о </w:t>
      </w:r>
      <w:r w:rsidRPr="00017508">
        <w:rPr>
          <w:rFonts w:eastAsia="Calibri"/>
          <w:bCs/>
          <w:kern w:val="36"/>
          <w:sz w:val="22"/>
          <w:szCs w:val="22"/>
        </w:rPr>
        <w:t>контрактной системе</w:t>
      </w:r>
      <w:r w:rsidRPr="00017508">
        <w:rPr>
          <w:rFonts w:eastAsia="Calibri"/>
          <w:sz w:val="22"/>
          <w:szCs w:val="22"/>
        </w:rPr>
        <w:t>.</w:t>
      </w:r>
    </w:p>
    <w:p w:rsidR="003420CD" w:rsidRPr="00017508" w:rsidRDefault="003420CD" w:rsidP="00017508">
      <w:pPr>
        <w:pStyle w:val="aff1"/>
        <w:numPr>
          <w:ilvl w:val="0"/>
          <w:numId w:val="24"/>
        </w:numPr>
        <w:tabs>
          <w:tab w:val="left" w:pos="426"/>
        </w:tabs>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 xml:space="preserve">В течение трех рабочих дней с даты размещения заказчиком в единой информационной системе документов, победитель электронного аукциона размещает в единой информационной системе проект контракта, подписанный усиленной </w:t>
      </w:r>
      <w:hyperlink r:id="rId75" w:anchor="block_21" w:history="1">
        <w:r w:rsidRPr="00017508">
          <w:rPr>
            <w:rFonts w:eastAsia="Calibri"/>
            <w:sz w:val="22"/>
            <w:szCs w:val="22"/>
          </w:rPr>
          <w:t>электронной подписью</w:t>
        </w:r>
      </w:hyperlink>
      <w:r w:rsidRPr="00017508">
        <w:rPr>
          <w:rFonts w:eastAsia="Calibri"/>
          <w:sz w:val="22"/>
          <w:szCs w:val="22"/>
        </w:rPr>
        <w:t xml:space="preserve">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протокол разногласий.</w:t>
      </w:r>
    </w:p>
    <w:p w:rsidR="003420CD" w:rsidRPr="00017508" w:rsidRDefault="003420CD" w:rsidP="00017508">
      <w:pPr>
        <w:pStyle w:val="aff1"/>
        <w:numPr>
          <w:ilvl w:val="0"/>
          <w:numId w:val="24"/>
        </w:numPr>
        <w:tabs>
          <w:tab w:val="left" w:pos="426"/>
        </w:tabs>
        <w:spacing w:line="276" w:lineRule="auto"/>
        <w:ind w:left="0" w:firstLine="0"/>
        <w:jc w:val="both"/>
        <w:rPr>
          <w:rFonts w:eastAsia="Calibri"/>
          <w:sz w:val="22"/>
          <w:szCs w:val="22"/>
        </w:rPr>
      </w:pPr>
      <w:r w:rsidRPr="00017508">
        <w:rPr>
          <w:rFonts w:eastAsia="Calibri"/>
          <w:sz w:val="22"/>
          <w:szCs w:val="22"/>
        </w:rPr>
        <w:t xml:space="preserve">В течение трех рабочих дней с даты размещения в единой информационной системе проекта контракта, подписанного усиленной </w:t>
      </w:r>
      <w:hyperlink r:id="rId76" w:anchor="block_21" w:history="1">
        <w:r w:rsidRPr="00017508">
          <w:rPr>
            <w:rFonts w:eastAsia="Calibri"/>
            <w:sz w:val="22"/>
            <w:szCs w:val="22"/>
          </w:rPr>
          <w:t>электронной подписью</w:t>
        </w:r>
      </w:hyperlink>
      <w:r w:rsidRPr="00017508">
        <w:rPr>
          <w:rFonts w:eastAsia="Calibri"/>
          <w:sz w:val="22"/>
          <w:szCs w:val="22"/>
        </w:rPr>
        <w:t xml:space="preserve">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
    <w:p w:rsidR="003420CD" w:rsidRPr="00017508" w:rsidRDefault="003420CD" w:rsidP="00017508">
      <w:pPr>
        <w:pStyle w:val="aff1"/>
        <w:numPr>
          <w:ilvl w:val="0"/>
          <w:numId w:val="24"/>
        </w:numPr>
        <w:tabs>
          <w:tab w:val="left" w:pos="426"/>
        </w:tabs>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С момента размещения в единой информационной системе подписанного заказчиком контракта он считается заключенным.</w:t>
      </w:r>
    </w:p>
    <w:p w:rsidR="003420CD" w:rsidRPr="00017508" w:rsidRDefault="003420CD" w:rsidP="00017508">
      <w:pPr>
        <w:pStyle w:val="aff1"/>
        <w:numPr>
          <w:ilvl w:val="0"/>
          <w:numId w:val="24"/>
        </w:numPr>
        <w:tabs>
          <w:tab w:val="left" w:pos="426"/>
        </w:tabs>
        <w:spacing w:line="276" w:lineRule="auto"/>
        <w:ind w:left="0" w:firstLine="0"/>
        <w:jc w:val="both"/>
        <w:rPr>
          <w:rFonts w:eastAsia="Calibri"/>
          <w:sz w:val="22"/>
          <w:szCs w:val="22"/>
        </w:rPr>
      </w:pPr>
      <w:r w:rsidRPr="00017508">
        <w:rPr>
          <w:rFonts w:eastAsia="Calibri"/>
          <w:sz w:val="22"/>
          <w:szCs w:val="22"/>
        </w:rPr>
        <w:t>Контракт может быть заключен не ранее чем через десять дней с даты размещения в единой информационной системе протокола подведения итогов электронного аукциона.</w:t>
      </w:r>
    </w:p>
    <w:p w:rsidR="003420CD" w:rsidRPr="00017508" w:rsidRDefault="003420CD" w:rsidP="00017508">
      <w:pPr>
        <w:pStyle w:val="aff1"/>
        <w:numPr>
          <w:ilvl w:val="0"/>
          <w:numId w:val="24"/>
        </w:numPr>
        <w:tabs>
          <w:tab w:val="left" w:pos="426"/>
        </w:tabs>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3420CD" w:rsidRPr="00017508" w:rsidRDefault="003420CD" w:rsidP="00017508">
      <w:pPr>
        <w:pStyle w:val="aff1"/>
        <w:numPr>
          <w:ilvl w:val="0"/>
          <w:numId w:val="24"/>
        </w:numPr>
        <w:tabs>
          <w:tab w:val="left" w:pos="426"/>
        </w:tabs>
        <w:spacing w:line="276" w:lineRule="auto"/>
        <w:ind w:left="0" w:firstLine="0"/>
        <w:jc w:val="both"/>
        <w:rPr>
          <w:rFonts w:eastAsia="Calibri"/>
          <w:sz w:val="22"/>
          <w:szCs w:val="22"/>
        </w:rPr>
      </w:pPr>
      <w:r w:rsidRPr="00017508">
        <w:rPr>
          <w:rFonts w:eastAsia="Calibri"/>
          <w:sz w:val="22"/>
          <w:szCs w:val="22"/>
        </w:rPr>
        <w:t xml:space="preserve"> Денежные средства, внесенные в качестве обеспечения заявки на участие в электронном аукционе, возвращаются победителю такого аукциона в сроки, установленные </w:t>
      </w:r>
      <w:hyperlink r:id="rId77" w:anchor="block_446" w:history="1">
        <w:r w:rsidRPr="00017508">
          <w:rPr>
            <w:rFonts w:eastAsia="Calibri"/>
            <w:color w:val="0000FF"/>
            <w:sz w:val="22"/>
            <w:szCs w:val="22"/>
          </w:rPr>
          <w:t>частью 6 статьи 44</w:t>
        </w:r>
      </w:hyperlink>
      <w:r w:rsidRPr="00017508">
        <w:rPr>
          <w:rFonts w:eastAsia="Calibri"/>
          <w:sz w:val="22"/>
          <w:szCs w:val="22"/>
        </w:rPr>
        <w:t xml:space="preserve"> Закона о </w:t>
      </w:r>
      <w:r w:rsidRPr="00017508">
        <w:rPr>
          <w:rFonts w:eastAsia="Calibri"/>
          <w:bCs/>
          <w:kern w:val="36"/>
          <w:sz w:val="22"/>
          <w:szCs w:val="22"/>
        </w:rPr>
        <w:t>контрактной системе</w:t>
      </w:r>
      <w:r w:rsidRPr="00017508">
        <w:rPr>
          <w:rFonts w:eastAsia="Calibri"/>
          <w:sz w:val="22"/>
          <w:szCs w:val="22"/>
        </w:rPr>
        <w:t>.</w:t>
      </w:r>
    </w:p>
    <w:p w:rsidR="003420CD" w:rsidRPr="00017508" w:rsidRDefault="003420CD" w:rsidP="00017508">
      <w:pPr>
        <w:pStyle w:val="aff1"/>
        <w:numPr>
          <w:ilvl w:val="0"/>
          <w:numId w:val="24"/>
        </w:numPr>
        <w:tabs>
          <w:tab w:val="left" w:pos="426"/>
        </w:tabs>
        <w:spacing w:line="276" w:lineRule="auto"/>
        <w:ind w:left="0" w:firstLine="0"/>
        <w:jc w:val="both"/>
        <w:rPr>
          <w:rFonts w:eastAsia="Calibri"/>
          <w:sz w:val="22"/>
          <w:szCs w:val="22"/>
        </w:rPr>
      </w:pPr>
      <w:r w:rsidRPr="00017508">
        <w:rPr>
          <w:rFonts w:eastAsia="Calibri"/>
          <w:sz w:val="22"/>
          <w:szCs w:val="22"/>
        </w:rPr>
        <w:t xml:space="preserve"> В случае, предусмотренном </w:t>
      </w:r>
      <w:hyperlink r:id="rId78" w:anchor="block_6823" w:history="1">
        <w:r w:rsidRPr="00017508">
          <w:rPr>
            <w:rFonts w:eastAsia="Calibri"/>
            <w:color w:val="0000FF"/>
            <w:sz w:val="22"/>
            <w:szCs w:val="22"/>
          </w:rPr>
          <w:t>частью 23 статьи 68</w:t>
        </w:r>
      </w:hyperlink>
      <w:r w:rsidRPr="00017508">
        <w:rPr>
          <w:rFonts w:eastAsia="Calibri"/>
          <w:sz w:val="22"/>
          <w:szCs w:val="22"/>
        </w:rPr>
        <w:t xml:space="preserve"> Закона о </w:t>
      </w:r>
      <w:r w:rsidRPr="00017508">
        <w:rPr>
          <w:rFonts w:eastAsia="Calibri"/>
          <w:bCs/>
          <w:kern w:val="36"/>
          <w:sz w:val="22"/>
          <w:szCs w:val="22"/>
        </w:rPr>
        <w:t>контрактной системе</w:t>
      </w:r>
      <w:r w:rsidRPr="00017508">
        <w:rPr>
          <w:rFonts w:eastAsia="Calibri"/>
          <w:sz w:val="22"/>
          <w:szCs w:val="22"/>
        </w:rPr>
        <w:t>,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3420CD" w:rsidRPr="00017508" w:rsidRDefault="003420CD" w:rsidP="00017508">
      <w:pPr>
        <w:pStyle w:val="aff1"/>
        <w:numPr>
          <w:ilvl w:val="0"/>
          <w:numId w:val="24"/>
        </w:numPr>
        <w:tabs>
          <w:tab w:val="left" w:pos="426"/>
        </w:tabs>
        <w:spacing w:line="276" w:lineRule="auto"/>
        <w:ind w:left="0" w:firstLine="0"/>
        <w:jc w:val="both"/>
        <w:rPr>
          <w:rFonts w:eastAsia="Calibri"/>
          <w:sz w:val="22"/>
          <w:szCs w:val="22"/>
        </w:rPr>
      </w:pPr>
      <w:r w:rsidRPr="00017508">
        <w:rPr>
          <w:rFonts w:eastAsia="Calibri"/>
        </w:rPr>
        <w:t xml:space="preserve"> </w:t>
      </w:r>
      <w:r w:rsidRPr="00017508">
        <w:rPr>
          <w:rFonts w:eastAsia="Calibri"/>
          <w:b/>
          <w:sz w:val="22"/>
          <w:szCs w:val="22"/>
        </w:rPr>
        <w:t>Победитель электронного аукциона признается уклонившимся от заключения контракта</w:t>
      </w:r>
      <w:r w:rsidRPr="00017508">
        <w:rPr>
          <w:rFonts w:eastAsia="Calibri"/>
          <w:sz w:val="22"/>
          <w:szCs w:val="22"/>
        </w:rPr>
        <w:t xml:space="preserve">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w:t>
      </w:r>
      <w:hyperlink r:id="rId79" w:anchor="block_704" w:history="1">
        <w:r w:rsidRPr="00017508">
          <w:rPr>
            <w:rFonts w:eastAsia="Calibri"/>
            <w:color w:val="0000FF"/>
            <w:sz w:val="22"/>
            <w:szCs w:val="22"/>
          </w:rPr>
          <w:t>пунктом 4</w:t>
        </w:r>
      </w:hyperlink>
      <w:r w:rsidRPr="00017508">
        <w:rPr>
          <w:rFonts w:eastAsia="Calibri"/>
          <w:color w:val="0000FF"/>
          <w:sz w:val="22"/>
          <w:szCs w:val="22"/>
        </w:rPr>
        <w:t xml:space="preserve"> </w:t>
      </w:r>
      <w:r w:rsidRPr="00017508">
        <w:rPr>
          <w:rFonts w:eastAsia="Calibri"/>
          <w:sz w:val="22"/>
          <w:szCs w:val="22"/>
        </w:rPr>
        <w:t xml:space="preserve">настоящей статьи, по истечении тринадцати дней с даты размещения в единой информационной системе протокола, указанного в </w:t>
      </w:r>
      <w:hyperlink r:id="rId80" w:anchor="block_698" w:history="1">
        <w:r w:rsidRPr="00017508">
          <w:rPr>
            <w:rFonts w:eastAsia="Calibri"/>
            <w:color w:val="0000FF"/>
            <w:sz w:val="22"/>
            <w:szCs w:val="22"/>
          </w:rPr>
          <w:t>части 8 статьи 69</w:t>
        </w:r>
      </w:hyperlink>
      <w:r w:rsidRPr="00017508">
        <w:rPr>
          <w:rFonts w:eastAsia="Calibri"/>
          <w:sz w:val="22"/>
          <w:szCs w:val="22"/>
        </w:rPr>
        <w:t xml:space="preserve"> Закона о </w:t>
      </w:r>
      <w:r w:rsidRPr="00017508">
        <w:rPr>
          <w:rFonts w:eastAsia="Calibri"/>
          <w:bCs/>
          <w:kern w:val="36"/>
          <w:sz w:val="22"/>
          <w:szCs w:val="22"/>
        </w:rPr>
        <w:t>контрактной системе</w:t>
      </w:r>
      <w:r w:rsidRPr="00017508">
        <w:rPr>
          <w:rFonts w:eastAsia="Calibri"/>
          <w:sz w:val="22"/>
          <w:szCs w:val="22"/>
        </w:rPr>
        <w:t xml:space="preserve">, или не исполнил требования, предусмотренные </w:t>
      </w:r>
      <w:hyperlink r:id="rId81" w:anchor="block_37" w:history="1">
        <w:r w:rsidRPr="00017508">
          <w:rPr>
            <w:rFonts w:eastAsia="Calibri"/>
            <w:color w:val="0000FF"/>
            <w:sz w:val="22"/>
            <w:szCs w:val="22"/>
          </w:rPr>
          <w:t>статьей 37</w:t>
        </w:r>
      </w:hyperlink>
      <w:r w:rsidRPr="00017508">
        <w:rPr>
          <w:rFonts w:eastAsia="Calibri"/>
          <w:color w:val="0000FF"/>
          <w:sz w:val="22"/>
          <w:szCs w:val="22"/>
        </w:rPr>
        <w:t xml:space="preserve"> </w:t>
      </w:r>
      <w:r w:rsidRPr="00017508">
        <w:rPr>
          <w:rFonts w:eastAsia="Calibri"/>
          <w:sz w:val="22"/>
          <w:szCs w:val="22"/>
        </w:rPr>
        <w:t xml:space="preserve">Закона о </w:t>
      </w:r>
      <w:r w:rsidRPr="00017508">
        <w:rPr>
          <w:rFonts w:eastAsia="Calibri"/>
          <w:bCs/>
          <w:kern w:val="36"/>
          <w:sz w:val="22"/>
          <w:szCs w:val="22"/>
        </w:rPr>
        <w:lastRenderedPageBreak/>
        <w:t>контрактной системе</w:t>
      </w:r>
      <w:r w:rsidRPr="00017508">
        <w:rPr>
          <w:rFonts w:eastAsia="Calibri"/>
          <w:sz w:val="22"/>
          <w:szCs w:val="22"/>
        </w:rPr>
        <w:t xml:space="preserve">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3420CD" w:rsidRPr="00017508" w:rsidRDefault="003420CD" w:rsidP="00017508">
      <w:pPr>
        <w:pStyle w:val="aff1"/>
        <w:numPr>
          <w:ilvl w:val="0"/>
          <w:numId w:val="24"/>
        </w:numPr>
        <w:tabs>
          <w:tab w:val="left" w:pos="426"/>
        </w:tabs>
        <w:spacing w:line="276" w:lineRule="auto"/>
        <w:ind w:left="0" w:firstLine="0"/>
        <w:jc w:val="both"/>
        <w:rPr>
          <w:rFonts w:eastAsia="Calibri"/>
          <w:sz w:val="22"/>
          <w:szCs w:val="22"/>
        </w:rPr>
      </w:pPr>
      <w:r w:rsidRPr="00017508">
        <w:rPr>
          <w:rFonts w:eastAsia="Calibri"/>
          <w:sz w:val="22"/>
          <w:szCs w:val="22"/>
        </w:rPr>
        <w:t>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конкурсе,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3420CD" w:rsidRPr="00017508" w:rsidRDefault="003420CD" w:rsidP="00017508">
      <w:pPr>
        <w:pStyle w:val="aff1"/>
        <w:numPr>
          <w:ilvl w:val="0"/>
          <w:numId w:val="24"/>
        </w:numPr>
        <w:tabs>
          <w:tab w:val="left" w:pos="426"/>
        </w:tabs>
        <w:spacing w:line="276" w:lineRule="auto"/>
        <w:ind w:left="0" w:firstLine="0"/>
        <w:jc w:val="both"/>
        <w:rPr>
          <w:rFonts w:eastAsia="Calibri"/>
          <w:sz w:val="22"/>
          <w:szCs w:val="22"/>
        </w:rPr>
      </w:pPr>
      <w:r w:rsidRPr="00017508">
        <w:rPr>
          <w:rFonts w:eastAsia="Calibri"/>
          <w:sz w:val="22"/>
          <w:szCs w:val="22"/>
        </w:rPr>
        <w:t xml:space="preserve">Участник электронного аукциона, признанный победителем такого аукциона по основаниям, предусмотренным </w:t>
      </w:r>
      <w:r w:rsidRPr="00017508">
        <w:rPr>
          <w:rFonts w:eastAsia="Calibri"/>
          <w:color w:val="0000FF"/>
          <w:sz w:val="22"/>
          <w:szCs w:val="22"/>
        </w:rPr>
        <w:t>частью 14 статьи 70</w:t>
      </w:r>
      <w:r w:rsidRPr="00017508">
        <w:rPr>
          <w:rFonts w:eastAsia="Calibri"/>
          <w:sz w:val="22"/>
          <w:szCs w:val="22"/>
        </w:rPr>
        <w:t xml:space="preserve"> Закона о контрактной системе, вправе подписать контракт и передать его заказчику, в порядке и сроки, указанные в </w:t>
      </w:r>
      <w:r w:rsidRPr="00017508">
        <w:rPr>
          <w:rFonts w:eastAsia="Calibri"/>
          <w:color w:val="0000FF"/>
          <w:sz w:val="22"/>
          <w:szCs w:val="22"/>
        </w:rPr>
        <w:t>части 3 статьи 70</w:t>
      </w:r>
      <w:r w:rsidRPr="00017508">
        <w:rPr>
          <w:rFonts w:eastAsia="Calibri"/>
          <w:sz w:val="22"/>
          <w:szCs w:val="22"/>
        </w:rPr>
        <w:t xml:space="preserve"> Закона о контрактной системе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hyperlink r:id="rId82" w:anchor="block_6823" w:history="1">
        <w:r w:rsidRPr="00017508">
          <w:rPr>
            <w:rFonts w:eastAsia="Calibri"/>
            <w:color w:val="0000FF"/>
            <w:sz w:val="22"/>
            <w:szCs w:val="22"/>
          </w:rPr>
          <w:t>частью 23 статьи 68</w:t>
        </w:r>
      </w:hyperlink>
      <w:r w:rsidRPr="00017508">
        <w:rPr>
          <w:rFonts w:eastAsia="Calibri"/>
          <w:color w:val="0000FF"/>
          <w:sz w:val="22"/>
          <w:szCs w:val="22"/>
        </w:rPr>
        <w:t xml:space="preserve"> З</w:t>
      </w:r>
      <w:r w:rsidRPr="00017508">
        <w:rPr>
          <w:rFonts w:eastAsia="Calibri"/>
          <w:sz w:val="22"/>
          <w:szCs w:val="22"/>
        </w:rPr>
        <w:t xml:space="preserve">акона о </w:t>
      </w:r>
      <w:r w:rsidRPr="00017508">
        <w:rPr>
          <w:rFonts w:eastAsia="Calibri"/>
          <w:bCs/>
          <w:kern w:val="36"/>
          <w:sz w:val="22"/>
          <w:szCs w:val="22"/>
        </w:rPr>
        <w:t>контрактной системе</w:t>
      </w:r>
      <w:r w:rsidRPr="00017508">
        <w:rPr>
          <w:rFonts w:eastAsia="Calibri"/>
          <w:sz w:val="22"/>
          <w:szCs w:val="22"/>
        </w:rPr>
        <w:t>,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3420CD" w:rsidRPr="00017508" w:rsidRDefault="003420CD" w:rsidP="00017508">
      <w:pPr>
        <w:pStyle w:val="aff1"/>
        <w:numPr>
          <w:ilvl w:val="0"/>
          <w:numId w:val="24"/>
        </w:numPr>
        <w:tabs>
          <w:tab w:val="left" w:pos="426"/>
        </w:tabs>
        <w:spacing w:line="276" w:lineRule="auto"/>
        <w:ind w:left="0" w:firstLine="0"/>
        <w:jc w:val="both"/>
        <w:rPr>
          <w:rFonts w:eastAsia="Calibri"/>
          <w:sz w:val="22"/>
          <w:szCs w:val="22"/>
        </w:rPr>
      </w:pPr>
      <w:r w:rsidRPr="00017508">
        <w:rPr>
          <w:rFonts w:eastAsia="Calibri"/>
        </w:rPr>
        <w:t xml:space="preserve"> </w:t>
      </w:r>
      <w:r w:rsidRPr="00017508">
        <w:rPr>
          <w:rFonts w:eastAsia="Calibri"/>
          <w:sz w:val="22"/>
          <w:szCs w:val="22"/>
        </w:rPr>
        <w:t>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3420CD" w:rsidRPr="00017508" w:rsidRDefault="003420CD" w:rsidP="00017508">
      <w:pPr>
        <w:spacing w:after="0" w:line="276" w:lineRule="auto"/>
        <w:ind w:firstLine="567"/>
        <w:rPr>
          <w:rFonts w:ascii="Times New Roman" w:eastAsia="Calibri" w:hAnsi="Times New Roman" w:cs="Times New Roman"/>
        </w:rPr>
      </w:pPr>
    </w:p>
    <w:p w:rsidR="003420CD" w:rsidRPr="00017508" w:rsidRDefault="003420CD" w:rsidP="00017508">
      <w:pPr>
        <w:spacing w:after="0" w:line="276" w:lineRule="auto"/>
        <w:ind w:firstLine="567"/>
        <w:jc w:val="both"/>
        <w:rPr>
          <w:rFonts w:ascii="Times New Roman" w:eastAsia="Calibri" w:hAnsi="Times New Roman" w:cs="Times New Roman"/>
          <w:b/>
          <w:bCs/>
        </w:rPr>
      </w:pPr>
      <w:r w:rsidRPr="00017508">
        <w:rPr>
          <w:rFonts w:ascii="Times New Roman" w:eastAsia="Calibri" w:hAnsi="Times New Roman" w:cs="Times New Roman"/>
          <w:b/>
          <w:bCs/>
        </w:rPr>
        <w:t>Статья 7.2 Порядок и срок заключения муниципального контракта при признании электронного аукциона несостоявшимся</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1. В случае, если электронный аукцион признан несостоявшимся по основанию, предусмотренному </w:t>
      </w:r>
      <w:hyperlink r:id="rId83" w:anchor="block_6616" w:history="1">
        <w:r w:rsidRPr="00017508">
          <w:rPr>
            <w:rFonts w:ascii="Times New Roman" w:eastAsia="Calibri" w:hAnsi="Times New Roman" w:cs="Times New Roman"/>
            <w:color w:val="1F29E9"/>
          </w:rPr>
          <w:t>частью 16 статьи 66</w:t>
        </w:r>
      </w:hyperlink>
      <w:r w:rsidRPr="00017508">
        <w:rPr>
          <w:rFonts w:ascii="Times New Roman" w:eastAsia="Calibri" w:hAnsi="Times New Roman" w:cs="Times New Roman"/>
          <w:color w:val="1F29E9"/>
        </w:rPr>
        <w:t xml:space="preserve"> </w:t>
      </w:r>
      <w:r w:rsidRPr="00017508">
        <w:rPr>
          <w:rFonts w:ascii="Times New Roman" w:eastAsia="Calibri" w:hAnsi="Times New Roman" w:cs="Times New Roman"/>
        </w:rPr>
        <w:t xml:space="preserve">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в связи с тем, что по окончании срока подачи заявок на участие в таком аукционе подана только одна заявка на участие в нем:</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1)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 а также документы подавшего ее участника такого аукциона, предусмотренные </w:t>
      </w:r>
      <w:hyperlink r:id="rId84" w:anchor="block_6122" w:history="1">
        <w:r w:rsidRPr="00017508">
          <w:rPr>
            <w:rFonts w:ascii="Times New Roman" w:eastAsia="Calibri" w:hAnsi="Times New Roman" w:cs="Times New Roman"/>
            <w:color w:val="1F29E9"/>
          </w:rPr>
          <w:t>пунктами 2 - 6</w:t>
        </w:r>
      </w:hyperlink>
      <w:r w:rsidRPr="00017508">
        <w:rPr>
          <w:rFonts w:ascii="Times New Roman" w:eastAsia="Calibri" w:hAnsi="Times New Roman" w:cs="Times New Roman"/>
          <w:color w:val="1F29E9"/>
        </w:rPr>
        <w:t xml:space="preserve"> и </w:t>
      </w:r>
      <w:hyperlink r:id="rId85" w:anchor="block_6128" w:history="1">
        <w:r w:rsidRPr="00017508">
          <w:rPr>
            <w:rFonts w:ascii="Times New Roman" w:eastAsia="Calibri" w:hAnsi="Times New Roman" w:cs="Times New Roman"/>
            <w:color w:val="1F29E9"/>
          </w:rPr>
          <w:t>8 части 2 статьи 61</w:t>
        </w:r>
      </w:hyperlink>
      <w:r w:rsidRPr="00017508">
        <w:rPr>
          <w:rFonts w:ascii="Times New Roman" w:eastAsia="Calibri" w:hAnsi="Times New Roman" w:cs="Times New Roman"/>
          <w:color w:val="1F29E9"/>
        </w:rPr>
        <w:t xml:space="preserve"> </w:t>
      </w:r>
      <w:r w:rsidRPr="00017508">
        <w:rPr>
          <w:rFonts w:ascii="Times New Roman" w:eastAsia="Calibri" w:hAnsi="Times New Roman" w:cs="Times New Roman"/>
        </w:rPr>
        <w:t xml:space="preserve">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2) оператор электронной площадки обязан направить уведомление участнику такого аукциона, подавшему единственную заявку на участие в таком аукционе;</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lastRenderedPageBreak/>
        <w:t xml:space="preserve">3) единая комиссия в течение трех рабочих дней с даты получения единственной заявки на участие в таком аукционе и документов, указанных в </w:t>
      </w:r>
      <w:hyperlink r:id="rId86" w:anchor="block_7111" w:history="1">
        <w:r w:rsidRPr="00017508">
          <w:rPr>
            <w:rFonts w:ascii="Times New Roman" w:eastAsia="Calibri" w:hAnsi="Times New Roman" w:cs="Times New Roman"/>
          </w:rPr>
          <w:t>пункте 1</w:t>
        </w:r>
      </w:hyperlink>
      <w:r w:rsidRPr="00017508">
        <w:rPr>
          <w:rFonts w:ascii="Times New Roman" w:eastAsia="Calibri" w:hAnsi="Times New Roman" w:cs="Times New Roman"/>
        </w:rPr>
        <w:t xml:space="preserve"> настоящей части, рассматривает эту заявку и эти документы на предмет соответствия требованиям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аукционной комиссии. Указанный протокол должен содержать следующую информацию:</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а) решение о соответствии участника такого аукциона, подавшего единственную заявку на участие в таком аукционе, и поданной им заявки требованиям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 документации о таком аукционе либо о несоответствии данного участника и поданной им заявки требованиям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 (или) документации о таком аукционе с обоснованием этого решения, в том числе с указанием положений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 (или) документации о таком аукционе, которым не соответствует единственная заявка на участие в таком аукционе;</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б) решение каждого члена единой комиссии о соответствии участника такого аукциона и поданной им заявки требованиям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 документации о таком аукционе либо о несоответствии указанного участника и поданной им заявки на участие в таком аукционе требованиям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 (или) документации о таком аукционе;</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4) контракт заключается с участником такого аукциона, подавшим единственную заявку на участие в нем, если этот участник и поданная им заявка признаны соответствующими требованиям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 документации о таком аукционе, в соответствии с </w:t>
      </w:r>
      <w:hyperlink r:id="rId87" w:anchor="block_93125" w:history="1">
        <w:r w:rsidRPr="00017508">
          <w:rPr>
            <w:rFonts w:ascii="Times New Roman" w:eastAsia="Calibri" w:hAnsi="Times New Roman" w:cs="Times New Roman"/>
          </w:rPr>
          <w:t>пунктом </w:t>
        </w:r>
        <w:r w:rsidRPr="00017508">
          <w:rPr>
            <w:rFonts w:ascii="Times New Roman" w:eastAsia="Calibri" w:hAnsi="Times New Roman" w:cs="Times New Roman"/>
            <w:color w:val="1F29E9"/>
          </w:rPr>
          <w:t>25 части 1 статьи 93</w:t>
        </w:r>
      </w:hyperlink>
      <w:r w:rsidRPr="00017508">
        <w:rPr>
          <w:rFonts w:ascii="Times New Roman" w:eastAsia="Calibri" w:hAnsi="Times New Roman" w:cs="Times New Roman"/>
        </w:rPr>
        <w:t xml:space="preserve">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в порядке, установленном </w:t>
      </w:r>
      <w:hyperlink r:id="rId88" w:anchor="block_70" w:history="1">
        <w:r w:rsidRPr="00017508">
          <w:rPr>
            <w:rFonts w:ascii="Times New Roman" w:eastAsia="Calibri" w:hAnsi="Times New Roman" w:cs="Times New Roman"/>
            <w:color w:val="1F29E9"/>
          </w:rPr>
          <w:t>статьей 70</w:t>
        </w:r>
      </w:hyperlink>
      <w:r w:rsidRPr="00017508">
        <w:rPr>
          <w:rFonts w:ascii="Times New Roman" w:eastAsia="Calibri" w:hAnsi="Times New Roman" w:cs="Times New Roman"/>
        </w:rPr>
        <w:t xml:space="preserve">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2. В случае, если электронный аукцион признан не состоявшимся по основанию, предусмотренному </w:t>
      </w:r>
      <w:hyperlink r:id="rId89" w:anchor="block_678" w:history="1">
        <w:r w:rsidRPr="00017508">
          <w:rPr>
            <w:rFonts w:ascii="Times New Roman" w:eastAsia="Calibri" w:hAnsi="Times New Roman" w:cs="Times New Roman"/>
            <w:color w:val="1F29E9"/>
          </w:rPr>
          <w:t>частью 8 статьи 67</w:t>
        </w:r>
      </w:hyperlink>
      <w:r w:rsidRPr="00017508">
        <w:rPr>
          <w:rFonts w:ascii="Times New Roman" w:eastAsia="Calibri" w:hAnsi="Times New Roman" w:cs="Times New Roman"/>
          <w:color w:val="1F29E9"/>
        </w:rPr>
        <w:t xml:space="preserve"> </w:t>
      </w:r>
      <w:r w:rsidRPr="00017508">
        <w:rPr>
          <w:rFonts w:ascii="Times New Roman" w:eastAsia="Calibri" w:hAnsi="Times New Roman" w:cs="Times New Roman"/>
        </w:rPr>
        <w:t xml:space="preserve">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в связи с тем, что единой комиссией принято решение о признании только одного участника закупки, подавшего заявку на участие в таком аукционе, его участником:</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1) оператор электронной площадки в течение одного часа после размещения на электронной площадке протокола, указанного в </w:t>
      </w:r>
      <w:hyperlink r:id="rId90" w:anchor="block_676" w:history="1">
        <w:r w:rsidRPr="00017508">
          <w:rPr>
            <w:rFonts w:ascii="Times New Roman" w:eastAsia="Calibri" w:hAnsi="Times New Roman" w:cs="Times New Roman"/>
            <w:color w:val="1F29E9"/>
          </w:rPr>
          <w:t>части 6 статьи 67</w:t>
        </w:r>
      </w:hyperlink>
      <w:r w:rsidRPr="00017508">
        <w:rPr>
          <w:rFonts w:ascii="Times New Roman" w:eastAsia="Calibri" w:hAnsi="Times New Roman" w:cs="Times New Roman"/>
        </w:rPr>
        <w:t xml:space="preserve">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обязан направить заказчику вторую часть заявки на участие в таком аукционе, поданной данным участником, а также документы данного участника, предусмотренные </w:t>
      </w:r>
      <w:hyperlink r:id="rId91" w:anchor="block_6122" w:history="1">
        <w:r w:rsidRPr="00017508">
          <w:rPr>
            <w:rFonts w:ascii="Times New Roman" w:eastAsia="Calibri" w:hAnsi="Times New Roman" w:cs="Times New Roman"/>
            <w:color w:val="1F29E9"/>
          </w:rPr>
          <w:t>пунктами 2 - 6</w:t>
        </w:r>
      </w:hyperlink>
      <w:r w:rsidRPr="00017508">
        <w:rPr>
          <w:rFonts w:ascii="Times New Roman" w:eastAsia="Calibri" w:hAnsi="Times New Roman" w:cs="Times New Roman"/>
          <w:color w:val="1F29E9"/>
        </w:rPr>
        <w:t xml:space="preserve"> и </w:t>
      </w:r>
      <w:hyperlink r:id="rId92" w:anchor="block_6128" w:history="1">
        <w:r w:rsidRPr="00017508">
          <w:rPr>
            <w:rFonts w:ascii="Times New Roman" w:eastAsia="Calibri" w:hAnsi="Times New Roman" w:cs="Times New Roman"/>
            <w:color w:val="1F29E9"/>
          </w:rPr>
          <w:t>8 части 2 статьи 61</w:t>
        </w:r>
      </w:hyperlink>
      <w:r w:rsidRPr="00017508">
        <w:rPr>
          <w:rFonts w:ascii="Times New Roman" w:eastAsia="Calibri" w:hAnsi="Times New Roman" w:cs="Times New Roman"/>
        </w:rPr>
        <w:t xml:space="preserve">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2) оператор электронной площадки в течение срока, указанного в </w:t>
      </w:r>
      <w:hyperlink r:id="rId93" w:anchor="block_7121" w:history="1">
        <w:r w:rsidRPr="00017508">
          <w:rPr>
            <w:rFonts w:ascii="Times New Roman" w:eastAsia="Calibri" w:hAnsi="Times New Roman" w:cs="Times New Roman"/>
          </w:rPr>
          <w:t>пункте 1</w:t>
        </w:r>
      </w:hyperlink>
      <w:r w:rsidRPr="00017508">
        <w:rPr>
          <w:rFonts w:ascii="Times New Roman" w:eastAsia="Calibri" w:hAnsi="Times New Roman" w:cs="Times New Roman"/>
        </w:rPr>
        <w:t xml:space="preserve"> настоящей части, обязан направить уведомление единственному участнику такого аукциона;</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3) единая комиссия в течение трех рабочих дней с даты получения заказчиком второй части этой заявки единственного участника такого аукциона и документов рассматривает данную заявку и указанные документы на предмет соответствия требованиям Закона о контрактной системе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единой комиссии. Указанный протокол должен содержать следующую информацию:</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а) решение о соответствии единственного участника такого аукциона и поданной им заявки на участие в нем требованиям Закона о контрактной системе и документации о таком аукционе либо о несоответствии этого участника и данной заявки требованиям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 (или) документации о таком аукционе с обоснованием указанного решения, в том числе с указанием положений Закона о контрактной системе и (или) документации о таком аукционе, которым не соответствует эта заявка;</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б) решение каждого члена единой комиссии о соответствии единственного участника такого аукциона и поданной им заявки на участие в нем требованиям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 </w:t>
      </w:r>
      <w:r w:rsidRPr="00017508">
        <w:rPr>
          <w:rFonts w:ascii="Times New Roman" w:eastAsia="Calibri" w:hAnsi="Times New Roman" w:cs="Times New Roman"/>
        </w:rPr>
        <w:lastRenderedPageBreak/>
        <w:t xml:space="preserve">документации о таком аукционе либо о несоответствии этого участника и поданной им заявки на участие в таком аукционе требованиям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 (или) документации о таком аукционе;</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4) 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 документации о таком аукционе, заключается в соответствии с </w:t>
      </w:r>
      <w:hyperlink r:id="rId94" w:anchor="block_93125" w:history="1">
        <w:r w:rsidRPr="00017508">
          <w:rPr>
            <w:rFonts w:ascii="Times New Roman" w:eastAsia="Calibri" w:hAnsi="Times New Roman" w:cs="Times New Roman"/>
            <w:color w:val="1F29E9"/>
          </w:rPr>
          <w:t>пунктом 25 части 1 статьи 93</w:t>
        </w:r>
      </w:hyperlink>
      <w:r w:rsidRPr="00017508">
        <w:rPr>
          <w:rFonts w:ascii="Times New Roman" w:eastAsia="Calibri" w:hAnsi="Times New Roman" w:cs="Times New Roman"/>
          <w:color w:val="1F29E9"/>
        </w:rPr>
        <w:t xml:space="preserve"> </w:t>
      </w:r>
      <w:r w:rsidRPr="00017508">
        <w:rPr>
          <w:rFonts w:ascii="Times New Roman" w:eastAsia="Calibri" w:hAnsi="Times New Roman" w:cs="Times New Roman"/>
        </w:rPr>
        <w:t xml:space="preserve">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в порядке, установленном </w:t>
      </w:r>
      <w:hyperlink r:id="rId95" w:anchor="block_70" w:history="1">
        <w:r w:rsidRPr="00017508">
          <w:rPr>
            <w:rFonts w:ascii="Times New Roman" w:eastAsia="Calibri" w:hAnsi="Times New Roman" w:cs="Times New Roman"/>
            <w:color w:val="1F29E9"/>
          </w:rPr>
          <w:t>статьей 70</w:t>
        </w:r>
      </w:hyperlink>
      <w:r w:rsidRPr="00017508">
        <w:rPr>
          <w:rFonts w:ascii="Times New Roman" w:eastAsia="Calibri" w:hAnsi="Times New Roman" w:cs="Times New Roman"/>
        </w:rPr>
        <w:t xml:space="preserve">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3. В случае, если электронный аукцион признан не состоявшимся по основанию, предусмотренному </w:t>
      </w:r>
      <w:hyperlink r:id="rId96" w:anchor="block_6820" w:history="1">
        <w:r w:rsidRPr="00017508">
          <w:rPr>
            <w:rFonts w:ascii="Times New Roman" w:eastAsia="Calibri" w:hAnsi="Times New Roman" w:cs="Times New Roman"/>
            <w:color w:val="1F29E9"/>
          </w:rPr>
          <w:t>частью 20 статьи 68</w:t>
        </w:r>
      </w:hyperlink>
      <w:r w:rsidRPr="00017508">
        <w:rPr>
          <w:rFonts w:ascii="Times New Roman" w:eastAsia="Calibri" w:hAnsi="Times New Roman" w:cs="Times New Roman"/>
        </w:rPr>
        <w:t xml:space="preserve">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в связи с тем, что в течение десяти минут после начала проведения такого аукциона ни один из его участников не подал предложение о цене контракта:</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1) оператор электронной площадки в течение одного часа после размещения на электронной площадке протокола, указанного в </w:t>
      </w:r>
      <w:hyperlink r:id="rId97" w:anchor="block_6820" w:history="1">
        <w:r w:rsidRPr="00017508">
          <w:rPr>
            <w:rFonts w:ascii="Times New Roman" w:eastAsia="Calibri" w:hAnsi="Times New Roman" w:cs="Times New Roman"/>
          </w:rPr>
          <w:t>части 20 статьи 68</w:t>
        </w:r>
      </w:hyperlink>
      <w:r w:rsidRPr="00017508">
        <w:rPr>
          <w:rFonts w:ascii="Times New Roman" w:eastAsia="Calibri" w:hAnsi="Times New Roman" w:cs="Times New Roman"/>
        </w:rPr>
        <w:t xml:space="preserve">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обязан направить заказчику указанный протокол и вторые части заявок на участие в таком аукционе, поданных его участниками, а также документы участников такого аукциона, предусмотренные </w:t>
      </w:r>
      <w:hyperlink r:id="rId98" w:anchor="block_6122" w:history="1">
        <w:r w:rsidRPr="00017508">
          <w:rPr>
            <w:rFonts w:ascii="Times New Roman" w:eastAsia="Calibri" w:hAnsi="Times New Roman" w:cs="Times New Roman"/>
            <w:color w:val="1F29E9"/>
          </w:rPr>
          <w:t>пунктами 2 - 6</w:t>
        </w:r>
      </w:hyperlink>
      <w:r w:rsidRPr="00017508">
        <w:rPr>
          <w:rFonts w:ascii="Times New Roman" w:eastAsia="Calibri" w:hAnsi="Times New Roman" w:cs="Times New Roman"/>
          <w:color w:val="1F29E9"/>
        </w:rPr>
        <w:t xml:space="preserve"> и </w:t>
      </w:r>
      <w:hyperlink r:id="rId99" w:anchor="block_6128" w:history="1">
        <w:r w:rsidRPr="00017508">
          <w:rPr>
            <w:rFonts w:ascii="Times New Roman" w:eastAsia="Calibri" w:hAnsi="Times New Roman" w:cs="Times New Roman"/>
            <w:color w:val="1F29E9"/>
          </w:rPr>
          <w:t>8 части 2 статьи 61</w:t>
        </w:r>
      </w:hyperlink>
      <w:r w:rsidRPr="00017508">
        <w:rPr>
          <w:rFonts w:ascii="Times New Roman" w:eastAsia="Calibri" w:hAnsi="Times New Roman" w:cs="Times New Roman"/>
          <w:color w:val="1F29E9"/>
        </w:rPr>
        <w:t xml:space="preserve"> </w:t>
      </w:r>
      <w:r w:rsidRPr="00017508">
        <w:rPr>
          <w:rFonts w:ascii="Times New Roman" w:eastAsia="Calibri" w:hAnsi="Times New Roman" w:cs="Times New Roman"/>
        </w:rPr>
        <w:t xml:space="preserve">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2) оператор электронной площадки в течение срока, указанного в </w:t>
      </w:r>
      <w:hyperlink r:id="rId100" w:anchor="block_7131" w:history="1">
        <w:r w:rsidRPr="00017508">
          <w:rPr>
            <w:rFonts w:ascii="Times New Roman" w:eastAsia="Calibri" w:hAnsi="Times New Roman" w:cs="Times New Roman"/>
          </w:rPr>
          <w:t>пункте 1</w:t>
        </w:r>
      </w:hyperlink>
      <w:r w:rsidRPr="00017508">
        <w:rPr>
          <w:rFonts w:ascii="Times New Roman" w:eastAsia="Calibri" w:hAnsi="Times New Roman" w:cs="Times New Roman"/>
        </w:rPr>
        <w:t xml:space="preserve"> настоящей части, обязан направить уведомления участникам такого аукциона;</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3) единая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в </w:t>
      </w:r>
      <w:hyperlink r:id="rId101" w:anchor="block_7131" w:history="1">
        <w:r w:rsidRPr="00017508">
          <w:rPr>
            <w:rFonts w:ascii="Times New Roman" w:eastAsia="Calibri" w:hAnsi="Times New Roman" w:cs="Times New Roman"/>
          </w:rPr>
          <w:t>пункте 1</w:t>
        </w:r>
      </w:hyperlink>
      <w:r w:rsidRPr="00017508">
        <w:rPr>
          <w:rFonts w:ascii="Times New Roman" w:eastAsia="Calibri" w:hAnsi="Times New Roman" w:cs="Times New Roman"/>
        </w:rPr>
        <w:t xml:space="preserve"> настоящей части, рассматривает вторые части этих заявок и указанные документы на предмет соответствия требованиям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 документации о таком аукционе и направляет оператору электронной площадки протокол подведения итогов такого аукциона, подписанный членами аукционной комиссии. Указанный протокол должен содержать следующую информацию:</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а) решение о соответствии участников такого аукциона и поданных ими заявок на участие в нем требованиям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 документации о таком аукционе или о несоответствии участников такого аукциона и данных заявок требованиям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 заявок, которое не соответствует требованиям документации о таком аукционе;</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б) решение каждого члена единой комиссии о соответствии участников такого аукциона и поданных ими заявок на участие в таком аукционе требованиям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 документации о таком аукционе или о несоответствии участников такого аукциона и поданных ими заявок требованиям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 (или) документации о таком аукционе;</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4) контракт заключается в соответствии с </w:t>
      </w:r>
      <w:hyperlink r:id="rId102" w:anchor="block_93125" w:history="1">
        <w:r w:rsidRPr="00017508">
          <w:rPr>
            <w:rFonts w:ascii="Times New Roman" w:eastAsia="Calibri" w:hAnsi="Times New Roman" w:cs="Times New Roman"/>
            <w:color w:val="1F29E9"/>
          </w:rPr>
          <w:t>пунктом 25 части 1 статьи 93</w:t>
        </w:r>
      </w:hyperlink>
      <w:r w:rsidRPr="00017508">
        <w:rPr>
          <w:rFonts w:ascii="Times New Roman" w:eastAsia="Calibri" w:hAnsi="Times New Roman" w:cs="Times New Roman"/>
        </w:rPr>
        <w:t xml:space="preserve">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в порядке, установленном </w:t>
      </w:r>
      <w:r w:rsidRPr="00017508">
        <w:rPr>
          <w:rFonts w:ascii="Times New Roman" w:eastAsia="Calibri" w:hAnsi="Times New Roman" w:cs="Times New Roman"/>
          <w:color w:val="1F29E9"/>
        </w:rPr>
        <w:t>статьей 70</w:t>
      </w:r>
      <w:r w:rsidRPr="00017508">
        <w:rPr>
          <w:rFonts w:ascii="Times New Roman" w:eastAsia="Calibri" w:hAnsi="Times New Roman" w:cs="Times New Roman"/>
        </w:rPr>
        <w:t xml:space="preserve">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с участником такого аукциона, заявка на участие, в котором подана:</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 документации о таком аукционе;</w:t>
      </w:r>
    </w:p>
    <w:p w:rsidR="003420CD" w:rsidRPr="00017508" w:rsidRDefault="003420CD" w:rsidP="00017508">
      <w:pPr>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б) единственным участником такого аукциона, если только один участник такого аукциона и поданная им заявка признаны соответствующими требованиям Закона о </w:t>
      </w:r>
      <w:r w:rsidRPr="00017508">
        <w:rPr>
          <w:rFonts w:ascii="Times New Roman" w:eastAsia="Calibri" w:hAnsi="Times New Roman" w:cs="Times New Roman"/>
          <w:bCs/>
          <w:kern w:val="36"/>
        </w:rPr>
        <w:t>контрактной системе</w:t>
      </w:r>
      <w:r w:rsidRPr="00017508">
        <w:rPr>
          <w:rFonts w:ascii="Times New Roman" w:eastAsia="Calibri" w:hAnsi="Times New Roman" w:cs="Times New Roman"/>
        </w:rPr>
        <w:t xml:space="preserve"> и документации о таком аукционе.</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lang w:eastAsia="ru-RU"/>
        </w:rPr>
      </w:pPr>
      <w:r w:rsidRPr="00017508">
        <w:rPr>
          <w:rFonts w:ascii="Times New Roman" w:eastAsia="Calibri" w:hAnsi="Times New Roman" w:cs="Times New Roman"/>
          <w:lang w:eastAsia="ru-RU"/>
        </w:rPr>
        <w:t xml:space="preserve">3.1. В случае, если электронный аукцион признан не состоявшимся по основанию, предусмотренному </w:t>
      </w:r>
      <w:r w:rsidRPr="00017508">
        <w:rPr>
          <w:rFonts w:ascii="Times New Roman" w:eastAsia="Calibri" w:hAnsi="Times New Roman" w:cs="Times New Roman"/>
          <w:color w:val="1F29E9"/>
        </w:rPr>
        <w:t>частью 13 статьи 69</w:t>
      </w:r>
      <w:r w:rsidRPr="00017508">
        <w:rPr>
          <w:rFonts w:ascii="Times New Roman" w:eastAsia="Calibri" w:hAnsi="Times New Roman" w:cs="Times New Roman"/>
          <w:lang w:eastAsia="ru-RU"/>
        </w:rPr>
        <w:t xml:space="preserve"> Закона о контрактной системе в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контракт с участником </w:t>
      </w:r>
      <w:r w:rsidRPr="00017508">
        <w:rPr>
          <w:rFonts w:ascii="Times New Roman" w:eastAsia="Calibri" w:hAnsi="Times New Roman" w:cs="Times New Roman"/>
          <w:lang w:eastAsia="ru-RU"/>
        </w:rPr>
        <w:lastRenderedPageBreak/>
        <w:t xml:space="preserve">такого аукциона, подавшим указанную заявку, заключается в соответствии с </w:t>
      </w:r>
      <w:r w:rsidRPr="00017508">
        <w:rPr>
          <w:rFonts w:ascii="Times New Roman" w:eastAsia="Calibri" w:hAnsi="Times New Roman" w:cs="Times New Roman"/>
          <w:color w:val="1F29E9"/>
        </w:rPr>
        <w:t>пунктом 25 части 1 статьи</w:t>
      </w:r>
      <w:r w:rsidRPr="00017508">
        <w:rPr>
          <w:rFonts w:ascii="Times New Roman" w:eastAsia="Calibri" w:hAnsi="Times New Roman" w:cs="Times New Roman"/>
          <w:lang w:eastAsia="ru-RU"/>
        </w:rPr>
        <w:t xml:space="preserve"> </w:t>
      </w:r>
      <w:r w:rsidRPr="00017508">
        <w:rPr>
          <w:rFonts w:ascii="Times New Roman" w:eastAsia="Calibri" w:hAnsi="Times New Roman" w:cs="Times New Roman"/>
          <w:color w:val="1F29E9"/>
        </w:rPr>
        <w:t xml:space="preserve">93 </w:t>
      </w:r>
      <w:r w:rsidRPr="00017508">
        <w:rPr>
          <w:rFonts w:ascii="Times New Roman" w:eastAsia="Calibri" w:hAnsi="Times New Roman" w:cs="Times New Roman"/>
          <w:lang w:eastAsia="ru-RU"/>
        </w:rPr>
        <w:t>Закона о контрактной системе в порядке, установленном статьей 70 Закона о контрактной системе.</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lang w:eastAsia="ru-RU"/>
        </w:rPr>
      </w:pPr>
      <w:r w:rsidRPr="00017508">
        <w:rPr>
          <w:rFonts w:ascii="Times New Roman" w:eastAsia="Calibri" w:hAnsi="Times New Roman" w:cs="Times New Roman"/>
        </w:rPr>
        <w:t xml:space="preserve">4. </w:t>
      </w:r>
      <w:r w:rsidRPr="00017508">
        <w:rPr>
          <w:rFonts w:ascii="Times New Roman" w:eastAsia="Calibri" w:hAnsi="Times New Roman" w:cs="Times New Roman"/>
          <w:lang w:eastAsia="ru-RU"/>
        </w:rPr>
        <w:t xml:space="preserve">В случае, если электронный аукцион признан не состоявшимся по основаниям, предусмотренным </w:t>
      </w:r>
      <w:hyperlink r:id="rId103" w:history="1">
        <w:r w:rsidRPr="00017508">
          <w:rPr>
            <w:rFonts w:ascii="Times New Roman" w:eastAsia="Calibri" w:hAnsi="Times New Roman" w:cs="Times New Roman"/>
            <w:color w:val="0000FF"/>
            <w:lang w:eastAsia="ru-RU"/>
          </w:rPr>
          <w:t>частью 16 статьи 66</w:t>
        </w:r>
      </w:hyperlink>
      <w:r w:rsidRPr="00017508">
        <w:rPr>
          <w:rFonts w:ascii="Times New Roman" w:eastAsia="Calibri" w:hAnsi="Times New Roman" w:cs="Times New Roman"/>
          <w:lang w:eastAsia="ru-RU"/>
        </w:rPr>
        <w:t xml:space="preserve">, </w:t>
      </w:r>
      <w:r w:rsidRPr="00017508">
        <w:rPr>
          <w:rFonts w:ascii="Times New Roman" w:eastAsia="Calibri" w:hAnsi="Times New Roman" w:cs="Times New Roman"/>
          <w:color w:val="1F29E9"/>
        </w:rPr>
        <w:t>частью 8 статьи 67 и частью 13 статьи 69</w:t>
      </w:r>
      <w:r w:rsidRPr="00017508">
        <w:rPr>
          <w:rFonts w:ascii="Times New Roman" w:eastAsia="Calibri" w:hAnsi="Times New Roman" w:cs="Times New Roman"/>
          <w:lang w:eastAsia="ru-RU"/>
        </w:rPr>
        <w:t xml:space="preserve">  Закона о контрактной системе в связи с тем, что 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в таком аукционе аукционная комиссия приняла решение об отказе в допуске к участию в нем всех его участников, подавших заявки на участие в таком аукционе, а также по основаниям, предусмотренным </w:t>
      </w:r>
      <w:r w:rsidRPr="00017508">
        <w:rPr>
          <w:rFonts w:ascii="Times New Roman" w:eastAsia="Calibri" w:hAnsi="Times New Roman" w:cs="Times New Roman"/>
          <w:color w:val="1F29E9"/>
        </w:rPr>
        <w:t>частью 13 статьи 69</w:t>
      </w:r>
      <w:r w:rsidRPr="00017508">
        <w:rPr>
          <w:rFonts w:ascii="Times New Roman" w:eastAsia="Calibri" w:hAnsi="Times New Roman" w:cs="Times New Roman"/>
          <w:lang w:eastAsia="ru-RU"/>
        </w:rPr>
        <w:t xml:space="preserve"> Закона о контрактной системе в связи с тем, что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по основаниям, предусмотренным </w:t>
      </w:r>
      <w:hyperlink r:id="rId104" w:history="1">
        <w:r w:rsidRPr="00017508">
          <w:rPr>
            <w:rFonts w:ascii="Times New Roman" w:eastAsia="Calibri" w:hAnsi="Times New Roman" w:cs="Times New Roman"/>
            <w:color w:val="0000FF"/>
            <w:lang w:eastAsia="ru-RU"/>
          </w:rPr>
          <w:t>частью 15 статьи 70</w:t>
        </w:r>
      </w:hyperlink>
      <w:r w:rsidRPr="00017508">
        <w:rPr>
          <w:rFonts w:ascii="Times New Roman" w:eastAsia="Calibri" w:hAnsi="Times New Roman" w:cs="Times New Roman"/>
          <w:lang w:eastAsia="ru-RU"/>
        </w:rPr>
        <w:t xml:space="preserve">  Закона о контрактной системе, заказчик вносит изменения в план-график (при необходимости также в план закупок) и осуществляет закупку путем проведения запроса предложений в соответствии с </w:t>
      </w:r>
      <w:hyperlink r:id="rId105" w:history="1">
        <w:r w:rsidRPr="00017508">
          <w:rPr>
            <w:rFonts w:ascii="Times New Roman" w:eastAsia="Calibri" w:hAnsi="Times New Roman" w:cs="Times New Roman"/>
            <w:color w:val="0000FF"/>
            <w:lang w:eastAsia="ru-RU"/>
          </w:rPr>
          <w:t>пунктом 8 части 2 статьи 83</w:t>
        </w:r>
      </w:hyperlink>
      <w:r w:rsidRPr="00017508">
        <w:rPr>
          <w:rFonts w:ascii="Times New Roman" w:eastAsia="Calibri" w:hAnsi="Times New Roman" w:cs="Times New Roman"/>
          <w:lang w:eastAsia="ru-RU"/>
        </w:rPr>
        <w:t xml:space="preserve"> настоящего Закона о контрактной системе (при этом объект закупки не может быть изменен) или иным способом в соответствии с  Законом о контрактной системе.</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lang w:eastAsia="ru-RU"/>
        </w:rPr>
      </w:pPr>
    </w:p>
    <w:p w:rsidR="003420CD" w:rsidRPr="00017508" w:rsidRDefault="003420CD" w:rsidP="00017508">
      <w:pPr>
        <w:keepNext/>
        <w:keepLines/>
        <w:spacing w:after="0" w:line="276" w:lineRule="auto"/>
        <w:jc w:val="center"/>
        <w:outlineLvl w:val="0"/>
        <w:rPr>
          <w:rFonts w:ascii="Times New Roman" w:eastAsia="Calibri" w:hAnsi="Times New Roman" w:cs="Times New Roman"/>
          <w:color w:val="365F91"/>
          <w:szCs w:val="28"/>
          <w:lang w:eastAsia="ru-RU"/>
        </w:rPr>
      </w:pPr>
      <w:bookmarkStart w:id="23" w:name="_Toc474479250"/>
      <w:r w:rsidRPr="00017508">
        <w:rPr>
          <w:rFonts w:ascii="Times New Roman" w:eastAsia="Calibri" w:hAnsi="Times New Roman" w:cs="Times New Roman"/>
          <w:color w:val="365F91"/>
          <w:szCs w:val="28"/>
          <w:lang w:eastAsia="ru-RU"/>
        </w:rPr>
        <w:t>РАЗДЕЛ 8. ИСПОЛНЕНИЕ МУНИЦИПАЛЬНОГО КОНТРАКТА</w:t>
      </w:r>
      <w:bookmarkEnd w:id="23"/>
    </w:p>
    <w:p w:rsidR="003420CD" w:rsidRPr="00017508" w:rsidRDefault="003420CD" w:rsidP="00017508">
      <w:pPr>
        <w:spacing w:after="0" w:line="276" w:lineRule="auto"/>
        <w:ind w:firstLine="567"/>
        <w:rPr>
          <w:rFonts w:ascii="Calibri" w:eastAsia="Calibri" w:hAnsi="Calibri" w:cs="Times New Roman"/>
        </w:rPr>
      </w:pPr>
    </w:p>
    <w:p w:rsidR="003420CD" w:rsidRPr="00017508" w:rsidRDefault="003420CD" w:rsidP="00017508">
      <w:pPr>
        <w:spacing w:after="0" w:line="240" w:lineRule="auto"/>
        <w:ind w:firstLine="567"/>
        <w:jc w:val="both"/>
        <w:rPr>
          <w:rFonts w:ascii="Times New Roman" w:eastAsia="Times New Roman" w:hAnsi="Times New Roman" w:cs="Times New Roman"/>
          <w:b/>
          <w:lang w:eastAsia="ru-RU"/>
        </w:rPr>
      </w:pPr>
      <w:r w:rsidRPr="00017508">
        <w:rPr>
          <w:rFonts w:ascii="Times New Roman" w:eastAsia="Times New Roman" w:hAnsi="Times New Roman" w:cs="Times New Roman"/>
          <w:b/>
          <w:bCs/>
          <w:lang w:eastAsia="ru-RU"/>
        </w:rPr>
        <w:t xml:space="preserve">Статья 8.1 </w:t>
      </w:r>
      <w:r w:rsidRPr="00017508">
        <w:rPr>
          <w:rFonts w:ascii="Times New Roman" w:eastAsia="Times New Roman" w:hAnsi="Times New Roman" w:cs="Times New Roman"/>
          <w:b/>
          <w:lang w:eastAsia="ru-RU"/>
        </w:rPr>
        <w:t>Особенности исполнения контракта</w:t>
      </w:r>
      <w:r w:rsidR="00306C39" w:rsidRPr="00017508">
        <w:rPr>
          <w:rFonts w:ascii="Times New Roman" w:eastAsia="Times New Roman" w:hAnsi="Times New Roman" w:cs="Times New Roman"/>
          <w:b/>
          <w:lang w:eastAsia="ru-RU"/>
        </w:rPr>
        <w:t xml:space="preserve"> (статья 94 Закона о контрактной системе)</w:t>
      </w:r>
    </w:p>
    <w:p w:rsidR="003420CD" w:rsidRPr="00017508" w:rsidRDefault="003420CD" w:rsidP="00017508">
      <w:pPr>
        <w:pStyle w:val="aff1"/>
        <w:numPr>
          <w:ilvl w:val="0"/>
          <w:numId w:val="25"/>
        </w:numPr>
        <w:tabs>
          <w:tab w:val="left" w:pos="426"/>
        </w:tabs>
        <w:ind w:left="0" w:firstLine="0"/>
        <w:jc w:val="both"/>
        <w:rPr>
          <w:sz w:val="22"/>
          <w:szCs w:val="22"/>
        </w:rPr>
      </w:pPr>
      <w:r w:rsidRPr="00017508">
        <w:rPr>
          <w:sz w:val="22"/>
          <w:szCs w:val="22"/>
        </w:rPr>
        <w:t xml:space="preserve">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Законом о </w:t>
      </w:r>
      <w:r w:rsidRPr="00017508">
        <w:rPr>
          <w:bCs/>
          <w:kern w:val="36"/>
          <w:sz w:val="22"/>
          <w:szCs w:val="22"/>
        </w:rPr>
        <w:t>контрактной системе</w:t>
      </w:r>
      <w:r w:rsidRPr="00017508">
        <w:rPr>
          <w:sz w:val="22"/>
          <w:szCs w:val="22"/>
        </w:rPr>
        <w:t>, в том числе:</w:t>
      </w:r>
    </w:p>
    <w:p w:rsidR="003420CD" w:rsidRPr="00017508" w:rsidRDefault="003420CD" w:rsidP="00017508">
      <w:pPr>
        <w:spacing w:after="0" w:line="240" w:lineRule="auto"/>
        <w:ind w:firstLine="567"/>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Законом о </w:t>
      </w:r>
      <w:r w:rsidRPr="00017508">
        <w:rPr>
          <w:rFonts w:ascii="Times New Roman" w:eastAsia="Times New Roman" w:hAnsi="Times New Roman" w:cs="Times New Roman"/>
          <w:bCs/>
          <w:kern w:val="36"/>
          <w:lang w:eastAsia="ru-RU"/>
        </w:rPr>
        <w:t>контрактной системе</w:t>
      </w:r>
      <w:r w:rsidRPr="00017508">
        <w:rPr>
          <w:rFonts w:ascii="Times New Roman" w:eastAsia="Times New Roman" w:hAnsi="Times New Roman" w:cs="Times New Roman"/>
          <w:lang w:eastAsia="ru-RU"/>
        </w:rPr>
        <w:t xml:space="preserve"> экспертизы поставленного товара, результатов выполненной работы, оказанной услуги, а также отдельных этапов исполнения контракта;</w:t>
      </w:r>
    </w:p>
    <w:p w:rsidR="003420CD" w:rsidRPr="00017508" w:rsidRDefault="003420CD" w:rsidP="00017508">
      <w:pPr>
        <w:spacing w:after="0" w:line="240" w:lineRule="auto"/>
        <w:ind w:firstLine="567"/>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2) оплату заказчиком поставленного товара, выполненной работы (ее результатов), оказанной услуги, а также отдельных этапов исполнения контракта;</w:t>
      </w:r>
    </w:p>
    <w:p w:rsidR="003420CD" w:rsidRPr="00017508" w:rsidRDefault="003420CD" w:rsidP="00017508">
      <w:pPr>
        <w:spacing w:after="0" w:line="240" w:lineRule="auto"/>
        <w:ind w:firstLine="567"/>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3) взаимодействие заказчика с поставщиком (подрядчиком, исполнителем) при изменении, расторжении контракта в соответствии со </w:t>
      </w:r>
      <w:hyperlink r:id="rId106" w:anchor="block_95" w:history="1">
        <w:r w:rsidRPr="00017508">
          <w:rPr>
            <w:rFonts w:ascii="Times New Roman" w:eastAsia="Calibri" w:hAnsi="Times New Roman" w:cs="Times New Roman"/>
            <w:color w:val="1F29E9"/>
          </w:rPr>
          <w:t>статьей 95</w:t>
        </w:r>
      </w:hyperlink>
      <w:r w:rsidRPr="00017508">
        <w:rPr>
          <w:rFonts w:ascii="Times New Roman" w:eastAsia="Times New Roman" w:hAnsi="Times New Roman" w:cs="Times New Roman"/>
          <w:lang w:eastAsia="ru-RU"/>
        </w:rPr>
        <w:t xml:space="preserve"> Закона о </w:t>
      </w:r>
      <w:r w:rsidRPr="00017508">
        <w:rPr>
          <w:rFonts w:ascii="Times New Roman" w:eastAsia="Times New Roman" w:hAnsi="Times New Roman" w:cs="Times New Roman"/>
          <w:bCs/>
          <w:kern w:val="36"/>
          <w:lang w:eastAsia="ru-RU"/>
        </w:rPr>
        <w:t>контрактной системе</w:t>
      </w:r>
      <w:r w:rsidRPr="00017508">
        <w:rPr>
          <w:rFonts w:ascii="Times New Roman" w:eastAsia="Times New Roman" w:hAnsi="Times New Roman" w:cs="Times New Roman"/>
          <w:lang w:eastAsia="ru-RU"/>
        </w:rPr>
        <w:t>,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3420CD" w:rsidRPr="00017508" w:rsidRDefault="003420CD" w:rsidP="00017508">
      <w:pPr>
        <w:pStyle w:val="aff1"/>
        <w:numPr>
          <w:ilvl w:val="0"/>
          <w:numId w:val="25"/>
        </w:numPr>
        <w:tabs>
          <w:tab w:val="left" w:pos="426"/>
        </w:tabs>
        <w:ind w:left="0" w:firstLine="0"/>
        <w:jc w:val="both"/>
      </w:pPr>
      <w:r w:rsidRPr="00017508">
        <w:t xml:space="preserve"> </w:t>
      </w:r>
      <w:r w:rsidRPr="00017508">
        <w:rPr>
          <w:sz w:val="22"/>
          <w:szCs w:val="22"/>
        </w:rPr>
        <w:t>Поставщик (подрядчик,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при этом заказчик обязан обеспечить приемку поставленного товара, выполненной работы или оказанной услуги в соответствии с настоящей статьей</w:t>
      </w:r>
      <w:r w:rsidRPr="00017508">
        <w:t>.</w:t>
      </w:r>
    </w:p>
    <w:p w:rsidR="003420CD" w:rsidRPr="00017508" w:rsidRDefault="003420CD" w:rsidP="00017508">
      <w:pPr>
        <w:pStyle w:val="aff1"/>
        <w:numPr>
          <w:ilvl w:val="0"/>
          <w:numId w:val="25"/>
        </w:numPr>
        <w:tabs>
          <w:tab w:val="left" w:pos="426"/>
        </w:tabs>
        <w:ind w:left="0" w:firstLine="0"/>
        <w:jc w:val="both"/>
      </w:pPr>
      <w:r w:rsidRPr="00017508">
        <w:rPr>
          <w:sz w:val="22"/>
          <w:szCs w:val="22"/>
        </w:rPr>
        <w:t>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r w:rsidRPr="00017508">
        <w:t>.</w:t>
      </w:r>
    </w:p>
    <w:p w:rsidR="003420CD" w:rsidRPr="00017508" w:rsidRDefault="003420CD" w:rsidP="00017508">
      <w:pPr>
        <w:pStyle w:val="aff1"/>
        <w:numPr>
          <w:ilvl w:val="0"/>
          <w:numId w:val="25"/>
        </w:numPr>
        <w:tabs>
          <w:tab w:val="left" w:pos="426"/>
        </w:tabs>
        <w:ind w:left="0" w:firstLine="0"/>
        <w:jc w:val="both"/>
        <w:rPr>
          <w:rFonts w:eastAsia="Calibri"/>
          <w:sz w:val="22"/>
          <w:szCs w:val="22"/>
        </w:rPr>
      </w:pPr>
      <w:r w:rsidRPr="00017508">
        <w:rPr>
          <w:rFonts w:ascii="Calibri" w:eastAsia="Calibri" w:hAnsi="Calibri"/>
        </w:rPr>
        <w:t xml:space="preserve"> </w:t>
      </w:r>
      <w:r w:rsidRPr="00017508">
        <w:rPr>
          <w:rFonts w:eastAsia="Calibri"/>
          <w:sz w:val="22"/>
          <w:szCs w:val="22"/>
        </w:rPr>
        <w:t>Заказчик обязан привлекать экспертов, экспертные организации к проведению экспертизы поставленного товара, выполненной работы или оказанной услуги, если закупка осуществляется у единственного поставщика (подрядчика, исполнителя), за исключением случаев:</w:t>
      </w:r>
    </w:p>
    <w:p w:rsidR="003420CD" w:rsidRPr="00017508" w:rsidRDefault="003420CD" w:rsidP="00017508">
      <w:pPr>
        <w:widowControl w:val="0"/>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sz w:val="20"/>
          <w:szCs w:val="20"/>
          <w:lang w:eastAsia="ru-RU"/>
        </w:rPr>
        <w:t xml:space="preserve">1) </w:t>
      </w:r>
      <w:r w:rsidR="00306C39" w:rsidRPr="00017508">
        <w:rPr>
          <w:rFonts w:ascii="Times New Roman" w:eastAsia="Calibri" w:hAnsi="Times New Roman" w:cs="Times New Roman"/>
        </w:rPr>
        <w:t xml:space="preserve">предусмотренных пунктами </w:t>
      </w:r>
      <w:r w:rsidR="00306C39" w:rsidRPr="00017508">
        <w:rPr>
          <w:rFonts w:ascii="Times New Roman" w:eastAsia="Calibri" w:hAnsi="Times New Roman" w:cs="Times New Roman"/>
          <w:color w:val="0000FF"/>
          <w:lang w:eastAsia="ru-RU"/>
        </w:rPr>
        <w:t>1-9, 14, 15, 17-23,</w:t>
      </w:r>
      <w:r w:rsidR="00306C39" w:rsidRPr="00017508">
        <w:rPr>
          <w:rFonts w:ascii="Times New Roman" w:eastAsia="Calibri" w:hAnsi="Times New Roman" w:cs="Times New Roman"/>
        </w:rPr>
        <w:t xml:space="preserve"> пунктом </w:t>
      </w:r>
      <w:r w:rsidR="00306C39" w:rsidRPr="00017508">
        <w:rPr>
          <w:rFonts w:ascii="Times New Roman" w:eastAsia="Calibri" w:hAnsi="Times New Roman" w:cs="Times New Roman"/>
          <w:color w:val="0000FF"/>
          <w:lang w:eastAsia="ru-RU"/>
        </w:rPr>
        <w:t>24</w:t>
      </w:r>
      <w:r w:rsidR="00306C39" w:rsidRPr="00017508">
        <w:rPr>
          <w:rFonts w:ascii="Times New Roman" w:eastAsia="Calibri" w:hAnsi="Times New Roman" w:cs="Times New Roman"/>
        </w:rPr>
        <w:t xml:space="preserve"> (только при осуществлении закупок для обеспечения федеральных нужд), пунктами </w:t>
      </w:r>
      <w:r w:rsidR="00306C39" w:rsidRPr="00017508">
        <w:rPr>
          <w:rFonts w:ascii="Times New Roman" w:eastAsia="Calibri" w:hAnsi="Times New Roman" w:cs="Times New Roman"/>
          <w:color w:val="0000FF"/>
          <w:lang w:eastAsia="ru-RU"/>
        </w:rPr>
        <w:t xml:space="preserve">25, 26, 28-30, 32, 33, 36, 40, 41, 42, 44, 45, 46, 47-48 </w:t>
      </w:r>
      <w:r w:rsidR="00306C39" w:rsidRPr="00017508">
        <w:rPr>
          <w:rFonts w:ascii="Times New Roman" w:eastAsia="Calibri" w:hAnsi="Times New Roman" w:cs="Times New Roman"/>
        </w:rPr>
        <w:t>части 1 статьи 93 Закона о контрактных отношениях</w:t>
      </w:r>
      <w:r w:rsidRPr="00017508">
        <w:rPr>
          <w:rFonts w:ascii="Times New Roman" w:eastAsia="Calibri" w:hAnsi="Times New Roman" w:cs="Times New Roman"/>
          <w:sz w:val="20"/>
          <w:szCs w:val="20"/>
          <w:lang w:eastAsia="ru-RU"/>
        </w:rPr>
        <w:t>;</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lang w:eastAsia="ru-RU"/>
        </w:rPr>
      </w:pPr>
      <w:r w:rsidRPr="00017508">
        <w:rPr>
          <w:rFonts w:ascii="Times New Roman" w:eastAsia="Calibri" w:hAnsi="Times New Roman" w:cs="Times New Roman"/>
          <w:lang w:eastAsia="ru-RU"/>
        </w:rPr>
        <w:t>2) осуществления закупок услуг экспертов, экспертных организаций;</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lang w:eastAsia="ru-RU"/>
        </w:rPr>
      </w:pPr>
      <w:r w:rsidRPr="00017508">
        <w:rPr>
          <w:rFonts w:ascii="Times New Roman" w:eastAsia="Calibri" w:hAnsi="Times New Roman" w:cs="Times New Roman"/>
          <w:lang w:eastAsia="ru-RU"/>
        </w:rPr>
        <w:t xml:space="preserve">3) если результатом предусмотренной контрактом выполненной работы являются проектная документация объекта капитального строительства и (или) результаты инженерных изысканий, прошедшие государственную или негосударственную экспертизу, проведение которой обязательно в соответствии с положениями </w:t>
      </w:r>
      <w:hyperlink r:id="rId107" w:history="1">
        <w:r w:rsidRPr="00017508">
          <w:rPr>
            <w:rFonts w:ascii="Times New Roman" w:eastAsia="Calibri" w:hAnsi="Times New Roman" w:cs="Times New Roman"/>
            <w:color w:val="0000FF"/>
            <w:lang w:eastAsia="ru-RU"/>
          </w:rPr>
          <w:t>законодательства</w:t>
        </w:r>
      </w:hyperlink>
      <w:r w:rsidRPr="00017508">
        <w:rPr>
          <w:rFonts w:ascii="Times New Roman" w:eastAsia="Calibri" w:hAnsi="Times New Roman" w:cs="Times New Roman"/>
          <w:lang w:eastAsia="ru-RU"/>
        </w:rPr>
        <w:t xml:space="preserve"> Российской Федерации.</w:t>
      </w:r>
    </w:p>
    <w:p w:rsidR="003420CD" w:rsidRPr="00017508" w:rsidRDefault="003420CD" w:rsidP="00017508">
      <w:pPr>
        <w:autoSpaceDE w:val="0"/>
        <w:autoSpaceDN w:val="0"/>
        <w:adjustRightInd w:val="0"/>
        <w:spacing w:after="0" w:line="240" w:lineRule="auto"/>
        <w:jc w:val="both"/>
        <w:rPr>
          <w:rFonts w:ascii="Times New Roman" w:eastAsia="Calibri" w:hAnsi="Times New Roman" w:cs="Times New Roman"/>
          <w:lang w:eastAsia="ru-RU"/>
        </w:rPr>
      </w:pPr>
      <w:r w:rsidRPr="00017508">
        <w:rPr>
          <w:rFonts w:ascii="Times New Roman" w:eastAsia="Calibri" w:hAnsi="Times New Roman" w:cs="Times New Roman"/>
          <w:lang w:eastAsia="ru-RU"/>
        </w:rPr>
        <w:lastRenderedPageBreak/>
        <w:t>4.1. Правительство Российской Федерации вправе определить иные случаи обязательного проведения экспертами, экспертными организациями экспертизы предусмотренных контрактом поставленных товаров, выполненных работ, оказанных услуг.</w:t>
      </w:r>
    </w:p>
    <w:p w:rsidR="003420CD" w:rsidRPr="00017508" w:rsidRDefault="003420CD" w:rsidP="00017508">
      <w:pPr>
        <w:pStyle w:val="aff1"/>
        <w:numPr>
          <w:ilvl w:val="0"/>
          <w:numId w:val="25"/>
        </w:numPr>
        <w:tabs>
          <w:tab w:val="left" w:pos="426"/>
        </w:tabs>
        <w:ind w:left="0" w:firstLine="0"/>
        <w:jc w:val="both"/>
        <w:rPr>
          <w:sz w:val="22"/>
          <w:szCs w:val="22"/>
        </w:rPr>
      </w:pPr>
      <w:r w:rsidRPr="00017508">
        <w:t xml:space="preserve"> </w:t>
      </w:r>
      <w:r w:rsidRPr="00017508">
        <w:rPr>
          <w:sz w:val="22"/>
          <w:szCs w:val="22"/>
        </w:rPr>
        <w:t>Для проведения экспертизы поставленного товара, выполненной работы или оказанной услуги эксперты, экспертные организации имеют право запрашивать у заказчика и поставщика (подрядчика,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или оказанной услуги, в заключении могут содержаться предложения об устранении данных нарушений, в том числе с указанием срока их устранения.</w:t>
      </w:r>
    </w:p>
    <w:p w:rsidR="003420CD" w:rsidRPr="00017508" w:rsidRDefault="003420CD" w:rsidP="00017508">
      <w:pPr>
        <w:pStyle w:val="aff1"/>
        <w:numPr>
          <w:ilvl w:val="0"/>
          <w:numId w:val="25"/>
        </w:numPr>
        <w:tabs>
          <w:tab w:val="left" w:pos="426"/>
        </w:tabs>
        <w:ind w:left="0" w:firstLine="0"/>
        <w:jc w:val="both"/>
        <w:rPr>
          <w:sz w:val="22"/>
          <w:szCs w:val="22"/>
        </w:rPr>
      </w:pPr>
      <w:r w:rsidRPr="00017508">
        <w:t xml:space="preserve"> </w:t>
      </w:r>
      <w:r w:rsidRPr="00017508">
        <w:rPr>
          <w:sz w:val="22"/>
          <w:szCs w:val="22"/>
        </w:rPr>
        <w:t xml:space="preserve">По решению заказчика для приемки поставленного товара, выполненной работы или оказанной услуги, результатов отдельного этапа исполнения контракта </w:t>
      </w:r>
      <w:r w:rsidRPr="00017508">
        <w:rPr>
          <w:sz w:val="22"/>
          <w:szCs w:val="22"/>
          <w:u w:val="single"/>
        </w:rPr>
        <w:t>создана Приемочная комиссия Заказчика</w:t>
      </w:r>
      <w:r w:rsidRPr="00017508">
        <w:rPr>
          <w:sz w:val="22"/>
          <w:szCs w:val="22"/>
        </w:rPr>
        <w:t>, которая состоит не менее чем из пяти человек.</w:t>
      </w:r>
    </w:p>
    <w:p w:rsidR="003420CD" w:rsidRPr="00017508" w:rsidRDefault="003420CD" w:rsidP="00017508">
      <w:pPr>
        <w:pStyle w:val="aff1"/>
        <w:numPr>
          <w:ilvl w:val="0"/>
          <w:numId w:val="25"/>
        </w:numPr>
        <w:tabs>
          <w:tab w:val="left" w:pos="426"/>
        </w:tabs>
        <w:ind w:left="0" w:firstLine="0"/>
        <w:jc w:val="both"/>
        <w:rPr>
          <w:sz w:val="22"/>
          <w:szCs w:val="22"/>
        </w:rPr>
      </w:pPr>
      <w:r w:rsidRPr="00017508">
        <w:t xml:space="preserve"> </w:t>
      </w:r>
      <w:r w:rsidRPr="00017508">
        <w:rPr>
          <w:sz w:val="22"/>
          <w:szCs w:val="22"/>
        </w:rPr>
        <w:t xml:space="preserve">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w:t>
      </w:r>
      <w:r w:rsidRPr="00017508">
        <w:rPr>
          <w:sz w:val="22"/>
          <w:szCs w:val="22"/>
          <w:u w:val="single"/>
        </w:rPr>
        <w:t>заказчиком направляется в письменной форме мотивированный отказ от подписания такого документа.</w:t>
      </w:r>
      <w:r w:rsidRPr="00017508">
        <w:rPr>
          <w:sz w:val="22"/>
          <w:szCs w:val="22"/>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273D2B" w:rsidRPr="00017508" w:rsidRDefault="003420CD" w:rsidP="00017508">
      <w:pPr>
        <w:pStyle w:val="aff1"/>
        <w:numPr>
          <w:ilvl w:val="0"/>
          <w:numId w:val="25"/>
        </w:numPr>
        <w:tabs>
          <w:tab w:val="left" w:pos="426"/>
        </w:tabs>
        <w:ind w:left="0" w:firstLine="0"/>
        <w:jc w:val="both"/>
        <w:rPr>
          <w:sz w:val="22"/>
          <w:szCs w:val="22"/>
        </w:rPr>
      </w:pPr>
      <w:r w:rsidRPr="00017508">
        <w:t xml:space="preserve"> </w:t>
      </w:r>
      <w:r w:rsidRPr="00017508">
        <w:rPr>
          <w:sz w:val="22"/>
          <w:szCs w:val="22"/>
        </w:rPr>
        <w:t>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rsidR="003420CD" w:rsidRPr="00017508" w:rsidRDefault="003420CD" w:rsidP="00017508">
      <w:pPr>
        <w:pStyle w:val="aff1"/>
        <w:numPr>
          <w:ilvl w:val="0"/>
          <w:numId w:val="25"/>
        </w:numPr>
        <w:tabs>
          <w:tab w:val="left" w:pos="0"/>
          <w:tab w:val="left" w:pos="426"/>
        </w:tabs>
        <w:ind w:left="0" w:firstLine="0"/>
        <w:jc w:val="both"/>
        <w:rPr>
          <w:sz w:val="22"/>
          <w:szCs w:val="22"/>
        </w:rPr>
      </w:pPr>
      <w:r w:rsidRPr="00017508">
        <w:rPr>
          <w:rFonts w:ascii="Calibri" w:eastAsia="Calibri" w:hAnsi="Calibri"/>
          <w:sz w:val="20"/>
          <w:szCs w:val="20"/>
        </w:rPr>
        <w:t xml:space="preserve"> </w:t>
      </w:r>
      <w:r w:rsidR="00273D2B" w:rsidRPr="00017508">
        <w:rPr>
          <w:rFonts w:eastAsia="Calibri"/>
        </w:rPr>
        <w:t xml:space="preserve"> </w:t>
      </w:r>
      <w:r w:rsidR="00273D2B" w:rsidRPr="00017508">
        <w:rPr>
          <w:rFonts w:eastAsia="Calibri"/>
          <w:sz w:val="22"/>
          <w:szCs w:val="22"/>
        </w:rPr>
        <w:t xml:space="preserve">Результаты отдельного этапа исполнения контракта, информация о поставленном товаре, выполненной работе или об оказанной услуге (за исключением контракта, заключенного в соответствии с пунктом </w:t>
      </w:r>
      <w:r w:rsidR="00273D2B" w:rsidRPr="00017508">
        <w:rPr>
          <w:rFonts w:eastAsia="Calibri"/>
          <w:color w:val="0000FF"/>
          <w:sz w:val="22"/>
          <w:szCs w:val="22"/>
        </w:rPr>
        <w:t>4, 5, 23, 42, 44 или 46 части 1 статьи 93</w:t>
      </w:r>
      <w:r w:rsidR="00273D2B" w:rsidRPr="00017508">
        <w:rPr>
          <w:rFonts w:eastAsia="Calibri"/>
          <w:sz w:val="22"/>
          <w:szCs w:val="22"/>
        </w:rPr>
        <w:t xml:space="preserve"> Закона о контрактной системе отражаются заказчиком в отчете, размещаемом в единой информационной системе и содержащем информацию:</w:t>
      </w:r>
    </w:p>
    <w:p w:rsidR="003420CD" w:rsidRPr="00017508" w:rsidRDefault="003420CD" w:rsidP="00017508">
      <w:pPr>
        <w:spacing w:after="0" w:line="240" w:lineRule="auto"/>
        <w:ind w:firstLine="567"/>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1) об исполнении контракта (результаты отдельного этапа исполнения контракта, осуществленная поставка товара, выполненная работа или оказанная услуга, в том числе их соответствие плану-графику), о соблюдении промежуточных и окончательных сроков исполнения контракта;</w:t>
      </w:r>
    </w:p>
    <w:p w:rsidR="003420CD" w:rsidRPr="00017508" w:rsidRDefault="003420CD" w:rsidP="00017508">
      <w:pPr>
        <w:spacing w:after="0" w:line="240" w:lineRule="auto"/>
        <w:ind w:firstLine="567"/>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2) 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w:t>
      </w:r>
    </w:p>
    <w:p w:rsidR="003420CD" w:rsidRPr="00017508" w:rsidRDefault="003420CD" w:rsidP="00017508">
      <w:pPr>
        <w:spacing w:after="0" w:line="240" w:lineRule="auto"/>
        <w:ind w:firstLine="567"/>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3) об изменении или о расторжении контракта в ходе его исполнения.</w:t>
      </w:r>
    </w:p>
    <w:p w:rsidR="003420CD" w:rsidRPr="00017508" w:rsidRDefault="003420CD" w:rsidP="00017508">
      <w:pPr>
        <w:pStyle w:val="aff1"/>
        <w:numPr>
          <w:ilvl w:val="0"/>
          <w:numId w:val="25"/>
        </w:numPr>
        <w:tabs>
          <w:tab w:val="left" w:pos="0"/>
          <w:tab w:val="left" w:pos="426"/>
        </w:tabs>
        <w:ind w:left="0" w:firstLine="0"/>
        <w:jc w:val="both"/>
        <w:rPr>
          <w:rFonts w:eastAsia="Calibri"/>
          <w:sz w:val="22"/>
          <w:szCs w:val="22"/>
        </w:rPr>
      </w:pPr>
      <w:r w:rsidRPr="00017508">
        <w:t xml:space="preserve"> </w:t>
      </w:r>
      <w:r w:rsidRPr="00017508">
        <w:rPr>
          <w:rFonts w:eastAsia="Calibri"/>
          <w:sz w:val="22"/>
          <w:szCs w:val="22"/>
        </w:rPr>
        <w:t>К отчету прилагаются заключение по результатам экспертизы отдельного этапа исполнения контракта, поставленного товара, выполненной работы или оказанной услуги (в случае привлечения заказчиком для проведения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 и документ о приемке таких результатов либо иной определенный законодательством Российской Федерации документ.</w:t>
      </w:r>
    </w:p>
    <w:p w:rsidR="003420CD" w:rsidRPr="00017508" w:rsidRDefault="003420CD" w:rsidP="00017508">
      <w:pPr>
        <w:spacing w:after="0" w:line="240" w:lineRule="auto"/>
        <w:ind w:firstLine="567"/>
        <w:jc w:val="both"/>
        <w:rPr>
          <w:rFonts w:ascii="Times New Roman" w:eastAsia="Times New Roman" w:hAnsi="Times New Roman" w:cs="Times New Roman"/>
          <w:lang w:eastAsia="ru-RU"/>
        </w:rPr>
      </w:pPr>
      <w:r w:rsidRPr="00017508">
        <w:rPr>
          <w:rFonts w:ascii="Times New Roman" w:eastAsia="Times New Roman" w:hAnsi="Times New Roman" w:cs="Times New Roman"/>
          <w:b/>
          <w:bCs/>
          <w:lang w:eastAsia="ru-RU"/>
        </w:rPr>
        <w:t>Статья 8.2</w:t>
      </w:r>
      <w:r w:rsidRPr="00017508">
        <w:rPr>
          <w:rFonts w:ascii="Times New Roman" w:eastAsia="Times New Roman" w:hAnsi="Times New Roman" w:cs="Times New Roman"/>
          <w:lang w:eastAsia="ru-RU"/>
        </w:rPr>
        <w:t xml:space="preserve"> </w:t>
      </w:r>
      <w:r w:rsidRPr="00017508">
        <w:rPr>
          <w:rFonts w:ascii="Times New Roman" w:eastAsia="Times New Roman" w:hAnsi="Times New Roman" w:cs="Times New Roman"/>
          <w:b/>
          <w:lang w:eastAsia="ru-RU"/>
        </w:rPr>
        <w:t>Изменение, расторжение контракта</w:t>
      </w:r>
      <w:r w:rsidR="00273D2B" w:rsidRPr="00017508">
        <w:rPr>
          <w:rFonts w:ascii="Times New Roman" w:eastAsia="Times New Roman" w:hAnsi="Times New Roman" w:cs="Times New Roman"/>
          <w:b/>
          <w:lang w:eastAsia="ru-RU"/>
        </w:rPr>
        <w:t xml:space="preserve"> (статья 95 Закона о контрактной системе)</w:t>
      </w:r>
    </w:p>
    <w:p w:rsidR="003420CD" w:rsidRPr="00017508" w:rsidRDefault="003420CD" w:rsidP="00017508">
      <w:pPr>
        <w:pStyle w:val="aff1"/>
        <w:numPr>
          <w:ilvl w:val="0"/>
          <w:numId w:val="26"/>
        </w:numPr>
        <w:tabs>
          <w:tab w:val="left" w:pos="426"/>
        </w:tabs>
        <w:ind w:left="0" w:firstLine="0"/>
        <w:jc w:val="both"/>
      </w:pPr>
      <w:r w:rsidRPr="00017508">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3420CD" w:rsidRPr="00017508" w:rsidRDefault="003420CD" w:rsidP="00017508">
      <w:pPr>
        <w:spacing w:after="0" w:line="240" w:lineRule="auto"/>
        <w:ind w:firstLine="567"/>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1) если возможность изменения условий контракта была предусмотрена документацией о закупке и контрактом, а в случае осуществления закупки у единственного поставщика (подрядчика, исполнителя) контрактом:</w:t>
      </w:r>
    </w:p>
    <w:p w:rsidR="003420CD" w:rsidRPr="00017508" w:rsidRDefault="003420CD" w:rsidP="00017508">
      <w:pPr>
        <w:spacing w:after="0" w:line="240" w:lineRule="auto"/>
        <w:ind w:firstLine="567"/>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lastRenderedPageBreak/>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3420CD" w:rsidRPr="00017508" w:rsidRDefault="003420CD" w:rsidP="00017508">
      <w:pPr>
        <w:spacing w:after="0" w:line="240" w:lineRule="auto"/>
        <w:ind w:firstLine="567"/>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w:t>
      </w:r>
      <w:hyperlink r:id="rId108" w:anchor="block_2" w:history="1">
        <w:r w:rsidRPr="00017508">
          <w:rPr>
            <w:rFonts w:ascii="Times New Roman" w:eastAsia="Times New Roman" w:hAnsi="Times New Roman" w:cs="Times New Roman"/>
            <w:lang w:eastAsia="ru-RU"/>
          </w:rPr>
          <w:t>бюджетного законодательства</w:t>
        </w:r>
      </w:hyperlink>
      <w:r w:rsidRPr="00017508">
        <w:rPr>
          <w:rFonts w:ascii="Times New Roman" w:eastAsia="Times New Roman" w:hAnsi="Times New Roman" w:cs="Times New Roman"/>
          <w:lang w:eastAsia="ru-RU"/>
        </w:rPr>
        <w:t xml:space="preserve">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73D2B" w:rsidRPr="00017508" w:rsidRDefault="00236CE8" w:rsidP="00017508">
      <w:pPr>
        <w:spacing w:after="0" w:line="240" w:lineRule="auto"/>
        <w:ind w:firstLine="567"/>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2) </w:t>
      </w:r>
      <w:r w:rsidRPr="00017508">
        <w:rPr>
          <w:rFonts w:ascii="Times New Roman" w:hAnsi="Times New Roman" w:cs="Times New Roman"/>
          <w:color w:val="000000"/>
        </w:rPr>
        <w:t>если цена заключенного для обеспечения муниципальных нужд на срок не менее одного года контракта составляет или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указанные условия могут быть изменены на основании решения местной администрации;</w:t>
      </w:r>
    </w:p>
    <w:p w:rsidR="003420CD" w:rsidRPr="00017508" w:rsidRDefault="00236CE8" w:rsidP="00017508">
      <w:pPr>
        <w:spacing w:after="0" w:line="240" w:lineRule="auto"/>
        <w:ind w:firstLine="567"/>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3</w:t>
      </w:r>
      <w:r w:rsidR="003420CD" w:rsidRPr="00017508">
        <w:rPr>
          <w:rFonts w:ascii="Times New Roman" w:eastAsia="Times New Roman" w:hAnsi="Times New Roman" w:cs="Times New Roman"/>
          <w:lang w:eastAsia="ru-RU"/>
        </w:rPr>
        <w:t xml:space="preserve">) в случаях, предусмотренных </w:t>
      </w:r>
      <w:hyperlink r:id="rId109" w:anchor="block_1616" w:history="1">
        <w:r w:rsidR="003420CD" w:rsidRPr="00017508">
          <w:rPr>
            <w:rFonts w:ascii="Times New Roman" w:eastAsia="Calibri" w:hAnsi="Times New Roman" w:cs="Times New Roman"/>
            <w:color w:val="1F29E9"/>
          </w:rPr>
          <w:t>пунктом 6 статьи 161</w:t>
        </w:r>
      </w:hyperlink>
      <w:r w:rsidR="003420CD" w:rsidRPr="00017508">
        <w:rPr>
          <w:rFonts w:ascii="Times New Roman" w:eastAsia="Times New Roman" w:hAnsi="Times New Roman" w:cs="Times New Roman"/>
          <w:lang w:eastAsia="ru-RU"/>
        </w:rPr>
        <w:t xml:space="preserve">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При этом, муниципальный заказчик в ходе исполнения контракта </w:t>
      </w:r>
      <w:r w:rsidR="003420CD" w:rsidRPr="00017508">
        <w:rPr>
          <w:rFonts w:ascii="Times New Roman" w:eastAsia="Times New Roman" w:hAnsi="Times New Roman" w:cs="Times New Roman"/>
          <w:u w:val="single"/>
          <w:lang w:eastAsia="ru-RU"/>
        </w:rPr>
        <w:t>обеспечивает согласование новых условий контракта</w:t>
      </w:r>
      <w:r w:rsidR="003420CD" w:rsidRPr="00017508">
        <w:rPr>
          <w:rFonts w:ascii="Times New Roman" w:eastAsia="Times New Roman" w:hAnsi="Times New Roman" w:cs="Times New Roman"/>
          <w:lang w:eastAsia="ru-RU"/>
        </w:rPr>
        <w:t>, в том числе цены и (или) сроков исполнения контракта и (или) количества товара, объема работы или услуги, предусмотренных контрактом.</w:t>
      </w:r>
    </w:p>
    <w:p w:rsidR="003420CD" w:rsidRPr="00017508" w:rsidRDefault="003420CD" w:rsidP="00017508">
      <w:pPr>
        <w:pStyle w:val="aff1"/>
        <w:numPr>
          <w:ilvl w:val="0"/>
          <w:numId w:val="26"/>
        </w:numPr>
        <w:tabs>
          <w:tab w:val="left" w:pos="426"/>
        </w:tabs>
        <w:ind w:left="0" w:firstLine="0"/>
        <w:jc w:val="both"/>
        <w:rPr>
          <w:sz w:val="22"/>
          <w:szCs w:val="22"/>
        </w:rPr>
      </w:pPr>
      <w:r w:rsidRPr="00017508">
        <w:rPr>
          <w:sz w:val="22"/>
          <w:szCs w:val="22"/>
        </w:rPr>
        <w:t xml:space="preserve">В случаях, установленных </w:t>
      </w:r>
      <w:hyperlink r:id="rId110" w:anchor="block_9516" w:history="1">
        <w:r w:rsidR="00236CE8" w:rsidRPr="00017508">
          <w:rPr>
            <w:rFonts w:eastAsia="Calibri"/>
            <w:color w:val="1F29E9"/>
            <w:sz w:val="22"/>
            <w:szCs w:val="22"/>
          </w:rPr>
          <w:t>пунктом 3</w:t>
        </w:r>
        <w:r w:rsidRPr="00017508">
          <w:rPr>
            <w:rFonts w:eastAsia="Calibri"/>
            <w:color w:val="1F29E9"/>
            <w:sz w:val="22"/>
            <w:szCs w:val="22"/>
          </w:rPr>
          <w:t>) части 1</w:t>
        </w:r>
      </w:hyperlink>
      <w:r w:rsidRPr="00017508">
        <w:rPr>
          <w:sz w:val="22"/>
          <w:szCs w:val="22"/>
        </w:rPr>
        <w:t xml:space="preserve"> настоящей статьи сокращение количества товара, объема работы или услуги при уменьшении цены контракта осуществляется в соответствии с </w:t>
      </w:r>
      <w:hyperlink r:id="rId111" w:anchor="block_1000" w:history="1">
        <w:r w:rsidRPr="00017508">
          <w:rPr>
            <w:sz w:val="22"/>
            <w:szCs w:val="22"/>
          </w:rPr>
          <w:t>методикой</w:t>
        </w:r>
      </w:hyperlink>
      <w:r w:rsidRPr="00017508">
        <w:rPr>
          <w:sz w:val="22"/>
          <w:szCs w:val="22"/>
        </w:rPr>
        <w:t>, утвержденной Правительством Российской Федерации.</w:t>
      </w:r>
    </w:p>
    <w:p w:rsidR="003420CD" w:rsidRPr="00017508" w:rsidRDefault="003420CD" w:rsidP="00017508">
      <w:pPr>
        <w:pStyle w:val="aff1"/>
        <w:numPr>
          <w:ilvl w:val="0"/>
          <w:numId w:val="26"/>
        </w:numPr>
        <w:tabs>
          <w:tab w:val="left" w:pos="426"/>
        </w:tabs>
        <w:ind w:left="0" w:firstLine="0"/>
        <w:jc w:val="both"/>
      </w:pPr>
      <w:r w:rsidRPr="00017508">
        <w:rPr>
          <w:sz w:val="22"/>
          <w:szCs w:val="22"/>
        </w:rPr>
        <w:t xml:space="preserve">При наступлении обстоятельств, указанных </w:t>
      </w:r>
      <w:hyperlink r:id="rId112" w:anchor="block_9516" w:history="1">
        <w:r w:rsidRPr="00017508">
          <w:rPr>
            <w:rFonts w:eastAsia="Calibri"/>
            <w:color w:val="1F29E9"/>
            <w:sz w:val="22"/>
            <w:szCs w:val="22"/>
          </w:rPr>
          <w:t>пунктом 6 статьи 161 </w:t>
        </w:r>
      </w:hyperlink>
      <w:r w:rsidRPr="00017508">
        <w:rPr>
          <w:sz w:val="22"/>
          <w:szCs w:val="22"/>
        </w:rPr>
        <w:t>Бюджетного кодекса Российской Федерации принятие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r w:rsidRPr="00017508">
        <w:t xml:space="preserve">. </w:t>
      </w:r>
    </w:p>
    <w:p w:rsidR="003420CD" w:rsidRPr="00017508" w:rsidRDefault="003420CD" w:rsidP="00017508">
      <w:pPr>
        <w:pStyle w:val="aff1"/>
        <w:numPr>
          <w:ilvl w:val="0"/>
          <w:numId w:val="26"/>
        </w:numPr>
        <w:tabs>
          <w:tab w:val="left" w:pos="426"/>
        </w:tabs>
        <w:ind w:left="0" w:firstLine="0"/>
        <w:jc w:val="both"/>
        <w:rPr>
          <w:sz w:val="22"/>
          <w:szCs w:val="22"/>
        </w:rPr>
      </w:pPr>
      <w:r w:rsidRPr="00017508">
        <w:t xml:space="preserve"> </w:t>
      </w:r>
      <w:r w:rsidRPr="00017508">
        <w:rPr>
          <w:sz w:val="22"/>
          <w:szCs w:val="22"/>
        </w:rPr>
        <w:t>При исполнении контракта не допускается перемена поставщика (подрядчика,</w:t>
      </w:r>
      <w:r w:rsidRPr="00017508">
        <w:rPr>
          <w:i/>
          <w:sz w:val="22"/>
          <w:szCs w:val="22"/>
        </w:rPr>
        <w:t xml:space="preserve">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r w:rsidRPr="00017508">
        <w:rPr>
          <w:sz w:val="22"/>
          <w:szCs w:val="22"/>
        </w:rPr>
        <w:t>.</w:t>
      </w:r>
    </w:p>
    <w:p w:rsidR="003420CD" w:rsidRPr="00017508" w:rsidRDefault="003420CD" w:rsidP="00017508">
      <w:pPr>
        <w:pStyle w:val="aff1"/>
        <w:numPr>
          <w:ilvl w:val="0"/>
          <w:numId w:val="26"/>
        </w:numPr>
        <w:tabs>
          <w:tab w:val="left" w:pos="426"/>
        </w:tabs>
        <w:ind w:left="0" w:firstLine="0"/>
        <w:jc w:val="both"/>
        <w:rPr>
          <w:sz w:val="22"/>
          <w:szCs w:val="22"/>
        </w:rPr>
      </w:pPr>
      <w:r w:rsidRPr="00017508">
        <w:t xml:space="preserve"> </w:t>
      </w:r>
      <w:r w:rsidRPr="00017508">
        <w:rPr>
          <w:sz w:val="22"/>
          <w:szCs w:val="22"/>
        </w:rPr>
        <w:t>В случае перемены заказчика права и обязанности заказчика, предусмотренные контрактом, переходят к новому заказчику.</w:t>
      </w:r>
    </w:p>
    <w:p w:rsidR="003420CD" w:rsidRPr="00017508" w:rsidRDefault="003420CD" w:rsidP="00017508">
      <w:pPr>
        <w:pStyle w:val="aff1"/>
        <w:numPr>
          <w:ilvl w:val="0"/>
          <w:numId w:val="26"/>
        </w:numPr>
        <w:tabs>
          <w:tab w:val="left" w:pos="426"/>
        </w:tabs>
        <w:ind w:left="0" w:firstLine="0"/>
        <w:jc w:val="both"/>
        <w:rPr>
          <w:sz w:val="22"/>
          <w:szCs w:val="22"/>
        </w:rPr>
      </w:pPr>
      <w:r w:rsidRPr="00017508">
        <w:rPr>
          <w:sz w:val="22"/>
          <w:szCs w:val="22"/>
        </w:rPr>
        <w:t>При исполнении контракта (за исключением случаев, которые предусмотрены</w:t>
      </w:r>
      <w:r w:rsidRPr="00017508">
        <w:rPr>
          <w:rFonts w:eastAsia="Calibri"/>
          <w:sz w:val="22"/>
          <w:szCs w:val="22"/>
        </w:rPr>
        <w:t xml:space="preserve"> нормативными правовыми актами, принятыми в соответствии с </w:t>
      </w:r>
      <w:hyperlink r:id="rId113" w:history="1">
        <w:r w:rsidRPr="00017508">
          <w:rPr>
            <w:rFonts w:eastAsia="Calibri"/>
            <w:color w:val="0000FF"/>
            <w:sz w:val="22"/>
            <w:szCs w:val="22"/>
          </w:rPr>
          <w:t>частью 6 статьи 14</w:t>
        </w:r>
      </w:hyperlink>
      <w:r w:rsidRPr="00017508">
        <w:rPr>
          <w:rFonts w:eastAsia="Calibri"/>
          <w:sz w:val="22"/>
          <w:szCs w:val="22"/>
        </w:rPr>
        <w:t xml:space="preserve"> Закона о контрактной системе)</w:t>
      </w:r>
      <w:r w:rsidRPr="00017508">
        <w:rPr>
          <w:color w:val="FF0000"/>
          <w:sz w:val="22"/>
          <w:szCs w:val="22"/>
        </w:rPr>
        <w:t xml:space="preserve">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3420CD" w:rsidRPr="00017508" w:rsidRDefault="003420CD" w:rsidP="00017508">
      <w:pPr>
        <w:pStyle w:val="aff1"/>
        <w:numPr>
          <w:ilvl w:val="0"/>
          <w:numId w:val="26"/>
        </w:numPr>
        <w:tabs>
          <w:tab w:val="left" w:pos="426"/>
        </w:tabs>
        <w:ind w:left="0" w:firstLine="0"/>
        <w:jc w:val="both"/>
        <w:rPr>
          <w:rFonts w:eastAsia="Calibri"/>
          <w:sz w:val="22"/>
          <w:szCs w:val="22"/>
        </w:rPr>
      </w:pPr>
      <w:r w:rsidRPr="00017508">
        <w:t xml:space="preserve"> </w:t>
      </w:r>
      <w:r w:rsidRPr="00017508">
        <w:rPr>
          <w:sz w:val="22"/>
          <w:szCs w:val="22"/>
        </w:rPr>
        <w:t xml:space="preserve">Расторжение контракта допускается по соглашению сторон, по решению суда, </w:t>
      </w:r>
      <w:r w:rsidRPr="00017508">
        <w:rPr>
          <w:rFonts w:eastAsia="Calibri"/>
          <w:sz w:val="22"/>
          <w:szCs w:val="22"/>
        </w:rPr>
        <w:t>в случае одностороннего отказа стороны контракта от исполнения контракта в соответствии с гражданским законодательством.</w:t>
      </w:r>
    </w:p>
    <w:p w:rsidR="003420CD" w:rsidRPr="00017508" w:rsidRDefault="003420CD" w:rsidP="00017508">
      <w:pPr>
        <w:pStyle w:val="aff1"/>
        <w:numPr>
          <w:ilvl w:val="0"/>
          <w:numId w:val="26"/>
        </w:numPr>
        <w:tabs>
          <w:tab w:val="left" w:pos="426"/>
        </w:tabs>
        <w:ind w:left="0" w:firstLine="0"/>
        <w:jc w:val="both"/>
        <w:rPr>
          <w:sz w:val="22"/>
          <w:szCs w:val="22"/>
        </w:rPr>
      </w:pPr>
      <w:r w:rsidRPr="00017508">
        <w:t xml:space="preserve"> </w:t>
      </w:r>
      <w:r w:rsidRPr="00017508">
        <w:rPr>
          <w:sz w:val="22"/>
          <w:szCs w:val="22"/>
        </w:rPr>
        <w:t xml:space="preserve">Заказчик вправе принять решение об одностороннем отказе от исполнения контракта в соответствии с </w:t>
      </w:r>
      <w:hyperlink r:id="rId114" w:anchor="block_450" w:history="1">
        <w:r w:rsidRPr="00017508">
          <w:rPr>
            <w:sz w:val="22"/>
            <w:szCs w:val="22"/>
          </w:rPr>
          <w:t>гражданским законодательством</w:t>
        </w:r>
      </w:hyperlink>
      <w:r w:rsidRPr="00017508">
        <w:rPr>
          <w:sz w:val="22"/>
          <w:szCs w:val="22"/>
        </w:rPr>
        <w:t xml:space="preserve"> при условии, </w:t>
      </w:r>
      <w:r w:rsidRPr="00017508">
        <w:rPr>
          <w:i/>
          <w:sz w:val="22"/>
          <w:szCs w:val="22"/>
        </w:rPr>
        <w:t>если это было предусмотрено документацией об электронном аукционе и муниципальным контрактом.</w:t>
      </w:r>
    </w:p>
    <w:p w:rsidR="003420CD" w:rsidRPr="00017508" w:rsidRDefault="003420CD" w:rsidP="00017508">
      <w:pPr>
        <w:pStyle w:val="aff1"/>
        <w:numPr>
          <w:ilvl w:val="0"/>
          <w:numId w:val="26"/>
        </w:numPr>
        <w:tabs>
          <w:tab w:val="left" w:pos="426"/>
        </w:tabs>
        <w:ind w:left="0" w:firstLine="0"/>
        <w:jc w:val="both"/>
        <w:rPr>
          <w:rFonts w:eastAsia="Calibri"/>
          <w:sz w:val="22"/>
          <w:szCs w:val="22"/>
        </w:rPr>
      </w:pPr>
      <w:r w:rsidRPr="00017508">
        <w:rPr>
          <w:rFonts w:eastAsia="Calibri"/>
          <w:sz w:val="22"/>
          <w:szCs w:val="22"/>
        </w:rPr>
        <w:t xml:space="preserve">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w:t>
      </w:r>
      <w:hyperlink r:id="rId115" w:history="1">
        <w:r w:rsidRPr="00017508">
          <w:rPr>
            <w:rFonts w:eastAsia="Calibri"/>
            <w:color w:val="0000FF"/>
            <w:sz w:val="22"/>
            <w:szCs w:val="22"/>
          </w:rPr>
          <w:t>7</w:t>
        </w:r>
      </w:hyperlink>
      <w:r w:rsidRPr="00017508">
        <w:rPr>
          <w:rFonts w:eastAsia="Calibri"/>
          <w:sz w:val="22"/>
          <w:szCs w:val="22"/>
        </w:rPr>
        <w:t xml:space="preserve"> настоящей статьи.</w:t>
      </w:r>
    </w:p>
    <w:p w:rsidR="003420CD" w:rsidRPr="00017508" w:rsidRDefault="003420CD" w:rsidP="00017508">
      <w:pPr>
        <w:pStyle w:val="aff1"/>
        <w:numPr>
          <w:ilvl w:val="0"/>
          <w:numId w:val="26"/>
        </w:numPr>
        <w:tabs>
          <w:tab w:val="left" w:pos="426"/>
        </w:tabs>
        <w:ind w:left="0" w:firstLine="0"/>
        <w:jc w:val="both"/>
        <w:rPr>
          <w:rFonts w:eastAsia="Calibri"/>
          <w:sz w:val="22"/>
          <w:szCs w:val="22"/>
        </w:rPr>
      </w:pPr>
      <w:r w:rsidRPr="00017508">
        <w:rPr>
          <w:rFonts w:eastAsia="Calibri"/>
        </w:rPr>
        <w:lastRenderedPageBreak/>
        <w:t xml:space="preserve"> </w:t>
      </w:r>
      <w:r w:rsidRPr="00017508">
        <w:rPr>
          <w:rFonts w:eastAsia="Calibri"/>
          <w:sz w:val="22"/>
          <w:szCs w:val="22"/>
        </w:rPr>
        <w:t>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420CD" w:rsidRPr="00017508" w:rsidRDefault="003420CD" w:rsidP="00017508">
      <w:pPr>
        <w:pStyle w:val="aff1"/>
        <w:numPr>
          <w:ilvl w:val="0"/>
          <w:numId w:val="26"/>
        </w:numPr>
        <w:tabs>
          <w:tab w:val="left" w:pos="426"/>
        </w:tabs>
        <w:ind w:left="0" w:firstLine="0"/>
        <w:jc w:val="both"/>
        <w:rPr>
          <w:rFonts w:eastAsia="Calibri"/>
          <w:sz w:val="22"/>
          <w:szCs w:val="22"/>
        </w:rPr>
      </w:pPr>
      <w:r w:rsidRPr="00017508">
        <w:rPr>
          <w:rFonts w:eastAsia="Calibri"/>
        </w:rPr>
        <w:t xml:space="preserve"> </w:t>
      </w:r>
      <w:r w:rsidRPr="00017508">
        <w:rPr>
          <w:rFonts w:eastAsia="Calibri"/>
          <w:sz w:val="22"/>
          <w:szCs w:val="22"/>
        </w:rPr>
        <w:t>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3420CD" w:rsidRPr="00017508" w:rsidRDefault="003420CD" w:rsidP="00017508">
      <w:pPr>
        <w:pStyle w:val="aff1"/>
        <w:numPr>
          <w:ilvl w:val="0"/>
          <w:numId w:val="26"/>
        </w:numPr>
        <w:tabs>
          <w:tab w:val="left" w:pos="426"/>
        </w:tabs>
        <w:ind w:left="0" w:firstLine="0"/>
        <w:jc w:val="both"/>
        <w:rPr>
          <w:rFonts w:eastAsia="Calibri"/>
          <w:sz w:val="22"/>
          <w:szCs w:val="22"/>
        </w:rPr>
      </w:pPr>
      <w:r w:rsidRPr="00017508">
        <w:rPr>
          <w:rFonts w:eastAsia="Calibri"/>
        </w:rPr>
        <w:t xml:space="preserve">  </w:t>
      </w:r>
      <w:r w:rsidRPr="00017508">
        <w:rPr>
          <w:rFonts w:eastAsia="Calibri"/>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3420CD" w:rsidRPr="00017508" w:rsidRDefault="003420CD" w:rsidP="00017508">
      <w:pPr>
        <w:pStyle w:val="aff1"/>
        <w:numPr>
          <w:ilvl w:val="0"/>
          <w:numId w:val="26"/>
        </w:numPr>
        <w:tabs>
          <w:tab w:val="left" w:pos="426"/>
        </w:tabs>
        <w:ind w:left="0" w:firstLine="0"/>
        <w:jc w:val="both"/>
        <w:rPr>
          <w:rFonts w:eastAsia="Calibri"/>
          <w:sz w:val="22"/>
          <w:szCs w:val="22"/>
        </w:rPr>
      </w:pPr>
      <w:r w:rsidRPr="00017508">
        <w:rPr>
          <w:rFonts w:eastAsia="Calibri"/>
          <w:sz w:val="22"/>
          <w:szCs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116" w:history="1">
        <w:r w:rsidRPr="00017508">
          <w:rPr>
            <w:rFonts w:eastAsia="Calibri"/>
            <w:color w:val="0070C0"/>
            <w:sz w:val="22"/>
            <w:szCs w:val="22"/>
          </w:rPr>
          <w:t>частью 9</w:t>
        </w:r>
      </w:hyperlink>
      <w:r w:rsidRPr="00017508">
        <w:rPr>
          <w:rFonts w:eastAsia="Calibri"/>
          <w:sz w:val="22"/>
          <w:szCs w:val="22"/>
        </w:rPr>
        <w:t xml:space="preserve"> настоящей статьи.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3420CD" w:rsidRPr="00017508" w:rsidRDefault="00E4497F" w:rsidP="00017508">
      <w:pPr>
        <w:pStyle w:val="aff1"/>
        <w:numPr>
          <w:ilvl w:val="0"/>
          <w:numId w:val="26"/>
        </w:numPr>
        <w:tabs>
          <w:tab w:val="left" w:pos="426"/>
          <w:tab w:val="left" w:pos="567"/>
          <w:tab w:val="left" w:pos="709"/>
        </w:tabs>
        <w:ind w:left="0" w:firstLine="0"/>
        <w:jc w:val="both"/>
      </w:pPr>
      <w:r w:rsidRPr="00017508">
        <w:rPr>
          <w:rFonts w:eastAsia="Calibri"/>
        </w:rPr>
        <w:t xml:space="preserve">  </w:t>
      </w:r>
      <w:r w:rsidR="003420CD" w:rsidRPr="00017508">
        <w:t xml:space="preserve"> Заказчик обязан принять решение об одностороннем отказе от исполнения контракта, если в ходе исполнения контракта установлено, что поставщик (исполнитель,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3420CD" w:rsidRPr="00017508" w:rsidRDefault="003420CD" w:rsidP="00017508">
      <w:pPr>
        <w:pStyle w:val="aff1"/>
        <w:numPr>
          <w:ilvl w:val="0"/>
          <w:numId w:val="26"/>
        </w:numPr>
        <w:tabs>
          <w:tab w:val="left" w:pos="426"/>
          <w:tab w:val="left" w:pos="567"/>
          <w:tab w:val="left" w:pos="709"/>
        </w:tabs>
        <w:ind w:left="0" w:firstLine="0"/>
        <w:jc w:val="both"/>
        <w:rPr>
          <w:sz w:val="22"/>
          <w:szCs w:val="22"/>
        </w:rPr>
      </w:pPr>
      <w:r w:rsidRPr="00017508">
        <w:t xml:space="preserve"> </w:t>
      </w:r>
      <w:r w:rsidRPr="00017508">
        <w:rPr>
          <w:sz w:val="22"/>
          <w:szCs w:val="22"/>
        </w:rPr>
        <w:t xml:space="preserve">Информация о поставщике (подрядчике, исполнителе), с которым контракт был расторгнут в связи с односторонним отказом заказчика от исполнения контракта, включается в установленном Законе о контрактной системе порядке </w:t>
      </w:r>
      <w:r w:rsidRPr="00017508">
        <w:rPr>
          <w:i/>
          <w:sz w:val="22"/>
          <w:szCs w:val="22"/>
        </w:rPr>
        <w:t>в реестр недобросовестных поставщиков</w:t>
      </w:r>
      <w:r w:rsidR="00F71819" w:rsidRPr="00017508">
        <w:rPr>
          <w:sz w:val="22"/>
          <w:szCs w:val="22"/>
        </w:rPr>
        <w:t xml:space="preserve"> (подрядчиков, исполнителей).</w:t>
      </w:r>
    </w:p>
    <w:p w:rsidR="003420CD" w:rsidRPr="00017508" w:rsidRDefault="003420CD" w:rsidP="00017508">
      <w:pPr>
        <w:pStyle w:val="aff1"/>
        <w:numPr>
          <w:ilvl w:val="0"/>
          <w:numId w:val="26"/>
        </w:numPr>
        <w:tabs>
          <w:tab w:val="left" w:pos="426"/>
          <w:tab w:val="left" w:pos="567"/>
          <w:tab w:val="left" w:pos="709"/>
        </w:tabs>
        <w:ind w:left="0" w:firstLine="0"/>
        <w:jc w:val="both"/>
        <w:rPr>
          <w:sz w:val="22"/>
          <w:szCs w:val="22"/>
        </w:rPr>
      </w:pPr>
      <w:r w:rsidRPr="00017508">
        <w:rPr>
          <w:sz w:val="22"/>
          <w:szCs w:val="22"/>
        </w:rPr>
        <w:t xml:space="preserve">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должна быть уменьшена </w:t>
      </w:r>
      <w:r w:rsidRPr="00017508">
        <w:rPr>
          <w:i/>
          <w:sz w:val="22"/>
          <w:szCs w:val="22"/>
        </w:rPr>
        <w:t>пропорционально</w:t>
      </w:r>
      <w:r w:rsidRPr="00017508">
        <w:rPr>
          <w:sz w:val="22"/>
          <w:szCs w:val="22"/>
        </w:rPr>
        <w:t xml:space="preserve"> количеству поставленного товара, объему выполненной работы или оказанной услуги.</w:t>
      </w:r>
    </w:p>
    <w:p w:rsidR="003420CD" w:rsidRPr="00017508" w:rsidRDefault="003420CD" w:rsidP="00017508">
      <w:pPr>
        <w:pStyle w:val="aff1"/>
        <w:numPr>
          <w:ilvl w:val="0"/>
          <w:numId w:val="26"/>
        </w:numPr>
        <w:ind w:left="0" w:firstLine="0"/>
        <w:jc w:val="both"/>
        <w:rPr>
          <w:sz w:val="22"/>
          <w:szCs w:val="22"/>
        </w:rPr>
      </w:pPr>
      <w:r w:rsidRPr="00017508">
        <w:t xml:space="preserve"> </w:t>
      </w:r>
      <w:r w:rsidR="00F71819" w:rsidRPr="00017508">
        <w:rPr>
          <w:sz w:val="22"/>
          <w:szCs w:val="22"/>
        </w:rPr>
        <w:t xml:space="preserve">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00F71819" w:rsidRPr="00017508">
        <w:rPr>
          <w:i/>
          <w:sz w:val="22"/>
          <w:szCs w:val="22"/>
        </w:rPr>
        <w:t>если в контракте было предусмотрено право заказчика принять решение об одностороннем отказе</w:t>
      </w:r>
      <w:r w:rsidR="00F71819" w:rsidRPr="00017508">
        <w:rPr>
          <w:sz w:val="22"/>
          <w:szCs w:val="22"/>
        </w:rPr>
        <w:t xml:space="preserve"> от исполнения контракта.</w:t>
      </w:r>
    </w:p>
    <w:p w:rsidR="003420CD" w:rsidRPr="00017508" w:rsidRDefault="003420CD" w:rsidP="00017508">
      <w:pPr>
        <w:pStyle w:val="aff1"/>
        <w:numPr>
          <w:ilvl w:val="0"/>
          <w:numId w:val="26"/>
        </w:numPr>
        <w:tabs>
          <w:tab w:val="left" w:pos="426"/>
          <w:tab w:val="left" w:pos="567"/>
          <w:tab w:val="left" w:pos="709"/>
        </w:tabs>
        <w:ind w:left="0" w:firstLine="0"/>
        <w:jc w:val="both"/>
        <w:rPr>
          <w:rFonts w:eastAsia="Calibri"/>
          <w:sz w:val="22"/>
          <w:szCs w:val="22"/>
        </w:rPr>
      </w:pPr>
      <w:r w:rsidRPr="00017508">
        <w:t xml:space="preserve"> </w:t>
      </w:r>
      <w:r w:rsidRPr="00017508">
        <w:rPr>
          <w:rFonts w:eastAsia="Calibri"/>
          <w:sz w:val="22"/>
          <w:szCs w:val="22"/>
        </w:rPr>
        <w:t xml:space="preserve">Решение поставщика (подрядчика,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Pr="00017508">
        <w:rPr>
          <w:rFonts w:eastAsia="Calibri"/>
          <w:sz w:val="22"/>
          <w:szCs w:val="22"/>
        </w:rPr>
        <w:lastRenderedPageBreak/>
        <w:t>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rsidR="003420CD" w:rsidRPr="00017508" w:rsidRDefault="003420CD" w:rsidP="00017508">
      <w:pPr>
        <w:pStyle w:val="aff1"/>
        <w:numPr>
          <w:ilvl w:val="0"/>
          <w:numId w:val="26"/>
        </w:numPr>
        <w:tabs>
          <w:tab w:val="left" w:pos="426"/>
          <w:tab w:val="left" w:pos="567"/>
          <w:tab w:val="left" w:pos="709"/>
        </w:tabs>
        <w:ind w:left="0" w:firstLine="0"/>
        <w:jc w:val="both"/>
        <w:rPr>
          <w:rFonts w:eastAsia="Calibri"/>
          <w:sz w:val="22"/>
          <w:szCs w:val="22"/>
        </w:rPr>
      </w:pPr>
      <w:r w:rsidRPr="00017508">
        <w:rPr>
          <w:rFonts w:eastAsia="Calibri"/>
          <w:sz w:val="22"/>
          <w:szCs w:val="22"/>
        </w:rPr>
        <w:t>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3420CD" w:rsidRPr="00017508" w:rsidRDefault="003420CD" w:rsidP="00017508">
      <w:pPr>
        <w:pStyle w:val="aff1"/>
        <w:numPr>
          <w:ilvl w:val="0"/>
          <w:numId w:val="26"/>
        </w:numPr>
        <w:tabs>
          <w:tab w:val="left" w:pos="426"/>
          <w:tab w:val="left" w:pos="567"/>
          <w:tab w:val="left" w:pos="709"/>
        </w:tabs>
        <w:ind w:left="0" w:firstLine="0"/>
        <w:jc w:val="both"/>
        <w:rPr>
          <w:rFonts w:eastAsia="Calibri"/>
          <w:sz w:val="22"/>
          <w:szCs w:val="22"/>
        </w:rPr>
      </w:pPr>
      <w:r w:rsidRPr="00017508">
        <w:rPr>
          <w:rFonts w:eastAsia="Calibri"/>
        </w:rPr>
        <w:t xml:space="preserve"> </w:t>
      </w:r>
      <w:r w:rsidRPr="00017508">
        <w:rPr>
          <w:rFonts w:eastAsia="Calibri"/>
          <w:sz w:val="22"/>
          <w:szCs w:val="22"/>
        </w:rPr>
        <w:t>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3420CD" w:rsidRPr="00017508" w:rsidRDefault="003420CD" w:rsidP="00017508">
      <w:pPr>
        <w:pStyle w:val="aff1"/>
        <w:numPr>
          <w:ilvl w:val="0"/>
          <w:numId w:val="26"/>
        </w:numPr>
        <w:tabs>
          <w:tab w:val="left" w:pos="426"/>
          <w:tab w:val="left" w:pos="567"/>
          <w:tab w:val="left" w:pos="709"/>
        </w:tabs>
        <w:ind w:left="0" w:firstLine="0"/>
        <w:jc w:val="both"/>
        <w:rPr>
          <w:sz w:val="22"/>
          <w:szCs w:val="22"/>
        </w:rPr>
      </w:pPr>
      <w:r w:rsidRPr="00017508">
        <w:rPr>
          <w:sz w:val="22"/>
          <w:szCs w:val="22"/>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420CD" w:rsidRPr="00017508" w:rsidRDefault="003420CD" w:rsidP="00017508">
      <w:pPr>
        <w:pStyle w:val="aff1"/>
        <w:numPr>
          <w:ilvl w:val="0"/>
          <w:numId w:val="26"/>
        </w:numPr>
        <w:tabs>
          <w:tab w:val="left" w:pos="426"/>
          <w:tab w:val="left" w:pos="567"/>
          <w:tab w:val="left" w:pos="709"/>
        </w:tabs>
        <w:ind w:left="0" w:firstLine="0"/>
        <w:jc w:val="both"/>
      </w:pPr>
      <w:r w:rsidRPr="00017508">
        <w:t xml:space="preserve"> </w:t>
      </w:r>
      <w:r w:rsidRPr="00017508">
        <w:rPr>
          <w:sz w:val="22"/>
          <w:szCs w:val="22"/>
        </w:rPr>
        <w:t>В случае расторжения контракта в связи с односторонним отказом поставщика (подрядчика, исполнителя) от исполнения контракта заказчик осуществляет закупку товара, работы, услуги, поставка, выполнение, оказание которых являлись предметом расторгнутого контракта, в соответствии с положениями Закона о контрактной системе</w:t>
      </w:r>
      <w:r w:rsidRPr="00017508">
        <w:t>.</w:t>
      </w:r>
    </w:p>
    <w:p w:rsidR="003420CD" w:rsidRPr="00017508" w:rsidRDefault="003420CD" w:rsidP="00017508">
      <w:pPr>
        <w:pStyle w:val="aff1"/>
        <w:numPr>
          <w:ilvl w:val="0"/>
          <w:numId w:val="26"/>
        </w:numPr>
        <w:tabs>
          <w:tab w:val="left" w:pos="426"/>
          <w:tab w:val="left" w:pos="567"/>
          <w:tab w:val="left" w:pos="709"/>
        </w:tabs>
        <w:ind w:left="0" w:firstLine="0"/>
        <w:jc w:val="both"/>
        <w:rPr>
          <w:sz w:val="22"/>
          <w:szCs w:val="22"/>
        </w:rPr>
      </w:pPr>
      <w:r w:rsidRPr="00017508">
        <w:rPr>
          <w:rFonts w:eastAsia="Calibri"/>
        </w:rPr>
        <w:t xml:space="preserve"> </w:t>
      </w:r>
      <w:r w:rsidRPr="00017508">
        <w:rPr>
          <w:sz w:val="22"/>
          <w:szCs w:val="22"/>
        </w:rPr>
        <w:t>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 или расторжения контракта.</w:t>
      </w:r>
    </w:p>
    <w:p w:rsidR="003420CD" w:rsidRPr="00017508" w:rsidRDefault="003420CD" w:rsidP="00017508">
      <w:pPr>
        <w:pStyle w:val="aff1"/>
        <w:widowControl w:val="0"/>
        <w:numPr>
          <w:ilvl w:val="0"/>
          <w:numId w:val="26"/>
        </w:numPr>
        <w:tabs>
          <w:tab w:val="left" w:pos="426"/>
          <w:tab w:val="left" w:pos="567"/>
          <w:tab w:val="left" w:pos="709"/>
        </w:tabs>
        <w:autoSpaceDE w:val="0"/>
        <w:autoSpaceDN w:val="0"/>
        <w:adjustRightInd w:val="0"/>
        <w:ind w:left="0" w:firstLine="0"/>
        <w:jc w:val="both"/>
        <w:rPr>
          <w:rFonts w:eastAsia="Calibri"/>
          <w:bCs/>
          <w:sz w:val="22"/>
          <w:szCs w:val="22"/>
        </w:rPr>
      </w:pPr>
      <w:r w:rsidRPr="00017508">
        <w:rPr>
          <w:sz w:val="20"/>
          <w:szCs w:val="20"/>
        </w:rPr>
        <w:t xml:space="preserve">  </w:t>
      </w:r>
      <w:r w:rsidRPr="00017508">
        <w:rPr>
          <w:sz w:val="22"/>
          <w:szCs w:val="22"/>
        </w:rPr>
        <w:t>У</w:t>
      </w:r>
      <w:r w:rsidR="00B40EAC" w:rsidRPr="00017508">
        <w:rPr>
          <w:sz w:val="22"/>
          <w:szCs w:val="22"/>
        </w:rPr>
        <w:t>словия п</w:t>
      </w:r>
      <w:r w:rsidRPr="00017508">
        <w:rPr>
          <w:sz w:val="22"/>
          <w:szCs w:val="22"/>
        </w:rPr>
        <w:t xml:space="preserve">о возможности одностороннего отказа от исполнения контракта и </w:t>
      </w:r>
      <w:r w:rsidRPr="00017508">
        <w:rPr>
          <w:rFonts w:eastAsia="Calibri"/>
          <w:sz w:val="22"/>
          <w:szCs w:val="22"/>
        </w:rPr>
        <w:t>возможности изменить условия контракта</w:t>
      </w:r>
      <w:r w:rsidRPr="00017508">
        <w:rPr>
          <w:sz w:val="22"/>
          <w:szCs w:val="22"/>
        </w:rPr>
        <w:t xml:space="preserve"> </w:t>
      </w:r>
      <w:r w:rsidRPr="00017508">
        <w:rPr>
          <w:i/>
          <w:sz w:val="22"/>
          <w:szCs w:val="22"/>
        </w:rPr>
        <w:t>конкретной закупки</w:t>
      </w:r>
      <w:r w:rsidRPr="00017508">
        <w:rPr>
          <w:sz w:val="22"/>
          <w:szCs w:val="22"/>
        </w:rPr>
        <w:t xml:space="preserve"> указаны в </w:t>
      </w:r>
      <w:r w:rsidRPr="00017508">
        <w:rPr>
          <w:b/>
          <w:sz w:val="22"/>
          <w:szCs w:val="22"/>
        </w:rPr>
        <w:t>Информационной карте</w:t>
      </w:r>
      <w:r w:rsidRPr="00017508">
        <w:rPr>
          <w:sz w:val="22"/>
          <w:szCs w:val="22"/>
        </w:rPr>
        <w:t xml:space="preserve"> настоящей документации об электронном аукционе и в проекте муниципального контракта. </w:t>
      </w:r>
    </w:p>
    <w:p w:rsidR="003420CD" w:rsidRPr="00017508" w:rsidRDefault="003420CD" w:rsidP="00017508">
      <w:pPr>
        <w:spacing w:after="0" w:line="240" w:lineRule="auto"/>
        <w:ind w:firstLine="567"/>
        <w:jc w:val="both"/>
        <w:rPr>
          <w:rFonts w:ascii="Times New Roman" w:eastAsia="Times New Roman" w:hAnsi="Times New Roman" w:cs="Times New Roman"/>
          <w:lang w:eastAsia="ru-RU"/>
        </w:rPr>
      </w:pPr>
    </w:p>
    <w:p w:rsidR="003420CD" w:rsidRPr="00017508" w:rsidRDefault="003420CD" w:rsidP="00017508">
      <w:pPr>
        <w:keepNext/>
        <w:keepLines/>
        <w:spacing w:after="0" w:line="276" w:lineRule="auto"/>
        <w:jc w:val="center"/>
        <w:outlineLvl w:val="0"/>
        <w:rPr>
          <w:rFonts w:ascii="Times New Roman" w:eastAsia="Calibri" w:hAnsi="Times New Roman" w:cs="Times New Roman"/>
          <w:bCs/>
          <w:color w:val="365F91"/>
          <w:szCs w:val="28"/>
          <w:lang w:eastAsia="ru-RU"/>
        </w:rPr>
      </w:pPr>
      <w:bookmarkStart w:id="24" w:name="_ИНФОРМАЦИОННАЯ_КАРТА"/>
      <w:bookmarkStart w:id="25" w:name="_Toc399231428"/>
      <w:bookmarkStart w:id="26" w:name="_Toc401129783"/>
      <w:bookmarkStart w:id="27" w:name="_Toc474479251"/>
      <w:bookmarkEnd w:id="5"/>
      <w:bookmarkEnd w:id="24"/>
      <w:r w:rsidRPr="00017508">
        <w:rPr>
          <w:rFonts w:ascii="Times New Roman" w:eastAsia="Calibri" w:hAnsi="Times New Roman" w:cs="Times New Roman"/>
          <w:color w:val="365F91"/>
          <w:szCs w:val="28"/>
          <w:lang w:eastAsia="ru-RU"/>
        </w:rPr>
        <w:t>РАЗДЕЛ 9. ОБЕСПЕЧЕНИЕ ИСПОЛНЕНИЯ КОНТРАКТА</w:t>
      </w:r>
      <w:bookmarkEnd w:id="25"/>
      <w:bookmarkEnd w:id="26"/>
      <w:bookmarkEnd w:id="27"/>
    </w:p>
    <w:p w:rsidR="003420CD" w:rsidRPr="00017508" w:rsidRDefault="003420CD" w:rsidP="00017508">
      <w:pPr>
        <w:spacing w:after="0" w:line="240" w:lineRule="auto"/>
        <w:ind w:firstLine="567"/>
        <w:jc w:val="both"/>
        <w:rPr>
          <w:rFonts w:ascii="Times New Roman" w:eastAsia="Times New Roman" w:hAnsi="Times New Roman" w:cs="Times New Roman"/>
          <w:b/>
          <w:bCs/>
          <w:lang w:eastAsia="ru-RU"/>
        </w:rPr>
      </w:pPr>
    </w:p>
    <w:p w:rsidR="003420CD" w:rsidRPr="00017508" w:rsidRDefault="003420CD" w:rsidP="00017508">
      <w:pPr>
        <w:spacing w:after="0" w:line="240" w:lineRule="auto"/>
        <w:ind w:firstLine="567"/>
        <w:jc w:val="both"/>
        <w:rPr>
          <w:rFonts w:ascii="Times New Roman" w:eastAsia="Times New Roman" w:hAnsi="Times New Roman" w:cs="Times New Roman"/>
          <w:b/>
          <w:lang w:eastAsia="ru-RU"/>
        </w:rPr>
      </w:pPr>
      <w:r w:rsidRPr="00017508">
        <w:rPr>
          <w:rFonts w:ascii="Times New Roman" w:eastAsia="Times New Roman" w:hAnsi="Times New Roman" w:cs="Times New Roman"/>
          <w:b/>
          <w:bCs/>
          <w:lang w:eastAsia="ru-RU"/>
        </w:rPr>
        <w:t>Статья 9.1</w:t>
      </w:r>
      <w:r w:rsidRPr="00017508">
        <w:rPr>
          <w:rFonts w:ascii="Times New Roman" w:eastAsia="Times New Roman" w:hAnsi="Times New Roman" w:cs="Times New Roman"/>
          <w:lang w:eastAsia="ru-RU"/>
        </w:rPr>
        <w:t xml:space="preserve"> </w:t>
      </w:r>
      <w:r w:rsidRPr="00017508">
        <w:rPr>
          <w:rFonts w:ascii="Times New Roman" w:eastAsia="Times New Roman" w:hAnsi="Times New Roman" w:cs="Times New Roman"/>
          <w:b/>
          <w:lang w:eastAsia="ru-RU"/>
        </w:rPr>
        <w:t>Обеспечение исполнения контракта</w:t>
      </w:r>
      <w:r w:rsidR="00B40EAC" w:rsidRPr="00017508">
        <w:rPr>
          <w:rFonts w:ascii="Times New Roman" w:eastAsia="Times New Roman" w:hAnsi="Times New Roman" w:cs="Times New Roman"/>
          <w:b/>
          <w:lang w:eastAsia="ru-RU"/>
        </w:rPr>
        <w:t xml:space="preserve"> </w:t>
      </w:r>
    </w:p>
    <w:p w:rsidR="00B40EAC" w:rsidRPr="00017508" w:rsidRDefault="00D36DDE" w:rsidP="00017508">
      <w:pPr>
        <w:pStyle w:val="aff1"/>
        <w:numPr>
          <w:ilvl w:val="0"/>
          <w:numId w:val="27"/>
        </w:numPr>
        <w:tabs>
          <w:tab w:val="left" w:pos="426"/>
        </w:tabs>
        <w:ind w:left="0" w:firstLine="0"/>
        <w:jc w:val="both"/>
        <w:rPr>
          <w:sz w:val="22"/>
          <w:szCs w:val="22"/>
        </w:rPr>
      </w:pPr>
      <w:r w:rsidRPr="00017508">
        <w:rPr>
          <w:sz w:val="22"/>
          <w:szCs w:val="22"/>
        </w:rPr>
        <w:t xml:space="preserve">В соответствии со статьей 96 Закона о контрактной системе </w:t>
      </w:r>
      <w:r w:rsidR="00B40EAC" w:rsidRPr="00017508">
        <w:rPr>
          <w:sz w:val="22"/>
          <w:szCs w:val="22"/>
        </w:rPr>
        <w:t>Заказчик вправе установить требование обеспечения исполнения контракта в извещении об осуществлении закупки и (или) в проекте контракта при осуществлении закупки в случаях, предусмотренных параграфом 3 главы 3 (если начальная (максимальная) цена контракта не превышает пятьсот тысяч рублей), пунктами 2, 7, 9, 10 части 2 статьи 83, пунктами 1, 2 (если правовыми актами, предусмотренными указанным пунктом, не предусмотрена обязанность заказчика установить требование обеспечения исполнения контракта), 4-11, 13-15, 17, 20-23, 26, 28-34, 40-42, 44, 45, 46, 47-48 (если контрактами, заключаемыми в соответствии с пунктами 47-48, не предусмотрена выплата аванса) части 1 статьи 93 Закона о контрактной системе.</w:t>
      </w:r>
    </w:p>
    <w:p w:rsidR="003420CD" w:rsidRPr="00017508" w:rsidRDefault="003420CD" w:rsidP="00017508">
      <w:pPr>
        <w:pStyle w:val="aff1"/>
        <w:numPr>
          <w:ilvl w:val="0"/>
          <w:numId w:val="27"/>
        </w:numPr>
        <w:tabs>
          <w:tab w:val="left" w:pos="426"/>
        </w:tabs>
        <w:ind w:left="0" w:firstLine="0"/>
        <w:jc w:val="both"/>
        <w:rPr>
          <w:sz w:val="22"/>
          <w:szCs w:val="22"/>
        </w:rPr>
      </w:pPr>
      <w:r w:rsidRPr="00017508">
        <w:t xml:space="preserve"> </w:t>
      </w:r>
      <w:r w:rsidRPr="00017508">
        <w:rPr>
          <w:sz w:val="22"/>
          <w:szCs w:val="22"/>
        </w:rPr>
        <w:t xml:space="preserve">Исполнение контракта может обеспечиваться предоставлением банковской гарантии, выданной банком и соответствующей требованиям </w:t>
      </w:r>
      <w:hyperlink r:id="rId117" w:history="1">
        <w:r w:rsidRPr="00017508">
          <w:rPr>
            <w:rFonts w:eastAsia="Calibri"/>
            <w:color w:val="0000FF"/>
            <w:sz w:val="22"/>
            <w:szCs w:val="22"/>
          </w:rPr>
          <w:t>статьи 45</w:t>
        </w:r>
      </w:hyperlink>
      <w:r w:rsidRPr="00017508">
        <w:rPr>
          <w:sz w:val="22"/>
          <w:szCs w:val="22"/>
        </w:rPr>
        <w:t xml:space="preserve">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r w:rsidR="001C03EC" w:rsidRPr="00017508">
        <w:rPr>
          <w:sz w:val="22"/>
          <w:szCs w:val="22"/>
        </w:rPr>
        <w:t xml:space="preserve">Реквизиты данного счета указаны в Информационной карте и в п.8.8 проекта муниципального контракта. </w:t>
      </w:r>
      <w:r w:rsidRPr="00017508">
        <w:rPr>
          <w:sz w:val="22"/>
          <w:szCs w:val="22"/>
        </w:rPr>
        <w:t xml:space="preserve">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w:t>
      </w:r>
      <w:r w:rsidR="00B21455" w:rsidRPr="00017508">
        <w:rPr>
          <w:sz w:val="22"/>
          <w:szCs w:val="22"/>
        </w:rPr>
        <w:t xml:space="preserve">не менее чем на один месяц </w:t>
      </w:r>
      <w:r w:rsidRPr="00017508">
        <w:rPr>
          <w:sz w:val="22"/>
          <w:szCs w:val="22"/>
        </w:rPr>
        <w:t>и соответствовать условиям, указанным в настоящей документации (</w:t>
      </w:r>
      <w:r w:rsidRPr="00017508">
        <w:rPr>
          <w:b/>
          <w:sz w:val="22"/>
          <w:szCs w:val="22"/>
        </w:rPr>
        <w:t>информационная карта и проект муниципального контракта</w:t>
      </w:r>
      <w:r w:rsidRPr="00017508">
        <w:rPr>
          <w:sz w:val="22"/>
          <w:szCs w:val="22"/>
        </w:rPr>
        <w:t>).</w:t>
      </w:r>
    </w:p>
    <w:p w:rsidR="003420CD" w:rsidRPr="00017508" w:rsidRDefault="003420CD" w:rsidP="00017508">
      <w:pPr>
        <w:pStyle w:val="aff1"/>
        <w:numPr>
          <w:ilvl w:val="0"/>
          <w:numId w:val="27"/>
        </w:numPr>
        <w:tabs>
          <w:tab w:val="left" w:pos="426"/>
        </w:tabs>
        <w:ind w:left="0" w:firstLine="0"/>
        <w:jc w:val="both"/>
        <w:rPr>
          <w:sz w:val="22"/>
          <w:szCs w:val="22"/>
        </w:rPr>
      </w:pPr>
      <w:r w:rsidRPr="00017508">
        <w:t xml:space="preserve"> </w:t>
      </w:r>
      <w:r w:rsidRPr="00017508">
        <w:rPr>
          <w:sz w:val="22"/>
          <w:szCs w:val="22"/>
        </w:rPr>
        <w:t>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 о контрактной системе.</w:t>
      </w:r>
    </w:p>
    <w:p w:rsidR="003420CD" w:rsidRPr="00017508" w:rsidRDefault="003420CD" w:rsidP="00017508">
      <w:pPr>
        <w:pStyle w:val="aff1"/>
        <w:numPr>
          <w:ilvl w:val="0"/>
          <w:numId w:val="27"/>
        </w:numPr>
        <w:tabs>
          <w:tab w:val="left" w:pos="426"/>
        </w:tabs>
        <w:ind w:left="0" w:firstLine="0"/>
        <w:jc w:val="both"/>
        <w:rPr>
          <w:rFonts w:eastAsia="Calibri"/>
          <w:sz w:val="22"/>
          <w:szCs w:val="22"/>
        </w:rPr>
      </w:pPr>
      <w:r w:rsidRPr="00017508">
        <w:lastRenderedPageBreak/>
        <w:t xml:space="preserve"> </w:t>
      </w:r>
      <w:r w:rsidRPr="00017508">
        <w:rPr>
          <w:sz w:val="22"/>
          <w:szCs w:val="22"/>
        </w:rPr>
        <w:t>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3420CD" w:rsidRPr="00017508" w:rsidRDefault="003420CD" w:rsidP="00017508">
      <w:pPr>
        <w:pStyle w:val="aff1"/>
        <w:numPr>
          <w:ilvl w:val="0"/>
          <w:numId w:val="27"/>
        </w:numPr>
        <w:tabs>
          <w:tab w:val="left" w:pos="426"/>
        </w:tabs>
        <w:ind w:left="0" w:firstLine="0"/>
        <w:jc w:val="both"/>
        <w:rPr>
          <w:rFonts w:eastAsia="Calibri"/>
          <w:sz w:val="22"/>
          <w:szCs w:val="22"/>
        </w:rPr>
      </w:pPr>
      <w:r w:rsidRPr="00017508">
        <w:t xml:space="preserve"> </w:t>
      </w:r>
      <w:r w:rsidR="00012257" w:rsidRPr="00017508">
        <w:rPr>
          <w:sz w:val="22"/>
          <w:szCs w:val="22"/>
        </w:rPr>
        <w:t xml:space="preserve">Размер обеспечения 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В случае,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w:t>
      </w:r>
      <w:r w:rsidR="00012257" w:rsidRPr="00017508">
        <w:rPr>
          <w:rFonts w:eastAsia="Calibri"/>
          <w:color w:val="0000FF"/>
          <w:sz w:val="22"/>
          <w:szCs w:val="22"/>
        </w:rPr>
        <w:t>статьи 37</w:t>
      </w:r>
      <w:r w:rsidR="00012257" w:rsidRPr="00017508">
        <w:rPr>
          <w:sz w:val="22"/>
          <w:szCs w:val="22"/>
        </w:rPr>
        <w:t xml:space="preserve"> </w:t>
      </w:r>
      <w:r w:rsidR="00D36DDE" w:rsidRPr="00017508">
        <w:rPr>
          <w:sz w:val="22"/>
          <w:szCs w:val="22"/>
        </w:rPr>
        <w:t>Закона о контрактной системе.</w:t>
      </w:r>
    </w:p>
    <w:p w:rsidR="003420CD" w:rsidRPr="00017508" w:rsidRDefault="003420CD" w:rsidP="00017508">
      <w:pPr>
        <w:pStyle w:val="aff1"/>
        <w:numPr>
          <w:ilvl w:val="0"/>
          <w:numId w:val="27"/>
        </w:numPr>
        <w:tabs>
          <w:tab w:val="left" w:pos="426"/>
        </w:tabs>
        <w:ind w:left="0" w:firstLine="0"/>
        <w:jc w:val="both"/>
        <w:rPr>
          <w:sz w:val="22"/>
          <w:szCs w:val="22"/>
        </w:rPr>
      </w:pPr>
      <w:r w:rsidRPr="00017508">
        <w:t xml:space="preserve"> </w:t>
      </w:r>
      <w:r w:rsidRPr="00017508">
        <w:rPr>
          <w:sz w:val="22"/>
          <w:szCs w:val="22"/>
        </w:rPr>
        <w:t>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3420CD" w:rsidRPr="00017508" w:rsidRDefault="003420CD" w:rsidP="00017508">
      <w:pPr>
        <w:pStyle w:val="aff1"/>
        <w:numPr>
          <w:ilvl w:val="0"/>
          <w:numId w:val="27"/>
        </w:numPr>
        <w:tabs>
          <w:tab w:val="left" w:pos="426"/>
        </w:tabs>
        <w:ind w:left="0" w:firstLine="0"/>
        <w:jc w:val="both"/>
        <w:rPr>
          <w:sz w:val="22"/>
          <w:szCs w:val="22"/>
        </w:rPr>
      </w:pPr>
      <w:r w:rsidRPr="00017508">
        <w:rPr>
          <w:rFonts w:eastAsia="Calibri"/>
          <w:sz w:val="22"/>
          <w:szCs w:val="22"/>
        </w:rPr>
        <w:t>Положения настоящей статьи об обеспечении исполнения контракта не применяются в случае:</w:t>
      </w:r>
    </w:p>
    <w:p w:rsidR="003420CD" w:rsidRPr="00017508" w:rsidRDefault="003420CD" w:rsidP="00017508">
      <w:pPr>
        <w:tabs>
          <w:tab w:val="left" w:pos="0"/>
        </w:tabs>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t>1) заключения контракта с участником закупки, который является государственным или муниципальным казенным учреждением;</w:t>
      </w:r>
    </w:p>
    <w:p w:rsidR="003420CD" w:rsidRPr="00017508" w:rsidRDefault="003420CD" w:rsidP="00017508">
      <w:pPr>
        <w:tabs>
          <w:tab w:val="left" w:pos="0"/>
        </w:tabs>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t>2) осуществления закупки услуги по предоставлению кредита;</w:t>
      </w:r>
    </w:p>
    <w:p w:rsidR="003420CD" w:rsidRPr="00017508" w:rsidRDefault="003420CD" w:rsidP="00017508">
      <w:pPr>
        <w:tabs>
          <w:tab w:val="left" w:pos="0"/>
        </w:tabs>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t>3) заключения бюджетным учреждением контракта, предметом которого является выдача банковской гарантии.</w:t>
      </w:r>
    </w:p>
    <w:p w:rsidR="005D315A" w:rsidRPr="00017508" w:rsidRDefault="005D315A" w:rsidP="00017508">
      <w:pPr>
        <w:pStyle w:val="aff1"/>
        <w:numPr>
          <w:ilvl w:val="0"/>
          <w:numId w:val="27"/>
        </w:numPr>
        <w:tabs>
          <w:tab w:val="left" w:pos="426"/>
        </w:tabs>
        <w:ind w:left="0" w:firstLine="0"/>
        <w:jc w:val="both"/>
        <w:rPr>
          <w:rFonts w:eastAsia="Calibri"/>
          <w:sz w:val="22"/>
          <w:szCs w:val="22"/>
        </w:rPr>
      </w:pPr>
      <w:r w:rsidRPr="00017508">
        <w:rPr>
          <w:rFonts w:eastAsia="Calibri"/>
          <w:sz w:val="22"/>
          <w:szCs w:val="22"/>
        </w:rPr>
        <w:t>Победитель аукциона или участник закупки, с которым заключается контракт, в сроки, установленные пунктом 3 статьи 70 Закона о контрактной системе, размещает в единой информационной системе документ об обеспечении исполнения контракта, подтверждающий предоставление обеспечения контракта и подписанный усиленной электронной подписью лица, имеющим право действовать от имени участника аукциона, одновременно с подписанным указанным лицом проектом контракта.</w:t>
      </w:r>
    </w:p>
    <w:p w:rsidR="005D315A" w:rsidRPr="00017508" w:rsidRDefault="005D315A" w:rsidP="00017508">
      <w:pPr>
        <w:pStyle w:val="aff1"/>
        <w:numPr>
          <w:ilvl w:val="0"/>
          <w:numId w:val="27"/>
        </w:numPr>
        <w:tabs>
          <w:tab w:val="left" w:pos="426"/>
        </w:tabs>
        <w:ind w:left="0" w:firstLine="0"/>
        <w:jc w:val="both"/>
        <w:rPr>
          <w:rFonts w:eastAsia="Calibri"/>
          <w:sz w:val="22"/>
          <w:szCs w:val="22"/>
        </w:rPr>
      </w:pPr>
      <w:r w:rsidRPr="00017508">
        <w:rPr>
          <w:rFonts w:eastAsia="Calibri"/>
        </w:rPr>
        <w:t xml:space="preserve"> </w:t>
      </w:r>
      <w:r w:rsidRPr="00017508">
        <w:rPr>
          <w:rFonts w:eastAsia="Calibri"/>
          <w:sz w:val="22"/>
          <w:szCs w:val="22"/>
        </w:rPr>
        <w:t xml:space="preserve">При невыполнении таким участником, признанным победителем аукциона, данного требования или признании комиссией по осуществлению закупок предоставленной информации недостоверной, контракт с таким участником не заключается, и он </w:t>
      </w:r>
      <w:r w:rsidRPr="00017508">
        <w:rPr>
          <w:rFonts w:eastAsia="Calibri"/>
          <w:b/>
          <w:sz w:val="22"/>
          <w:szCs w:val="22"/>
        </w:rPr>
        <w:t>признается уклонившимся от заключения контракта</w:t>
      </w:r>
      <w:r w:rsidRPr="00017508">
        <w:rPr>
          <w:rFonts w:eastAsia="Calibri"/>
          <w:sz w:val="22"/>
          <w:szCs w:val="22"/>
        </w:rPr>
        <w:t>.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5D315A" w:rsidRPr="00017508" w:rsidRDefault="005D315A" w:rsidP="00017508">
      <w:pPr>
        <w:pStyle w:val="aff1"/>
        <w:numPr>
          <w:ilvl w:val="0"/>
          <w:numId w:val="27"/>
        </w:numPr>
        <w:tabs>
          <w:tab w:val="left" w:pos="426"/>
        </w:tabs>
        <w:ind w:left="0" w:firstLine="0"/>
        <w:jc w:val="both"/>
        <w:rPr>
          <w:rFonts w:eastAsia="Calibri"/>
          <w:sz w:val="22"/>
          <w:szCs w:val="22"/>
        </w:rPr>
      </w:pPr>
      <w:r w:rsidRPr="00017508">
        <w:rPr>
          <w:rFonts w:eastAsia="Calibri"/>
        </w:rPr>
        <w:t xml:space="preserve">  </w:t>
      </w:r>
      <w:r w:rsidRPr="00017508">
        <w:rPr>
          <w:rFonts w:eastAsia="Calibri"/>
          <w:sz w:val="22"/>
          <w:szCs w:val="22"/>
        </w:rPr>
        <w:t xml:space="preserve">Заказчик в качестве обеспечения заявок и исполнения контрактов принимает банковские гарантии, выданные банками, включенными в предусмотренный </w:t>
      </w:r>
      <w:hyperlink r:id="rId118" w:history="1">
        <w:r w:rsidRPr="00017508">
          <w:rPr>
            <w:rFonts w:eastAsia="Calibri"/>
            <w:color w:val="0000FF"/>
            <w:sz w:val="22"/>
            <w:szCs w:val="22"/>
            <w:u w:val="single"/>
          </w:rPr>
          <w:t>статьей 74.1</w:t>
        </w:r>
      </w:hyperlink>
      <w:r w:rsidRPr="00017508">
        <w:rPr>
          <w:rFonts w:eastAsia="Calibri"/>
          <w:sz w:val="22"/>
          <w:szCs w:val="22"/>
        </w:rPr>
        <w:t xml:space="preserve">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3420CD" w:rsidRPr="00017508" w:rsidRDefault="003420CD" w:rsidP="00017508">
      <w:pPr>
        <w:pStyle w:val="aff1"/>
        <w:numPr>
          <w:ilvl w:val="0"/>
          <w:numId w:val="27"/>
        </w:numPr>
        <w:tabs>
          <w:tab w:val="left" w:pos="426"/>
        </w:tabs>
        <w:ind w:left="0" w:firstLine="0"/>
        <w:jc w:val="both"/>
        <w:rPr>
          <w:rFonts w:eastAsia="Calibri"/>
        </w:rPr>
      </w:pPr>
      <w:r w:rsidRPr="00017508">
        <w:rPr>
          <w:rFonts w:eastAsia="Calibri"/>
        </w:rPr>
        <w:t xml:space="preserve"> </w:t>
      </w:r>
      <w:r w:rsidRPr="00017508">
        <w:rPr>
          <w:rFonts w:eastAsia="Calibri"/>
          <w:b/>
        </w:rPr>
        <w:t>Банковская гарантия должна быть безотзывной и должна содержать:</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t xml:space="preserve">1) сумму банковской гарантии, подлежащую уплате гарантом заказчику в установленных </w:t>
      </w:r>
      <w:hyperlink r:id="rId119" w:history="1">
        <w:r w:rsidRPr="00017508">
          <w:rPr>
            <w:rFonts w:ascii="Times New Roman" w:eastAsia="Calibri" w:hAnsi="Times New Roman" w:cs="Times New Roman"/>
            <w:color w:val="0000FF"/>
          </w:rPr>
          <w:t>частью 13 статьи 44</w:t>
        </w:r>
      </w:hyperlink>
      <w:r w:rsidRPr="00017508">
        <w:rPr>
          <w:rFonts w:ascii="Times New Roman" w:eastAsia="Calibri" w:hAnsi="Times New Roman" w:cs="Times New Roman"/>
        </w:rPr>
        <w:t xml:space="preserve"> Закона о контрактной системе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r:id="rId120" w:history="1">
        <w:r w:rsidRPr="00017508">
          <w:rPr>
            <w:rFonts w:ascii="Times New Roman" w:eastAsia="Calibri" w:hAnsi="Times New Roman" w:cs="Times New Roman"/>
            <w:color w:val="0000FF"/>
          </w:rPr>
          <w:t>статьей 96</w:t>
        </w:r>
      </w:hyperlink>
      <w:r w:rsidRPr="00017508">
        <w:rPr>
          <w:rFonts w:ascii="Times New Roman" w:eastAsia="Calibri" w:hAnsi="Times New Roman" w:cs="Times New Roman"/>
        </w:rPr>
        <w:t xml:space="preserve"> Закона о контрактной системе;</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t>2) обязательства принципала, надлежащее исполнение которых обеспечивается банковской гарантией;</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t>3) обязанность гаранта уплатить заказчику неустойку в размере 0,1 процента денежной суммы, подлежащей уплате, за каждый день просрочки;</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t xml:space="preserve">5) срок действия банковской гарантии с учетом требований </w:t>
      </w:r>
      <w:hyperlink r:id="rId121" w:history="1">
        <w:r w:rsidRPr="00017508">
          <w:rPr>
            <w:rFonts w:ascii="Times New Roman" w:eastAsia="Calibri" w:hAnsi="Times New Roman" w:cs="Times New Roman"/>
            <w:color w:val="0000FF"/>
          </w:rPr>
          <w:t>статей 44</w:t>
        </w:r>
      </w:hyperlink>
      <w:r w:rsidRPr="00017508">
        <w:rPr>
          <w:rFonts w:ascii="Times New Roman" w:eastAsia="Calibri" w:hAnsi="Times New Roman" w:cs="Times New Roman"/>
        </w:rPr>
        <w:t xml:space="preserve"> и </w:t>
      </w:r>
      <w:hyperlink r:id="rId122" w:history="1">
        <w:r w:rsidRPr="00017508">
          <w:rPr>
            <w:rFonts w:ascii="Times New Roman" w:eastAsia="Calibri" w:hAnsi="Times New Roman" w:cs="Times New Roman"/>
            <w:color w:val="0000FF"/>
          </w:rPr>
          <w:t>96</w:t>
        </w:r>
      </w:hyperlink>
      <w:r w:rsidRPr="00017508">
        <w:rPr>
          <w:rFonts w:ascii="Times New Roman" w:eastAsia="Calibri" w:hAnsi="Times New Roman" w:cs="Times New Roman"/>
        </w:rPr>
        <w:t xml:space="preserve"> Закона о контрактной системе; </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lastRenderedPageBreak/>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t xml:space="preserve">7) установленный Правительством Российской Федерации </w:t>
      </w:r>
      <w:hyperlink r:id="rId123" w:history="1">
        <w:r w:rsidRPr="00017508">
          <w:rPr>
            <w:rFonts w:ascii="Times New Roman" w:eastAsia="Calibri" w:hAnsi="Times New Roman" w:cs="Times New Roman"/>
            <w:color w:val="0000FF"/>
          </w:rPr>
          <w:t>перечень</w:t>
        </w:r>
      </w:hyperlink>
      <w:r w:rsidRPr="00017508">
        <w:rPr>
          <w:rFonts w:ascii="Times New Roman" w:eastAsia="Calibri" w:hAnsi="Times New Roman" w:cs="Times New Roman"/>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3420CD" w:rsidRPr="00017508" w:rsidRDefault="003420CD" w:rsidP="00017508">
      <w:pPr>
        <w:pStyle w:val="aff1"/>
        <w:numPr>
          <w:ilvl w:val="0"/>
          <w:numId w:val="27"/>
        </w:numPr>
        <w:tabs>
          <w:tab w:val="left" w:pos="426"/>
        </w:tabs>
        <w:ind w:left="0" w:firstLine="0"/>
        <w:jc w:val="both"/>
        <w:rPr>
          <w:rFonts w:eastAsia="Calibri"/>
          <w:sz w:val="22"/>
          <w:szCs w:val="22"/>
        </w:rPr>
      </w:pPr>
      <w:r w:rsidRPr="00017508">
        <w:t xml:space="preserve"> </w:t>
      </w:r>
      <w:r w:rsidRPr="00017508">
        <w:rPr>
          <w:rFonts w:eastAsia="Calibri"/>
          <w:sz w:val="22"/>
          <w:szCs w:val="22"/>
        </w:rPr>
        <w:t>В случае, предусмотренном извещением об осуществлении закупки, документацией о закупке,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3420CD" w:rsidRPr="00017508" w:rsidRDefault="003420CD" w:rsidP="00017508">
      <w:pPr>
        <w:pStyle w:val="aff1"/>
        <w:numPr>
          <w:ilvl w:val="0"/>
          <w:numId w:val="27"/>
        </w:numPr>
        <w:tabs>
          <w:tab w:val="left" w:pos="426"/>
        </w:tabs>
        <w:ind w:left="0" w:firstLine="0"/>
        <w:jc w:val="both"/>
        <w:rPr>
          <w:rFonts w:eastAsia="Calibri"/>
          <w:sz w:val="22"/>
          <w:szCs w:val="22"/>
        </w:rPr>
      </w:pPr>
      <w:r w:rsidRPr="00017508">
        <w:rPr>
          <w:rFonts w:eastAsia="Calibri"/>
          <w:sz w:val="22"/>
          <w:szCs w:val="22"/>
        </w:rPr>
        <w:t xml:space="preserve">  Дополнительные </w:t>
      </w:r>
      <w:hyperlink r:id="rId124" w:history="1">
        <w:r w:rsidRPr="00017508">
          <w:rPr>
            <w:rFonts w:eastAsia="Calibri"/>
            <w:color w:val="0000FF"/>
            <w:sz w:val="22"/>
            <w:szCs w:val="22"/>
          </w:rPr>
          <w:t>требования</w:t>
        </w:r>
      </w:hyperlink>
      <w:r w:rsidRPr="00017508">
        <w:rPr>
          <w:rFonts w:eastAsia="Calibri"/>
          <w:sz w:val="22"/>
          <w:szCs w:val="22"/>
        </w:rPr>
        <w:t xml:space="preserve"> к банковской гарантии, используемой для целей Закона о контрактной системе, утверждены постановлением Правительства Российской Федерации от 8 ноября 2013 г. N 1005:</w:t>
      </w:r>
    </w:p>
    <w:p w:rsidR="00A72F21" w:rsidRPr="00017508" w:rsidRDefault="00A72F21" w:rsidP="00017508">
      <w:pPr>
        <w:pStyle w:val="aff1"/>
        <w:tabs>
          <w:tab w:val="left" w:pos="426"/>
        </w:tabs>
        <w:ind w:left="0"/>
        <w:jc w:val="both"/>
        <w:rPr>
          <w:rFonts w:eastAsia="Calibri"/>
          <w:sz w:val="22"/>
          <w:szCs w:val="22"/>
        </w:rPr>
      </w:pPr>
      <w:r w:rsidRPr="00017508">
        <w:rPr>
          <w:rFonts w:eastAsia="Calibri"/>
          <w:sz w:val="22"/>
          <w:szCs w:val="22"/>
        </w:rPr>
        <w:t xml:space="preserve">          Банковская гарантия оформляется в письменной форме на бумажном носителе или в форме электронного документа, подписанного усиленной неквалифицированной электронной подписью лица, имеющего право действовать от имени банка (далее - гарант), на условиях, определенных гражданским законодательством и статьей 45 Закона о контрактной системе с учетом следующих требований</w:t>
      </w:r>
    </w:p>
    <w:p w:rsidR="00A72F21" w:rsidRPr="00017508" w:rsidRDefault="00A72F21" w:rsidP="00017508">
      <w:pPr>
        <w:pStyle w:val="aff1"/>
        <w:tabs>
          <w:tab w:val="left" w:pos="426"/>
        </w:tabs>
        <w:ind w:left="0"/>
        <w:jc w:val="both"/>
        <w:rPr>
          <w:rFonts w:eastAsia="Calibri"/>
          <w:sz w:val="22"/>
          <w:szCs w:val="22"/>
        </w:rPr>
      </w:pP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b/>
        </w:rPr>
        <w:t>а)</w:t>
      </w:r>
      <w:r w:rsidRPr="00017508">
        <w:rPr>
          <w:rFonts w:ascii="Times New Roman" w:eastAsia="Calibri" w:hAnsi="Times New Roman" w:cs="Times New Roman"/>
        </w:rPr>
        <w:t xml:space="preserve"> </w:t>
      </w:r>
      <w:r w:rsidRPr="00017508">
        <w:rPr>
          <w:rFonts w:ascii="Times New Roman" w:eastAsia="Calibri" w:hAnsi="Times New Roman" w:cs="Times New Roman"/>
          <w:b/>
        </w:rPr>
        <w:t>обязательное закрепление в банковской гарантии</w:t>
      </w:r>
      <w:r w:rsidRPr="00017508">
        <w:rPr>
          <w:rFonts w:ascii="Times New Roman" w:eastAsia="Calibri" w:hAnsi="Times New Roman" w:cs="Times New Roman"/>
        </w:rPr>
        <w:t>:</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t xml:space="preserve">права заказчика представлять письменное требование об уплате денежной суммы и (или) ее части по банковской гарантии в случае ненадлежащего выполнения или невыполнения поставщиком (подрядчиком, исполнителем) обязательств, обеспеченных банковской гарантией, а также в случаях, установленных </w:t>
      </w:r>
      <w:hyperlink r:id="rId125" w:history="1">
        <w:r w:rsidRPr="00017508">
          <w:rPr>
            <w:rFonts w:ascii="Times New Roman" w:eastAsia="Calibri" w:hAnsi="Times New Roman" w:cs="Times New Roman"/>
            <w:color w:val="0000FF"/>
          </w:rPr>
          <w:t>частью 13 статьи 44</w:t>
        </w:r>
      </w:hyperlink>
      <w:r w:rsidRPr="00017508">
        <w:rPr>
          <w:rFonts w:ascii="Times New Roman" w:eastAsia="Calibri" w:hAnsi="Times New Roman" w:cs="Times New Roman"/>
        </w:rPr>
        <w:t xml:space="preserve"> Закона о контрактной системе;</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t>права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t>условия о том, что расходы, возникающие в связи с перечислением денежных средств гарантом по банковской гарантии, несет гарант;</w:t>
      </w:r>
    </w:p>
    <w:p w:rsidR="003420CD" w:rsidRPr="00017508" w:rsidRDefault="00017508" w:rsidP="00017508">
      <w:pPr>
        <w:autoSpaceDE w:val="0"/>
        <w:autoSpaceDN w:val="0"/>
        <w:adjustRightInd w:val="0"/>
        <w:spacing w:after="0" w:line="240" w:lineRule="auto"/>
        <w:ind w:firstLine="540"/>
        <w:jc w:val="both"/>
        <w:rPr>
          <w:rFonts w:ascii="Times New Roman" w:eastAsia="Calibri" w:hAnsi="Times New Roman" w:cs="Times New Roman"/>
        </w:rPr>
      </w:pPr>
      <w:hyperlink r:id="rId126" w:history="1">
        <w:r w:rsidR="003420CD" w:rsidRPr="00017508">
          <w:rPr>
            <w:rFonts w:ascii="Times New Roman" w:eastAsia="Calibri" w:hAnsi="Times New Roman" w:cs="Times New Roman"/>
            <w:color w:val="0000FF"/>
          </w:rPr>
          <w:t>перечня</w:t>
        </w:r>
      </w:hyperlink>
      <w:r w:rsidR="003420CD" w:rsidRPr="00017508">
        <w:rPr>
          <w:rFonts w:ascii="Times New Roman" w:eastAsia="Calibri" w:hAnsi="Times New Roman" w:cs="Times New Roman"/>
        </w:rPr>
        <w:t xml:space="preserve"> документов, представляемых заказчиком банку одновременно с требованием об осуществлении уплаты денежной суммы по банковской гарантии, утвержденного постановлением Правительства Российской Федерации от 8 ноября 2013 г. N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t>расчет суммы, включаемой в требование по банковской гарантии;</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t>платежное поручение, подтверждающее перечисление бенефициаром аванса принципалу, с отметкой банка бенефициара либо органа Федерального казначейства об исполнении (если выплата аванса предусмотрена контрактом, а требование по банковской гарантии предъявлено в случае ненадлежащего исполнения принципалом обязательств по возврату аванса);</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t>документ, подтверждающий факт наступления гарантийного случая в соответствии с условиями контракта (если требование по банковской гарантии предъявлено в случае ненадлежащего исполнения принципалом обязательств в период действия гарантийного срока);</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t>документ, подтверждающий полномочия единоличного исполнительного органа (или иного уполномоченного лица), подписавшего требование по банковской гарантии (решение об избрании, приказ о назначении, доверенность).</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rPr>
      </w:pP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b/>
        </w:rPr>
        <w:t>б)</w:t>
      </w:r>
      <w:r w:rsidRPr="00017508">
        <w:rPr>
          <w:rFonts w:ascii="Times New Roman" w:eastAsia="Calibri" w:hAnsi="Times New Roman" w:cs="Times New Roman"/>
        </w:rPr>
        <w:t xml:space="preserve"> </w:t>
      </w:r>
      <w:r w:rsidRPr="00017508">
        <w:rPr>
          <w:rFonts w:ascii="Times New Roman" w:eastAsia="Calibri" w:hAnsi="Times New Roman" w:cs="Times New Roman"/>
          <w:b/>
        </w:rPr>
        <w:t>недопустимость включения в банковскую гарантию</w:t>
      </w:r>
      <w:r w:rsidRPr="00017508">
        <w:rPr>
          <w:rFonts w:ascii="Times New Roman" w:eastAsia="Calibri" w:hAnsi="Times New Roman" w:cs="Times New Roman"/>
        </w:rPr>
        <w:t>:</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t>положений о праве гаранта отказывать в удовлетворении требования заказчика о платеже по банковской гарантии в случае непредоставления гаранту заказчиком уведомления о нарушении поставщиком (подрядчиком, исполнителем) условий контракта или расторжении контракта (за исключением случаев, когда направление такого уведомления предусмотрено условиями контракта или законодательством Российской Федерации);</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t>требований о предоставлении заказчиком гаранту отчета об исполнении контракта;</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t xml:space="preserve">требований о предоставлении заказчиком гаранту одновременно с требованием об осуществлении уплаты денежной суммы по банковской гарантии документов, не включенных в </w:t>
      </w:r>
      <w:hyperlink r:id="rId127" w:history="1">
        <w:r w:rsidRPr="00017508">
          <w:rPr>
            <w:rFonts w:ascii="Times New Roman" w:eastAsia="Calibri" w:hAnsi="Times New Roman" w:cs="Times New Roman"/>
            <w:color w:val="0000FF"/>
          </w:rPr>
          <w:t>перечень</w:t>
        </w:r>
      </w:hyperlink>
      <w:r w:rsidRPr="00017508">
        <w:rPr>
          <w:rFonts w:ascii="Times New Roman" w:eastAsia="Calibri" w:hAnsi="Times New Roman" w:cs="Times New Roman"/>
        </w:rPr>
        <w:t xml:space="preserve"> документов, представляемых заказчиком банку одновременно с требованием об </w:t>
      </w:r>
      <w:r w:rsidRPr="00017508">
        <w:rPr>
          <w:rFonts w:ascii="Times New Roman" w:eastAsia="Calibri" w:hAnsi="Times New Roman" w:cs="Times New Roman"/>
        </w:rPr>
        <w:lastRenderedPageBreak/>
        <w:t>осуществлении уплаты денежной суммы по банковской гарантии, утвержденный постановлением Правительства Российской Федерации от 8 ноября 2013 г. N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rsidR="003420CD" w:rsidRPr="00017508" w:rsidRDefault="003420CD"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b/>
        </w:rPr>
        <w:t>в)</w:t>
      </w:r>
      <w:r w:rsidRPr="00017508">
        <w:rPr>
          <w:rFonts w:ascii="Times New Roman" w:eastAsia="Calibri" w:hAnsi="Times New Roman" w:cs="Times New Roman"/>
        </w:rPr>
        <w:t xml:space="preserve"> обязательное наличие нумерации на всех листах банковской гарантии, которые должны быть прошиты, подписаны и скреплены печатью гаранта, в случае ее оформления в письменной форме на бумажном носителе на нескольких листах.</w:t>
      </w:r>
    </w:p>
    <w:p w:rsidR="00C80D13" w:rsidRPr="00017508" w:rsidRDefault="00C80D13" w:rsidP="00017508">
      <w:pPr>
        <w:pStyle w:val="aff1"/>
        <w:numPr>
          <w:ilvl w:val="0"/>
          <w:numId w:val="27"/>
        </w:numPr>
        <w:tabs>
          <w:tab w:val="left" w:pos="426"/>
        </w:tabs>
        <w:ind w:left="0" w:firstLine="0"/>
        <w:jc w:val="both"/>
        <w:rPr>
          <w:rFonts w:eastAsia="Calibri"/>
          <w:sz w:val="22"/>
          <w:szCs w:val="22"/>
        </w:rPr>
      </w:pPr>
      <w:r w:rsidRPr="00017508">
        <w:rPr>
          <w:rFonts w:eastAsia="Calibri"/>
          <w:sz w:val="22"/>
          <w:szCs w:val="22"/>
        </w:rPr>
        <w:t>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3420CD" w:rsidRPr="00017508" w:rsidRDefault="003420CD" w:rsidP="00017508">
      <w:pPr>
        <w:pStyle w:val="aff1"/>
        <w:numPr>
          <w:ilvl w:val="0"/>
          <w:numId w:val="27"/>
        </w:numPr>
        <w:tabs>
          <w:tab w:val="left" w:pos="426"/>
        </w:tabs>
        <w:ind w:left="0" w:firstLine="0"/>
        <w:jc w:val="both"/>
        <w:rPr>
          <w:rFonts w:eastAsia="Calibri"/>
        </w:rPr>
      </w:pPr>
      <w:r w:rsidRPr="00017508">
        <w:rPr>
          <w:rFonts w:eastAsia="Calibri"/>
          <w:sz w:val="22"/>
          <w:szCs w:val="22"/>
        </w:rPr>
        <w:t>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r w:rsidRPr="00017508">
        <w:rPr>
          <w:rFonts w:eastAsia="Calibri"/>
        </w:rPr>
        <w:t>.</w:t>
      </w:r>
    </w:p>
    <w:p w:rsidR="003420CD" w:rsidRPr="00017508" w:rsidRDefault="003420CD" w:rsidP="00017508">
      <w:pPr>
        <w:pStyle w:val="aff1"/>
        <w:numPr>
          <w:ilvl w:val="0"/>
          <w:numId w:val="27"/>
        </w:numPr>
        <w:tabs>
          <w:tab w:val="left" w:pos="426"/>
        </w:tabs>
        <w:ind w:left="0" w:firstLine="0"/>
        <w:jc w:val="both"/>
        <w:rPr>
          <w:rFonts w:eastAsia="Calibri"/>
        </w:rPr>
      </w:pPr>
      <w:r w:rsidRPr="00017508">
        <w:rPr>
          <w:rFonts w:eastAsia="Calibri"/>
        </w:rPr>
        <w:t xml:space="preserve"> </w:t>
      </w:r>
      <w:r w:rsidRPr="00017508">
        <w:rPr>
          <w:rFonts w:eastAsia="Calibri"/>
          <w:u w:val="single"/>
        </w:rPr>
        <w:t>Основанием для отказа в принятии банковской гарантии заказчиком является</w:t>
      </w:r>
      <w:r w:rsidRPr="00017508">
        <w:rPr>
          <w:rFonts w:eastAsia="Calibri"/>
        </w:rPr>
        <w:t>:</w:t>
      </w:r>
    </w:p>
    <w:p w:rsidR="003420CD" w:rsidRPr="00017508" w:rsidRDefault="003420CD" w:rsidP="00017508">
      <w:pPr>
        <w:autoSpaceDE w:val="0"/>
        <w:autoSpaceDN w:val="0"/>
        <w:adjustRightInd w:val="0"/>
        <w:spacing w:after="0" w:line="240" w:lineRule="auto"/>
        <w:jc w:val="both"/>
        <w:rPr>
          <w:rFonts w:ascii="Times New Roman" w:eastAsia="Calibri" w:hAnsi="Times New Roman" w:cs="Times New Roman"/>
        </w:rPr>
      </w:pPr>
      <w:r w:rsidRPr="00017508">
        <w:rPr>
          <w:rFonts w:ascii="Times New Roman" w:eastAsia="Calibri" w:hAnsi="Times New Roman" w:cs="Times New Roman"/>
        </w:rPr>
        <w:t>1) отсутствие информации о банковской гарантии в реестре банковских гарантий;</w:t>
      </w:r>
    </w:p>
    <w:p w:rsidR="003420CD" w:rsidRPr="00017508" w:rsidRDefault="003420CD" w:rsidP="00017508">
      <w:pPr>
        <w:autoSpaceDE w:val="0"/>
        <w:autoSpaceDN w:val="0"/>
        <w:adjustRightInd w:val="0"/>
        <w:spacing w:after="0" w:line="240" w:lineRule="auto"/>
        <w:jc w:val="both"/>
        <w:rPr>
          <w:rFonts w:ascii="Times New Roman" w:eastAsia="Calibri" w:hAnsi="Times New Roman" w:cs="Times New Roman"/>
        </w:rPr>
      </w:pPr>
      <w:r w:rsidRPr="00017508">
        <w:rPr>
          <w:rFonts w:ascii="Times New Roman" w:eastAsia="Calibri" w:hAnsi="Times New Roman" w:cs="Times New Roman"/>
        </w:rPr>
        <w:t xml:space="preserve">2) несоответствие банковской гарантии условиям, указанным в части </w:t>
      </w:r>
      <w:r w:rsidR="00C80D13" w:rsidRPr="00017508">
        <w:rPr>
          <w:rFonts w:ascii="Times New Roman" w:hAnsi="Times New Roman" w:cs="Times New Roman"/>
          <w:color w:val="FF0000"/>
        </w:rPr>
        <w:t>11,12 и 13</w:t>
      </w:r>
      <w:r w:rsidRPr="00017508">
        <w:rPr>
          <w:rFonts w:ascii="Times New Roman" w:eastAsia="Calibri" w:hAnsi="Times New Roman" w:cs="Times New Roman"/>
          <w:color w:val="FF0000"/>
        </w:rPr>
        <w:t xml:space="preserve"> </w:t>
      </w:r>
      <w:r w:rsidRPr="00017508">
        <w:rPr>
          <w:rFonts w:ascii="Times New Roman" w:eastAsia="Calibri" w:hAnsi="Times New Roman" w:cs="Times New Roman"/>
        </w:rPr>
        <w:t>настоящей статьи;</w:t>
      </w:r>
    </w:p>
    <w:p w:rsidR="003420CD" w:rsidRPr="00017508" w:rsidRDefault="003420CD" w:rsidP="00017508">
      <w:pPr>
        <w:autoSpaceDE w:val="0"/>
        <w:autoSpaceDN w:val="0"/>
        <w:adjustRightInd w:val="0"/>
        <w:spacing w:after="0" w:line="240" w:lineRule="auto"/>
        <w:jc w:val="both"/>
        <w:rPr>
          <w:rFonts w:ascii="Times New Roman" w:eastAsia="Calibri" w:hAnsi="Times New Roman" w:cs="Times New Roman"/>
        </w:rPr>
      </w:pPr>
      <w:r w:rsidRPr="00017508">
        <w:rPr>
          <w:rFonts w:ascii="Times New Roman" w:eastAsia="Calibri" w:hAnsi="Times New Roman" w:cs="Times New Roman"/>
        </w:rPr>
        <w:t>3) несоответствие банковской гарантии требованиям, содержащимся в извещении об осуществлении закупки, документации о закупке.</w:t>
      </w:r>
    </w:p>
    <w:p w:rsidR="003420CD" w:rsidRPr="00017508" w:rsidRDefault="003420CD" w:rsidP="00017508">
      <w:pPr>
        <w:pStyle w:val="aff1"/>
        <w:numPr>
          <w:ilvl w:val="0"/>
          <w:numId w:val="27"/>
        </w:numPr>
        <w:tabs>
          <w:tab w:val="left" w:pos="426"/>
        </w:tabs>
        <w:ind w:left="0" w:firstLine="0"/>
        <w:jc w:val="both"/>
        <w:rPr>
          <w:rFonts w:eastAsia="Calibri"/>
          <w:sz w:val="22"/>
          <w:szCs w:val="22"/>
        </w:rPr>
      </w:pPr>
      <w:r w:rsidRPr="00017508">
        <w:rPr>
          <w:rFonts w:eastAsia="Calibri"/>
        </w:rPr>
        <w:t xml:space="preserve"> </w:t>
      </w:r>
      <w:r w:rsidRPr="00017508">
        <w:rPr>
          <w:rFonts w:eastAsia="Calibri"/>
          <w:sz w:val="22"/>
          <w:szCs w:val="22"/>
        </w:rPr>
        <w:t xml:space="preserve">В случае отказа в принятии банковской гарантии заказчик в срок, установленный частью </w:t>
      </w:r>
      <w:r w:rsidRPr="00017508">
        <w:rPr>
          <w:rFonts w:eastAsia="Calibri"/>
          <w:color w:val="FF0000"/>
          <w:sz w:val="22"/>
          <w:szCs w:val="22"/>
        </w:rPr>
        <w:t>1</w:t>
      </w:r>
      <w:r w:rsidR="00C80D13" w:rsidRPr="00017508">
        <w:rPr>
          <w:color w:val="FF0000"/>
          <w:sz w:val="22"/>
          <w:szCs w:val="22"/>
        </w:rPr>
        <w:t>5</w:t>
      </w:r>
      <w:r w:rsidRPr="00017508">
        <w:rPr>
          <w:rFonts w:eastAsia="Calibri"/>
          <w:sz w:val="22"/>
          <w:szCs w:val="22"/>
        </w:rPr>
        <w:t xml:space="preserve"> настоящей статьи,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3420CD" w:rsidRPr="00017508" w:rsidRDefault="003420CD" w:rsidP="00017508">
      <w:pPr>
        <w:pStyle w:val="aff1"/>
        <w:numPr>
          <w:ilvl w:val="0"/>
          <w:numId w:val="27"/>
        </w:numPr>
        <w:tabs>
          <w:tab w:val="left" w:pos="426"/>
        </w:tabs>
        <w:ind w:left="0" w:firstLine="0"/>
        <w:jc w:val="both"/>
        <w:rPr>
          <w:rFonts w:eastAsia="Calibri"/>
          <w:sz w:val="22"/>
          <w:szCs w:val="22"/>
        </w:rPr>
      </w:pPr>
      <w:r w:rsidRPr="00017508">
        <w:rPr>
          <w:rFonts w:eastAsia="Calibri"/>
          <w:sz w:val="22"/>
          <w:szCs w:val="22"/>
        </w:rPr>
        <w:t xml:space="preserve"> Банковская гарантия, предоставляемая участником закупки в качестве обеспечения исполнения контракта, должна быть включена в реестр банковских гарантий, размещенный в единой информационной системе. Дополнительные </w:t>
      </w:r>
      <w:hyperlink r:id="rId128" w:history="1">
        <w:r w:rsidRPr="00017508">
          <w:rPr>
            <w:rFonts w:eastAsia="Calibri"/>
            <w:color w:val="0000FF"/>
            <w:sz w:val="22"/>
            <w:szCs w:val="22"/>
          </w:rPr>
          <w:t>требования</w:t>
        </w:r>
      </w:hyperlink>
      <w:r w:rsidRPr="00017508">
        <w:rPr>
          <w:rFonts w:eastAsia="Calibri"/>
          <w:sz w:val="22"/>
          <w:szCs w:val="22"/>
        </w:rPr>
        <w:t xml:space="preserve"> к банковской гарантии, используемой для целей настоящего Закона о контрактной системе, </w:t>
      </w:r>
      <w:hyperlink r:id="rId129" w:history="1">
        <w:r w:rsidRPr="00017508">
          <w:rPr>
            <w:rFonts w:eastAsia="Calibri"/>
            <w:color w:val="0000FF"/>
            <w:sz w:val="22"/>
            <w:szCs w:val="22"/>
          </w:rPr>
          <w:t>порядок</w:t>
        </w:r>
      </w:hyperlink>
      <w:r w:rsidRPr="00017508">
        <w:rPr>
          <w:rFonts w:eastAsia="Calibri"/>
          <w:sz w:val="22"/>
          <w:szCs w:val="22"/>
        </w:rPr>
        <w:t xml:space="preserve"> ведения и размещения в единой информационной системе реестра банковских гарантий, </w:t>
      </w:r>
      <w:hyperlink r:id="rId130" w:history="1">
        <w:r w:rsidRPr="00017508">
          <w:rPr>
            <w:rFonts w:eastAsia="Calibri"/>
            <w:color w:val="0000FF"/>
            <w:sz w:val="22"/>
            <w:szCs w:val="22"/>
          </w:rPr>
          <w:t>форма</w:t>
        </w:r>
      </w:hyperlink>
      <w:r w:rsidRPr="00017508">
        <w:rPr>
          <w:rFonts w:eastAsia="Calibri"/>
          <w:sz w:val="22"/>
          <w:szCs w:val="22"/>
        </w:rPr>
        <w:t xml:space="preserve"> требования об осуществлении уплаты денежной суммы по банковской гарантии устанавливаются Правительством Российской Федерации. При выдаче банковской гарантии банк предоставляет принципалу выписку из реестра банковских гарантий.</w:t>
      </w:r>
    </w:p>
    <w:p w:rsidR="003420CD" w:rsidRPr="00017508" w:rsidRDefault="003420CD" w:rsidP="00017508">
      <w:pPr>
        <w:pStyle w:val="aff1"/>
        <w:numPr>
          <w:ilvl w:val="0"/>
          <w:numId w:val="27"/>
        </w:numPr>
        <w:tabs>
          <w:tab w:val="left" w:pos="426"/>
        </w:tabs>
        <w:ind w:left="0" w:firstLine="0"/>
        <w:jc w:val="both"/>
        <w:rPr>
          <w:rFonts w:eastAsia="Calibri"/>
          <w:b/>
        </w:rPr>
      </w:pPr>
      <w:bookmarkStart w:id="28" w:name="_Toc169628405"/>
      <w:bookmarkStart w:id="29" w:name="_Toc373138169"/>
      <w:bookmarkStart w:id="30" w:name="_Toc371787627"/>
      <w:bookmarkStart w:id="31" w:name="_Toc226399513"/>
      <w:bookmarkStart w:id="32" w:name="_Ref166350767"/>
      <w:r w:rsidRPr="00017508">
        <w:rPr>
          <w:rFonts w:eastAsia="Calibri"/>
        </w:rPr>
        <w:t xml:space="preserve">        </w:t>
      </w:r>
      <w:r w:rsidRPr="00017508">
        <w:rPr>
          <w:rFonts w:eastAsia="Calibri"/>
          <w:b/>
        </w:rPr>
        <w:t xml:space="preserve"> Внесение денежных средств</w:t>
      </w:r>
      <w:bookmarkEnd w:id="28"/>
      <w:r w:rsidRPr="00017508">
        <w:rPr>
          <w:rFonts w:eastAsia="Calibri"/>
          <w:b/>
        </w:rPr>
        <w:t xml:space="preserve"> в качестве обеспечения исполнения контракта</w:t>
      </w:r>
      <w:bookmarkEnd w:id="29"/>
      <w:bookmarkEnd w:id="30"/>
      <w:bookmarkEnd w:id="31"/>
    </w:p>
    <w:p w:rsidR="003420CD" w:rsidRPr="00017508" w:rsidRDefault="003420CD" w:rsidP="00017508">
      <w:pPr>
        <w:pStyle w:val="aff1"/>
        <w:numPr>
          <w:ilvl w:val="0"/>
          <w:numId w:val="29"/>
        </w:numPr>
        <w:spacing w:line="276" w:lineRule="auto"/>
        <w:jc w:val="both"/>
        <w:rPr>
          <w:rFonts w:eastAsia="Calibri"/>
          <w:sz w:val="22"/>
          <w:szCs w:val="22"/>
        </w:rPr>
      </w:pPr>
      <w:r w:rsidRPr="00017508">
        <w:rPr>
          <w:rFonts w:eastAsia="Calibri"/>
          <w:sz w:val="22"/>
          <w:szCs w:val="22"/>
        </w:rPr>
        <w:t>Требования к обеспечению исполнения контракта, предоставляемому в виде денежных средств:</w:t>
      </w:r>
    </w:p>
    <w:p w:rsidR="003420CD" w:rsidRPr="00017508" w:rsidRDefault="003420CD" w:rsidP="00017508">
      <w:pPr>
        <w:spacing w:after="0" w:line="276" w:lineRule="auto"/>
        <w:jc w:val="both"/>
        <w:rPr>
          <w:rFonts w:ascii="Times New Roman" w:eastAsia="Calibri" w:hAnsi="Times New Roman" w:cs="Times New Roman"/>
        </w:rPr>
      </w:pPr>
      <w:r w:rsidRPr="00017508">
        <w:rPr>
          <w:rFonts w:ascii="Times New Roman" w:eastAsia="Calibri" w:hAnsi="Times New Roman" w:cs="Times New Roman"/>
        </w:rPr>
        <w:t>а) денежные средства, вносимые в обеспечение исполнения контракта должны быть перечислены в размере и по реквизитам, представленных заказчиком</w:t>
      </w:r>
      <w:bookmarkEnd w:id="32"/>
      <w:r w:rsidR="00CE138B" w:rsidRPr="00017508">
        <w:rPr>
          <w:rFonts w:ascii="Times New Roman" w:eastAsia="Calibri" w:hAnsi="Times New Roman" w:cs="Times New Roman"/>
        </w:rPr>
        <w:t xml:space="preserve"> (в информационной карте и в п.8.8 пр</w:t>
      </w:r>
      <w:r w:rsidR="009A5397" w:rsidRPr="00017508">
        <w:rPr>
          <w:rFonts w:ascii="Times New Roman" w:eastAsia="Calibri" w:hAnsi="Times New Roman" w:cs="Times New Roman"/>
        </w:rPr>
        <w:t>оекта муниципального контракта), до заключения муниципального контракта.</w:t>
      </w:r>
    </w:p>
    <w:p w:rsidR="003420CD" w:rsidRPr="00017508" w:rsidRDefault="003420CD" w:rsidP="00017508">
      <w:pPr>
        <w:spacing w:after="0" w:line="276" w:lineRule="auto"/>
        <w:jc w:val="both"/>
        <w:rPr>
          <w:rFonts w:ascii="Times New Roman" w:eastAsia="Calibri" w:hAnsi="Times New Roman" w:cs="Times New Roman"/>
        </w:rPr>
      </w:pPr>
      <w:r w:rsidRPr="00017508">
        <w:rPr>
          <w:rFonts w:ascii="Times New Roman" w:eastAsia="Calibri" w:hAnsi="Times New Roman" w:cs="Times New Roman"/>
        </w:rPr>
        <w:t>б) факт внесения денежных средств в обеспечение исполнения контракта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 при условии зачисления денежных средств на указанный счет Заказчика.</w:t>
      </w:r>
    </w:p>
    <w:p w:rsidR="003420CD" w:rsidRPr="00017508" w:rsidRDefault="003420CD" w:rsidP="00017508">
      <w:pPr>
        <w:pStyle w:val="aff1"/>
        <w:numPr>
          <w:ilvl w:val="0"/>
          <w:numId w:val="29"/>
        </w:numPr>
        <w:tabs>
          <w:tab w:val="left" w:pos="426"/>
        </w:tabs>
        <w:spacing w:line="276" w:lineRule="auto"/>
        <w:ind w:left="0" w:firstLine="0"/>
        <w:jc w:val="both"/>
        <w:rPr>
          <w:rFonts w:eastAsia="Calibri"/>
          <w:sz w:val="22"/>
          <w:szCs w:val="22"/>
        </w:rPr>
      </w:pPr>
      <w:r w:rsidRPr="00017508">
        <w:rPr>
          <w:rFonts w:eastAsia="Calibri"/>
          <w:sz w:val="22"/>
          <w:szCs w:val="22"/>
        </w:rPr>
        <w:t>Денежные средства возвращаются поставщику (подрядчику, исполнителю) с которым заключается контракт при условии надлежащего исполнения им всех своих обязательств по контракту в течение срока, установленного в Проекте муниципального контракта.</w:t>
      </w:r>
    </w:p>
    <w:p w:rsidR="003420CD" w:rsidRPr="00017508" w:rsidRDefault="003420CD" w:rsidP="00017508">
      <w:pPr>
        <w:rPr>
          <w:rFonts w:ascii="Times New Roman" w:eastAsia="Times New Roman" w:hAnsi="Times New Roman" w:cs="Times New Roman"/>
          <w:b/>
          <w:bCs/>
          <w:color w:val="2E74B5"/>
        </w:rPr>
      </w:pPr>
      <w:r w:rsidRPr="00017508">
        <w:rPr>
          <w:rFonts w:ascii="Times New Roman" w:eastAsia="Times New Roman" w:hAnsi="Times New Roman" w:cs="Times New Roman"/>
          <w:b/>
          <w:bCs/>
          <w:color w:val="2E74B5"/>
        </w:rPr>
        <w:br w:type="page"/>
      </w:r>
    </w:p>
    <w:p w:rsidR="003420CD" w:rsidRPr="00017508" w:rsidRDefault="003420CD" w:rsidP="00017508">
      <w:pPr>
        <w:keepNext/>
        <w:keepLines/>
        <w:spacing w:before="480" w:after="0" w:line="276" w:lineRule="auto"/>
        <w:jc w:val="center"/>
        <w:outlineLvl w:val="0"/>
        <w:rPr>
          <w:rFonts w:ascii="Times New Roman" w:eastAsia="Times New Roman" w:hAnsi="Times New Roman" w:cs="Times New Roman"/>
          <w:bCs/>
          <w:color w:val="2E74B5"/>
          <w:sz w:val="32"/>
          <w:szCs w:val="32"/>
          <w:lang w:val="x-none"/>
        </w:rPr>
      </w:pPr>
      <w:bookmarkStart w:id="33" w:name="_Toc474479252"/>
      <w:r w:rsidRPr="00017508">
        <w:rPr>
          <w:rFonts w:ascii="Times New Roman" w:eastAsia="Times New Roman" w:hAnsi="Times New Roman" w:cs="Times New Roman"/>
          <w:b/>
          <w:bCs/>
          <w:color w:val="2E74B5"/>
          <w:sz w:val="32"/>
          <w:szCs w:val="32"/>
          <w:lang w:val="x-none"/>
        </w:rPr>
        <w:lastRenderedPageBreak/>
        <w:t>ИНФОРМАЦИОННАЯ КАРТА</w:t>
      </w:r>
      <w:bookmarkEnd w:id="33"/>
    </w:p>
    <w:p w:rsidR="003420CD" w:rsidRPr="00017508" w:rsidRDefault="003420CD" w:rsidP="00017508">
      <w:pPr>
        <w:tabs>
          <w:tab w:val="num" w:pos="0"/>
        </w:tabs>
        <w:autoSpaceDE w:val="0"/>
        <w:autoSpaceDN w:val="0"/>
        <w:adjustRightInd w:val="0"/>
        <w:spacing w:after="0" w:line="240" w:lineRule="auto"/>
        <w:ind w:firstLine="284"/>
        <w:jc w:val="both"/>
        <w:rPr>
          <w:rFonts w:ascii="Times New Roman" w:eastAsia="Calibri" w:hAnsi="Times New Roman" w:cs="Times New Roman"/>
          <w:b/>
        </w:rPr>
      </w:pPr>
    </w:p>
    <w:tbl>
      <w:tblPr>
        <w:tblW w:w="99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9"/>
        <w:gridCol w:w="3402"/>
        <w:gridCol w:w="5811"/>
      </w:tblGrid>
      <w:tr w:rsidR="003420CD" w:rsidRPr="00017508" w:rsidTr="003420CD">
        <w:trPr>
          <w:trHeight w:val="70"/>
        </w:trPr>
        <w:tc>
          <w:tcPr>
            <w:tcW w:w="739" w:type="dxa"/>
            <w:vAlign w:val="center"/>
          </w:tcPr>
          <w:p w:rsidR="003420CD" w:rsidRPr="00017508" w:rsidRDefault="003420CD"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t>№ п/п</w:t>
            </w:r>
          </w:p>
        </w:tc>
        <w:tc>
          <w:tcPr>
            <w:tcW w:w="3402" w:type="dxa"/>
            <w:vAlign w:val="center"/>
          </w:tcPr>
          <w:p w:rsidR="003420CD" w:rsidRPr="00017508" w:rsidRDefault="003420CD" w:rsidP="00017508">
            <w:pPr>
              <w:spacing w:after="200" w:line="240" w:lineRule="auto"/>
              <w:rPr>
                <w:rFonts w:ascii="Times New Roman" w:eastAsia="Calibri" w:hAnsi="Times New Roman" w:cs="Times New Roman"/>
                <w:b/>
              </w:rPr>
            </w:pPr>
            <w:r w:rsidRPr="00017508">
              <w:rPr>
                <w:rFonts w:ascii="Times New Roman" w:eastAsia="Calibri" w:hAnsi="Times New Roman" w:cs="Times New Roman"/>
                <w:b/>
              </w:rPr>
              <w:t>Наименование пункта</w:t>
            </w:r>
          </w:p>
        </w:tc>
        <w:tc>
          <w:tcPr>
            <w:tcW w:w="5811" w:type="dxa"/>
            <w:vAlign w:val="center"/>
          </w:tcPr>
          <w:p w:rsidR="003420CD" w:rsidRPr="00017508" w:rsidRDefault="003420CD" w:rsidP="00017508">
            <w:pPr>
              <w:spacing w:after="200" w:line="240" w:lineRule="auto"/>
              <w:rPr>
                <w:rFonts w:ascii="Times New Roman" w:eastAsia="Calibri" w:hAnsi="Times New Roman" w:cs="Times New Roman"/>
                <w:b/>
              </w:rPr>
            </w:pPr>
            <w:r w:rsidRPr="00017508">
              <w:rPr>
                <w:rFonts w:ascii="Times New Roman" w:eastAsia="Calibri" w:hAnsi="Times New Roman" w:cs="Times New Roman"/>
                <w:b/>
              </w:rPr>
              <w:t>Текст пояснений</w:t>
            </w:r>
          </w:p>
        </w:tc>
      </w:tr>
      <w:tr w:rsidR="003420CD" w:rsidRPr="00017508" w:rsidTr="003420CD">
        <w:trPr>
          <w:trHeight w:val="2208"/>
        </w:trPr>
        <w:tc>
          <w:tcPr>
            <w:tcW w:w="739" w:type="dxa"/>
            <w:vAlign w:val="center"/>
          </w:tcPr>
          <w:p w:rsidR="003420CD" w:rsidRPr="00017508" w:rsidRDefault="003420CD"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t>1</w:t>
            </w:r>
          </w:p>
        </w:tc>
        <w:tc>
          <w:tcPr>
            <w:tcW w:w="3402" w:type="dxa"/>
            <w:vAlign w:val="center"/>
          </w:tcPr>
          <w:p w:rsidR="003420CD" w:rsidRPr="00017508" w:rsidRDefault="003420CD" w:rsidP="00017508">
            <w:pPr>
              <w:spacing w:after="200" w:line="240" w:lineRule="auto"/>
              <w:rPr>
                <w:rFonts w:ascii="Times New Roman" w:eastAsia="Calibri" w:hAnsi="Times New Roman" w:cs="Times New Roman"/>
                <w:b/>
                <w:bCs/>
              </w:rPr>
            </w:pPr>
            <w:r w:rsidRPr="00017508">
              <w:rPr>
                <w:rFonts w:ascii="Times New Roman" w:eastAsia="Calibri" w:hAnsi="Times New Roman" w:cs="Times New Roman"/>
                <w:b/>
                <w:bCs/>
              </w:rPr>
              <w:t>Наименование Заказчика, адрес</w:t>
            </w:r>
          </w:p>
        </w:tc>
        <w:tc>
          <w:tcPr>
            <w:tcW w:w="5811" w:type="dxa"/>
            <w:vAlign w:val="center"/>
          </w:tcPr>
          <w:p w:rsidR="003420CD" w:rsidRPr="00017508" w:rsidRDefault="003420CD" w:rsidP="00017508">
            <w:pPr>
              <w:widowControl w:val="0"/>
              <w:snapToGrid w:val="0"/>
              <w:spacing w:after="0" w:line="240" w:lineRule="auto"/>
              <w:ind w:firstLine="26"/>
              <w:rPr>
                <w:rFonts w:ascii="Times New Roman" w:eastAsia="Calibri" w:hAnsi="Times New Roman" w:cs="Times New Roman"/>
              </w:rPr>
            </w:pPr>
            <w:r w:rsidRPr="00017508">
              <w:rPr>
                <w:rFonts w:ascii="Times New Roman" w:eastAsia="Calibri" w:hAnsi="Times New Roman" w:cs="Times New Roman"/>
              </w:rPr>
              <w:t>Муниципальное казенное учреждение «Управление городского хозяйства»</w:t>
            </w:r>
          </w:p>
          <w:p w:rsidR="003420CD" w:rsidRPr="00017508" w:rsidRDefault="003420CD" w:rsidP="00017508">
            <w:pPr>
              <w:widowControl w:val="0"/>
              <w:snapToGrid w:val="0"/>
              <w:spacing w:after="0" w:line="240" w:lineRule="auto"/>
              <w:ind w:firstLine="26"/>
              <w:rPr>
                <w:rFonts w:ascii="Times New Roman" w:eastAsia="Calibri" w:hAnsi="Times New Roman" w:cs="Times New Roman"/>
              </w:rPr>
            </w:pPr>
            <w:r w:rsidRPr="00017508">
              <w:rPr>
                <w:rFonts w:ascii="Times New Roman" w:eastAsia="Calibri" w:hAnsi="Times New Roman" w:cs="Times New Roman"/>
              </w:rPr>
              <w:t>ИНН 6630002223</w:t>
            </w:r>
          </w:p>
          <w:p w:rsidR="00396FA1" w:rsidRPr="00017508" w:rsidRDefault="00396FA1" w:rsidP="00017508">
            <w:pPr>
              <w:widowControl w:val="0"/>
              <w:snapToGrid w:val="0"/>
              <w:spacing w:after="0" w:line="240" w:lineRule="auto"/>
              <w:ind w:firstLine="26"/>
              <w:rPr>
                <w:rFonts w:ascii="Times New Roman" w:eastAsia="Calibri" w:hAnsi="Times New Roman" w:cs="Times New Roman"/>
              </w:rPr>
            </w:pPr>
            <w:r w:rsidRPr="00017508">
              <w:rPr>
                <w:rFonts w:ascii="Times New Roman" w:eastAsia="Calibri" w:hAnsi="Times New Roman" w:cs="Times New Roman"/>
              </w:rPr>
              <w:t>КПП 668</w:t>
            </w:r>
            <w:r w:rsidR="002E7C55" w:rsidRPr="00017508">
              <w:rPr>
                <w:rFonts w:ascii="Times New Roman" w:eastAsia="Calibri" w:hAnsi="Times New Roman" w:cs="Times New Roman"/>
              </w:rPr>
              <w:t>1</w:t>
            </w:r>
            <w:r w:rsidRPr="00017508">
              <w:rPr>
                <w:rFonts w:ascii="Times New Roman" w:eastAsia="Calibri" w:hAnsi="Times New Roman" w:cs="Times New Roman"/>
              </w:rPr>
              <w:t>01001</w:t>
            </w:r>
          </w:p>
          <w:p w:rsidR="003420CD" w:rsidRPr="00017508" w:rsidRDefault="003420CD" w:rsidP="00017508">
            <w:pPr>
              <w:keepNext/>
              <w:keepLines/>
              <w:widowControl w:val="0"/>
              <w:suppressLineNumbers/>
              <w:suppressAutoHyphens/>
              <w:spacing w:after="0" w:line="276" w:lineRule="auto"/>
              <w:rPr>
                <w:rFonts w:ascii="Times New Roman" w:eastAsia="Calibri" w:hAnsi="Times New Roman" w:cs="Times New Roman"/>
                <w:bCs/>
              </w:rPr>
            </w:pPr>
            <w:r w:rsidRPr="00017508">
              <w:rPr>
                <w:rFonts w:ascii="Times New Roman" w:eastAsia="Calibri" w:hAnsi="Times New Roman" w:cs="Times New Roman"/>
                <w:bCs/>
              </w:rPr>
              <w:t xml:space="preserve">Место нахождения: </w:t>
            </w:r>
          </w:p>
          <w:p w:rsidR="003420CD" w:rsidRPr="00017508" w:rsidRDefault="003420CD" w:rsidP="00017508">
            <w:pPr>
              <w:spacing w:after="200" w:line="240" w:lineRule="auto"/>
              <w:ind w:firstLine="26"/>
              <w:rPr>
                <w:rFonts w:ascii="Times New Roman" w:eastAsia="Calibri" w:hAnsi="Times New Roman" w:cs="Times New Roman"/>
              </w:rPr>
            </w:pPr>
            <w:r w:rsidRPr="00017508">
              <w:rPr>
                <w:rFonts w:ascii="Times New Roman" w:eastAsia="Calibri" w:hAnsi="Times New Roman" w:cs="Times New Roman"/>
              </w:rPr>
              <w:t>624205, Свердловская область, г. Лесной, ул. Ленина, д.  58</w:t>
            </w:r>
          </w:p>
          <w:p w:rsidR="003420CD" w:rsidRPr="00017508" w:rsidRDefault="003420CD" w:rsidP="00017508">
            <w:pPr>
              <w:spacing w:after="0" w:line="240" w:lineRule="auto"/>
              <w:ind w:firstLine="28"/>
              <w:rPr>
                <w:rFonts w:ascii="Times New Roman" w:eastAsia="Calibri" w:hAnsi="Times New Roman" w:cs="Times New Roman"/>
              </w:rPr>
            </w:pPr>
            <w:r w:rsidRPr="00017508">
              <w:rPr>
                <w:rFonts w:ascii="Times New Roman" w:eastAsia="Calibri" w:hAnsi="Times New Roman" w:cs="Times New Roman"/>
              </w:rPr>
              <w:t>Ответственное лицо: Немкова Валентина Витальевна</w:t>
            </w:r>
          </w:p>
          <w:p w:rsidR="003420CD" w:rsidRPr="00017508" w:rsidRDefault="003420CD" w:rsidP="00017508">
            <w:pPr>
              <w:spacing w:after="0" w:line="240" w:lineRule="auto"/>
              <w:ind w:firstLine="28"/>
              <w:rPr>
                <w:rFonts w:ascii="Times New Roman" w:eastAsia="Calibri" w:hAnsi="Times New Roman" w:cs="Times New Roman"/>
              </w:rPr>
            </w:pPr>
            <w:r w:rsidRPr="00017508">
              <w:rPr>
                <w:rFonts w:ascii="Times New Roman" w:eastAsia="Calibri" w:hAnsi="Times New Roman" w:cs="Times New Roman"/>
              </w:rPr>
              <w:t xml:space="preserve">                                     Рязанова Ирина Александровна</w:t>
            </w:r>
          </w:p>
          <w:p w:rsidR="003420CD" w:rsidRPr="00017508" w:rsidRDefault="003420CD" w:rsidP="00017508">
            <w:pPr>
              <w:spacing w:after="0" w:line="240" w:lineRule="auto"/>
              <w:ind w:firstLine="28"/>
              <w:rPr>
                <w:rFonts w:ascii="Times New Roman" w:eastAsia="Calibri" w:hAnsi="Times New Roman" w:cs="Times New Roman"/>
              </w:rPr>
            </w:pPr>
            <w:r w:rsidRPr="00017508">
              <w:rPr>
                <w:rFonts w:ascii="Times New Roman" w:eastAsia="Calibri" w:hAnsi="Times New Roman" w:cs="Times New Roman"/>
              </w:rPr>
              <w:t>Адрес электронной почты (E-mail</w:t>
            </w:r>
            <w:r w:rsidRPr="00017508">
              <w:rPr>
                <w:rFonts w:ascii="Times New Roman" w:eastAsia="Calibri" w:hAnsi="Times New Roman" w:cs="Times New Roman"/>
                <w:color w:val="0070C0"/>
              </w:rPr>
              <w:t xml:space="preserve">): </w:t>
            </w:r>
            <w:hyperlink r:id="rId131" w:history="1">
              <w:r w:rsidRPr="00017508">
                <w:rPr>
                  <w:rFonts w:ascii="Times New Roman" w:eastAsia="Calibri" w:hAnsi="Times New Roman" w:cs="Times New Roman"/>
                  <w:color w:val="0070C0"/>
                  <w:u w:val="single"/>
                  <w:lang w:val="en-US"/>
                </w:rPr>
                <w:t>ria</w:t>
              </w:r>
              <w:r w:rsidRPr="00017508">
                <w:rPr>
                  <w:rFonts w:ascii="Times New Roman" w:eastAsia="Calibri" w:hAnsi="Times New Roman" w:cs="Times New Roman"/>
                  <w:color w:val="0070C0"/>
                  <w:u w:val="single"/>
                </w:rPr>
                <w:t>@</w:t>
              </w:r>
              <w:r w:rsidRPr="00017508">
                <w:rPr>
                  <w:rFonts w:ascii="Times New Roman" w:eastAsia="Calibri" w:hAnsi="Times New Roman" w:cs="Times New Roman"/>
                  <w:color w:val="0070C0"/>
                  <w:u w:val="single"/>
                  <w:lang w:val="en-US"/>
                </w:rPr>
                <w:t>gkh</w:t>
              </w:r>
              <w:r w:rsidRPr="00017508">
                <w:rPr>
                  <w:rFonts w:ascii="Times New Roman" w:eastAsia="Calibri" w:hAnsi="Times New Roman" w:cs="Times New Roman"/>
                  <w:color w:val="0070C0"/>
                  <w:u w:val="single"/>
                </w:rPr>
                <w:t>.</w:t>
              </w:r>
              <w:r w:rsidRPr="00017508">
                <w:rPr>
                  <w:rFonts w:ascii="Times New Roman" w:eastAsia="Calibri" w:hAnsi="Times New Roman" w:cs="Times New Roman"/>
                  <w:color w:val="0070C0"/>
                  <w:u w:val="single"/>
                  <w:lang w:val="en-US"/>
                </w:rPr>
                <w:t>gorodlesnoy</w:t>
              </w:r>
              <w:r w:rsidRPr="00017508">
                <w:rPr>
                  <w:rFonts w:ascii="Times New Roman" w:eastAsia="Calibri" w:hAnsi="Times New Roman" w:cs="Times New Roman"/>
                  <w:color w:val="0070C0"/>
                  <w:u w:val="single"/>
                </w:rPr>
                <w:t>.</w:t>
              </w:r>
              <w:r w:rsidRPr="00017508">
                <w:rPr>
                  <w:rFonts w:ascii="Times New Roman" w:eastAsia="Calibri" w:hAnsi="Times New Roman" w:cs="Times New Roman"/>
                  <w:color w:val="0070C0"/>
                  <w:u w:val="single"/>
                  <w:lang w:val="en-US"/>
                </w:rPr>
                <w:t>ru</w:t>
              </w:r>
            </w:hyperlink>
          </w:p>
          <w:p w:rsidR="003420CD" w:rsidRPr="00017508" w:rsidRDefault="003420CD" w:rsidP="00017508">
            <w:pPr>
              <w:spacing w:after="0" w:line="240" w:lineRule="auto"/>
              <w:ind w:firstLine="28"/>
              <w:rPr>
                <w:rFonts w:ascii="Times New Roman" w:eastAsia="Calibri" w:hAnsi="Times New Roman" w:cs="Times New Roman"/>
              </w:rPr>
            </w:pPr>
            <w:r w:rsidRPr="00017508">
              <w:rPr>
                <w:rFonts w:ascii="Times New Roman" w:eastAsia="Calibri" w:hAnsi="Times New Roman" w:cs="Times New Roman"/>
              </w:rPr>
              <w:t>Контактный телефон/факс: 8(34342) 6-86-51</w:t>
            </w:r>
          </w:p>
          <w:p w:rsidR="003420CD" w:rsidRPr="00017508" w:rsidRDefault="003420CD" w:rsidP="00017508">
            <w:pPr>
              <w:spacing w:after="0" w:line="240" w:lineRule="auto"/>
              <w:ind w:firstLine="28"/>
              <w:rPr>
                <w:rFonts w:ascii="Times New Roman" w:eastAsia="Calibri" w:hAnsi="Times New Roman" w:cs="Times New Roman"/>
              </w:rPr>
            </w:pPr>
            <w:r w:rsidRPr="00017508">
              <w:rPr>
                <w:rFonts w:ascii="Times New Roman" w:eastAsia="Calibri" w:hAnsi="Times New Roman" w:cs="Times New Roman"/>
              </w:rPr>
              <w:t>Контактный телефон: 8(34342) 6-63-25,6-18-34</w:t>
            </w:r>
          </w:p>
        </w:tc>
      </w:tr>
      <w:tr w:rsidR="003420CD" w:rsidRPr="00017508" w:rsidTr="003420CD">
        <w:trPr>
          <w:trHeight w:val="1495"/>
        </w:trPr>
        <w:tc>
          <w:tcPr>
            <w:tcW w:w="739" w:type="dxa"/>
            <w:vAlign w:val="center"/>
          </w:tcPr>
          <w:p w:rsidR="003420CD" w:rsidRPr="00017508" w:rsidRDefault="003420CD"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t>2</w:t>
            </w:r>
          </w:p>
        </w:tc>
        <w:tc>
          <w:tcPr>
            <w:tcW w:w="3402" w:type="dxa"/>
            <w:vAlign w:val="center"/>
          </w:tcPr>
          <w:p w:rsidR="003420CD" w:rsidRPr="00017508" w:rsidRDefault="003420CD" w:rsidP="00017508">
            <w:pPr>
              <w:spacing w:after="200" w:line="240" w:lineRule="auto"/>
              <w:rPr>
                <w:rFonts w:ascii="Times New Roman" w:eastAsia="Times New Roman" w:hAnsi="Times New Roman" w:cs="Times New Roman"/>
                <w:b/>
                <w:lang w:eastAsia="ru-RU"/>
              </w:rPr>
            </w:pPr>
            <w:r w:rsidRPr="00017508">
              <w:rPr>
                <w:rFonts w:ascii="Times New Roman" w:eastAsia="Times New Roman" w:hAnsi="Times New Roman" w:cs="Times New Roman"/>
                <w:b/>
                <w:lang w:eastAsia="ru-RU"/>
              </w:rPr>
              <w:t>Информация о контрактной службе</w:t>
            </w:r>
          </w:p>
        </w:tc>
        <w:tc>
          <w:tcPr>
            <w:tcW w:w="5811" w:type="dxa"/>
            <w:vAlign w:val="center"/>
          </w:tcPr>
          <w:p w:rsidR="003420CD" w:rsidRPr="00017508" w:rsidRDefault="003420CD" w:rsidP="00017508">
            <w:pPr>
              <w:spacing w:after="0" w:line="240" w:lineRule="auto"/>
              <w:rPr>
                <w:rFonts w:ascii="Times New Roman" w:eastAsia="Calibri" w:hAnsi="Times New Roman" w:cs="Times New Roman"/>
                <w:i/>
              </w:rPr>
            </w:pPr>
            <w:r w:rsidRPr="00017508">
              <w:rPr>
                <w:rFonts w:ascii="Times New Roman" w:eastAsia="Calibri" w:hAnsi="Times New Roman" w:cs="Times New Roman"/>
                <w:i/>
              </w:rPr>
              <w:t>Руководитель контрактной службы:</w:t>
            </w:r>
          </w:p>
          <w:p w:rsidR="003420CD" w:rsidRPr="00017508" w:rsidRDefault="003420CD" w:rsidP="00017508">
            <w:pPr>
              <w:spacing w:after="0" w:line="240" w:lineRule="auto"/>
              <w:rPr>
                <w:rFonts w:ascii="Times New Roman" w:eastAsia="Calibri" w:hAnsi="Times New Roman" w:cs="Times New Roman"/>
                <w:i/>
              </w:rPr>
            </w:pPr>
          </w:p>
          <w:p w:rsidR="003420CD" w:rsidRPr="00017508" w:rsidRDefault="003420CD" w:rsidP="00017508">
            <w:pPr>
              <w:spacing w:after="0" w:line="240" w:lineRule="auto"/>
              <w:rPr>
                <w:rFonts w:ascii="Times New Roman" w:eastAsia="Calibri" w:hAnsi="Times New Roman" w:cs="Times New Roman"/>
              </w:rPr>
            </w:pPr>
            <w:r w:rsidRPr="00017508">
              <w:rPr>
                <w:rFonts w:ascii="Times New Roman" w:eastAsia="Calibri" w:hAnsi="Times New Roman" w:cs="Times New Roman"/>
              </w:rPr>
              <w:t>Немкова Валентина Витальевна</w:t>
            </w:r>
          </w:p>
          <w:p w:rsidR="003420CD" w:rsidRPr="00017508" w:rsidRDefault="003420CD" w:rsidP="00017508">
            <w:pPr>
              <w:spacing w:after="0" w:line="240" w:lineRule="auto"/>
              <w:rPr>
                <w:rFonts w:ascii="Times New Roman" w:eastAsia="Calibri" w:hAnsi="Times New Roman" w:cs="Times New Roman"/>
              </w:rPr>
            </w:pPr>
          </w:p>
          <w:p w:rsidR="003420CD" w:rsidRPr="00017508" w:rsidRDefault="003420CD" w:rsidP="00017508">
            <w:pPr>
              <w:spacing w:after="0" w:line="240" w:lineRule="auto"/>
              <w:rPr>
                <w:rFonts w:ascii="Times New Roman" w:eastAsia="Calibri" w:hAnsi="Times New Roman" w:cs="Times New Roman"/>
                <w:i/>
              </w:rPr>
            </w:pPr>
            <w:r w:rsidRPr="00017508">
              <w:rPr>
                <w:rFonts w:ascii="Times New Roman" w:eastAsia="Calibri" w:hAnsi="Times New Roman" w:cs="Times New Roman"/>
                <w:i/>
              </w:rPr>
              <w:t>Специалисты контрактной службы:</w:t>
            </w:r>
          </w:p>
          <w:p w:rsidR="003420CD" w:rsidRPr="00017508" w:rsidRDefault="003420CD" w:rsidP="00017508">
            <w:pPr>
              <w:spacing w:after="0" w:line="240" w:lineRule="auto"/>
              <w:rPr>
                <w:rFonts w:ascii="Times New Roman" w:eastAsia="Calibri" w:hAnsi="Times New Roman" w:cs="Times New Roman"/>
              </w:rPr>
            </w:pPr>
            <w:r w:rsidRPr="00017508">
              <w:rPr>
                <w:rFonts w:ascii="Times New Roman" w:eastAsia="Calibri" w:hAnsi="Times New Roman" w:cs="Times New Roman"/>
              </w:rPr>
              <w:t>Рязанова Ирина Александровна</w:t>
            </w:r>
          </w:p>
          <w:p w:rsidR="003420CD" w:rsidRPr="00017508" w:rsidRDefault="003420CD" w:rsidP="00017508">
            <w:pPr>
              <w:spacing w:after="0" w:line="240" w:lineRule="auto"/>
              <w:rPr>
                <w:rFonts w:ascii="Times New Roman" w:eastAsia="Calibri" w:hAnsi="Times New Roman" w:cs="Times New Roman"/>
              </w:rPr>
            </w:pPr>
            <w:r w:rsidRPr="00017508">
              <w:rPr>
                <w:rFonts w:ascii="Times New Roman" w:eastAsia="Calibri" w:hAnsi="Times New Roman" w:cs="Times New Roman"/>
              </w:rPr>
              <w:t>Кравченко Ольга Владимировна</w:t>
            </w:r>
          </w:p>
          <w:p w:rsidR="003420CD" w:rsidRPr="00017508" w:rsidRDefault="003420CD" w:rsidP="00017508">
            <w:pPr>
              <w:spacing w:after="0" w:line="240" w:lineRule="auto"/>
              <w:rPr>
                <w:rFonts w:ascii="Times New Roman" w:eastAsia="Calibri" w:hAnsi="Times New Roman" w:cs="Times New Roman"/>
              </w:rPr>
            </w:pPr>
            <w:r w:rsidRPr="00017508">
              <w:rPr>
                <w:rFonts w:ascii="Times New Roman" w:eastAsia="Calibri" w:hAnsi="Times New Roman" w:cs="Times New Roman"/>
              </w:rPr>
              <w:t>Чернова Екатерина Викторовна</w:t>
            </w:r>
          </w:p>
          <w:p w:rsidR="003420CD" w:rsidRPr="00017508" w:rsidRDefault="003420CD" w:rsidP="00017508">
            <w:pPr>
              <w:spacing w:after="0" w:line="240" w:lineRule="auto"/>
              <w:rPr>
                <w:rFonts w:ascii="Times New Roman" w:eastAsia="Calibri" w:hAnsi="Times New Roman" w:cs="Times New Roman"/>
              </w:rPr>
            </w:pPr>
            <w:r w:rsidRPr="00017508">
              <w:rPr>
                <w:rFonts w:ascii="Times New Roman" w:eastAsia="Calibri" w:hAnsi="Times New Roman" w:cs="Times New Roman"/>
              </w:rPr>
              <w:t>Котлярова Наталья Александровна</w:t>
            </w:r>
          </w:p>
          <w:p w:rsidR="003420CD" w:rsidRPr="00017508" w:rsidRDefault="003420CD" w:rsidP="00017508">
            <w:pPr>
              <w:keepNext/>
              <w:keepLines/>
              <w:widowControl w:val="0"/>
              <w:suppressLineNumbers/>
              <w:suppressAutoHyphens/>
              <w:spacing w:after="0" w:line="276" w:lineRule="auto"/>
              <w:rPr>
                <w:rFonts w:ascii="Times New Roman" w:eastAsia="Calibri" w:hAnsi="Times New Roman" w:cs="Times New Roman"/>
                <w:bCs/>
              </w:rPr>
            </w:pPr>
            <w:r w:rsidRPr="00017508">
              <w:rPr>
                <w:rFonts w:ascii="Times New Roman" w:eastAsia="Calibri" w:hAnsi="Times New Roman" w:cs="Times New Roman"/>
                <w:bCs/>
              </w:rPr>
              <w:t xml:space="preserve">Место нахождения: </w:t>
            </w:r>
          </w:p>
          <w:p w:rsidR="003420CD" w:rsidRPr="00017508" w:rsidRDefault="003420CD" w:rsidP="00017508">
            <w:pPr>
              <w:keepNext/>
              <w:keepLines/>
              <w:widowControl w:val="0"/>
              <w:suppressLineNumbers/>
              <w:suppressAutoHyphens/>
              <w:spacing w:after="0" w:line="276" w:lineRule="auto"/>
              <w:rPr>
                <w:rFonts w:ascii="Times New Roman" w:eastAsia="Calibri" w:hAnsi="Times New Roman" w:cs="Times New Roman"/>
                <w:bCs/>
              </w:rPr>
            </w:pPr>
          </w:p>
          <w:p w:rsidR="003420CD" w:rsidRPr="00017508" w:rsidRDefault="003420CD" w:rsidP="00017508">
            <w:pPr>
              <w:spacing w:after="200" w:line="240" w:lineRule="auto"/>
              <w:ind w:firstLine="26"/>
              <w:rPr>
                <w:rFonts w:ascii="Times New Roman" w:eastAsia="Calibri" w:hAnsi="Times New Roman" w:cs="Times New Roman"/>
              </w:rPr>
            </w:pPr>
            <w:r w:rsidRPr="00017508">
              <w:rPr>
                <w:rFonts w:ascii="Times New Roman" w:eastAsia="Calibri" w:hAnsi="Times New Roman" w:cs="Times New Roman"/>
              </w:rPr>
              <w:t>624205, Свердловская область, г. Лесной, ул. Ленина, д.  58</w:t>
            </w:r>
          </w:p>
        </w:tc>
      </w:tr>
      <w:tr w:rsidR="003420CD" w:rsidRPr="00017508" w:rsidTr="003420CD">
        <w:tc>
          <w:tcPr>
            <w:tcW w:w="739" w:type="dxa"/>
            <w:vAlign w:val="center"/>
          </w:tcPr>
          <w:p w:rsidR="003420CD" w:rsidRPr="00017508" w:rsidRDefault="003420CD"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t>3</w:t>
            </w:r>
          </w:p>
        </w:tc>
        <w:tc>
          <w:tcPr>
            <w:tcW w:w="3402" w:type="dxa"/>
            <w:vAlign w:val="center"/>
          </w:tcPr>
          <w:p w:rsidR="003420CD" w:rsidRPr="00017508" w:rsidRDefault="003420CD" w:rsidP="00017508">
            <w:pPr>
              <w:spacing w:after="200" w:line="240" w:lineRule="auto"/>
              <w:rPr>
                <w:rFonts w:ascii="Times New Roman" w:eastAsia="Calibri" w:hAnsi="Times New Roman" w:cs="Times New Roman"/>
                <w:b/>
              </w:rPr>
            </w:pPr>
            <w:r w:rsidRPr="00017508">
              <w:rPr>
                <w:rFonts w:ascii="Times New Roman" w:eastAsia="Calibri" w:hAnsi="Times New Roman" w:cs="Times New Roman"/>
                <w:b/>
              </w:rPr>
              <w:t>Адрес электронной площадки в информационно-телекоммуникационной сети "Интернет"</w:t>
            </w:r>
          </w:p>
        </w:tc>
        <w:tc>
          <w:tcPr>
            <w:tcW w:w="5811" w:type="dxa"/>
            <w:vAlign w:val="center"/>
          </w:tcPr>
          <w:p w:rsidR="003420CD" w:rsidRPr="00017508" w:rsidRDefault="003420CD" w:rsidP="00017508">
            <w:pPr>
              <w:spacing w:after="200" w:line="240" w:lineRule="auto"/>
              <w:rPr>
                <w:rFonts w:ascii="Times New Roman" w:eastAsia="Calibri" w:hAnsi="Times New Roman" w:cs="Times New Roman"/>
              </w:rPr>
            </w:pPr>
            <w:r w:rsidRPr="00017508">
              <w:rPr>
                <w:rFonts w:ascii="Times New Roman" w:eastAsia="Calibri" w:hAnsi="Times New Roman" w:cs="Times New Roman"/>
              </w:rPr>
              <w:t xml:space="preserve">ЗАО «Сбербанк-АСТ», </w:t>
            </w:r>
            <w:hyperlink r:id="rId132" w:history="1">
              <w:r w:rsidRPr="00017508">
                <w:rPr>
                  <w:rFonts w:ascii="Times New Roman" w:eastAsia="Calibri" w:hAnsi="Times New Roman" w:cs="Times New Roman"/>
                  <w:color w:val="0000FF"/>
                  <w:u w:val="single"/>
                </w:rPr>
                <w:t>http://sberbank-ast.ru</w:t>
              </w:r>
            </w:hyperlink>
          </w:p>
        </w:tc>
      </w:tr>
      <w:tr w:rsidR="003420CD" w:rsidRPr="00017508" w:rsidTr="003420CD">
        <w:tc>
          <w:tcPr>
            <w:tcW w:w="739" w:type="dxa"/>
            <w:vAlign w:val="center"/>
          </w:tcPr>
          <w:p w:rsidR="003420CD" w:rsidRPr="00017508" w:rsidRDefault="003420CD"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t>4</w:t>
            </w:r>
          </w:p>
        </w:tc>
        <w:tc>
          <w:tcPr>
            <w:tcW w:w="3402" w:type="dxa"/>
            <w:vAlign w:val="center"/>
          </w:tcPr>
          <w:p w:rsidR="003420CD" w:rsidRPr="00017508" w:rsidRDefault="003420CD" w:rsidP="00017508">
            <w:pPr>
              <w:spacing w:after="200" w:line="276" w:lineRule="auto"/>
              <w:rPr>
                <w:rFonts w:ascii="Times New Roman" w:eastAsia="Times New Roman" w:hAnsi="Times New Roman" w:cs="Times New Roman"/>
                <w:b/>
                <w:sz w:val="24"/>
                <w:szCs w:val="24"/>
                <w:lang w:eastAsia="ru-RU"/>
              </w:rPr>
            </w:pPr>
            <w:r w:rsidRPr="00017508">
              <w:rPr>
                <w:rFonts w:ascii="Times New Roman" w:eastAsia="Times New Roman" w:hAnsi="Times New Roman" w:cs="Times New Roman"/>
                <w:b/>
                <w:sz w:val="24"/>
                <w:szCs w:val="24"/>
                <w:lang w:eastAsia="ru-RU"/>
              </w:rPr>
              <w:t xml:space="preserve">Сведения об объекте закупки (предмете контракта): </w:t>
            </w:r>
          </w:p>
        </w:tc>
        <w:tc>
          <w:tcPr>
            <w:tcW w:w="5811" w:type="dxa"/>
            <w:vAlign w:val="center"/>
          </w:tcPr>
          <w:p w:rsidR="003420CD" w:rsidRPr="00017508" w:rsidRDefault="003420CD" w:rsidP="00017508">
            <w:pPr>
              <w:spacing w:after="200" w:line="240" w:lineRule="auto"/>
              <w:rPr>
                <w:rFonts w:ascii="Times New Roman" w:eastAsia="Calibri" w:hAnsi="Times New Roman" w:cs="Times New Roman"/>
              </w:rPr>
            </w:pPr>
          </w:p>
        </w:tc>
      </w:tr>
      <w:tr w:rsidR="003420CD" w:rsidRPr="00017508" w:rsidTr="003420CD">
        <w:trPr>
          <w:trHeight w:val="852"/>
        </w:trPr>
        <w:tc>
          <w:tcPr>
            <w:tcW w:w="739" w:type="dxa"/>
            <w:vAlign w:val="center"/>
          </w:tcPr>
          <w:p w:rsidR="003420CD" w:rsidRPr="00017508" w:rsidRDefault="003420CD"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t>4.1</w:t>
            </w:r>
          </w:p>
        </w:tc>
        <w:tc>
          <w:tcPr>
            <w:tcW w:w="3402" w:type="dxa"/>
            <w:vAlign w:val="center"/>
          </w:tcPr>
          <w:p w:rsidR="003420CD" w:rsidRPr="00017508" w:rsidRDefault="003420CD" w:rsidP="00017508">
            <w:pPr>
              <w:spacing w:after="200" w:line="240" w:lineRule="auto"/>
              <w:rPr>
                <w:rFonts w:ascii="Times New Roman" w:eastAsia="Calibri" w:hAnsi="Times New Roman" w:cs="Times New Roman"/>
                <w:b/>
              </w:rPr>
            </w:pPr>
            <w:r w:rsidRPr="00017508">
              <w:rPr>
                <w:rFonts w:ascii="Times New Roman" w:eastAsia="Calibri" w:hAnsi="Times New Roman" w:cs="Times New Roman"/>
                <w:b/>
              </w:rPr>
              <w:t>Предмет электронного аукциона</w:t>
            </w:r>
          </w:p>
        </w:tc>
        <w:tc>
          <w:tcPr>
            <w:tcW w:w="5811" w:type="dxa"/>
            <w:vAlign w:val="center"/>
          </w:tcPr>
          <w:p w:rsidR="003420CD" w:rsidRPr="00017508" w:rsidRDefault="00396FA1" w:rsidP="00017508">
            <w:pPr>
              <w:spacing w:after="200" w:line="276" w:lineRule="auto"/>
              <w:rPr>
                <w:rFonts w:ascii="Times New Roman" w:eastAsia="Calibri" w:hAnsi="Times New Roman" w:cs="Times New Roman"/>
                <w:b/>
                <w:bCs/>
                <w:sz w:val="24"/>
                <w:szCs w:val="24"/>
              </w:rPr>
            </w:pPr>
            <w:r w:rsidRPr="00017508">
              <w:rPr>
                <w:rFonts w:ascii="Times New Roman" w:eastAsia="Calibri" w:hAnsi="Times New Roman" w:cs="Times New Roman"/>
                <w:b/>
                <w:bCs/>
                <w:sz w:val="24"/>
                <w:szCs w:val="24"/>
              </w:rPr>
              <w:t>«</w:t>
            </w:r>
            <w:r w:rsidR="00344947" w:rsidRPr="00017508">
              <w:rPr>
                <w:rFonts w:ascii="Times New Roman" w:eastAsia="Calibri" w:hAnsi="Times New Roman" w:cs="Times New Roman"/>
                <w:b/>
                <w:bCs/>
                <w:sz w:val="24"/>
                <w:szCs w:val="24"/>
              </w:rPr>
              <w:t>Поставка дорожных знаков</w:t>
            </w:r>
            <w:r w:rsidRPr="00017508">
              <w:rPr>
                <w:rFonts w:ascii="Times New Roman" w:eastAsia="Calibri" w:hAnsi="Times New Roman" w:cs="Times New Roman"/>
                <w:b/>
                <w:bCs/>
                <w:sz w:val="24"/>
                <w:szCs w:val="24"/>
              </w:rPr>
              <w:t>»</w:t>
            </w:r>
          </w:p>
        </w:tc>
      </w:tr>
      <w:tr w:rsidR="003420CD" w:rsidRPr="00017508" w:rsidTr="003420CD">
        <w:trPr>
          <w:trHeight w:val="830"/>
        </w:trPr>
        <w:tc>
          <w:tcPr>
            <w:tcW w:w="739" w:type="dxa"/>
            <w:vAlign w:val="center"/>
          </w:tcPr>
          <w:p w:rsidR="003420CD" w:rsidRPr="00017508" w:rsidRDefault="003420CD" w:rsidP="00017508">
            <w:pPr>
              <w:spacing w:after="0" w:line="240" w:lineRule="auto"/>
              <w:jc w:val="center"/>
              <w:rPr>
                <w:rFonts w:ascii="Times New Roman" w:eastAsia="Calibri" w:hAnsi="Times New Roman" w:cs="Times New Roman"/>
                <w:b/>
              </w:rPr>
            </w:pPr>
            <w:r w:rsidRPr="00017508">
              <w:rPr>
                <w:rFonts w:ascii="Times New Roman" w:eastAsia="Calibri" w:hAnsi="Times New Roman" w:cs="Times New Roman"/>
                <w:b/>
              </w:rPr>
              <w:t>4.2</w:t>
            </w:r>
          </w:p>
        </w:tc>
        <w:tc>
          <w:tcPr>
            <w:tcW w:w="3402" w:type="dxa"/>
            <w:vAlign w:val="center"/>
          </w:tcPr>
          <w:p w:rsidR="003420CD" w:rsidRPr="00017508" w:rsidRDefault="003420CD" w:rsidP="00017508">
            <w:pPr>
              <w:spacing w:after="0" w:line="240" w:lineRule="auto"/>
              <w:rPr>
                <w:rFonts w:ascii="Times New Roman" w:eastAsia="Calibri" w:hAnsi="Times New Roman" w:cs="Times New Roman"/>
                <w:b/>
              </w:rPr>
            </w:pPr>
            <w:r w:rsidRPr="00017508">
              <w:rPr>
                <w:rFonts w:ascii="Times New Roman" w:eastAsia="Calibri" w:hAnsi="Times New Roman" w:cs="Times New Roman"/>
                <w:b/>
              </w:rPr>
              <w:t>Описание объекта закупки</w:t>
            </w:r>
          </w:p>
        </w:tc>
        <w:tc>
          <w:tcPr>
            <w:tcW w:w="5811" w:type="dxa"/>
          </w:tcPr>
          <w:p w:rsidR="003420CD" w:rsidRPr="00017508" w:rsidRDefault="00344947" w:rsidP="00017508">
            <w:pPr>
              <w:spacing w:after="0" w:line="240" w:lineRule="auto"/>
              <w:jc w:val="both"/>
              <w:rPr>
                <w:rFonts w:ascii="Times New Roman" w:eastAsia="Calibri" w:hAnsi="Times New Roman" w:cs="Times New Roman"/>
                <w:b/>
                <w:bCs/>
              </w:rPr>
            </w:pPr>
            <w:r w:rsidRPr="00017508">
              <w:rPr>
                <w:rFonts w:ascii="Times New Roman" w:eastAsia="Calibri" w:hAnsi="Times New Roman" w:cs="Times New Roman"/>
                <w:b/>
                <w:bCs/>
              </w:rPr>
              <w:t xml:space="preserve">Поставка дорожных знаков </w:t>
            </w:r>
            <w:r w:rsidR="00396FA1" w:rsidRPr="00017508">
              <w:rPr>
                <w:rFonts w:ascii="Times New Roman" w:eastAsia="Calibri" w:hAnsi="Times New Roman" w:cs="Times New Roman"/>
                <w:bCs/>
              </w:rPr>
              <w:t>в соответствии с Техническим заданием</w:t>
            </w:r>
            <w:r w:rsidR="00396FA1" w:rsidRPr="00017508">
              <w:rPr>
                <w:rFonts w:ascii="Times New Roman" w:eastAsia="Calibri" w:hAnsi="Times New Roman" w:cs="Times New Roman"/>
                <w:b/>
                <w:bCs/>
              </w:rPr>
              <w:t xml:space="preserve"> </w:t>
            </w:r>
            <w:r w:rsidR="003420CD" w:rsidRPr="00017508">
              <w:rPr>
                <w:rFonts w:ascii="Times New Roman" w:eastAsia="Calibri" w:hAnsi="Times New Roman" w:cs="Times New Roman"/>
              </w:rPr>
              <w:t xml:space="preserve">(размещено в разделе </w:t>
            </w:r>
            <w:hyperlink w:anchor="т" w:history="1">
              <w:r w:rsidR="003420CD" w:rsidRPr="00017508">
                <w:rPr>
                  <w:rFonts w:ascii="Times New Roman" w:eastAsia="Calibri" w:hAnsi="Times New Roman" w:cs="Times New Roman"/>
                  <w:b/>
                  <w:color w:val="0000FF"/>
                  <w:u w:val="single"/>
                </w:rPr>
                <w:t>Техническое задание</w:t>
              </w:r>
            </w:hyperlink>
            <w:r w:rsidR="003420CD" w:rsidRPr="00017508">
              <w:rPr>
                <w:rFonts w:ascii="Times New Roman" w:eastAsia="Calibri" w:hAnsi="Times New Roman" w:cs="Times New Roman"/>
              </w:rPr>
              <w:t xml:space="preserve">). </w:t>
            </w:r>
          </w:p>
          <w:p w:rsidR="003420CD" w:rsidRPr="00017508" w:rsidRDefault="003420CD" w:rsidP="00017508">
            <w:pPr>
              <w:spacing w:after="0" w:line="240" w:lineRule="auto"/>
              <w:jc w:val="both"/>
              <w:rPr>
                <w:rFonts w:ascii="Times New Roman" w:eastAsia="Calibri" w:hAnsi="Times New Roman" w:cs="Times New Roman"/>
                <w:b/>
                <w:bCs/>
              </w:rPr>
            </w:pPr>
          </w:p>
        </w:tc>
      </w:tr>
      <w:tr w:rsidR="003420CD" w:rsidRPr="00017508" w:rsidTr="003420CD">
        <w:tc>
          <w:tcPr>
            <w:tcW w:w="739" w:type="dxa"/>
            <w:vAlign w:val="center"/>
          </w:tcPr>
          <w:p w:rsidR="003420CD" w:rsidRPr="00017508" w:rsidRDefault="003420CD"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t>4.3</w:t>
            </w:r>
          </w:p>
        </w:tc>
        <w:tc>
          <w:tcPr>
            <w:tcW w:w="3402" w:type="dxa"/>
            <w:vAlign w:val="center"/>
          </w:tcPr>
          <w:p w:rsidR="003420CD" w:rsidRPr="00017508" w:rsidRDefault="003420CD" w:rsidP="00017508">
            <w:pPr>
              <w:spacing w:after="200" w:line="240" w:lineRule="auto"/>
              <w:rPr>
                <w:rFonts w:ascii="Times New Roman" w:eastAsia="Calibri" w:hAnsi="Times New Roman" w:cs="Times New Roman"/>
                <w:b/>
              </w:rPr>
            </w:pPr>
            <w:r w:rsidRPr="00017508">
              <w:rPr>
                <w:rFonts w:ascii="Times New Roman" w:eastAsia="Calibri" w:hAnsi="Times New Roman" w:cs="Times New Roman"/>
                <w:b/>
              </w:rPr>
              <w:t>Код (ы) по классификатору ОКПД2</w:t>
            </w:r>
          </w:p>
        </w:tc>
        <w:tc>
          <w:tcPr>
            <w:tcW w:w="5811" w:type="dxa"/>
            <w:vAlign w:val="center"/>
          </w:tcPr>
          <w:p w:rsidR="005C4ED6" w:rsidRPr="00017508" w:rsidRDefault="00AB3C0F" w:rsidP="00017508">
            <w:pPr>
              <w:spacing w:after="0" w:line="276" w:lineRule="auto"/>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25.99.29.190: Изделия прочие из недрагоценных металлов, не включенные в другие группировки</w:t>
            </w:r>
          </w:p>
        </w:tc>
      </w:tr>
      <w:tr w:rsidR="003420CD" w:rsidRPr="00017508" w:rsidTr="003420CD">
        <w:tc>
          <w:tcPr>
            <w:tcW w:w="739" w:type="dxa"/>
            <w:vAlign w:val="center"/>
          </w:tcPr>
          <w:p w:rsidR="003420CD" w:rsidRPr="00017508" w:rsidRDefault="003420CD"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t>4.4</w:t>
            </w:r>
          </w:p>
        </w:tc>
        <w:tc>
          <w:tcPr>
            <w:tcW w:w="3402" w:type="dxa"/>
            <w:vAlign w:val="center"/>
          </w:tcPr>
          <w:p w:rsidR="003420CD" w:rsidRPr="00017508" w:rsidRDefault="003420CD" w:rsidP="00017508">
            <w:pPr>
              <w:spacing w:after="200" w:line="240" w:lineRule="auto"/>
              <w:rPr>
                <w:rFonts w:ascii="Times New Roman" w:eastAsia="Calibri" w:hAnsi="Times New Roman" w:cs="Times New Roman"/>
                <w:b/>
              </w:rPr>
            </w:pPr>
            <w:r w:rsidRPr="00017508">
              <w:rPr>
                <w:rFonts w:ascii="Times New Roman" w:eastAsia="Calibri" w:hAnsi="Times New Roman" w:cs="Times New Roman"/>
                <w:b/>
              </w:rPr>
              <w:t>Место поставки товара (выполнения работ, оказания услуг)</w:t>
            </w:r>
          </w:p>
        </w:tc>
        <w:tc>
          <w:tcPr>
            <w:tcW w:w="5811" w:type="dxa"/>
            <w:vAlign w:val="center"/>
          </w:tcPr>
          <w:p w:rsidR="003420CD" w:rsidRPr="00017508" w:rsidRDefault="003420CD" w:rsidP="00017508">
            <w:pPr>
              <w:spacing w:after="200" w:line="276" w:lineRule="auto"/>
              <w:ind w:left="57"/>
              <w:jc w:val="both"/>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Россия, Свердловская область, г. Л</w:t>
            </w:r>
            <w:r w:rsidR="001E00E5" w:rsidRPr="00017508">
              <w:rPr>
                <w:rFonts w:ascii="Times New Roman" w:eastAsia="Times New Roman" w:hAnsi="Times New Roman" w:cs="Times New Roman"/>
                <w:sz w:val="24"/>
                <w:szCs w:val="24"/>
                <w:lang w:eastAsia="ru-RU"/>
              </w:rPr>
              <w:t xml:space="preserve">есной, ул. </w:t>
            </w:r>
            <w:r w:rsidR="00D13A56" w:rsidRPr="00017508">
              <w:rPr>
                <w:rFonts w:ascii="Times New Roman" w:eastAsia="Times New Roman" w:hAnsi="Times New Roman" w:cs="Times New Roman"/>
                <w:sz w:val="24"/>
                <w:szCs w:val="24"/>
                <w:lang w:eastAsia="ru-RU"/>
              </w:rPr>
              <w:t>Кирова</w:t>
            </w:r>
            <w:r w:rsidR="001E00E5" w:rsidRPr="00017508">
              <w:rPr>
                <w:rFonts w:ascii="Times New Roman" w:eastAsia="Times New Roman" w:hAnsi="Times New Roman" w:cs="Times New Roman"/>
                <w:sz w:val="24"/>
                <w:szCs w:val="24"/>
                <w:lang w:eastAsia="ru-RU"/>
              </w:rPr>
              <w:t xml:space="preserve"> д.</w:t>
            </w:r>
            <w:r w:rsidR="00D13A56" w:rsidRPr="00017508">
              <w:rPr>
                <w:rFonts w:ascii="Times New Roman" w:eastAsia="Times New Roman" w:hAnsi="Times New Roman" w:cs="Times New Roman"/>
                <w:sz w:val="24"/>
                <w:szCs w:val="24"/>
                <w:lang w:eastAsia="ru-RU"/>
              </w:rPr>
              <w:t xml:space="preserve"> 5</w:t>
            </w:r>
            <w:r w:rsidR="001E00E5" w:rsidRPr="00017508">
              <w:rPr>
                <w:rFonts w:ascii="Times New Roman" w:eastAsia="Times New Roman" w:hAnsi="Times New Roman" w:cs="Times New Roman"/>
                <w:sz w:val="24"/>
                <w:szCs w:val="24"/>
                <w:lang w:eastAsia="ru-RU"/>
              </w:rPr>
              <w:t>, склад Заказчика.</w:t>
            </w:r>
          </w:p>
          <w:p w:rsidR="003420CD" w:rsidRPr="00017508" w:rsidRDefault="003420CD" w:rsidP="00017508">
            <w:pPr>
              <w:spacing w:after="0" w:line="240" w:lineRule="auto"/>
              <w:ind w:left="57"/>
              <w:jc w:val="both"/>
              <w:rPr>
                <w:rFonts w:ascii="Times New Roman" w:eastAsia="Times New Roman" w:hAnsi="Times New Roman" w:cs="Times New Roman"/>
                <w:color w:val="FF0000"/>
                <w:sz w:val="24"/>
                <w:szCs w:val="24"/>
                <w:lang w:eastAsia="ru-RU"/>
              </w:rPr>
            </w:pPr>
            <w:r w:rsidRPr="00017508">
              <w:rPr>
                <w:rFonts w:ascii="Times New Roman" w:eastAsia="Times New Roman" w:hAnsi="Times New Roman" w:cs="Times New Roman"/>
                <w:color w:val="FF0000"/>
                <w:sz w:val="24"/>
                <w:szCs w:val="24"/>
                <w:lang w:eastAsia="ru-RU"/>
              </w:rPr>
              <w:lastRenderedPageBreak/>
              <w:t>Город Лесной является закрытым ад</w:t>
            </w:r>
            <w:bookmarkStart w:id="34" w:name="_GoBack"/>
            <w:bookmarkEnd w:id="34"/>
            <w:r w:rsidRPr="00017508">
              <w:rPr>
                <w:rFonts w:ascii="Times New Roman" w:eastAsia="Times New Roman" w:hAnsi="Times New Roman" w:cs="Times New Roman"/>
                <w:color w:val="FF0000"/>
                <w:sz w:val="24"/>
                <w:szCs w:val="24"/>
                <w:lang w:eastAsia="ru-RU"/>
              </w:rPr>
              <w:t xml:space="preserve">министративно-территориальным образованием. При выполнении работ возникает необходимость временного пребывания Исполнителя (подрядчика, поставщика) на территории закрытого административно-территориального образования (ЗАТО). При оформлении сотрудникам организации – Исполнителя (подрядчика, поставщика) допуска на территорию ЗАТО будут произведены соответствующие действующим нормативным правовым актам проверочные мероприятия.  </w:t>
            </w:r>
          </w:p>
          <w:p w:rsidR="003420CD" w:rsidRPr="00017508" w:rsidRDefault="003420CD" w:rsidP="00017508">
            <w:pPr>
              <w:autoSpaceDE w:val="0"/>
              <w:autoSpaceDN w:val="0"/>
              <w:adjustRightInd w:val="0"/>
              <w:spacing w:after="0" w:line="240" w:lineRule="auto"/>
              <w:rPr>
                <w:rFonts w:ascii="Times New Roman" w:eastAsia="Times New Roman" w:hAnsi="Times New Roman" w:cs="Times New Roman"/>
                <w:sz w:val="24"/>
                <w:szCs w:val="24"/>
                <w:lang w:eastAsia="ru-RU"/>
              </w:rPr>
            </w:pPr>
          </w:p>
        </w:tc>
      </w:tr>
      <w:tr w:rsidR="000C5599" w:rsidRPr="00017508" w:rsidTr="003420CD">
        <w:tc>
          <w:tcPr>
            <w:tcW w:w="739" w:type="dxa"/>
            <w:vAlign w:val="center"/>
          </w:tcPr>
          <w:p w:rsidR="000C5599" w:rsidRPr="00017508" w:rsidRDefault="000C5599"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lastRenderedPageBreak/>
              <w:t>4.5</w:t>
            </w:r>
          </w:p>
        </w:tc>
        <w:tc>
          <w:tcPr>
            <w:tcW w:w="3402" w:type="dxa"/>
            <w:vAlign w:val="center"/>
          </w:tcPr>
          <w:p w:rsidR="000C5599" w:rsidRPr="00017508" w:rsidRDefault="000C5599" w:rsidP="00017508">
            <w:pPr>
              <w:widowControl w:val="0"/>
              <w:autoSpaceDE w:val="0"/>
              <w:autoSpaceDN w:val="0"/>
              <w:adjustRightInd w:val="0"/>
              <w:spacing w:after="200" w:line="240" w:lineRule="auto"/>
              <w:rPr>
                <w:rFonts w:ascii="Times New Roman" w:eastAsia="Calibri" w:hAnsi="Times New Roman" w:cs="Times New Roman"/>
                <w:b/>
              </w:rPr>
            </w:pPr>
            <w:r w:rsidRPr="00017508">
              <w:rPr>
                <w:rFonts w:ascii="Times New Roman" w:eastAsia="Calibri" w:hAnsi="Times New Roman" w:cs="Times New Roman"/>
                <w:b/>
              </w:rPr>
              <w:t>Условия поставки товара (выполнения работ, оказания услуг)</w:t>
            </w:r>
          </w:p>
          <w:p w:rsidR="000C5599" w:rsidRPr="00017508" w:rsidRDefault="000C5599" w:rsidP="00017508">
            <w:pPr>
              <w:spacing w:after="200" w:line="240" w:lineRule="auto"/>
              <w:rPr>
                <w:rFonts w:ascii="Times New Roman" w:eastAsia="Calibri" w:hAnsi="Times New Roman" w:cs="Times New Roman"/>
                <w:b/>
              </w:rPr>
            </w:pPr>
          </w:p>
        </w:tc>
        <w:tc>
          <w:tcPr>
            <w:tcW w:w="5811" w:type="dxa"/>
            <w:vAlign w:val="center"/>
          </w:tcPr>
          <w:p w:rsidR="000C5599" w:rsidRPr="00017508" w:rsidRDefault="000C5599" w:rsidP="00017508">
            <w:pPr>
              <w:autoSpaceDE w:val="0"/>
              <w:autoSpaceDN w:val="0"/>
              <w:adjustRightInd w:val="0"/>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Поставщик обязан выполнить поставку товара, являющегося объектом закупки, в сроки, объеме и с качеством, которые определены документацией об электронном аукционе, техническим заданием и проектом контракта. </w:t>
            </w:r>
          </w:p>
          <w:p w:rsidR="000C5599" w:rsidRPr="00017508" w:rsidRDefault="000C5599" w:rsidP="00017508">
            <w:pPr>
              <w:autoSpaceDE w:val="0"/>
              <w:autoSpaceDN w:val="0"/>
              <w:adjustRightInd w:val="0"/>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Поставляемый товар должен быть н</w:t>
            </w:r>
            <w:r w:rsidR="001815A5" w:rsidRPr="00017508">
              <w:rPr>
                <w:rFonts w:ascii="Times New Roman" w:eastAsia="Times New Roman" w:hAnsi="Times New Roman" w:cs="Times New Roman"/>
                <w:lang w:eastAsia="ru-RU"/>
              </w:rPr>
              <w:t>овым, не ранее 2017</w:t>
            </w:r>
            <w:r w:rsidRPr="00017508">
              <w:rPr>
                <w:rFonts w:ascii="Times New Roman" w:eastAsia="Times New Roman" w:hAnsi="Times New Roman" w:cs="Times New Roman"/>
                <w:lang w:eastAsia="ru-RU"/>
              </w:rPr>
              <w:t xml:space="preserve"> года выпуска, не бывшим в эксплуатации, не восстановленным, без дефектов материала и изготовления, не модифицированным, не переделанным, не поврежденным, без каких-либо ограничений (залог, запрет, арест и т.п.) к свободному обращению на территории Российской Федерации, иметь в установленных законодательством случаях сертификат соответствия или иной документ, подтверждающий качество товара.</w:t>
            </w:r>
          </w:p>
          <w:p w:rsidR="000C5599" w:rsidRPr="00017508" w:rsidRDefault="000C5599" w:rsidP="00017508">
            <w:pPr>
              <w:autoSpaceDE w:val="0"/>
              <w:autoSpaceDN w:val="0"/>
              <w:adjustRightInd w:val="0"/>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Тара и упаковка Товара должны гарантировать целостность и сохранность Товара при перевозке и хранении.</w:t>
            </w:r>
          </w:p>
        </w:tc>
      </w:tr>
      <w:tr w:rsidR="003420CD" w:rsidRPr="00017508" w:rsidTr="003420CD">
        <w:tc>
          <w:tcPr>
            <w:tcW w:w="739" w:type="dxa"/>
            <w:vAlign w:val="center"/>
          </w:tcPr>
          <w:p w:rsidR="003420CD" w:rsidRPr="00017508" w:rsidRDefault="003420CD"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t>4.6</w:t>
            </w:r>
          </w:p>
        </w:tc>
        <w:tc>
          <w:tcPr>
            <w:tcW w:w="3402" w:type="dxa"/>
            <w:vAlign w:val="center"/>
          </w:tcPr>
          <w:p w:rsidR="003420CD" w:rsidRPr="00017508" w:rsidRDefault="003420CD" w:rsidP="00017508">
            <w:pPr>
              <w:widowControl w:val="0"/>
              <w:autoSpaceDE w:val="0"/>
              <w:autoSpaceDN w:val="0"/>
              <w:adjustRightInd w:val="0"/>
              <w:spacing w:after="200" w:line="240" w:lineRule="auto"/>
              <w:rPr>
                <w:rFonts w:ascii="Times New Roman" w:eastAsia="Calibri" w:hAnsi="Times New Roman" w:cs="Times New Roman"/>
                <w:b/>
              </w:rPr>
            </w:pPr>
            <w:r w:rsidRPr="00017508">
              <w:rPr>
                <w:rFonts w:ascii="Times New Roman" w:eastAsia="Calibri" w:hAnsi="Times New Roman" w:cs="Times New Roman"/>
                <w:b/>
              </w:rPr>
              <w:t>Количество поставляемого товара (объем выполнения работ, оказания услуг)</w:t>
            </w:r>
          </w:p>
        </w:tc>
        <w:tc>
          <w:tcPr>
            <w:tcW w:w="5811" w:type="dxa"/>
            <w:vAlign w:val="center"/>
          </w:tcPr>
          <w:p w:rsidR="003420CD" w:rsidRPr="00017508" w:rsidRDefault="004D1F79" w:rsidP="00017508">
            <w:pPr>
              <w:spacing w:after="0" w:line="276"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color w:val="000000"/>
                <w:sz w:val="24"/>
                <w:szCs w:val="24"/>
                <w:lang w:eastAsia="ru-RU"/>
              </w:rPr>
              <w:t>В соответствии со спецификацией, указанной в Техническом задании (приложение к муниципальному контракту №1)</w:t>
            </w:r>
          </w:p>
        </w:tc>
      </w:tr>
      <w:tr w:rsidR="003420CD" w:rsidRPr="00017508" w:rsidTr="003420CD">
        <w:trPr>
          <w:trHeight w:val="650"/>
        </w:trPr>
        <w:tc>
          <w:tcPr>
            <w:tcW w:w="739" w:type="dxa"/>
            <w:vAlign w:val="center"/>
          </w:tcPr>
          <w:p w:rsidR="003420CD" w:rsidRPr="00017508" w:rsidRDefault="003420CD"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t>4.7</w:t>
            </w:r>
          </w:p>
        </w:tc>
        <w:tc>
          <w:tcPr>
            <w:tcW w:w="3402" w:type="dxa"/>
            <w:vAlign w:val="center"/>
          </w:tcPr>
          <w:p w:rsidR="003420CD" w:rsidRPr="00017508" w:rsidRDefault="003420CD" w:rsidP="00017508">
            <w:pPr>
              <w:widowControl w:val="0"/>
              <w:autoSpaceDE w:val="0"/>
              <w:autoSpaceDN w:val="0"/>
              <w:adjustRightInd w:val="0"/>
              <w:spacing w:after="200" w:line="240" w:lineRule="auto"/>
              <w:rPr>
                <w:rFonts w:ascii="Times New Roman" w:eastAsia="Calibri" w:hAnsi="Times New Roman" w:cs="Times New Roman"/>
                <w:b/>
              </w:rPr>
            </w:pPr>
            <w:r w:rsidRPr="00017508">
              <w:rPr>
                <w:rFonts w:ascii="Times New Roman" w:eastAsia="Calibri" w:hAnsi="Times New Roman" w:cs="Times New Roman"/>
                <w:b/>
              </w:rPr>
              <w:t>Сроки поставки товара (выполнения работ, оказания услуг)</w:t>
            </w:r>
          </w:p>
        </w:tc>
        <w:tc>
          <w:tcPr>
            <w:tcW w:w="5811" w:type="dxa"/>
            <w:vAlign w:val="center"/>
          </w:tcPr>
          <w:p w:rsidR="003420CD" w:rsidRPr="00017508" w:rsidRDefault="00CD57D8" w:rsidP="00017508">
            <w:pPr>
              <w:spacing w:after="0" w:line="276" w:lineRule="auto"/>
              <w:jc w:val="both"/>
              <w:rPr>
                <w:rFonts w:ascii="Times New Roman" w:eastAsia="Times New Roman" w:hAnsi="Times New Roman" w:cs="Times New Roman"/>
                <w:sz w:val="24"/>
                <w:lang w:eastAsia="ru-RU"/>
              </w:rPr>
            </w:pPr>
            <w:bookmarkStart w:id="35" w:name="_Hlk482365380"/>
            <w:r w:rsidRPr="00017508">
              <w:rPr>
                <w:rFonts w:ascii="Times New Roman" w:eastAsia="Times New Roman" w:hAnsi="Times New Roman" w:cs="Times New Roman"/>
                <w:sz w:val="24"/>
                <w:lang w:eastAsia="ru-RU"/>
              </w:rPr>
              <w:t xml:space="preserve">не </w:t>
            </w:r>
            <w:r w:rsidR="00AB3C0F" w:rsidRPr="00017508">
              <w:rPr>
                <w:rFonts w:ascii="Times New Roman" w:eastAsia="Times New Roman" w:hAnsi="Times New Roman" w:cs="Times New Roman"/>
                <w:sz w:val="24"/>
                <w:lang w:eastAsia="ru-RU"/>
              </w:rPr>
              <w:t xml:space="preserve">позднее </w:t>
            </w:r>
            <w:r w:rsidR="002E7C55" w:rsidRPr="00017508">
              <w:rPr>
                <w:rFonts w:ascii="Times New Roman" w:eastAsia="Times New Roman" w:hAnsi="Times New Roman" w:cs="Times New Roman"/>
                <w:sz w:val="24"/>
                <w:lang w:eastAsia="ru-RU"/>
              </w:rPr>
              <w:t>1</w:t>
            </w:r>
            <w:r w:rsidR="00AB3C0F" w:rsidRPr="00017508">
              <w:rPr>
                <w:rFonts w:ascii="Times New Roman" w:eastAsia="Times New Roman" w:hAnsi="Times New Roman" w:cs="Times New Roman"/>
                <w:sz w:val="24"/>
                <w:lang w:eastAsia="ru-RU"/>
              </w:rPr>
              <w:t xml:space="preserve"> </w:t>
            </w:r>
            <w:r w:rsidR="002E7C55" w:rsidRPr="00017508">
              <w:rPr>
                <w:rFonts w:ascii="Times New Roman" w:eastAsia="Times New Roman" w:hAnsi="Times New Roman" w:cs="Times New Roman"/>
                <w:sz w:val="24"/>
                <w:lang w:eastAsia="ru-RU"/>
              </w:rPr>
              <w:t>дека</w:t>
            </w:r>
            <w:r w:rsidR="00AB3C0F" w:rsidRPr="00017508">
              <w:rPr>
                <w:rFonts w:ascii="Times New Roman" w:eastAsia="Times New Roman" w:hAnsi="Times New Roman" w:cs="Times New Roman"/>
                <w:sz w:val="24"/>
                <w:lang w:eastAsia="ru-RU"/>
              </w:rPr>
              <w:t>бря</w:t>
            </w:r>
            <w:r w:rsidR="00D0724A" w:rsidRPr="00017508">
              <w:rPr>
                <w:rFonts w:ascii="Times New Roman" w:eastAsia="Times New Roman" w:hAnsi="Times New Roman" w:cs="Times New Roman"/>
                <w:sz w:val="24"/>
                <w:lang w:eastAsia="ru-RU"/>
              </w:rPr>
              <w:t xml:space="preserve"> 2017 г</w:t>
            </w:r>
            <w:r w:rsidR="00AC11A6" w:rsidRPr="00017508">
              <w:rPr>
                <w:rFonts w:ascii="Times New Roman" w:eastAsia="Times New Roman" w:hAnsi="Times New Roman" w:cs="Times New Roman"/>
                <w:sz w:val="24"/>
                <w:lang w:eastAsia="ru-RU"/>
              </w:rPr>
              <w:t>ода</w:t>
            </w:r>
            <w:bookmarkEnd w:id="35"/>
          </w:p>
        </w:tc>
      </w:tr>
      <w:tr w:rsidR="004E153C" w:rsidRPr="00017508" w:rsidTr="003420CD">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t>4.8</w:t>
            </w:r>
          </w:p>
        </w:tc>
        <w:tc>
          <w:tcPr>
            <w:tcW w:w="3402" w:type="dxa"/>
            <w:vAlign w:val="center"/>
          </w:tcPr>
          <w:p w:rsidR="004E153C" w:rsidRPr="00017508" w:rsidRDefault="004E153C" w:rsidP="00017508">
            <w:pPr>
              <w:widowControl w:val="0"/>
              <w:autoSpaceDE w:val="0"/>
              <w:autoSpaceDN w:val="0"/>
              <w:adjustRightInd w:val="0"/>
              <w:spacing w:after="200" w:line="240" w:lineRule="auto"/>
              <w:rPr>
                <w:rFonts w:ascii="Times New Roman" w:eastAsia="Calibri" w:hAnsi="Times New Roman" w:cs="Times New Roman"/>
                <w:b/>
              </w:rPr>
            </w:pPr>
            <w:r w:rsidRPr="00017508">
              <w:rPr>
                <w:rFonts w:ascii="Times New Roman" w:eastAsia="Times New Roman" w:hAnsi="Times New Roman" w:cs="Times New Roman"/>
                <w:b/>
                <w:iCs/>
                <w:lang w:eastAsia="ru-RU"/>
              </w:rPr>
              <w:t>Требования к гарантийному сроку товара, работы, услуги и (или) объему предоставления гарантий их качества, к гарантийному обслуживанию</w:t>
            </w:r>
          </w:p>
        </w:tc>
        <w:tc>
          <w:tcPr>
            <w:tcW w:w="5811" w:type="dxa"/>
            <w:vAlign w:val="center"/>
          </w:tcPr>
          <w:p w:rsidR="004E153C" w:rsidRPr="00017508" w:rsidRDefault="004E153C" w:rsidP="00017508">
            <w:pPr>
              <w:spacing w:after="0"/>
              <w:jc w:val="both"/>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 xml:space="preserve">Поставщик гарантирует качество Товара в пределах срока гарантии. Срок гарантии, предоставляемой Поставщиком, должен быть не менее чем срок действия гарантии производителя.  </w:t>
            </w:r>
          </w:p>
          <w:p w:rsidR="004E153C" w:rsidRPr="00017508" w:rsidRDefault="004E153C" w:rsidP="00017508">
            <w:pPr>
              <w:spacing w:after="0"/>
              <w:jc w:val="both"/>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Срок действия гарантии начинается исчисляться с даты подписания Сторонами Акта сдачи – приемки товара, за исключением случаев преднамеренного повреждения Товара со стороны третьих лиц. Поставщик несет ответственность за недостатки Товара, выявленные в период гарантийного срока.</w:t>
            </w:r>
          </w:p>
          <w:p w:rsidR="004E153C" w:rsidRPr="00017508" w:rsidRDefault="004E153C" w:rsidP="00017508">
            <w:pPr>
              <w:spacing w:after="0"/>
              <w:jc w:val="both"/>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 xml:space="preserve">Течение гарантийного срока прерывается на все время, со дня письменного уведомления Заказчика об обнаружении недостатков, а возобновляется с момента подписания Акта устранения недостатков. </w:t>
            </w:r>
          </w:p>
          <w:p w:rsidR="004E153C" w:rsidRPr="00017508" w:rsidRDefault="004E153C" w:rsidP="00017508">
            <w:pPr>
              <w:widowControl w:val="0"/>
              <w:tabs>
                <w:tab w:val="left" w:pos="426"/>
              </w:tabs>
              <w:suppressAutoHyphens/>
              <w:spacing w:after="0" w:line="240" w:lineRule="auto"/>
              <w:jc w:val="both"/>
              <w:rPr>
                <w:rFonts w:ascii="Times New Roman" w:eastAsia="Times New Roman" w:hAnsi="Times New Roman" w:cs="Times New Roman"/>
                <w:noProof/>
                <w:sz w:val="24"/>
                <w:szCs w:val="24"/>
                <w:lang w:eastAsia="ru-RU"/>
              </w:rPr>
            </w:pPr>
            <w:r w:rsidRPr="00017508">
              <w:rPr>
                <w:rFonts w:ascii="Times New Roman" w:eastAsia="Times New Roman" w:hAnsi="Times New Roman" w:cs="Times New Roman"/>
                <w:sz w:val="24"/>
                <w:szCs w:val="24"/>
                <w:lang w:eastAsia="ru-RU"/>
              </w:rPr>
              <w:t xml:space="preserve">В период гарантии Поставщик обеспечивает за свой счет гарантийное обслуживание Товара, устранение и исправление поломок, выявленных неисправностей </w:t>
            </w:r>
            <w:r w:rsidRPr="00017508">
              <w:rPr>
                <w:rFonts w:ascii="Times New Roman" w:eastAsia="Times New Roman" w:hAnsi="Times New Roman" w:cs="Times New Roman"/>
                <w:sz w:val="24"/>
                <w:szCs w:val="24"/>
                <w:lang w:eastAsia="ru-RU"/>
              </w:rPr>
              <w:lastRenderedPageBreak/>
              <w:t>при эксплуатации весов, дефектов, по письменному требованию Заказчика, если не докажет, что они произошли вследствие нормального износа Товара или его частей, неправильной его эксплуатации самим Заказчиком.</w:t>
            </w:r>
          </w:p>
        </w:tc>
      </w:tr>
      <w:tr w:rsidR="004E153C" w:rsidRPr="00017508" w:rsidTr="003420CD">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lastRenderedPageBreak/>
              <w:t>5</w:t>
            </w:r>
          </w:p>
        </w:tc>
        <w:tc>
          <w:tcPr>
            <w:tcW w:w="3402" w:type="dxa"/>
            <w:vAlign w:val="center"/>
          </w:tcPr>
          <w:p w:rsidR="004E153C" w:rsidRPr="00017508" w:rsidRDefault="004E153C" w:rsidP="00017508">
            <w:pPr>
              <w:spacing w:after="200" w:line="240" w:lineRule="auto"/>
              <w:rPr>
                <w:rFonts w:ascii="Times New Roman" w:eastAsia="Calibri" w:hAnsi="Times New Roman" w:cs="Times New Roman"/>
                <w:b/>
              </w:rPr>
            </w:pPr>
            <w:r w:rsidRPr="00017508">
              <w:rPr>
                <w:rFonts w:ascii="Times New Roman" w:eastAsia="Calibri" w:hAnsi="Times New Roman" w:cs="Times New Roman"/>
                <w:b/>
              </w:rPr>
              <w:t xml:space="preserve">Дата проведения электронного аукциона </w:t>
            </w:r>
          </w:p>
        </w:tc>
        <w:tc>
          <w:tcPr>
            <w:tcW w:w="5811" w:type="dxa"/>
            <w:vAlign w:val="center"/>
          </w:tcPr>
          <w:p w:rsidR="004E153C" w:rsidRPr="00017508" w:rsidRDefault="004E153C" w:rsidP="00017508">
            <w:pPr>
              <w:autoSpaceDE w:val="0"/>
              <w:autoSpaceDN w:val="0"/>
              <w:adjustRightInd w:val="0"/>
              <w:spacing w:after="200" w:line="240" w:lineRule="auto"/>
              <w:rPr>
                <w:rFonts w:ascii="Times New Roman" w:eastAsia="Calibri" w:hAnsi="Times New Roman" w:cs="Times New Roman"/>
                <w:b/>
              </w:rPr>
            </w:pPr>
            <w:r w:rsidRPr="00017508">
              <w:rPr>
                <w:rFonts w:ascii="Times New Roman" w:eastAsia="Calibri" w:hAnsi="Times New Roman" w:cs="Times New Roman"/>
              </w:rPr>
              <w:t xml:space="preserve">Аукцион состоится </w:t>
            </w:r>
            <w:r w:rsidR="00075F83" w:rsidRPr="00017508">
              <w:rPr>
                <w:rFonts w:ascii="Times New Roman" w:eastAsia="Calibri" w:hAnsi="Times New Roman" w:cs="Times New Roman"/>
                <w:b/>
                <w:color w:val="000000"/>
              </w:rPr>
              <w:t>«</w:t>
            </w:r>
            <w:r w:rsidR="00A20D7E" w:rsidRPr="00017508">
              <w:rPr>
                <w:rFonts w:ascii="Times New Roman" w:eastAsia="Calibri" w:hAnsi="Times New Roman" w:cs="Times New Roman"/>
                <w:b/>
                <w:color w:val="000000"/>
              </w:rPr>
              <w:t>13</w:t>
            </w:r>
            <w:r w:rsidRPr="00017508">
              <w:rPr>
                <w:rFonts w:ascii="Times New Roman" w:eastAsia="Calibri" w:hAnsi="Times New Roman" w:cs="Times New Roman"/>
                <w:b/>
                <w:color w:val="000000"/>
              </w:rPr>
              <w:t>»</w:t>
            </w:r>
            <w:r w:rsidR="00AB3C0F" w:rsidRPr="00017508">
              <w:rPr>
                <w:rFonts w:ascii="Times New Roman" w:eastAsia="Calibri" w:hAnsi="Times New Roman" w:cs="Times New Roman"/>
                <w:b/>
              </w:rPr>
              <w:t xml:space="preserve"> </w:t>
            </w:r>
            <w:r w:rsidR="00A20D7E" w:rsidRPr="00017508">
              <w:rPr>
                <w:rFonts w:ascii="Times New Roman" w:eastAsia="Calibri" w:hAnsi="Times New Roman" w:cs="Times New Roman"/>
                <w:b/>
              </w:rPr>
              <w:t>ноября</w:t>
            </w:r>
            <w:r w:rsidRPr="00017508">
              <w:rPr>
                <w:rFonts w:ascii="Times New Roman" w:eastAsia="Calibri" w:hAnsi="Times New Roman" w:cs="Times New Roman"/>
                <w:b/>
              </w:rPr>
              <w:t xml:space="preserve"> 2017 года</w:t>
            </w:r>
          </w:p>
          <w:p w:rsidR="004E153C" w:rsidRPr="00017508" w:rsidRDefault="004E153C" w:rsidP="00017508">
            <w:pPr>
              <w:autoSpaceDE w:val="0"/>
              <w:autoSpaceDN w:val="0"/>
              <w:adjustRightInd w:val="0"/>
              <w:spacing w:after="200" w:line="240" w:lineRule="auto"/>
              <w:rPr>
                <w:rFonts w:ascii="Times New Roman" w:eastAsia="Calibri" w:hAnsi="Times New Roman" w:cs="Times New Roman"/>
                <w:b/>
              </w:rPr>
            </w:pPr>
            <w:r w:rsidRPr="00017508">
              <w:rPr>
                <w:rFonts w:ascii="Times New Roman" w:eastAsia="Calibri" w:hAnsi="Times New Roman" w:cs="Times New Roman"/>
              </w:rPr>
              <w:t>Время начала проведения аукциона устанавливается оператором электронной площадки в соответствии со временем часовой зоны, в которой расположен заказчик</w:t>
            </w:r>
          </w:p>
        </w:tc>
      </w:tr>
      <w:tr w:rsidR="004E153C" w:rsidRPr="00017508" w:rsidTr="003420CD">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t>6</w:t>
            </w:r>
          </w:p>
        </w:tc>
        <w:tc>
          <w:tcPr>
            <w:tcW w:w="3402" w:type="dxa"/>
            <w:vAlign w:val="center"/>
          </w:tcPr>
          <w:p w:rsidR="004E153C" w:rsidRPr="00017508" w:rsidRDefault="004E153C" w:rsidP="00017508">
            <w:pPr>
              <w:spacing w:after="200" w:line="240" w:lineRule="auto"/>
              <w:rPr>
                <w:rFonts w:ascii="Times New Roman" w:eastAsia="Calibri" w:hAnsi="Times New Roman" w:cs="Times New Roman"/>
                <w:b/>
              </w:rPr>
            </w:pPr>
            <w:r w:rsidRPr="00017508">
              <w:rPr>
                <w:rFonts w:ascii="Times New Roman" w:eastAsia="Calibri" w:hAnsi="Times New Roman" w:cs="Times New Roman"/>
                <w:b/>
              </w:rPr>
              <w:t>Дата и время окончания срока подачи заявок на участие в электронном аукционе</w:t>
            </w:r>
          </w:p>
        </w:tc>
        <w:tc>
          <w:tcPr>
            <w:tcW w:w="5811" w:type="dxa"/>
            <w:vAlign w:val="center"/>
          </w:tcPr>
          <w:p w:rsidR="004E153C" w:rsidRPr="00017508" w:rsidRDefault="004E153C" w:rsidP="00017508">
            <w:pPr>
              <w:autoSpaceDE w:val="0"/>
              <w:autoSpaceDN w:val="0"/>
              <w:adjustRightInd w:val="0"/>
              <w:spacing w:after="200" w:line="240" w:lineRule="auto"/>
              <w:rPr>
                <w:rFonts w:ascii="Times New Roman" w:eastAsia="Calibri" w:hAnsi="Times New Roman" w:cs="Times New Roman"/>
                <w:b/>
              </w:rPr>
            </w:pPr>
            <w:r w:rsidRPr="00017508">
              <w:rPr>
                <w:rFonts w:ascii="Times New Roman" w:eastAsia="Calibri" w:hAnsi="Times New Roman" w:cs="Times New Roman"/>
                <w:b/>
                <w:color w:val="000000"/>
              </w:rPr>
              <w:t>«</w:t>
            </w:r>
            <w:r w:rsidR="00AE22F2" w:rsidRPr="00017508">
              <w:rPr>
                <w:rFonts w:ascii="Times New Roman" w:eastAsia="Calibri" w:hAnsi="Times New Roman" w:cs="Times New Roman"/>
                <w:b/>
                <w:color w:val="000000"/>
              </w:rPr>
              <w:t>8</w:t>
            </w:r>
            <w:r w:rsidRPr="00017508">
              <w:rPr>
                <w:rFonts w:ascii="Times New Roman" w:eastAsia="Calibri" w:hAnsi="Times New Roman" w:cs="Times New Roman"/>
                <w:b/>
                <w:color w:val="000000"/>
              </w:rPr>
              <w:t xml:space="preserve">» </w:t>
            </w:r>
            <w:r w:rsidR="007C6F99" w:rsidRPr="00017508">
              <w:rPr>
                <w:rFonts w:ascii="Times New Roman" w:eastAsia="Calibri" w:hAnsi="Times New Roman" w:cs="Times New Roman"/>
                <w:b/>
                <w:color w:val="000000"/>
              </w:rPr>
              <w:t>ноября</w:t>
            </w:r>
            <w:r w:rsidR="00CD57D8" w:rsidRPr="00017508">
              <w:rPr>
                <w:rFonts w:ascii="Times New Roman" w:eastAsia="Calibri" w:hAnsi="Times New Roman" w:cs="Times New Roman"/>
                <w:b/>
              </w:rPr>
              <w:t xml:space="preserve"> </w:t>
            </w:r>
            <w:r w:rsidRPr="00017508">
              <w:rPr>
                <w:rFonts w:ascii="Times New Roman" w:eastAsia="Calibri" w:hAnsi="Times New Roman" w:cs="Times New Roman"/>
                <w:b/>
                <w:color w:val="000000"/>
              </w:rPr>
              <w:t>2017 года</w:t>
            </w:r>
            <w:r w:rsidRPr="00017508">
              <w:rPr>
                <w:rFonts w:ascii="Times New Roman" w:eastAsia="Calibri" w:hAnsi="Times New Roman" w:cs="Times New Roman"/>
                <w:iCs/>
              </w:rPr>
              <w:t xml:space="preserve"> 16 </w:t>
            </w:r>
            <w:r w:rsidRPr="00017508">
              <w:rPr>
                <w:rFonts w:ascii="Times New Roman" w:eastAsia="Calibri" w:hAnsi="Times New Roman" w:cs="Times New Roman"/>
              </w:rPr>
              <w:t>часов 30 минут, время местное</w:t>
            </w:r>
          </w:p>
        </w:tc>
      </w:tr>
      <w:tr w:rsidR="004E153C" w:rsidRPr="00017508" w:rsidTr="003420CD">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t>7</w:t>
            </w:r>
          </w:p>
        </w:tc>
        <w:tc>
          <w:tcPr>
            <w:tcW w:w="3402" w:type="dxa"/>
            <w:vAlign w:val="center"/>
          </w:tcPr>
          <w:p w:rsidR="004E153C" w:rsidRPr="00017508" w:rsidRDefault="004E153C" w:rsidP="00017508">
            <w:pPr>
              <w:spacing w:after="200" w:line="240" w:lineRule="auto"/>
              <w:rPr>
                <w:rFonts w:ascii="Times New Roman" w:eastAsia="Calibri" w:hAnsi="Times New Roman" w:cs="Times New Roman"/>
                <w:b/>
              </w:rPr>
            </w:pPr>
            <w:r w:rsidRPr="00017508">
              <w:rPr>
                <w:rFonts w:ascii="Times New Roman" w:eastAsia="Calibri" w:hAnsi="Times New Roman" w:cs="Times New Roman"/>
                <w:b/>
                <w:bCs/>
              </w:rPr>
              <w:t xml:space="preserve">Дата </w:t>
            </w:r>
            <w:r w:rsidRPr="00017508">
              <w:rPr>
                <w:rFonts w:ascii="Times New Roman" w:eastAsia="Calibri" w:hAnsi="Times New Roman" w:cs="Times New Roman"/>
                <w:b/>
              </w:rPr>
              <w:t xml:space="preserve">окончания срока </w:t>
            </w:r>
            <w:r w:rsidRPr="00017508">
              <w:rPr>
                <w:rFonts w:ascii="Times New Roman" w:eastAsia="Calibri" w:hAnsi="Times New Roman" w:cs="Times New Roman"/>
                <w:b/>
                <w:bCs/>
              </w:rPr>
              <w:t xml:space="preserve">рассмотрения первых частей заявок на участие в </w:t>
            </w:r>
            <w:r w:rsidRPr="00017508">
              <w:rPr>
                <w:rFonts w:ascii="Times New Roman" w:eastAsia="Calibri" w:hAnsi="Times New Roman" w:cs="Times New Roman"/>
                <w:b/>
              </w:rPr>
              <w:t>электронном аукционе</w:t>
            </w:r>
          </w:p>
        </w:tc>
        <w:tc>
          <w:tcPr>
            <w:tcW w:w="5811" w:type="dxa"/>
            <w:vAlign w:val="center"/>
          </w:tcPr>
          <w:p w:rsidR="004E153C" w:rsidRPr="00017508" w:rsidRDefault="004E153C" w:rsidP="00017508">
            <w:pPr>
              <w:autoSpaceDE w:val="0"/>
              <w:autoSpaceDN w:val="0"/>
              <w:adjustRightInd w:val="0"/>
              <w:spacing w:after="200" w:line="240" w:lineRule="auto"/>
              <w:rPr>
                <w:rFonts w:ascii="Times New Roman" w:eastAsia="Calibri" w:hAnsi="Times New Roman" w:cs="Times New Roman"/>
                <w:color w:val="000000"/>
                <w:spacing w:val="4"/>
                <w:sz w:val="24"/>
                <w:szCs w:val="24"/>
              </w:rPr>
            </w:pPr>
            <w:r w:rsidRPr="00017508">
              <w:rPr>
                <w:rFonts w:ascii="Times New Roman" w:eastAsia="Calibri" w:hAnsi="Times New Roman" w:cs="Times New Roman"/>
                <w:b/>
                <w:color w:val="000000"/>
                <w:sz w:val="24"/>
                <w:szCs w:val="24"/>
              </w:rPr>
              <w:t>«</w:t>
            </w:r>
            <w:r w:rsidR="00AE22F2" w:rsidRPr="00017508">
              <w:rPr>
                <w:rFonts w:ascii="Times New Roman" w:eastAsia="Calibri" w:hAnsi="Times New Roman" w:cs="Times New Roman"/>
                <w:b/>
                <w:color w:val="000000"/>
                <w:sz w:val="24"/>
                <w:szCs w:val="24"/>
              </w:rPr>
              <w:t>10</w:t>
            </w:r>
            <w:r w:rsidRPr="00017508">
              <w:rPr>
                <w:rFonts w:ascii="Times New Roman" w:eastAsia="Calibri" w:hAnsi="Times New Roman" w:cs="Times New Roman"/>
                <w:b/>
                <w:color w:val="000000"/>
              </w:rPr>
              <w:t xml:space="preserve">» </w:t>
            </w:r>
            <w:r w:rsidR="00AE22F2" w:rsidRPr="00017508">
              <w:rPr>
                <w:rFonts w:ascii="Times New Roman" w:eastAsia="Calibri" w:hAnsi="Times New Roman" w:cs="Times New Roman"/>
                <w:b/>
              </w:rPr>
              <w:t>ноября</w:t>
            </w:r>
            <w:r w:rsidR="002F2DE5" w:rsidRPr="00017508">
              <w:rPr>
                <w:rFonts w:ascii="Times New Roman" w:eastAsia="Calibri" w:hAnsi="Times New Roman" w:cs="Times New Roman"/>
                <w:b/>
              </w:rPr>
              <w:t xml:space="preserve"> </w:t>
            </w:r>
            <w:r w:rsidRPr="00017508">
              <w:rPr>
                <w:rFonts w:ascii="Times New Roman" w:eastAsia="Calibri" w:hAnsi="Times New Roman" w:cs="Times New Roman"/>
                <w:b/>
              </w:rPr>
              <w:t>2017 года</w:t>
            </w:r>
          </w:p>
        </w:tc>
      </w:tr>
      <w:tr w:rsidR="004E153C" w:rsidRPr="00017508" w:rsidTr="003420CD">
        <w:trPr>
          <w:trHeight w:val="344"/>
        </w:trPr>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t>8</w:t>
            </w:r>
          </w:p>
        </w:tc>
        <w:tc>
          <w:tcPr>
            <w:tcW w:w="9213" w:type="dxa"/>
            <w:gridSpan w:val="2"/>
            <w:vAlign w:val="center"/>
          </w:tcPr>
          <w:p w:rsidR="004E153C" w:rsidRPr="00017508" w:rsidRDefault="004E153C" w:rsidP="00017508">
            <w:pPr>
              <w:spacing w:after="200" w:line="240" w:lineRule="auto"/>
              <w:rPr>
                <w:rFonts w:ascii="Times New Roman" w:eastAsia="Calibri" w:hAnsi="Times New Roman" w:cs="Times New Roman"/>
                <w:sz w:val="24"/>
                <w:szCs w:val="24"/>
              </w:rPr>
            </w:pPr>
            <w:r w:rsidRPr="00017508">
              <w:rPr>
                <w:rFonts w:ascii="Times New Roman" w:eastAsia="Calibri" w:hAnsi="Times New Roman" w:cs="Times New Roman"/>
                <w:b/>
                <w:sz w:val="24"/>
                <w:szCs w:val="24"/>
              </w:rPr>
              <w:t>Финансовые условия:</w:t>
            </w:r>
          </w:p>
        </w:tc>
      </w:tr>
      <w:tr w:rsidR="004E153C" w:rsidRPr="00017508" w:rsidTr="003420CD">
        <w:trPr>
          <w:trHeight w:val="703"/>
        </w:trPr>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t>8.1</w:t>
            </w:r>
          </w:p>
        </w:tc>
        <w:tc>
          <w:tcPr>
            <w:tcW w:w="3402" w:type="dxa"/>
            <w:vAlign w:val="center"/>
          </w:tcPr>
          <w:p w:rsidR="004E153C" w:rsidRPr="00017508" w:rsidRDefault="004E153C" w:rsidP="00017508">
            <w:pPr>
              <w:snapToGrid w:val="0"/>
              <w:spacing w:after="0" w:line="240" w:lineRule="auto"/>
              <w:jc w:val="both"/>
              <w:rPr>
                <w:rFonts w:ascii="Times New Roman" w:eastAsia="Times New Roman" w:hAnsi="Times New Roman" w:cs="Times New Roman"/>
                <w:b/>
                <w:bCs/>
                <w:lang w:eastAsia="ru-RU"/>
              </w:rPr>
            </w:pPr>
            <w:r w:rsidRPr="00017508">
              <w:rPr>
                <w:rFonts w:ascii="Times New Roman" w:eastAsia="Times New Roman" w:hAnsi="Times New Roman" w:cs="Times New Roman"/>
                <w:b/>
                <w:bCs/>
                <w:lang w:eastAsia="ru-RU"/>
              </w:rPr>
              <w:t>Начальная (максимальная) цена контракта (цена лота)</w:t>
            </w:r>
          </w:p>
        </w:tc>
        <w:tc>
          <w:tcPr>
            <w:tcW w:w="5811" w:type="dxa"/>
            <w:vAlign w:val="center"/>
          </w:tcPr>
          <w:p w:rsidR="004E153C" w:rsidRPr="00017508" w:rsidRDefault="00AB3C0F" w:rsidP="00017508">
            <w:pPr>
              <w:autoSpaceDE w:val="0"/>
              <w:autoSpaceDN w:val="0"/>
              <w:adjustRightInd w:val="0"/>
              <w:spacing w:after="200" w:line="240" w:lineRule="auto"/>
              <w:rPr>
                <w:rFonts w:ascii="Times New Roman" w:eastAsia="Calibri" w:hAnsi="Times New Roman" w:cs="Times New Roman"/>
                <w:color w:val="000000"/>
                <w:sz w:val="24"/>
              </w:rPr>
            </w:pPr>
            <w:r w:rsidRPr="00017508">
              <w:rPr>
                <w:rFonts w:ascii="Times New Roman" w:eastAsia="Times New Roman" w:hAnsi="Times New Roman" w:cs="Times New Roman"/>
                <w:b/>
                <w:color w:val="000000"/>
                <w:sz w:val="24"/>
                <w:szCs w:val="24"/>
                <w:lang w:eastAsia="ru-RU"/>
              </w:rPr>
              <w:t>23</w:t>
            </w:r>
            <w:r w:rsidR="00AE22F2" w:rsidRPr="00017508">
              <w:rPr>
                <w:rFonts w:ascii="Times New Roman" w:eastAsia="Times New Roman" w:hAnsi="Times New Roman" w:cs="Times New Roman"/>
                <w:b/>
                <w:color w:val="000000"/>
                <w:sz w:val="24"/>
                <w:szCs w:val="24"/>
                <w:lang w:eastAsia="ru-RU"/>
              </w:rPr>
              <w:t>8 442</w:t>
            </w:r>
            <w:r w:rsidRPr="00017508">
              <w:rPr>
                <w:rFonts w:ascii="Times New Roman" w:eastAsia="Times New Roman" w:hAnsi="Times New Roman" w:cs="Times New Roman"/>
                <w:b/>
                <w:color w:val="000000"/>
                <w:sz w:val="24"/>
                <w:szCs w:val="24"/>
                <w:lang w:eastAsia="ru-RU"/>
              </w:rPr>
              <w:t>,</w:t>
            </w:r>
            <w:r w:rsidR="00AE22F2" w:rsidRPr="00017508">
              <w:rPr>
                <w:rFonts w:ascii="Times New Roman" w:eastAsia="Times New Roman" w:hAnsi="Times New Roman" w:cs="Times New Roman"/>
                <w:b/>
                <w:color w:val="000000"/>
                <w:sz w:val="24"/>
                <w:szCs w:val="24"/>
                <w:lang w:eastAsia="ru-RU"/>
              </w:rPr>
              <w:t>9</w:t>
            </w:r>
            <w:r w:rsidRPr="00017508">
              <w:rPr>
                <w:rFonts w:ascii="Times New Roman" w:eastAsia="Times New Roman" w:hAnsi="Times New Roman" w:cs="Times New Roman"/>
                <w:b/>
                <w:color w:val="000000"/>
                <w:sz w:val="24"/>
                <w:szCs w:val="24"/>
                <w:lang w:eastAsia="ru-RU"/>
              </w:rPr>
              <w:t xml:space="preserve">9 </w:t>
            </w:r>
            <w:r w:rsidR="004E153C" w:rsidRPr="00017508">
              <w:rPr>
                <w:rFonts w:ascii="Times New Roman" w:eastAsia="Calibri" w:hAnsi="Times New Roman" w:cs="Times New Roman"/>
                <w:color w:val="000000"/>
                <w:sz w:val="24"/>
              </w:rPr>
              <w:t>(</w:t>
            </w:r>
            <w:r w:rsidRPr="00017508">
              <w:rPr>
                <w:rFonts w:ascii="Times New Roman" w:eastAsia="Calibri" w:hAnsi="Times New Roman" w:cs="Times New Roman"/>
                <w:color w:val="000000"/>
                <w:sz w:val="24"/>
              </w:rPr>
              <w:t xml:space="preserve">Двести тридцать </w:t>
            </w:r>
            <w:r w:rsidR="00BC51B2" w:rsidRPr="00017508">
              <w:rPr>
                <w:rFonts w:ascii="Times New Roman" w:eastAsia="Calibri" w:hAnsi="Times New Roman" w:cs="Times New Roman"/>
                <w:color w:val="000000"/>
                <w:sz w:val="24"/>
              </w:rPr>
              <w:t>восемь</w:t>
            </w:r>
            <w:r w:rsidRPr="00017508">
              <w:rPr>
                <w:rFonts w:ascii="Times New Roman" w:eastAsia="Calibri" w:hAnsi="Times New Roman" w:cs="Times New Roman"/>
                <w:color w:val="000000"/>
                <w:sz w:val="24"/>
              </w:rPr>
              <w:t xml:space="preserve"> тысяч </w:t>
            </w:r>
            <w:r w:rsidR="00BC51B2" w:rsidRPr="00017508">
              <w:rPr>
                <w:rFonts w:ascii="Times New Roman" w:eastAsia="Calibri" w:hAnsi="Times New Roman" w:cs="Times New Roman"/>
                <w:color w:val="000000"/>
                <w:sz w:val="24"/>
              </w:rPr>
              <w:t>четыреста сорок два</w:t>
            </w:r>
            <w:r w:rsidR="002F2DE5" w:rsidRPr="00017508">
              <w:rPr>
                <w:rFonts w:ascii="Times New Roman" w:eastAsia="Calibri" w:hAnsi="Times New Roman" w:cs="Times New Roman"/>
                <w:color w:val="000000"/>
                <w:sz w:val="24"/>
              </w:rPr>
              <w:t>) рубл</w:t>
            </w:r>
            <w:r w:rsidR="00BC51B2" w:rsidRPr="00017508">
              <w:rPr>
                <w:rFonts w:ascii="Times New Roman" w:eastAsia="Calibri" w:hAnsi="Times New Roman" w:cs="Times New Roman"/>
                <w:color w:val="000000"/>
                <w:sz w:val="24"/>
              </w:rPr>
              <w:t>я</w:t>
            </w:r>
            <w:r w:rsidR="002F2DE5" w:rsidRPr="00017508">
              <w:rPr>
                <w:rFonts w:ascii="Times New Roman" w:eastAsia="Calibri" w:hAnsi="Times New Roman" w:cs="Times New Roman"/>
                <w:color w:val="000000"/>
                <w:sz w:val="24"/>
              </w:rPr>
              <w:t xml:space="preserve"> </w:t>
            </w:r>
            <w:r w:rsidR="00AE22F2" w:rsidRPr="00017508">
              <w:rPr>
                <w:rFonts w:ascii="Times New Roman" w:eastAsia="Calibri" w:hAnsi="Times New Roman" w:cs="Times New Roman"/>
                <w:color w:val="000000"/>
                <w:sz w:val="24"/>
              </w:rPr>
              <w:t>9</w:t>
            </w:r>
            <w:r w:rsidRPr="00017508">
              <w:rPr>
                <w:rFonts w:ascii="Times New Roman" w:eastAsia="Calibri" w:hAnsi="Times New Roman" w:cs="Times New Roman"/>
                <w:color w:val="000000"/>
                <w:sz w:val="24"/>
              </w:rPr>
              <w:t>9</w:t>
            </w:r>
            <w:r w:rsidR="004E153C" w:rsidRPr="00017508">
              <w:rPr>
                <w:rFonts w:ascii="Times New Roman" w:eastAsia="Calibri" w:hAnsi="Times New Roman" w:cs="Times New Roman"/>
                <w:color w:val="000000"/>
                <w:sz w:val="24"/>
              </w:rPr>
              <w:t xml:space="preserve"> копеек</w:t>
            </w:r>
          </w:p>
        </w:tc>
      </w:tr>
      <w:tr w:rsidR="004E153C" w:rsidRPr="00017508" w:rsidTr="003420CD">
        <w:trPr>
          <w:trHeight w:val="70"/>
        </w:trPr>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t>8.2</w:t>
            </w:r>
          </w:p>
        </w:tc>
        <w:tc>
          <w:tcPr>
            <w:tcW w:w="3402" w:type="dxa"/>
            <w:vAlign w:val="center"/>
          </w:tcPr>
          <w:p w:rsidR="004E153C" w:rsidRPr="00017508" w:rsidRDefault="004E153C" w:rsidP="00017508">
            <w:pPr>
              <w:spacing w:after="200" w:line="240" w:lineRule="auto"/>
              <w:rPr>
                <w:rFonts w:ascii="Times New Roman" w:eastAsia="Calibri" w:hAnsi="Times New Roman" w:cs="Times New Roman"/>
                <w:b/>
                <w:bCs/>
              </w:rPr>
            </w:pPr>
            <w:r w:rsidRPr="00017508">
              <w:rPr>
                <w:rFonts w:ascii="Times New Roman" w:eastAsia="Calibri" w:hAnsi="Times New Roman" w:cs="Times New Roman"/>
                <w:b/>
                <w:bCs/>
              </w:rPr>
              <w:t>Порядок формирования цены контракта</w:t>
            </w:r>
          </w:p>
        </w:tc>
        <w:tc>
          <w:tcPr>
            <w:tcW w:w="5811" w:type="dxa"/>
            <w:vAlign w:val="center"/>
          </w:tcPr>
          <w:p w:rsidR="004E153C" w:rsidRPr="00017508" w:rsidRDefault="004E153C" w:rsidP="00017508">
            <w:pPr>
              <w:tabs>
                <w:tab w:val="num" w:pos="600"/>
                <w:tab w:val="left" w:pos="709"/>
                <w:tab w:val="num" w:pos="4472"/>
              </w:tabs>
              <w:spacing w:after="0" w:line="240" w:lineRule="auto"/>
              <w:jc w:val="both"/>
              <w:rPr>
                <w:rFonts w:ascii="Times New Roman" w:eastAsia="Calibri" w:hAnsi="Times New Roman" w:cs="Times New Roman"/>
              </w:rPr>
            </w:pPr>
            <w:r w:rsidRPr="00017508">
              <w:rPr>
                <w:rFonts w:ascii="Times New Roman" w:eastAsia="Times New Roman" w:hAnsi="Times New Roman" w:cs="Times New Roman"/>
                <w:lang w:eastAsia="ru-RU"/>
              </w:rPr>
              <w:t xml:space="preserve">Цена контракта формируется с учетом уплаты налогов, расходов на страхование, хранения, уплаты таможенных пошлин, сборов и других обязательных платежей, предусмотренных действующим законодательством Российской Федерации, </w:t>
            </w:r>
            <w:r w:rsidRPr="00017508">
              <w:rPr>
                <w:rFonts w:ascii="Times New Roman" w:eastAsia="Calibri" w:hAnsi="Times New Roman" w:cs="Times New Roman"/>
              </w:rPr>
              <w:t>в том числе транспортных расходов по доставке Товара в место поставки, расходов по погрузке, разгрузке, стоимости тары и упаковки, а также приспособлений для перевозки Товара, если такие необходимы.</w:t>
            </w:r>
          </w:p>
          <w:p w:rsidR="004E153C" w:rsidRPr="00017508" w:rsidRDefault="004E153C" w:rsidP="00017508">
            <w:pPr>
              <w:spacing w:after="200" w:line="276" w:lineRule="auto"/>
              <w:jc w:val="both"/>
              <w:rPr>
                <w:rFonts w:ascii="Times New Roman" w:eastAsia="Calibri" w:hAnsi="Times New Roman" w:cs="Times New Roman"/>
                <w:snapToGrid w:val="0"/>
              </w:rPr>
            </w:pPr>
            <w:r w:rsidRPr="00017508">
              <w:rPr>
                <w:rFonts w:ascii="Times New Roman" w:eastAsia="Calibri" w:hAnsi="Times New Roman" w:cs="Times New Roman"/>
                <w:snapToGrid w:val="0"/>
                <w:color w:val="FF0000"/>
              </w:rPr>
              <w:t>Все расходы должны быть включены в расценки и общую цену заявки, представленной Участником закупки</w:t>
            </w:r>
            <w:r w:rsidRPr="00017508">
              <w:rPr>
                <w:rFonts w:ascii="Times New Roman" w:eastAsia="Calibri" w:hAnsi="Times New Roman" w:cs="Times New Roman"/>
                <w:snapToGrid w:val="0"/>
              </w:rPr>
              <w:t>.</w:t>
            </w:r>
          </w:p>
          <w:p w:rsidR="004E153C" w:rsidRPr="00017508" w:rsidRDefault="004E153C" w:rsidP="00017508">
            <w:pPr>
              <w:spacing w:after="200" w:line="276" w:lineRule="auto"/>
              <w:jc w:val="both"/>
              <w:rPr>
                <w:rFonts w:ascii="Times New Roman" w:eastAsia="Calibri" w:hAnsi="Times New Roman" w:cs="Times New Roman"/>
                <w:color w:val="FF00FF"/>
              </w:rPr>
            </w:pPr>
            <w:r w:rsidRPr="00017508">
              <w:rPr>
                <w:rFonts w:ascii="Times New Roman" w:eastAsia="Calibri" w:hAnsi="Times New Roman" w:cs="Times New Roman"/>
                <w:color w:val="FF00FF"/>
              </w:rPr>
              <w:t>В случае, если участник закупки является плательщиком НДС, при составлении муниципального контракта будет указана конкретная сумма НДС.</w:t>
            </w:r>
          </w:p>
        </w:tc>
      </w:tr>
      <w:tr w:rsidR="004E153C" w:rsidRPr="00017508" w:rsidTr="003420CD">
        <w:trPr>
          <w:trHeight w:val="70"/>
        </w:trPr>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t>8.3</w:t>
            </w:r>
          </w:p>
        </w:tc>
        <w:tc>
          <w:tcPr>
            <w:tcW w:w="3402" w:type="dxa"/>
            <w:vAlign w:val="center"/>
          </w:tcPr>
          <w:p w:rsidR="004E153C" w:rsidRPr="00017508" w:rsidRDefault="004E153C" w:rsidP="00017508">
            <w:pPr>
              <w:keepNext/>
              <w:keepLines/>
              <w:widowControl w:val="0"/>
              <w:suppressLineNumbers/>
              <w:suppressAutoHyphens/>
              <w:spacing w:after="200" w:line="276" w:lineRule="auto"/>
              <w:rPr>
                <w:rFonts w:ascii="Times New Roman" w:eastAsia="Calibri" w:hAnsi="Times New Roman" w:cs="Times New Roman"/>
                <w:b/>
                <w:bCs/>
              </w:rPr>
            </w:pPr>
            <w:r w:rsidRPr="00017508">
              <w:rPr>
                <w:rFonts w:ascii="Times New Roman" w:eastAsia="Calibri" w:hAnsi="Times New Roman" w:cs="Times New Roman"/>
                <w:b/>
                <w:bCs/>
              </w:rPr>
              <w:t>Обоснование начальной (максимальной) цены контракта</w:t>
            </w:r>
          </w:p>
        </w:tc>
        <w:tc>
          <w:tcPr>
            <w:tcW w:w="5811" w:type="dxa"/>
            <w:vAlign w:val="center"/>
          </w:tcPr>
          <w:p w:rsidR="004E153C" w:rsidRPr="00017508" w:rsidRDefault="004E153C" w:rsidP="00017508">
            <w:pPr>
              <w:widowControl w:val="0"/>
              <w:tabs>
                <w:tab w:val="left" w:pos="0"/>
              </w:tabs>
              <w:suppressAutoHyphens/>
              <w:spacing w:after="0" w:line="240" w:lineRule="auto"/>
              <w:jc w:val="both"/>
              <w:rPr>
                <w:rFonts w:ascii="Times New Roman" w:eastAsia="Calibri" w:hAnsi="Times New Roman" w:cs="Times New Roman"/>
                <w:lang w:val="x-none"/>
              </w:rPr>
            </w:pPr>
            <w:r w:rsidRPr="00017508">
              <w:rPr>
                <w:rFonts w:ascii="Times New Roman" w:eastAsia="Calibri" w:hAnsi="Times New Roman" w:cs="Times New Roman"/>
              </w:rPr>
              <w:t xml:space="preserve">Содержится в разделе </w:t>
            </w:r>
            <w:hyperlink w:anchor="V" w:history="1">
              <w:r w:rsidRPr="00017508">
                <w:rPr>
                  <w:rFonts w:ascii="Times New Roman" w:eastAsia="Calibri" w:hAnsi="Times New Roman" w:cs="Times New Roman"/>
                  <w:color w:val="0000FF"/>
                  <w:sz w:val="24"/>
                  <w:szCs w:val="24"/>
                  <w:u w:val="single"/>
                </w:rPr>
                <w:t>Обоснование начальной (максимальной) цены контракта</w:t>
              </w:r>
            </w:hyperlink>
          </w:p>
        </w:tc>
      </w:tr>
      <w:tr w:rsidR="004E153C" w:rsidRPr="00017508" w:rsidTr="003420CD">
        <w:trPr>
          <w:trHeight w:val="70"/>
        </w:trPr>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t>8.4</w:t>
            </w:r>
          </w:p>
        </w:tc>
        <w:tc>
          <w:tcPr>
            <w:tcW w:w="3402" w:type="dxa"/>
            <w:vAlign w:val="center"/>
          </w:tcPr>
          <w:p w:rsidR="004E153C" w:rsidRPr="00017508" w:rsidRDefault="004E153C" w:rsidP="00017508">
            <w:pPr>
              <w:spacing w:after="200" w:line="240" w:lineRule="auto"/>
              <w:rPr>
                <w:rFonts w:ascii="Times New Roman" w:eastAsia="Calibri" w:hAnsi="Times New Roman" w:cs="Times New Roman"/>
                <w:b/>
                <w:bCs/>
              </w:rPr>
            </w:pPr>
            <w:r w:rsidRPr="00017508">
              <w:rPr>
                <w:rFonts w:ascii="Times New Roman" w:eastAsia="Calibri" w:hAnsi="Times New Roman" w:cs="Times New Roman"/>
                <w:b/>
              </w:rPr>
              <w:t>Валюта, используемая для формирования цены контракта и расчетов с поставщиками (подрядчиками, исполнителям</w:t>
            </w:r>
            <w:r w:rsidRPr="00017508">
              <w:rPr>
                <w:rFonts w:ascii="Times New Roman" w:eastAsia="Calibri" w:hAnsi="Times New Roman" w:cs="Times New Roman"/>
              </w:rPr>
              <w:t>и)</w:t>
            </w:r>
          </w:p>
        </w:tc>
        <w:tc>
          <w:tcPr>
            <w:tcW w:w="5811" w:type="dxa"/>
            <w:vAlign w:val="center"/>
          </w:tcPr>
          <w:p w:rsidR="004E153C" w:rsidRPr="00017508" w:rsidRDefault="004E153C" w:rsidP="00017508">
            <w:pPr>
              <w:spacing w:after="200" w:line="240" w:lineRule="auto"/>
              <w:rPr>
                <w:rFonts w:ascii="Times New Roman" w:eastAsia="Calibri" w:hAnsi="Times New Roman" w:cs="Times New Roman"/>
              </w:rPr>
            </w:pPr>
            <w:r w:rsidRPr="00017508">
              <w:rPr>
                <w:rFonts w:ascii="Times New Roman" w:eastAsia="Calibri" w:hAnsi="Times New Roman" w:cs="Times New Roman"/>
              </w:rPr>
              <w:t>Российский рубль</w:t>
            </w:r>
          </w:p>
        </w:tc>
      </w:tr>
      <w:tr w:rsidR="004E153C" w:rsidRPr="00017508" w:rsidTr="003420CD">
        <w:trPr>
          <w:trHeight w:val="70"/>
        </w:trPr>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t>8.5</w:t>
            </w:r>
          </w:p>
        </w:tc>
        <w:tc>
          <w:tcPr>
            <w:tcW w:w="3402" w:type="dxa"/>
            <w:vAlign w:val="center"/>
          </w:tcPr>
          <w:p w:rsidR="004E153C" w:rsidRPr="00017508" w:rsidRDefault="004E153C" w:rsidP="00017508">
            <w:pPr>
              <w:spacing w:after="200" w:line="240" w:lineRule="auto"/>
              <w:rPr>
                <w:rFonts w:ascii="Times New Roman" w:eastAsia="Calibri" w:hAnsi="Times New Roman" w:cs="Times New Roman"/>
                <w:b/>
              </w:rPr>
            </w:pPr>
            <w:r w:rsidRPr="00017508">
              <w:rPr>
                <w:rFonts w:ascii="Times New Roman" w:eastAsia="Calibri" w:hAnsi="Times New Roman" w:cs="Times New Roman"/>
                <w:b/>
              </w:rPr>
              <w:t>Идентификационный код закупки в плане закупок</w:t>
            </w:r>
          </w:p>
        </w:tc>
        <w:tc>
          <w:tcPr>
            <w:tcW w:w="5811" w:type="dxa"/>
            <w:vAlign w:val="center"/>
          </w:tcPr>
          <w:p w:rsidR="004E153C" w:rsidRPr="00017508" w:rsidRDefault="00017508" w:rsidP="00017508">
            <w:pPr>
              <w:spacing w:after="200" w:line="240" w:lineRule="auto"/>
              <w:ind w:left="48"/>
              <w:rPr>
                <w:rFonts w:ascii="Times New Roman" w:eastAsia="Calibri" w:hAnsi="Times New Roman" w:cs="Times New Roman"/>
                <w:sz w:val="24"/>
                <w:szCs w:val="24"/>
              </w:rPr>
            </w:pPr>
            <w:hyperlink r:id="rId133" w:history="1">
              <w:r w:rsidR="00294041" w:rsidRPr="00017508">
                <w:rPr>
                  <w:rStyle w:val="a5"/>
                  <w:rFonts w:ascii="Times New Roman" w:hAnsi="Times New Roman"/>
                  <w:sz w:val="24"/>
                  <w:szCs w:val="24"/>
                </w:rPr>
                <w:t xml:space="preserve">173663000222366810100100290002599244 </w:t>
              </w:r>
            </w:hyperlink>
          </w:p>
        </w:tc>
      </w:tr>
      <w:tr w:rsidR="004E153C" w:rsidRPr="00017508" w:rsidTr="003420CD">
        <w:trPr>
          <w:trHeight w:val="70"/>
        </w:trPr>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lastRenderedPageBreak/>
              <w:t>8.6</w:t>
            </w:r>
          </w:p>
        </w:tc>
        <w:tc>
          <w:tcPr>
            <w:tcW w:w="3402" w:type="dxa"/>
            <w:vAlign w:val="center"/>
          </w:tcPr>
          <w:p w:rsidR="004E153C" w:rsidRPr="00017508" w:rsidRDefault="004E153C" w:rsidP="00017508">
            <w:pPr>
              <w:spacing w:after="200" w:line="240" w:lineRule="auto"/>
              <w:rPr>
                <w:rFonts w:ascii="Times New Roman" w:eastAsia="Calibri" w:hAnsi="Times New Roman" w:cs="Times New Roman"/>
                <w:b/>
              </w:rPr>
            </w:pPr>
            <w:r w:rsidRPr="00017508">
              <w:rPr>
                <w:rFonts w:ascii="Times New Roman" w:eastAsia="Calibri" w:hAnsi="Times New Roman" w:cs="Times New Roman"/>
                <w:b/>
              </w:rPr>
              <w:t>Идентификационный код закупки позиции плана-графика</w:t>
            </w:r>
          </w:p>
        </w:tc>
        <w:tc>
          <w:tcPr>
            <w:tcW w:w="5811" w:type="dxa"/>
            <w:vAlign w:val="center"/>
          </w:tcPr>
          <w:p w:rsidR="004E153C" w:rsidRPr="00017508" w:rsidRDefault="00294041" w:rsidP="00017508">
            <w:pPr>
              <w:spacing w:after="200" w:line="240" w:lineRule="auto"/>
              <w:ind w:left="48"/>
              <w:rPr>
                <w:rFonts w:ascii="Times New Roman" w:eastAsia="Calibri" w:hAnsi="Times New Roman" w:cs="Times New Roman"/>
                <w:sz w:val="24"/>
                <w:szCs w:val="24"/>
              </w:rPr>
            </w:pPr>
            <w:bookmarkStart w:id="36" w:name="_Hlk496627705"/>
            <w:r w:rsidRPr="00017508">
              <w:rPr>
                <w:rFonts w:ascii="Times New Roman" w:hAnsi="Times New Roman" w:cs="Times New Roman"/>
                <w:sz w:val="24"/>
                <w:szCs w:val="24"/>
              </w:rPr>
              <w:t>173663000222366810100100290912599244</w:t>
            </w:r>
            <w:bookmarkEnd w:id="36"/>
          </w:p>
        </w:tc>
      </w:tr>
      <w:tr w:rsidR="004E153C" w:rsidRPr="00017508" w:rsidTr="003420CD">
        <w:trPr>
          <w:trHeight w:val="70"/>
        </w:trPr>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t>8.7</w:t>
            </w:r>
          </w:p>
        </w:tc>
        <w:tc>
          <w:tcPr>
            <w:tcW w:w="3402" w:type="dxa"/>
            <w:vAlign w:val="center"/>
          </w:tcPr>
          <w:p w:rsidR="004E153C" w:rsidRPr="00017508" w:rsidRDefault="004E153C" w:rsidP="00017508">
            <w:pPr>
              <w:spacing w:after="0" w:line="276" w:lineRule="auto"/>
              <w:rPr>
                <w:rFonts w:ascii="Times New Roman" w:eastAsia="Calibri" w:hAnsi="Times New Roman" w:cs="Times New Roman"/>
                <w:b/>
              </w:rPr>
            </w:pPr>
            <w:r w:rsidRPr="00017508">
              <w:rPr>
                <w:rFonts w:ascii="Times New Roman" w:eastAsia="Calibri" w:hAnsi="Times New Roman" w:cs="Times New Roman"/>
                <w:b/>
              </w:rPr>
              <w:t xml:space="preserve">Источник финансирования  </w:t>
            </w:r>
          </w:p>
        </w:tc>
        <w:tc>
          <w:tcPr>
            <w:tcW w:w="5811" w:type="dxa"/>
            <w:vAlign w:val="center"/>
          </w:tcPr>
          <w:p w:rsidR="004E153C" w:rsidRPr="00017508" w:rsidRDefault="004E153C" w:rsidP="00017508">
            <w:pPr>
              <w:spacing w:after="0" w:line="276" w:lineRule="auto"/>
              <w:jc w:val="both"/>
              <w:rPr>
                <w:rFonts w:ascii="Times New Roman" w:eastAsia="Calibri" w:hAnsi="Times New Roman" w:cs="Times New Roman"/>
              </w:rPr>
            </w:pPr>
            <w:r w:rsidRPr="00017508">
              <w:rPr>
                <w:rFonts w:ascii="Times New Roman" w:eastAsia="Calibri" w:hAnsi="Times New Roman" w:cs="Times New Roman"/>
              </w:rPr>
              <w:t>Источником финансирования муниципального контракта, который будет заключен по результатам данного электронного аукциона, являются средства бюджета городского округа «Город Лесной» 2017 года.</w:t>
            </w:r>
          </w:p>
        </w:tc>
      </w:tr>
      <w:tr w:rsidR="00AC11A6" w:rsidRPr="00017508" w:rsidTr="003420CD">
        <w:tc>
          <w:tcPr>
            <w:tcW w:w="739" w:type="dxa"/>
            <w:vAlign w:val="center"/>
          </w:tcPr>
          <w:p w:rsidR="00AC11A6" w:rsidRPr="00017508" w:rsidRDefault="00AC11A6" w:rsidP="00017508">
            <w:pPr>
              <w:spacing w:after="200" w:line="240" w:lineRule="auto"/>
              <w:jc w:val="center"/>
              <w:rPr>
                <w:rFonts w:ascii="Times New Roman" w:eastAsia="Calibri" w:hAnsi="Times New Roman" w:cs="Times New Roman"/>
                <w:b/>
                <w:bCs/>
              </w:rPr>
            </w:pPr>
            <w:r w:rsidRPr="00017508">
              <w:rPr>
                <w:rFonts w:ascii="Times New Roman" w:eastAsia="Calibri" w:hAnsi="Times New Roman" w:cs="Times New Roman"/>
                <w:b/>
                <w:bCs/>
              </w:rPr>
              <w:t>8.8</w:t>
            </w:r>
          </w:p>
        </w:tc>
        <w:tc>
          <w:tcPr>
            <w:tcW w:w="3402" w:type="dxa"/>
            <w:vAlign w:val="center"/>
          </w:tcPr>
          <w:p w:rsidR="00AC11A6" w:rsidRPr="00017508" w:rsidRDefault="00AC11A6" w:rsidP="00017508">
            <w:pPr>
              <w:spacing w:after="200" w:line="240" w:lineRule="auto"/>
              <w:rPr>
                <w:rFonts w:ascii="Times New Roman" w:eastAsia="Calibri" w:hAnsi="Times New Roman" w:cs="Times New Roman"/>
                <w:b/>
                <w:bCs/>
              </w:rPr>
            </w:pPr>
            <w:r w:rsidRPr="00017508">
              <w:rPr>
                <w:rFonts w:ascii="Times New Roman" w:eastAsia="Calibri" w:hAnsi="Times New Roman" w:cs="Times New Roman"/>
                <w:b/>
                <w:bCs/>
              </w:rPr>
              <w:t>Форма, сроки и порядок оплаты</w:t>
            </w:r>
          </w:p>
        </w:tc>
        <w:tc>
          <w:tcPr>
            <w:tcW w:w="5811" w:type="dxa"/>
            <w:vAlign w:val="center"/>
          </w:tcPr>
          <w:p w:rsidR="00AC11A6" w:rsidRPr="00017508" w:rsidRDefault="00AC11A6" w:rsidP="00017508">
            <w:pPr>
              <w:suppressLineNumbers/>
              <w:suppressAutoHyphens/>
              <w:spacing w:after="0" w:line="240" w:lineRule="auto"/>
              <w:ind w:right="-57"/>
              <w:jc w:val="both"/>
              <w:rPr>
                <w:rFonts w:ascii="Times New Roman" w:eastAsia="Calibri" w:hAnsi="Times New Roman" w:cs="Times New Roman"/>
                <w:lang w:eastAsia="ru-RU"/>
              </w:rPr>
            </w:pPr>
            <w:r w:rsidRPr="00017508">
              <w:rPr>
                <w:rFonts w:ascii="Times New Roman" w:eastAsia="Calibri" w:hAnsi="Times New Roman" w:cs="Times New Roman"/>
                <w:lang w:eastAsia="ru-RU"/>
              </w:rPr>
              <w:t xml:space="preserve">Оплата по настоящему контракту осуществляется Заказчиком за фактически полученный Товар, в соответствии с Актом приемочной комиссии (приложение № 2), на основании счетов-фактур, товарных накладных, Акта сдачи-приемки товара (приложение № 3 или № 4), путем перечисления денежных средств на расчетный счет Поставщика. </w:t>
            </w:r>
          </w:p>
          <w:p w:rsidR="00AC11A6" w:rsidRPr="00017508" w:rsidRDefault="00AC11A6" w:rsidP="00017508">
            <w:pPr>
              <w:widowControl w:val="0"/>
              <w:tabs>
                <w:tab w:val="left" w:pos="-108"/>
              </w:tabs>
              <w:suppressAutoHyphens/>
              <w:spacing w:after="200" w:line="276" w:lineRule="auto"/>
              <w:jc w:val="both"/>
              <w:rPr>
                <w:rFonts w:ascii="Times New Roman" w:eastAsia="Calibri" w:hAnsi="Times New Roman" w:cs="Times New Roman"/>
              </w:rPr>
            </w:pPr>
            <w:r w:rsidRPr="00017508">
              <w:rPr>
                <w:rFonts w:ascii="Times New Roman" w:eastAsia="Calibri" w:hAnsi="Times New Roman" w:cs="Times New Roman"/>
                <w:lang w:eastAsia="ru-RU"/>
              </w:rPr>
              <w:t>Оплата Товара производится в безналичном порядке в течение 30 дней с даты подписания заказчиком документа о приемке, либо поставщику (подрядчику, исполнителю) в те же сроки заказчиком направляется в письменной форме мотивированный отказ от подписания такого документа.</w:t>
            </w:r>
          </w:p>
        </w:tc>
      </w:tr>
      <w:tr w:rsidR="004E153C" w:rsidRPr="00017508" w:rsidTr="003420CD">
        <w:tc>
          <w:tcPr>
            <w:tcW w:w="739" w:type="dxa"/>
            <w:vAlign w:val="center"/>
          </w:tcPr>
          <w:p w:rsidR="004E153C" w:rsidRPr="00017508" w:rsidRDefault="004E153C" w:rsidP="00017508">
            <w:pPr>
              <w:spacing w:line="240" w:lineRule="auto"/>
              <w:jc w:val="center"/>
              <w:rPr>
                <w:rFonts w:ascii="Times New Roman" w:eastAsia="Calibri" w:hAnsi="Times New Roman" w:cs="Times New Roman"/>
                <w:b/>
                <w:bCs/>
              </w:rPr>
            </w:pPr>
            <w:r w:rsidRPr="00017508">
              <w:rPr>
                <w:rFonts w:ascii="Times New Roman" w:eastAsia="Calibri" w:hAnsi="Times New Roman" w:cs="Times New Roman"/>
                <w:b/>
                <w:bCs/>
              </w:rPr>
              <w:t>9.</w:t>
            </w:r>
          </w:p>
        </w:tc>
        <w:tc>
          <w:tcPr>
            <w:tcW w:w="3402" w:type="dxa"/>
            <w:vAlign w:val="center"/>
          </w:tcPr>
          <w:p w:rsidR="004E153C" w:rsidRPr="00017508" w:rsidRDefault="004E153C" w:rsidP="00017508">
            <w:pPr>
              <w:spacing w:line="240" w:lineRule="auto"/>
              <w:rPr>
                <w:rFonts w:ascii="Times New Roman" w:eastAsia="Calibri" w:hAnsi="Times New Roman" w:cs="Times New Roman"/>
                <w:b/>
                <w:iCs/>
              </w:rPr>
            </w:pPr>
            <w:r w:rsidRPr="00017508">
              <w:rPr>
                <w:rFonts w:ascii="Times New Roman" w:eastAsia="Calibri" w:hAnsi="Times New Roman" w:cs="Times New Roman"/>
                <w:b/>
              </w:rPr>
              <w:t xml:space="preserve">Возможность Заказчика изменить условия контракта в </w:t>
            </w:r>
            <w:r w:rsidRPr="00017508">
              <w:rPr>
                <w:rFonts w:ascii="Times New Roman" w:eastAsia="Calibri" w:hAnsi="Times New Roman" w:cs="Times New Roman"/>
                <w:b/>
                <w:iCs/>
              </w:rPr>
              <w:t>соответствии с п.п. а), п.п. б) пункта 1 части 1, частью 7, статьи 95 Закона о контрактной системе</w:t>
            </w:r>
          </w:p>
        </w:tc>
        <w:tc>
          <w:tcPr>
            <w:tcW w:w="5811" w:type="dxa"/>
            <w:vAlign w:val="center"/>
          </w:tcPr>
          <w:p w:rsidR="004E153C" w:rsidRPr="00017508" w:rsidRDefault="004E153C" w:rsidP="00017508">
            <w:pPr>
              <w:spacing w:after="0"/>
              <w:rPr>
                <w:rFonts w:ascii="Times New Roman" w:eastAsia="Calibri" w:hAnsi="Times New Roman" w:cs="Times New Roman"/>
              </w:rPr>
            </w:pPr>
            <w:r w:rsidRPr="00017508">
              <w:rPr>
                <w:rFonts w:ascii="Times New Roman" w:eastAsia="Calibri" w:hAnsi="Times New Roman" w:cs="Times New Roman"/>
              </w:rPr>
              <w:t xml:space="preserve">1. При исполнении контракта допускается возможность    изменения условий контракта по соглашению сторон: </w:t>
            </w:r>
          </w:p>
          <w:p w:rsidR="004E153C" w:rsidRPr="00017508" w:rsidRDefault="004E153C" w:rsidP="00017508">
            <w:pPr>
              <w:spacing w:after="0"/>
              <w:jc w:val="both"/>
              <w:rPr>
                <w:rFonts w:ascii="Times New Roman" w:eastAsia="Calibri" w:hAnsi="Times New Roman" w:cs="Times New Roman"/>
              </w:rPr>
            </w:pPr>
            <w:r w:rsidRPr="00017508">
              <w:rPr>
                <w:rFonts w:ascii="Times New Roman" w:eastAsia="Calibri" w:hAnsi="Times New Roman" w:cs="Times New Roman"/>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4E153C" w:rsidRPr="00017508" w:rsidRDefault="004E153C" w:rsidP="00017508">
            <w:pPr>
              <w:widowControl w:val="0"/>
              <w:autoSpaceDE w:val="0"/>
              <w:autoSpaceDN w:val="0"/>
              <w:adjustRightInd w:val="0"/>
              <w:spacing w:after="0" w:line="276" w:lineRule="auto"/>
              <w:jc w:val="both"/>
              <w:rPr>
                <w:rFonts w:ascii="Times New Roman" w:eastAsia="Calibri" w:hAnsi="Times New Roman" w:cs="Times New Roman"/>
              </w:rPr>
            </w:pPr>
            <w:r w:rsidRPr="00017508">
              <w:rPr>
                <w:rFonts w:ascii="Times New Roman" w:eastAsia="Calibri" w:hAnsi="Times New Roman" w:cs="Times New Roman"/>
              </w:rP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E153C" w:rsidRPr="00017508" w:rsidRDefault="004E153C" w:rsidP="00017508">
            <w:pPr>
              <w:widowControl w:val="0"/>
              <w:autoSpaceDE w:val="0"/>
              <w:autoSpaceDN w:val="0"/>
              <w:adjustRightInd w:val="0"/>
              <w:spacing w:after="0" w:line="276" w:lineRule="auto"/>
              <w:jc w:val="both"/>
              <w:rPr>
                <w:rFonts w:ascii="Times New Roman" w:eastAsia="Calibri" w:hAnsi="Times New Roman" w:cs="Times New Roman"/>
              </w:rPr>
            </w:pPr>
            <w:r w:rsidRPr="00017508">
              <w:rPr>
                <w:rFonts w:ascii="Times New Roman" w:eastAsia="Calibri" w:hAnsi="Times New Roman" w:cs="Times New Roman"/>
              </w:rPr>
              <w:t xml:space="preserve">2. При исполнении контракта по согласованию заказчика с </w:t>
            </w:r>
            <w:r w:rsidRPr="00017508">
              <w:rPr>
                <w:rFonts w:ascii="Times New Roman" w:eastAsia="Calibri" w:hAnsi="Times New Roman" w:cs="Times New Roman"/>
              </w:rPr>
              <w:lastRenderedPageBreak/>
              <w:t>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оформляются дополнительным соглашением.</w:t>
            </w:r>
          </w:p>
        </w:tc>
      </w:tr>
      <w:tr w:rsidR="004E153C" w:rsidRPr="00017508" w:rsidTr="003420CD">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bCs/>
              </w:rPr>
            </w:pPr>
            <w:r w:rsidRPr="00017508">
              <w:rPr>
                <w:rFonts w:ascii="Times New Roman" w:eastAsia="Calibri" w:hAnsi="Times New Roman" w:cs="Times New Roman"/>
                <w:b/>
                <w:bCs/>
              </w:rPr>
              <w:lastRenderedPageBreak/>
              <w:t>9.1.</w:t>
            </w:r>
          </w:p>
        </w:tc>
        <w:tc>
          <w:tcPr>
            <w:tcW w:w="3402" w:type="dxa"/>
            <w:vAlign w:val="center"/>
          </w:tcPr>
          <w:p w:rsidR="004E153C" w:rsidRPr="00017508" w:rsidRDefault="004E153C" w:rsidP="00017508">
            <w:pPr>
              <w:spacing w:after="200" w:line="240" w:lineRule="auto"/>
              <w:rPr>
                <w:rFonts w:ascii="Times New Roman" w:eastAsia="Calibri" w:hAnsi="Times New Roman" w:cs="Times New Roman"/>
                <w:b/>
              </w:rPr>
            </w:pPr>
            <w:r w:rsidRPr="00017508">
              <w:rPr>
                <w:rFonts w:ascii="Times New Roman" w:eastAsia="Calibri" w:hAnsi="Times New Roman" w:cs="Times New Roman"/>
                <w:b/>
              </w:rPr>
              <w:t xml:space="preserve">Возможность Заказчика изменить условия контракта в </w:t>
            </w:r>
            <w:r w:rsidRPr="00017508">
              <w:rPr>
                <w:rFonts w:ascii="Times New Roman" w:eastAsia="Calibri" w:hAnsi="Times New Roman" w:cs="Times New Roman"/>
                <w:b/>
                <w:iCs/>
              </w:rPr>
              <w:t>соответствии с пунктом 6 части 1 статьи 95 Закона о контрактной системе</w:t>
            </w:r>
          </w:p>
        </w:tc>
        <w:tc>
          <w:tcPr>
            <w:tcW w:w="5811" w:type="dxa"/>
            <w:vAlign w:val="center"/>
          </w:tcPr>
          <w:p w:rsidR="004E153C" w:rsidRPr="00017508" w:rsidRDefault="004E153C" w:rsidP="00017508">
            <w:pPr>
              <w:spacing w:after="0" w:line="276" w:lineRule="auto"/>
              <w:jc w:val="both"/>
              <w:rPr>
                <w:rFonts w:ascii="Times New Roman" w:eastAsia="Calibri" w:hAnsi="Times New Roman" w:cs="Times New Roman"/>
              </w:rPr>
            </w:pPr>
            <w:r w:rsidRPr="00017508">
              <w:rPr>
                <w:rFonts w:ascii="Times New Roman" w:eastAsia="Calibri" w:hAnsi="Times New Roman" w:cs="Times New Roman"/>
              </w:rPr>
              <w:t xml:space="preserve">Изменение положений настоящего контратака возможно в случаях, предусмотренных </w:t>
            </w:r>
            <w:hyperlink r:id="rId134" w:history="1">
              <w:r w:rsidRPr="00017508">
                <w:rPr>
                  <w:rFonts w:ascii="Times New Roman" w:eastAsia="Calibri" w:hAnsi="Times New Roman" w:cs="Times New Roman"/>
                  <w:color w:val="0000FF"/>
                  <w:u w:val="single"/>
                </w:rPr>
                <w:t>пунктом 6 статьи 161</w:t>
              </w:r>
            </w:hyperlink>
            <w:r w:rsidRPr="00017508">
              <w:rPr>
                <w:rFonts w:ascii="Times New Roman" w:eastAsia="Calibri" w:hAnsi="Times New Roman" w:cs="Times New Roman"/>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порядке, предусмотренном статьей 95 Федерального закона № 44-ФЗ, в случае, если  не достигнуто соглашение о снижении цены контракта без сокращения объема работ и (или) об изменении сроков исполнения контракта, обеспечивает соглашение с Исполнителем новых условий контракта, в том числе цены и (или) сроков исполнения контракта и (или) объема Работ, предусмотренных контрактом.</w:t>
            </w:r>
          </w:p>
        </w:tc>
      </w:tr>
      <w:tr w:rsidR="004E153C" w:rsidRPr="00017508" w:rsidTr="003420CD">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bCs/>
              </w:rPr>
            </w:pPr>
            <w:r w:rsidRPr="00017508">
              <w:rPr>
                <w:rFonts w:ascii="Times New Roman" w:eastAsia="Calibri" w:hAnsi="Times New Roman" w:cs="Times New Roman"/>
                <w:b/>
                <w:bCs/>
              </w:rPr>
              <w:t>9.2</w:t>
            </w:r>
          </w:p>
        </w:tc>
        <w:tc>
          <w:tcPr>
            <w:tcW w:w="3402" w:type="dxa"/>
            <w:vAlign w:val="center"/>
          </w:tcPr>
          <w:p w:rsidR="004E153C" w:rsidRPr="00017508" w:rsidRDefault="004E153C" w:rsidP="00017508">
            <w:pPr>
              <w:spacing w:after="200" w:line="240" w:lineRule="auto"/>
              <w:rPr>
                <w:rFonts w:ascii="Times New Roman" w:eastAsia="Calibri" w:hAnsi="Times New Roman" w:cs="Times New Roman"/>
                <w:b/>
              </w:rPr>
            </w:pPr>
            <w:r w:rsidRPr="00017508">
              <w:rPr>
                <w:rFonts w:ascii="Times New Roman" w:eastAsia="Calibri" w:hAnsi="Times New Roman" w:cs="Times New Roman"/>
                <w:b/>
              </w:rPr>
              <w:t xml:space="preserve">Возможность увеличения количества поставляемого товара в </w:t>
            </w:r>
            <w:r w:rsidRPr="00017508">
              <w:rPr>
                <w:rFonts w:ascii="Times New Roman" w:eastAsia="Calibri" w:hAnsi="Times New Roman" w:cs="Times New Roman"/>
                <w:b/>
                <w:iCs/>
              </w:rPr>
              <w:t>соответствии с частью 18 статьи 34 Закона о контрактной системе</w:t>
            </w:r>
          </w:p>
        </w:tc>
        <w:tc>
          <w:tcPr>
            <w:tcW w:w="5811" w:type="dxa"/>
            <w:vAlign w:val="center"/>
          </w:tcPr>
          <w:p w:rsidR="004E153C" w:rsidRPr="00017508" w:rsidRDefault="004E153C" w:rsidP="00017508">
            <w:pPr>
              <w:spacing w:after="0" w:line="276" w:lineRule="auto"/>
              <w:jc w:val="both"/>
              <w:rPr>
                <w:rFonts w:ascii="Times New Roman" w:eastAsia="Calibri" w:hAnsi="Times New Roman" w:cs="Times New Roman"/>
              </w:rPr>
            </w:pPr>
            <w:r w:rsidRPr="00017508">
              <w:rPr>
                <w:rFonts w:ascii="Times New Roman" w:eastAsia="Calibri" w:hAnsi="Times New Roman" w:cs="Times New Roman"/>
              </w:rPr>
              <w:t>При заключении контракта заказчик по согласованию с участником закупки, с которым в соответствии с Федеральным законом № 44-ФЗ,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документацией об аукционе.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 или аукциона.</w:t>
            </w:r>
          </w:p>
        </w:tc>
      </w:tr>
      <w:tr w:rsidR="004E153C" w:rsidRPr="00017508" w:rsidTr="003420CD">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bCs/>
              </w:rPr>
            </w:pPr>
            <w:r w:rsidRPr="00017508">
              <w:rPr>
                <w:rFonts w:ascii="Times New Roman" w:eastAsia="Calibri" w:hAnsi="Times New Roman" w:cs="Times New Roman"/>
                <w:b/>
                <w:bCs/>
              </w:rPr>
              <w:t>10.</w:t>
            </w:r>
          </w:p>
        </w:tc>
        <w:tc>
          <w:tcPr>
            <w:tcW w:w="3402" w:type="dxa"/>
            <w:vAlign w:val="center"/>
          </w:tcPr>
          <w:p w:rsidR="004E153C" w:rsidRPr="00017508" w:rsidRDefault="004E153C" w:rsidP="00017508">
            <w:pPr>
              <w:spacing w:after="200" w:line="240" w:lineRule="auto"/>
              <w:rPr>
                <w:rFonts w:ascii="Times New Roman" w:eastAsia="Times New Roman" w:hAnsi="Times New Roman" w:cs="Times New Roman"/>
                <w:b/>
                <w:sz w:val="24"/>
                <w:szCs w:val="24"/>
                <w:lang w:eastAsia="ru-RU"/>
              </w:rPr>
            </w:pPr>
            <w:r w:rsidRPr="00017508">
              <w:rPr>
                <w:rFonts w:ascii="Times New Roman" w:eastAsia="Times New Roman" w:hAnsi="Times New Roman" w:cs="Times New Roman"/>
                <w:b/>
                <w:sz w:val="24"/>
                <w:szCs w:val="24"/>
                <w:lang w:eastAsia="ru-RU"/>
              </w:rPr>
              <w:t xml:space="preserve">Предоставляемые преимущества: </w:t>
            </w:r>
          </w:p>
        </w:tc>
        <w:tc>
          <w:tcPr>
            <w:tcW w:w="5811" w:type="dxa"/>
            <w:vAlign w:val="center"/>
          </w:tcPr>
          <w:p w:rsidR="004E153C" w:rsidRPr="00017508" w:rsidRDefault="004E153C" w:rsidP="00017508">
            <w:pPr>
              <w:widowControl w:val="0"/>
              <w:autoSpaceDE w:val="0"/>
              <w:autoSpaceDN w:val="0"/>
              <w:adjustRightInd w:val="0"/>
              <w:spacing w:after="0" w:line="240" w:lineRule="auto"/>
              <w:rPr>
                <w:rFonts w:ascii="Calibri" w:eastAsia="Calibri" w:hAnsi="Calibri" w:cs="Times New Roman"/>
                <w:sz w:val="24"/>
                <w:szCs w:val="24"/>
              </w:rPr>
            </w:pPr>
          </w:p>
        </w:tc>
      </w:tr>
      <w:tr w:rsidR="004E153C" w:rsidRPr="00017508" w:rsidTr="003420CD">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bCs/>
              </w:rPr>
            </w:pPr>
            <w:r w:rsidRPr="00017508">
              <w:rPr>
                <w:rFonts w:ascii="Times New Roman" w:eastAsia="Calibri" w:hAnsi="Times New Roman" w:cs="Times New Roman"/>
                <w:b/>
                <w:bCs/>
              </w:rPr>
              <w:t>10.1</w:t>
            </w:r>
          </w:p>
        </w:tc>
        <w:tc>
          <w:tcPr>
            <w:tcW w:w="3402" w:type="dxa"/>
            <w:vAlign w:val="center"/>
          </w:tcPr>
          <w:p w:rsidR="004E153C" w:rsidRPr="00017508" w:rsidRDefault="004E153C" w:rsidP="00017508">
            <w:pPr>
              <w:spacing w:after="200" w:line="240" w:lineRule="auto"/>
              <w:rPr>
                <w:rFonts w:ascii="Times New Roman" w:eastAsia="Times New Roman" w:hAnsi="Times New Roman" w:cs="Times New Roman"/>
                <w:b/>
                <w:lang w:eastAsia="ru-RU"/>
              </w:rPr>
            </w:pPr>
            <w:r w:rsidRPr="00017508">
              <w:rPr>
                <w:rFonts w:ascii="Times New Roman" w:eastAsia="Times New Roman" w:hAnsi="Times New Roman" w:cs="Times New Roman"/>
                <w:b/>
                <w:lang w:eastAsia="ru-RU"/>
              </w:rPr>
              <w:t>Учреждения и предприятия уголовно-исполнительной системы</w:t>
            </w:r>
            <w:r w:rsidRPr="00017508">
              <w:rPr>
                <w:rFonts w:ascii="Times New Roman" w:eastAsia="Calibri" w:hAnsi="Times New Roman" w:cs="Times New Roman"/>
                <w:b/>
              </w:rPr>
              <w:t xml:space="preserve"> (предоставляются </w:t>
            </w:r>
            <w:r w:rsidRPr="00017508">
              <w:rPr>
                <w:rFonts w:ascii="Times New Roman" w:eastAsia="Times New Roman" w:hAnsi="Times New Roman" w:cs="Times New Roman"/>
                <w:b/>
                <w:iCs/>
                <w:lang w:eastAsia="ru-RU"/>
              </w:rPr>
              <w:t>при условии соответствия статье 28 Закона о контрактной системе)</w:t>
            </w:r>
            <w:r w:rsidRPr="00017508">
              <w:rPr>
                <w:rFonts w:ascii="Times New Roman" w:eastAsia="Calibri" w:hAnsi="Times New Roman" w:cs="Times New Roman"/>
                <w:b/>
              </w:rPr>
              <w:t>.</w:t>
            </w:r>
          </w:p>
        </w:tc>
        <w:tc>
          <w:tcPr>
            <w:tcW w:w="5811" w:type="dxa"/>
            <w:vAlign w:val="center"/>
          </w:tcPr>
          <w:p w:rsidR="004E153C" w:rsidRPr="00017508" w:rsidRDefault="004E153C" w:rsidP="00017508">
            <w:pPr>
              <w:widowControl w:val="0"/>
              <w:autoSpaceDE w:val="0"/>
              <w:autoSpaceDN w:val="0"/>
              <w:adjustRightInd w:val="0"/>
              <w:spacing w:after="0" w:line="240" w:lineRule="auto"/>
              <w:rPr>
                <w:rFonts w:ascii="Times New Roman" w:eastAsia="Calibri" w:hAnsi="Times New Roman" w:cs="Times New Roman"/>
              </w:rPr>
            </w:pPr>
            <w:r w:rsidRPr="00017508">
              <w:rPr>
                <w:rFonts w:ascii="Times New Roman" w:eastAsia="Calibri" w:hAnsi="Times New Roman" w:cs="Times New Roman"/>
              </w:rPr>
              <w:t>Не предоставляются</w:t>
            </w:r>
          </w:p>
        </w:tc>
      </w:tr>
      <w:tr w:rsidR="00CD57D8" w:rsidRPr="00017508" w:rsidTr="003420CD">
        <w:tc>
          <w:tcPr>
            <w:tcW w:w="739" w:type="dxa"/>
            <w:vAlign w:val="center"/>
          </w:tcPr>
          <w:p w:rsidR="00CD57D8" w:rsidRPr="00017508" w:rsidRDefault="00CD57D8" w:rsidP="00017508">
            <w:pPr>
              <w:spacing w:after="200" w:line="240" w:lineRule="auto"/>
              <w:jc w:val="center"/>
              <w:rPr>
                <w:rFonts w:ascii="Times New Roman" w:eastAsia="Calibri" w:hAnsi="Times New Roman" w:cs="Times New Roman"/>
                <w:b/>
                <w:bCs/>
              </w:rPr>
            </w:pPr>
            <w:r w:rsidRPr="00017508">
              <w:rPr>
                <w:rFonts w:ascii="Times New Roman" w:eastAsia="Calibri" w:hAnsi="Times New Roman" w:cs="Times New Roman"/>
                <w:b/>
                <w:bCs/>
              </w:rPr>
              <w:t>10.2</w:t>
            </w:r>
          </w:p>
        </w:tc>
        <w:tc>
          <w:tcPr>
            <w:tcW w:w="3402" w:type="dxa"/>
            <w:vAlign w:val="center"/>
          </w:tcPr>
          <w:p w:rsidR="00CD57D8" w:rsidRPr="00017508" w:rsidRDefault="00CD57D8" w:rsidP="00017508">
            <w:pPr>
              <w:spacing w:after="200" w:line="240" w:lineRule="auto"/>
              <w:rPr>
                <w:rFonts w:ascii="Times New Roman" w:eastAsia="Times New Roman" w:hAnsi="Times New Roman" w:cs="Times New Roman"/>
                <w:b/>
                <w:lang w:eastAsia="ru-RU"/>
              </w:rPr>
            </w:pPr>
            <w:r w:rsidRPr="00017508">
              <w:rPr>
                <w:rFonts w:ascii="Times New Roman" w:eastAsia="Times New Roman" w:hAnsi="Times New Roman" w:cs="Times New Roman"/>
                <w:b/>
                <w:lang w:eastAsia="ru-RU"/>
              </w:rPr>
              <w:t>Организации инвалидов; (</w:t>
            </w:r>
            <w:r w:rsidRPr="00017508">
              <w:rPr>
                <w:rFonts w:ascii="Times New Roman" w:eastAsia="Calibri" w:hAnsi="Times New Roman" w:cs="Times New Roman"/>
                <w:b/>
              </w:rPr>
              <w:t xml:space="preserve">предоставляются </w:t>
            </w:r>
            <w:r w:rsidRPr="00017508">
              <w:rPr>
                <w:rFonts w:ascii="Times New Roman" w:eastAsia="Times New Roman" w:hAnsi="Times New Roman" w:cs="Times New Roman"/>
                <w:b/>
                <w:iCs/>
                <w:lang w:eastAsia="ru-RU"/>
              </w:rPr>
              <w:t>при условии соответствия статье 29 Закона о контрактной системе</w:t>
            </w:r>
            <w:r w:rsidRPr="00017508">
              <w:rPr>
                <w:rFonts w:ascii="Times New Roman" w:eastAsia="Calibri" w:hAnsi="Times New Roman" w:cs="Times New Roman"/>
                <w:b/>
              </w:rPr>
              <w:t>).</w:t>
            </w:r>
          </w:p>
        </w:tc>
        <w:tc>
          <w:tcPr>
            <w:tcW w:w="5811" w:type="dxa"/>
            <w:vAlign w:val="center"/>
          </w:tcPr>
          <w:p w:rsidR="00CD57D8" w:rsidRPr="00017508" w:rsidRDefault="00CD57D8" w:rsidP="00017508">
            <w:pPr>
              <w:widowControl w:val="0"/>
              <w:autoSpaceDE w:val="0"/>
              <w:autoSpaceDN w:val="0"/>
              <w:adjustRightInd w:val="0"/>
              <w:spacing w:after="0" w:line="240" w:lineRule="auto"/>
              <w:jc w:val="both"/>
              <w:rPr>
                <w:rFonts w:ascii="Times New Roman" w:eastAsia="Calibri" w:hAnsi="Times New Roman" w:cs="Times New Roman"/>
                <w:i/>
                <w:color w:val="FF0000"/>
                <w:sz w:val="24"/>
              </w:rPr>
            </w:pPr>
            <w:r w:rsidRPr="00017508">
              <w:rPr>
                <w:rFonts w:ascii="Times New Roman" w:eastAsia="Calibri" w:hAnsi="Times New Roman" w:cs="Times New Roman"/>
                <w:i/>
                <w:color w:val="FF0000"/>
                <w:sz w:val="24"/>
              </w:rPr>
              <w:t>Предоставляется преимущества организациям инвалидов в отношении предлагаемой ими цены контракта в размере - 15%.</w:t>
            </w:r>
          </w:p>
          <w:p w:rsidR="00CD57D8" w:rsidRPr="00017508" w:rsidRDefault="00CD57D8" w:rsidP="00017508">
            <w:pPr>
              <w:widowControl w:val="0"/>
              <w:autoSpaceDE w:val="0"/>
              <w:autoSpaceDN w:val="0"/>
              <w:adjustRightInd w:val="0"/>
              <w:spacing w:after="0" w:line="240" w:lineRule="auto"/>
              <w:jc w:val="both"/>
              <w:rPr>
                <w:rFonts w:ascii="Times New Roman" w:eastAsia="Calibri" w:hAnsi="Times New Roman" w:cs="Times New Roman"/>
                <w:i/>
                <w:color w:val="FF0000"/>
                <w:sz w:val="24"/>
              </w:rPr>
            </w:pPr>
            <w:r w:rsidRPr="00017508">
              <w:rPr>
                <w:rFonts w:ascii="Times New Roman" w:eastAsia="Calibri" w:hAnsi="Times New Roman" w:cs="Times New Roman"/>
                <w:i/>
                <w:color w:val="FF0000"/>
                <w:sz w:val="24"/>
              </w:rPr>
              <w:t xml:space="preserve">В соответствии с ч. 2 ст. 29 Закона №44-ФЗ, действие таких преимуществ распространяется на </w:t>
            </w:r>
            <w:r w:rsidRPr="00017508">
              <w:rPr>
                <w:rFonts w:ascii="Times New Roman" w:eastAsia="Calibri" w:hAnsi="Times New Roman" w:cs="Times New Roman"/>
                <w:i/>
                <w:color w:val="FF0000"/>
                <w:sz w:val="24"/>
              </w:rPr>
              <w:lastRenderedPageBreak/>
              <w:t>следующие организации:</w:t>
            </w:r>
          </w:p>
          <w:p w:rsidR="00CD57D8" w:rsidRPr="00017508" w:rsidRDefault="00CD57D8" w:rsidP="00017508">
            <w:pPr>
              <w:pStyle w:val="aff1"/>
              <w:widowControl w:val="0"/>
              <w:numPr>
                <w:ilvl w:val="0"/>
                <w:numId w:val="41"/>
              </w:numPr>
              <w:autoSpaceDE w:val="0"/>
              <w:autoSpaceDN w:val="0"/>
              <w:adjustRightInd w:val="0"/>
              <w:ind w:left="33" w:hanging="33"/>
              <w:jc w:val="both"/>
              <w:rPr>
                <w:rFonts w:eastAsia="Calibri"/>
                <w:sz w:val="22"/>
              </w:rPr>
            </w:pPr>
            <w:r w:rsidRPr="00017508">
              <w:rPr>
                <w:rFonts w:eastAsia="Calibri"/>
                <w:sz w:val="22"/>
              </w:rPr>
              <w:t>Общероссийские общественные организации инвалидов (в том числе союзы общественных организаций инвалидов), среди членов которых инвалиды и их законные представители составляют не менее чем 80%;</w:t>
            </w:r>
          </w:p>
          <w:p w:rsidR="00CD57D8" w:rsidRPr="00017508" w:rsidRDefault="00CD57D8" w:rsidP="00017508">
            <w:pPr>
              <w:pStyle w:val="aff1"/>
              <w:widowControl w:val="0"/>
              <w:numPr>
                <w:ilvl w:val="0"/>
                <w:numId w:val="41"/>
              </w:numPr>
              <w:autoSpaceDE w:val="0"/>
              <w:autoSpaceDN w:val="0"/>
              <w:adjustRightInd w:val="0"/>
              <w:ind w:left="33" w:hanging="33"/>
              <w:jc w:val="both"/>
              <w:rPr>
                <w:rFonts w:eastAsia="Calibri"/>
              </w:rPr>
            </w:pPr>
            <w:r w:rsidRPr="00017508">
              <w:rPr>
                <w:rFonts w:eastAsia="Calibri"/>
                <w:sz w:val="22"/>
              </w:rPr>
              <w:t xml:space="preserve">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50%, а доля оплаты труда инвалидов в фонде оплаты труда – не менее чем 25%. </w:t>
            </w:r>
            <w:r w:rsidRPr="00017508">
              <w:rPr>
                <w:rFonts w:eastAsia="Calibri"/>
              </w:rPr>
              <w:t xml:space="preserve">  </w:t>
            </w:r>
          </w:p>
          <w:p w:rsidR="00CD57D8" w:rsidRPr="00017508" w:rsidRDefault="00CD57D8" w:rsidP="00017508">
            <w:pPr>
              <w:pStyle w:val="ConsPlusNormal"/>
              <w:ind w:firstLine="540"/>
              <w:jc w:val="both"/>
              <w:rPr>
                <w:rFonts w:ascii="Times New Roman" w:hAnsi="Times New Roman"/>
                <w:color w:val="FF0000"/>
                <w:sz w:val="24"/>
                <w:szCs w:val="24"/>
              </w:rPr>
            </w:pPr>
            <w:r w:rsidRPr="00017508">
              <w:rPr>
                <w:rFonts w:ascii="Times New Roman" w:hAnsi="Times New Roman"/>
                <w:color w:val="FF0000"/>
                <w:sz w:val="24"/>
                <w:szCs w:val="24"/>
              </w:rPr>
              <w:t>Для получения преимущества участник закупки, являющийся организацией инвалидов, наряду с документами, предусмотренными законодательством Российской Федерации о контрактной системе в сфере закупок товаров, работ, услуг, заявляет в произвольной форме свое соответствие критериям, установленным частью 2 статьи 29 Федерального закона "О контрактной системе в сфере закупок товаров, работ, услуг для обеспечения государственных и муниципальных нужд".</w:t>
            </w:r>
          </w:p>
          <w:p w:rsidR="00CD57D8" w:rsidRPr="00017508" w:rsidRDefault="00CD57D8" w:rsidP="00017508">
            <w:pPr>
              <w:ind w:firstLine="540"/>
              <w:jc w:val="both"/>
              <w:rPr>
                <w:rFonts w:ascii="Times New Roman" w:hAnsi="Times New Roman" w:cs="Times New Roman"/>
                <w:sz w:val="24"/>
                <w:szCs w:val="24"/>
              </w:rPr>
            </w:pPr>
            <w:r w:rsidRPr="00017508">
              <w:rPr>
                <w:rFonts w:ascii="Times New Roman" w:hAnsi="Times New Roman" w:cs="Times New Roman"/>
                <w:sz w:val="24"/>
                <w:szCs w:val="24"/>
              </w:rPr>
              <w:t xml:space="preserve">В соответствии с </w:t>
            </w:r>
            <w:hyperlink r:id="rId135" w:history="1">
              <w:r w:rsidRPr="00017508">
                <w:rPr>
                  <w:rStyle w:val="a5"/>
                  <w:rFonts w:ascii="Times New Roman" w:hAnsi="Times New Roman"/>
                  <w:sz w:val="24"/>
                  <w:szCs w:val="24"/>
                </w:rPr>
                <w:t>пунктом 4</w:t>
              </w:r>
            </w:hyperlink>
            <w:r w:rsidRPr="00017508">
              <w:rPr>
                <w:rFonts w:ascii="Times New Roman" w:hAnsi="Times New Roman" w:cs="Times New Roman"/>
                <w:sz w:val="24"/>
                <w:szCs w:val="24"/>
              </w:rPr>
              <w:t xml:space="preserve"> Правил предоставления преимуществ организациям инвалидов, утвержденных </w:t>
            </w:r>
            <w:hyperlink r:id="rId136" w:history="1">
              <w:r w:rsidRPr="00017508">
                <w:rPr>
                  <w:rStyle w:val="a5"/>
                  <w:rFonts w:ascii="Times New Roman" w:hAnsi="Times New Roman"/>
                  <w:sz w:val="24"/>
                  <w:szCs w:val="24"/>
                </w:rPr>
                <w:t>Постановлением</w:t>
              </w:r>
            </w:hyperlink>
            <w:r w:rsidRPr="00017508">
              <w:rPr>
                <w:rFonts w:ascii="Times New Roman" w:hAnsi="Times New Roman" w:cs="Times New Roman"/>
                <w:sz w:val="24"/>
                <w:szCs w:val="24"/>
              </w:rPr>
              <w:t xml:space="preserve"> Правительства Российской Федерации от 15.04.2014 N 341 "О предоставлении преимуществ организациям инвалидов при определении поставщика (подрядчика, исполнителя), организация инвалидов, признанная победителем определения поставщика (подрядчика, исполнителя), представляет заказчику требование, составленное в произвольной форме, о предоставлении преимуществ, установленных в соответствии со </w:t>
            </w:r>
            <w:hyperlink r:id="rId137" w:history="1">
              <w:r w:rsidRPr="00017508">
                <w:rPr>
                  <w:rStyle w:val="a5"/>
                  <w:rFonts w:ascii="Times New Roman" w:hAnsi="Times New Roman"/>
                  <w:sz w:val="24"/>
                  <w:szCs w:val="24"/>
                </w:rPr>
                <w:t>статьей 29</w:t>
              </w:r>
            </w:hyperlink>
            <w:r w:rsidRPr="00017508">
              <w:rPr>
                <w:rFonts w:ascii="Times New Roman" w:hAnsi="Times New Roman" w:cs="Times New Roman"/>
                <w:sz w:val="24"/>
                <w:szCs w:val="24"/>
              </w:rPr>
              <w:t xml:space="preserve"> Закона о контрактной системе </w:t>
            </w:r>
            <w:r w:rsidRPr="00017508">
              <w:rPr>
                <w:rFonts w:ascii="Times New Roman" w:eastAsia="Calibri" w:hAnsi="Times New Roman" w:cs="Times New Roman"/>
                <w:i/>
                <w:color w:val="FF0000"/>
                <w:sz w:val="24"/>
                <w:szCs w:val="24"/>
              </w:rPr>
              <w:t>(</w:t>
            </w:r>
            <w:r w:rsidRPr="00017508">
              <w:rPr>
                <w:rFonts w:ascii="Times New Roman" w:hAnsi="Times New Roman"/>
                <w:i/>
                <w:color w:val="FF0000"/>
                <w:sz w:val="24"/>
                <w:szCs w:val="24"/>
              </w:rPr>
              <w:t xml:space="preserve">декларацию о соответствии требованиям, установленным </w:t>
            </w:r>
            <w:hyperlink r:id="rId138" w:history="1">
              <w:r w:rsidRPr="00017508">
                <w:rPr>
                  <w:rFonts w:ascii="Times New Roman" w:hAnsi="Times New Roman"/>
                  <w:i/>
                  <w:color w:val="FF0000"/>
                  <w:sz w:val="24"/>
                  <w:szCs w:val="24"/>
                </w:rPr>
                <w:t>частью 2 статьи 29</w:t>
              </w:r>
            </w:hyperlink>
            <w:r w:rsidRPr="00017508">
              <w:rPr>
                <w:rFonts w:ascii="Times New Roman" w:hAnsi="Times New Roman"/>
                <w:i/>
                <w:color w:val="FF0000"/>
                <w:sz w:val="24"/>
                <w:szCs w:val="24"/>
              </w:rPr>
              <w:t xml:space="preserve"> Закона о контрактной системе</w:t>
            </w:r>
            <w:r w:rsidRPr="00017508">
              <w:rPr>
                <w:rFonts w:ascii="Times New Roman" w:hAnsi="Times New Roman"/>
                <w:i/>
                <w:sz w:val="24"/>
                <w:szCs w:val="24"/>
              </w:rPr>
              <w:t>).</w:t>
            </w:r>
          </w:p>
        </w:tc>
      </w:tr>
      <w:tr w:rsidR="004E153C" w:rsidRPr="00017508" w:rsidTr="003420CD">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bCs/>
              </w:rPr>
            </w:pPr>
            <w:r w:rsidRPr="00017508">
              <w:rPr>
                <w:rFonts w:ascii="Times New Roman" w:eastAsia="Calibri" w:hAnsi="Times New Roman" w:cs="Times New Roman"/>
                <w:b/>
                <w:bCs/>
              </w:rPr>
              <w:lastRenderedPageBreak/>
              <w:t>10.3</w:t>
            </w:r>
          </w:p>
        </w:tc>
        <w:tc>
          <w:tcPr>
            <w:tcW w:w="3402" w:type="dxa"/>
            <w:vAlign w:val="center"/>
          </w:tcPr>
          <w:p w:rsidR="004E153C" w:rsidRPr="00017508" w:rsidRDefault="004E153C" w:rsidP="00017508">
            <w:pPr>
              <w:spacing w:after="200" w:line="240" w:lineRule="auto"/>
              <w:rPr>
                <w:rFonts w:ascii="Times New Roman" w:eastAsia="Times New Roman" w:hAnsi="Times New Roman" w:cs="Times New Roman"/>
                <w:b/>
                <w:lang w:eastAsia="ru-RU"/>
              </w:rPr>
            </w:pPr>
            <w:r w:rsidRPr="00017508">
              <w:rPr>
                <w:rFonts w:ascii="Times New Roman" w:eastAsia="Times New Roman" w:hAnsi="Times New Roman" w:cs="Times New Roman"/>
                <w:b/>
                <w:lang w:eastAsia="ru-RU"/>
              </w:rPr>
              <w:t>Субъекты малого предпринимательства (</w:t>
            </w:r>
            <w:r w:rsidRPr="00017508">
              <w:rPr>
                <w:rFonts w:ascii="Times New Roman" w:eastAsia="Calibri" w:hAnsi="Times New Roman" w:cs="Times New Roman"/>
                <w:b/>
              </w:rPr>
              <w:t xml:space="preserve">предоставляются </w:t>
            </w:r>
            <w:r w:rsidRPr="00017508">
              <w:rPr>
                <w:rFonts w:ascii="Times New Roman" w:eastAsia="Times New Roman" w:hAnsi="Times New Roman" w:cs="Times New Roman"/>
                <w:b/>
                <w:iCs/>
                <w:lang w:eastAsia="ru-RU"/>
              </w:rPr>
              <w:t>при условии соответствия статье 30 Закона о контрактной системе</w:t>
            </w:r>
            <w:r w:rsidRPr="00017508">
              <w:rPr>
                <w:rFonts w:ascii="Times New Roman" w:eastAsia="Times New Roman" w:hAnsi="Times New Roman" w:cs="Times New Roman"/>
                <w:b/>
                <w:lang w:eastAsia="ru-RU"/>
              </w:rPr>
              <w:t>).</w:t>
            </w:r>
          </w:p>
        </w:tc>
        <w:tc>
          <w:tcPr>
            <w:tcW w:w="5811" w:type="dxa"/>
            <w:vMerge w:val="restart"/>
            <w:vAlign w:val="center"/>
          </w:tcPr>
          <w:p w:rsidR="004E153C" w:rsidRPr="00017508" w:rsidRDefault="004E153C" w:rsidP="00017508">
            <w:pPr>
              <w:autoSpaceDE w:val="0"/>
              <w:autoSpaceDN w:val="0"/>
              <w:adjustRightInd w:val="0"/>
              <w:spacing w:after="0" w:line="240" w:lineRule="auto"/>
              <w:jc w:val="both"/>
              <w:rPr>
                <w:rFonts w:ascii="Times New Roman" w:eastAsia="Times New Roman" w:hAnsi="Times New Roman" w:cs="Times New Roman"/>
                <w:color w:val="FF0000"/>
                <w:sz w:val="24"/>
                <w:szCs w:val="24"/>
                <w:lang w:eastAsia="ru-RU"/>
              </w:rPr>
            </w:pPr>
            <w:r w:rsidRPr="00017508">
              <w:rPr>
                <w:rFonts w:ascii="Times New Roman" w:eastAsia="Times New Roman" w:hAnsi="Times New Roman" w:cs="Times New Roman"/>
                <w:color w:val="FF0000"/>
                <w:sz w:val="24"/>
                <w:szCs w:val="24"/>
                <w:lang w:eastAsia="ru-RU"/>
              </w:rPr>
              <w:t>Не предоставляются</w:t>
            </w:r>
          </w:p>
          <w:p w:rsidR="004E153C" w:rsidRPr="00017508" w:rsidRDefault="004E153C" w:rsidP="00017508">
            <w:pPr>
              <w:widowControl w:val="0"/>
              <w:autoSpaceDE w:val="0"/>
              <w:autoSpaceDN w:val="0"/>
              <w:adjustRightInd w:val="0"/>
              <w:spacing w:after="0" w:line="240" w:lineRule="auto"/>
              <w:rPr>
                <w:rFonts w:ascii="Times New Roman" w:eastAsia="Calibri" w:hAnsi="Times New Roman" w:cs="Times New Roman"/>
                <w:lang w:eastAsia="ru-RU"/>
              </w:rPr>
            </w:pPr>
          </w:p>
        </w:tc>
      </w:tr>
      <w:tr w:rsidR="004E153C" w:rsidRPr="00017508" w:rsidTr="003420CD">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bCs/>
              </w:rPr>
            </w:pPr>
            <w:r w:rsidRPr="00017508">
              <w:rPr>
                <w:rFonts w:ascii="Times New Roman" w:eastAsia="Calibri" w:hAnsi="Times New Roman" w:cs="Times New Roman"/>
                <w:b/>
                <w:bCs/>
              </w:rPr>
              <w:t>10.4</w:t>
            </w:r>
          </w:p>
        </w:tc>
        <w:tc>
          <w:tcPr>
            <w:tcW w:w="3402" w:type="dxa"/>
            <w:vAlign w:val="center"/>
          </w:tcPr>
          <w:p w:rsidR="004E153C" w:rsidRPr="00017508" w:rsidRDefault="004E153C" w:rsidP="00017508">
            <w:pPr>
              <w:spacing w:after="200" w:line="240" w:lineRule="auto"/>
              <w:rPr>
                <w:rFonts w:ascii="Times New Roman" w:eastAsia="Times New Roman" w:hAnsi="Times New Roman" w:cs="Times New Roman"/>
                <w:b/>
                <w:lang w:eastAsia="ru-RU"/>
              </w:rPr>
            </w:pPr>
            <w:r w:rsidRPr="00017508">
              <w:rPr>
                <w:rFonts w:ascii="Times New Roman" w:eastAsia="Times New Roman" w:hAnsi="Times New Roman" w:cs="Times New Roman"/>
                <w:b/>
                <w:lang w:eastAsia="ru-RU"/>
              </w:rPr>
              <w:t>Социально ориентированные некоммерческие организации</w:t>
            </w:r>
            <w:r w:rsidRPr="00017508">
              <w:rPr>
                <w:rFonts w:ascii="Times New Roman" w:eastAsia="Times New Roman" w:hAnsi="Times New Roman" w:cs="Times New Roman"/>
                <w:b/>
                <w:iCs/>
                <w:lang w:eastAsia="ru-RU"/>
              </w:rPr>
              <w:t xml:space="preserve">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w:t>
            </w:r>
            <w:r w:rsidRPr="00017508">
              <w:rPr>
                <w:rFonts w:ascii="Times New Roman" w:eastAsia="Times New Roman" w:hAnsi="Times New Roman" w:cs="Times New Roman"/>
                <w:b/>
                <w:iCs/>
                <w:lang w:eastAsia="ru-RU"/>
              </w:rPr>
              <w:lastRenderedPageBreak/>
              <w:t xml:space="preserve">осуществляющие в соответствии с учредительными документами виды деятельности, предусмотренные </w:t>
            </w:r>
            <w:hyperlink r:id="rId139" w:history="1">
              <w:r w:rsidRPr="00017508">
                <w:rPr>
                  <w:rFonts w:ascii="Times New Roman" w:eastAsia="Times New Roman" w:hAnsi="Times New Roman" w:cs="Times New Roman"/>
                  <w:b/>
                  <w:iCs/>
                  <w:lang w:eastAsia="ru-RU"/>
                </w:rPr>
                <w:t>пунктом 1 статьи 31.1</w:t>
              </w:r>
            </w:hyperlink>
            <w:r w:rsidRPr="00017508">
              <w:rPr>
                <w:rFonts w:ascii="Times New Roman" w:eastAsia="Times New Roman" w:hAnsi="Times New Roman" w:cs="Times New Roman"/>
                <w:b/>
                <w:iCs/>
                <w:lang w:eastAsia="ru-RU"/>
              </w:rPr>
              <w:t xml:space="preserve"> Федерального закона от 12 января 1996 года № 7-ФЗ «О некоммерческих организациях».</w:t>
            </w:r>
          </w:p>
        </w:tc>
        <w:tc>
          <w:tcPr>
            <w:tcW w:w="5811" w:type="dxa"/>
            <w:vMerge/>
            <w:vAlign w:val="center"/>
          </w:tcPr>
          <w:p w:rsidR="004E153C" w:rsidRPr="00017508" w:rsidRDefault="004E153C" w:rsidP="00017508">
            <w:pPr>
              <w:widowControl w:val="0"/>
              <w:autoSpaceDE w:val="0"/>
              <w:autoSpaceDN w:val="0"/>
              <w:adjustRightInd w:val="0"/>
              <w:spacing w:after="0" w:line="240" w:lineRule="auto"/>
              <w:rPr>
                <w:rFonts w:ascii="Times New Roman" w:eastAsia="Calibri" w:hAnsi="Times New Roman" w:cs="Times New Roman"/>
              </w:rPr>
            </w:pPr>
          </w:p>
        </w:tc>
      </w:tr>
      <w:tr w:rsidR="004E153C" w:rsidRPr="00017508" w:rsidTr="003420CD">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bCs/>
              </w:rPr>
            </w:pPr>
            <w:r w:rsidRPr="00017508">
              <w:rPr>
                <w:rFonts w:ascii="Times New Roman" w:eastAsia="Calibri" w:hAnsi="Times New Roman" w:cs="Times New Roman"/>
                <w:b/>
                <w:bCs/>
              </w:rPr>
              <w:t>10.5</w:t>
            </w:r>
          </w:p>
        </w:tc>
        <w:tc>
          <w:tcPr>
            <w:tcW w:w="3402" w:type="dxa"/>
            <w:vAlign w:val="center"/>
          </w:tcPr>
          <w:p w:rsidR="004E153C" w:rsidRPr="00017508" w:rsidRDefault="004E153C" w:rsidP="00017508">
            <w:pPr>
              <w:spacing w:after="200" w:line="276" w:lineRule="auto"/>
              <w:rPr>
                <w:rFonts w:ascii="Times New Roman" w:eastAsia="Times New Roman" w:hAnsi="Times New Roman" w:cs="Times New Roman"/>
                <w:b/>
                <w:lang w:eastAsia="ru-RU"/>
              </w:rPr>
            </w:pPr>
            <w:r w:rsidRPr="00017508">
              <w:rPr>
                <w:rFonts w:ascii="Times New Roman" w:eastAsia="Calibri" w:hAnsi="Times New Roman" w:cs="Times New Roman"/>
                <w:b/>
                <w:lang w:eastAsia="ru-RU"/>
              </w:rPr>
              <w:t xml:space="preserve">Применение национального режима при осуществлении закупок в </w:t>
            </w:r>
            <w:r w:rsidRPr="00017508">
              <w:rPr>
                <w:rFonts w:ascii="Times New Roman" w:eastAsia="Calibri" w:hAnsi="Times New Roman" w:cs="Times New Roman"/>
                <w:b/>
              </w:rPr>
              <w:t xml:space="preserve">соответствии со статьей 14 Федерального закона № 44-ФЗ </w:t>
            </w:r>
          </w:p>
        </w:tc>
        <w:tc>
          <w:tcPr>
            <w:tcW w:w="5811" w:type="dxa"/>
            <w:vAlign w:val="center"/>
          </w:tcPr>
          <w:p w:rsidR="004E153C" w:rsidRPr="00017508" w:rsidRDefault="004E153C" w:rsidP="00017508">
            <w:pPr>
              <w:autoSpaceDE w:val="0"/>
              <w:autoSpaceDN w:val="0"/>
              <w:adjustRightInd w:val="0"/>
              <w:spacing w:after="0" w:line="240" w:lineRule="auto"/>
              <w:jc w:val="both"/>
              <w:rPr>
                <w:rFonts w:ascii="Times New Roman" w:eastAsia="Calibri" w:hAnsi="Times New Roman" w:cs="Times New Roman"/>
              </w:rPr>
            </w:pPr>
            <w:r w:rsidRPr="00017508">
              <w:rPr>
                <w:rFonts w:ascii="Times New Roman" w:eastAsia="Calibri" w:hAnsi="Times New Roman" w:cs="Times New Roman"/>
                <w:i/>
                <w:color w:val="FF0000"/>
              </w:rPr>
              <w:t>К закупке не применяется национальный режим</w:t>
            </w:r>
            <w:r w:rsidRPr="00017508">
              <w:rPr>
                <w:rFonts w:ascii="Times New Roman" w:eastAsia="Calibri" w:hAnsi="Times New Roman" w:cs="Times New Roman"/>
              </w:rPr>
              <w:t xml:space="preserve"> </w:t>
            </w:r>
          </w:p>
        </w:tc>
      </w:tr>
      <w:tr w:rsidR="004E153C" w:rsidRPr="00017508" w:rsidTr="003420CD">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bCs/>
              </w:rPr>
            </w:pPr>
            <w:r w:rsidRPr="00017508">
              <w:rPr>
                <w:rFonts w:ascii="Times New Roman" w:eastAsia="Calibri" w:hAnsi="Times New Roman" w:cs="Times New Roman"/>
                <w:b/>
                <w:bCs/>
              </w:rPr>
              <w:t>10.6</w:t>
            </w:r>
          </w:p>
        </w:tc>
        <w:tc>
          <w:tcPr>
            <w:tcW w:w="3402" w:type="dxa"/>
            <w:vAlign w:val="center"/>
          </w:tcPr>
          <w:p w:rsidR="004E153C" w:rsidRPr="00017508" w:rsidRDefault="004E153C" w:rsidP="00017508">
            <w:pPr>
              <w:widowControl w:val="0"/>
              <w:suppressLineNumbers/>
              <w:suppressAutoHyphens/>
              <w:spacing w:after="60" w:line="240" w:lineRule="auto"/>
              <w:jc w:val="both"/>
              <w:rPr>
                <w:rFonts w:ascii="Times New Roman" w:eastAsia="Calibri" w:hAnsi="Times New Roman" w:cs="Times New Roman"/>
                <w:b/>
                <w:lang w:eastAsia="ru-RU"/>
              </w:rPr>
            </w:pPr>
            <w:r w:rsidRPr="00017508">
              <w:rPr>
                <w:rFonts w:ascii="Times New Roman" w:eastAsia="Calibri" w:hAnsi="Times New Roman" w:cs="Times New Roman"/>
                <w:b/>
                <w:lang w:eastAsia="ru-RU"/>
              </w:rPr>
              <w:t>Условия, запреты и ограничения допуска товаров, происходящих из иностранного государства или группы иностранных государств, работ и услуг), соответственно выполняемых и оказываемых иностранными лицами, установленные в документации об аукционе в соответствии со статьей 14 Закона о контрактной системе</w:t>
            </w:r>
          </w:p>
          <w:p w:rsidR="004E153C" w:rsidRPr="00017508" w:rsidRDefault="004E153C" w:rsidP="00017508">
            <w:pPr>
              <w:widowControl w:val="0"/>
              <w:suppressLineNumbers/>
              <w:suppressAutoHyphens/>
              <w:spacing w:after="60" w:line="240" w:lineRule="auto"/>
              <w:jc w:val="both"/>
              <w:rPr>
                <w:rFonts w:ascii="Times New Roman" w:eastAsia="Calibri" w:hAnsi="Times New Roman" w:cs="Times New Roman"/>
                <w:color w:val="FF0000"/>
                <w:lang w:eastAsia="ru-RU"/>
              </w:rPr>
            </w:pPr>
            <w:r w:rsidRPr="00017508">
              <w:rPr>
                <w:rFonts w:ascii="Times New Roman" w:eastAsia="Calibri" w:hAnsi="Times New Roman" w:cs="Times New Roman"/>
                <w:b/>
                <w:color w:val="FF0000"/>
                <w:lang w:eastAsia="ru-RU"/>
              </w:rPr>
              <w:t>(</w:t>
            </w:r>
            <w:r w:rsidRPr="00017508">
              <w:rPr>
                <w:rFonts w:ascii="Times New Roman" w:eastAsia="Calibri" w:hAnsi="Times New Roman" w:cs="Times New Roman"/>
                <w:color w:val="FF0000"/>
                <w:lang w:eastAsia="ru-RU"/>
              </w:rPr>
              <w:t>Приказ Минэкономразвития России от 25.03.2014 №155;</w:t>
            </w:r>
          </w:p>
          <w:p w:rsidR="004E153C" w:rsidRPr="00017508" w:rsidRDefault="004E153C" w:rsidP="00017508">
            <w:pPr>
              <w:spacing w:after="200" w:line="276" w:lineRule="auto"/>
              <w:rPr>
                <w:rFonts w:ascii="Times New Roman" w:eastAsia="Calibri" w:hAnsi="Times New Roman" w:cs="Times New Roman"/>
                <w:color w:val="FF0000"/>
                <w:lang w:eastAsia="ru-RU"/>
              </w:rPr>
            </w:pPr>
            <w:r w:rsidRPr="00017508">
              <w:rPr>
                <w:rFonts w:ascii="Times New Roman" w:eastAsia="Calibri" w:hAnsi="Times New Roman" w:cs="Times New Roman"/>
                <w:color w:val="FF0000"/>
                <w:lang w:eastAsia="ru-RU"/>
              </w:rPr>
              <w:t>Постановление Правительства РФ от 14.07.2014 №656;</w:t>
            </w:r>
          </w:p>
          <w:p w:rsidR="004E153C" w:rsidRPr="00017508" w:rsidRDefault="004E153C" w:rsidP="00017508">
            <w:pPr>
              <w:spacing w:after="200" w:line="276" w:lineRule="auto"/>
              <w:rPr>
                <w:rFonts w:ascii="Times New Roman" w:eastAsia="Calibri" w:hAnsi="Times New Roman" w:cs="Times New Roman"/>
                <w:color w:val="FF0000"/>
                <w:lang w:eastAsia="ru-RU"/>
              </w:rPr>
            </w:pPr>
            <w:r w:rsidRPr="00017508">
              <w:rPr>
                <w:rFonts w:ascii="Times New Roman" w:eastAsia="Calibri" w:hAnsi="Times New Roman" w:cs="Times New Roman"/>
                <w:color w:val="FF0000"/>
                <w:lang w:eastAsia="ru-RU"/>
              </w:rPr>
              <w:t>Постановление Правительства РФ от 29.12.2015 г. № 1457)</w:t>
            </w:r>
          </w:p>
        </w:tc>
        <w:tc>
          <w:tcPr>
            <w:tcW w:w="5811" w:type="dxa"/>
            <w:vAlign w:val="center"/>
          </w:tcPr>
          <w:p w:rsidR="004E153C" w:rsidRPr="00017508" w:rsidRDefault="004E153C" w:rsidP="00017508">
            <w:pPr>
              <w:autoSpaceDE w:val="0"/>
              <w:autoSpaceDN w:val="0"/>
              <w:adjustRightInd w:val="0"/>
              <w:spacing w:after="0" w:line="240" w:lineRule="auto"/>
              <w:jc w:val="both"/>
              <w:rPr>
                <w:rFonts w:ascii="Times New Roman" w:eastAsia="Calibri" w:hAnsi="Times New Roman" w:cs="Times New Roman"/>
                <w:i/>
                <w:lang w:eastAsia="ru-RU"/>
              </w:rPr>
            </w:pPr>
            <w:r w:rsidRPr="00017508">
              <w:rPr>
                <w:rFonts w:ascii="Times New Roman" w:eastAsia="Calibri" w:hAnsi="Times New Roman" w:cs="Times New Roman"/>
                <w:i/>
                <w:lang w:eastAsia="ru-RU"/>
              </w:rPr>
              <w:t>Не установлены</w:t>
            </w:r>
          </w:p>
        </w:tc>
      </w:tr>
      <w:tr w:rsidR="004E153C" w:rsidRPr="00017508" w:rsidTr="003420CD">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bCs/>
              </w:rPr>
            </w:pPr>
            <w:r w:rsidRPr="00017508">
              <w:rPr>
                <w:rFonts w:ascii="Times New Roman" w:eastAsia="Calibri" w:hAnsi="Times New Roman" w:cs="Times New Roman"/>
                <w:b/>
                <w:bCs/>
              </w:rPr>
              <w:t>11</w:t>
            </w:r>
          </w:p>
        </w:tc>
        <w:tc>
          <w:tcPr>
            <w:tcW w:w="3402" w:type="dxa"/>
            <w:vAlign w:val="center"/>
          </w:tcPr>
          <w:p w:rsidR="004E153C" w:rsidRPr="00017508" w:rsidRDefault="004E153C" w:rsidP="00017508">
            <w:pPr>
              <w:spacing w:after="200" w:line="240" w:lineRule="auto"/>
              <w:rPr>
                <w:rFonts w:ascii="Times New Roman" w:eastAsia="Times New Roman" w:hAnsi="Times New Roman" w:cs="Times New Roman"/>
                <w:b/>
                <w:lang w:eastAsia="ru-RU"/>
              </w:rPr>
            </w:pPr>
            <w:r w:rsidRPr="00017508">
              <w:rPr>
                <w:rFonts w:ascii="Times New Roman" w:eastAsia="Calibri" w:hAnsi="Times New Roman" w:cs="Times New Roman"/>
                <w:b/>
              </w:rPr>
              <w:t>Ограничение участия в определении поставщика (подрядчика, исполнителя), установленное в соответствии с Федеральным законом № 44-ФЗ (согласно пункту 4 статьи 42 Закона о контрактной системе)</w:t>
            </w:r>
          </w:p>
        </w:tc>
        <w:tc>
          <w:tcPr>
            <w:tcW w:w="5811" w:type="dxa"/>
            <w:vAlign w:val="center"/>
          </w:tcPr>
          <w:p w:rsidR="004E153C" w:rsidRPr="00017508" w:rsidRDefault="004E153C" w:rsidP="00017508">
            <w:pPr>
              <w:autoSpaceDE w:val="0"/>
              <w:autoSpaceDN w:val="0"/>
              <w:adjustRightInd w:val="0"/>
              <w:spacing w:after="0" w:line="240" w:lineRule="auto"/>
              <w:jc w:val="both"/>
              <w:rPr>
                <w:rFonts w:ascii="Times New Roman" w:eastAsia="Calibri" w:hAnsi="Times New Roman" w:cs="Times New Roman"/>
              </w:rPr>
            </w:pPr>
            <w:r w:rsidRPr="00017508">
              <w:rPr>
                <w:rFonts w:ascii="Times New Roman" w:eastAsia="Calibri" w:hAnsi="Times New Roman" w:cs="Times New Roman"/>
              </w:rPr>
              <w:t>Не установлены</w:t>
            </w:r>
          </w:p>
        </w:tc>
      </w:tr>
      <w:tr w:rsidR="004E153C" w:rsidRPr="00017508" w:rsidTr="003420CD">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bCs/>
              </w:rPr>
            </w:pPr>
            <w:r w:rsidRPr="00017508">
              <w:rPr>
                <w:rFonts w:ascii="Times New Roman" w:eastAsia="Calibri" w:hAnsi="Times New Roman" w:cs="Times New Roman"/>
                <w:b/>
                <w:bCs/>
              </w:rPr>
              <w:t>12</w:t>
            </w:r>
          </w:p>
        </w:tc>
        <w:tc>
          <w:tcPr>
            <w:tcW w:w="3402" w:type="dxa"/>
            <w:vAlign w:val="center"/>
          </w:tcPr>
          <w:p w:rsidR="004E153C" w:rsidRPr="00017508" w:rsidRDefault="004E153C" w:rsidP="00017508">
            <w:pPr>
              <w:spacing w:after="200" w:line="240" w:lineRule="auto"/>
              <w:rPr>
                <w:rFonts w:ascii="Times New Roman" w:eastAsia="Calibri" w:hAnsi="Times New Roman" w:cs="Times New Roman"/>
                <w:b/>
                <w:bCs/>
                <w:sz w:val="24"/>
                <w:szCs w:val="24"/>
              </w:rPr>
            </w:pPr>
            <w:r w:rsidRPr="00017508">
              <w:rPr>
                <w:rFonts w:ascii="Times New Roman" w:eastAsia="Calibri" w:hAnsi="Times New Roman" w:cs="Times New Roman"/>
                <w:b/>
                <w:bCs/>
                <w:sz w:val="24"/>
                <w:szCs w:val="24"/>
              </w:rPr>
              <w:t>Обеспечение:</w:t>
            </w:r>
          </w:p>
        </w:tc>
        <w:tc>
          <w:tcPr>
            <w:tcW w:w="5811" w:type="dxa"/>
            <w:vAlign w:val="center"/>
          </w:tcPr>
          <w:p w:rsidR="004E153C" w:rsidRPr="00017508" w:rsidRDefault="004E153C" w:rsidP="00017508">
            <w:pPr>
              <w:widowControl w:val="0"/>
              <w:tabs>
                <w:tab w:val="left" w:pos="720"/>
              </w:tabs>
              <w:suppressAutoHyphens/>
              <w:spacing w:after="0" w:line="240" w:lineRule="auto"/>
              <w:rPr>
                <w:rFonts w:ascii="Times New Roman" w:eastAsia="Calibri" w:hAnsi="Times New Roman" w:cs="Times New Roman"/>
              </w:rPr>
            </w:pPr>
          </w:p>
        </w:tc>
      </w:tr>
      <w:tr w:rsidR="004E153C" w:rsidRPr="00017508" w:rsidTr="003420CD">
        <w:trPr>
          <w:trHeight w:val="417"/>
        </w:trPr>
        <w:tc>
          <w:tcPr>
            <w:tcW w:w="739" w:type="dxa"/>
            <w:vAlign w:val="center"/>
          </w:tcPr>
          <w:p w:rsidR="004E153C" w:rsidRPr="00017508" w:rsidRDefault="004E153C" w:rsidP="00017508">
            <w:pPr>
              <w:spacing w:after="200" w:line="240" w:lineRule="auto"/>
              <w:jc w:val="center"/>
              <w:rPr>
                <w:rFonts w:ascii="Times New Roman" w:eastAsia="Calibri" w:hAnsi="Times New Roman" w:cs="Times New Roman"/>
                <w:b/>
              </w:rPr>
            </w:pPr>
            <w:r w:rsidRPr="00017508">
              <w:rPr>
                <w:rFonts w:ascii="Times New Roman" w:eastAsia="Calibri" w:hAnsi="Times New Roman" w:cs="Times New Roman"/>
                <w:b/>
              </w:rPr>
              <w:t>12.1</w:t>
            </w:r>
          </w:p>
        </w:tc>
        <w:tc>
          <w:tcPr>
            <w:tcW w:w="3402" w:type="dxa"/>
            <w:vAlign w:val="center"/>
          </w:tcPr>
          <w:p w:rsidR="004E153C" w:rsidRPr="00017508" w:rsidRDefault="004E153C" w:rsidP="00017508">
            <w:pPr>
              <w:autoSpaceDE w:val="0"/>
              <w:autoSpaceDN w:val="0"/>
              <w:adjustRightInd w:val="0"/>
              <w:spacing w:after="200" w:line="240" w:lineRule="auto"/>
              <w:rPr>
                <w:rFonts w:ascii="Times New Roman" w:eastAsia="Calibri" w:hAnsi="Times New Roman" w:cs="Times New Roman"/>
                <w:b/>
              </w:rPr>
            </w:pPr>
            <w:r w:rsidRPr="00017508">
              <w:rPr>
                <w:rFonts w:ascii="Times New Roman" w:eastAsia="Calibri" w:hAnsi="Times New Roman" w:cs="Times New Roman"/>
                <w:b/>
              </w:rPr>
              <w:t>Размер обеспечения заявки</w:t>
            </w:r>
          </w:p>
        </w:tc>
        <w:tc>
          <w:tcPr>
            <w:tcW w:w="5811" w:type="dxa"/>
            <w:vAlign w:val="center"/>
          </w:tcPr>
          <w:p w:rsidR="004E153C" w:rsidRPr="00017508" w:rsidRDefault="004E153C" w:rsidP="00017508">
            <w:pPr>
              <w:tabs>
                <w:tab w:val="left" w:pos="72"/>
                <w:tab w:val="left" w:pos="6264"/>
              </w:tabs>
              <w:spacing w:after="200" w:line="240" w:lineRule="auto"/>
              <w:rPr>
                <w:rFonts w:ascii="Times New Roman" w:eastAsia="Calibri" w:hAnsi="Times New Roman" w:cs="Times New Roman"/>
              </w:rPr>
            </w:pPr>
            <w:r w:rsidRPr="00017508">
              <w:rPr>
                <w:rFonts w:ascii="Times New Roman" w:eastAsia="Calibri" w:hAnsi="Times New Roman" w:cs="Times New Roman"/>
              </w:rPr>
              <w:t>1% от начальной (максимальной) цены контракта.</w:t>
            </w:r>
          </w:p>
          <w:p w:rsidR="004E153C" w:rsidRPr="00017508" w:rsidRDefault="00AB3C0F" w:rsidP="00017508">
            <w:pPr>
              <w:tabs>
                <w:tab w:val="left" w:pos="72"/>
                <w:tab w:val="left" w:pos="6264"/>
              </w:tabs>
              <w:spacing w:after="200" w:line="240" w:lineRule="auto"/>
              <w:rPr>
                <w:rFonts w:ascii="Times New Roman" w:eastAsia="Calibri" w:hAnsi="Times New Roman" w:cs="Times New Roman"/>
              </w:rPr>
            </w:pPr>
            <w:r w:rsidRPr="00017508">
              <w:rPr>
                <w:rFonts w:ascii="Times New Roman" w:eastAsia="Calibri" w:hAnsi="Times New Roman" w:cs="Times New Roman"/>
                <w:b/>
              </w:rPr>
              <w:t>2</w:t>
            </w:r>
            <w:r w:rsidR="00807E82" w:rsidRPr="00017508">
              <w:rPr>
                <w:rFonts w:ascii="Times New Roman" w:eastAsia="Calibri" w:hAnsi="Times New Roman" w:cs="Times New Roman"/>
                <w:b/>
              </w:rPr>
              <w:t xml:space="preserve"> </w:t>
            </w:r>
            <w:r w:rsidRPr="00017508">
              <w:rPr>
                <w:rFonts w:ascii="Times New Roman" w:eastAsia="Calibri" w:hAnsi="Times New Roman" w:cs="Times New Roman"/>
                <w:b/>
              </w:rPr>
              <w:t>3</w:t>
            </w:r>
            <w:r w:rsidR="00807E82" w:rsidRPr="00017508">
              <w:rPr>
                <w:rFonts w:ascii="Times New Roman" w:eastAsia="Calibri" w:hAnsi="Times New Roman" w:cs="Times New Roman"/>
                <w:b/>
              </w:rPr>
              <w:t>84</w:t>
            </w:r>
            <w:r w:rsidRPr="00017508">
              <w:rPr>
                <w:rFonts w:ascii="Times New Roman" w:eastAsia="Calibri" w:hAnsi="Times New Roman" w:cs="Times New Roman"/>
                <w:b/>
              </w:rPr>
              <w:t>,</w:t>
            </w:r>
            <w:r w:rsidR="00807E82" w:rsidRPr="00017508">
              <w:rPr>
                <w:rFonts w:ascii="Times New Roman" w:eastAsia="Calibri" w:hAnsi="Times New Roman" w:cs="Times New Roman"/>
                <w:b/>
              </w:rPr>
              <w:t>43</w:t>
            </w:r>
            <w:r w:rsidR="00AB18EC" w:rsidRPr="00017508">
              <w:rPr>
                <w:rFonts w:ascii="Times New Roman" w:eastAsia="Calibri" w:hAnsi="Times New Roman" w:cs="Times New Roman"/>
                <w:b/>
              </w:rPr>
              <w:t xml:space="preserve"> </w:t>
            </w:r>
            <w:r w:rsidR="004E153C" w:rsidRPr="00017508">
              <w:rPr>
                <w:rFonts w:ascii="Times New Roman" w:eastAsia="Calibri" w:hAnsi="Times New Roman" w:cs="Times New Roman"/>
                <w:b/>
              </w:rPr>
              <w:t>(</w:t>
            </w:r>
            <w:r w:rsidR="006E42E2" w:rsidRPr="00017508">
              <w:rPr>
                <w:rFonts w:ascii="Times New Roman" w:eastAsia="Calibri" w:hAnsi="Times New Roman" w:cs="Times New Roman"/>
                <w:b/>
              </w:rPr>
              <w:t xml:space="preserve">Две тысячи триста </w:t>
            </w:r>
            <w:r w:rsidR="00C51EE8" w:rsidRPr="00017508">
              <w:rPr>
                <w:rFonts w:ascii="Times New Roman" w:eastAsia="Calibri" w:hAnsi="Times New Roman" w:cs="Times New Roman"/>
                <w:b/>
              </w:rPr>
              <w:t>восемьдесят четыре</w:t>
            </w:r>
            <w:r w:rsidR="004E153C" w:rsidRPr="00017508">
              <w:rPr>
                <w:rFonts w:ascii="Times New Roman" w:eastAsia="Calibri" w:hAnsi="Times New Roman" w:cs="Times New Roman"/>
                <w:b/>
              </w:rPr>
              <w:t xml:space="preserve">) </w:t>
            </w:r>
            <w:r w:rsidR="004E153C" w:rsidRPr="00017508">
              <w:rPr>
                <w:rFonts w:ascii="Times New Roman" w:eastAsia="Calibri" w:hAnsi="Times New Roman" w:cs="Times New Roman"/>
              </w:rPr>
              <w:t>рубл</w:t>
            </w:r>
            <w:r w:rsidR="00C51EE8" w:rsidRPr="00017508">
              <w:rPr>
                <w:rFonts w:ascii="Times New Roman" w:eastAsia="Calibri" w:hAnsi="Times New Roman" w:cs="Times New Roman"/>
              </w:rPr>
              <w:t>я</w:t>
            </w:r>
            <w:r w:rsidR="004E153C" w:rsidRPr="00017508">
              <w:rPr>
                <w:rFonts w:ascii="Times New Roman" w:eastAsia="Calibri" w:hAnsi="Times New Roman" w:cs="Times New Roman"/>
              </w:rPr>
              <w:t xml:space="preserve"> </w:t>
            </w:r>
            <w:r w:rsidR="00C51EE8" w:rsidRPr="00017508">
              <w:rPr>
                <w:rFonts w:ascii="Times New Roman" w:eastAsia="Calibri" w:hAnsi="Times New Roman" w:cs="Times New Roman"/>
              </w:rPr>
              <w:t>43</w:t>
            </w:r>
            <w:r w:rsidR="004E153C" w:rsidRPr="00017508">
              <w:rPr>
                <w:rFonts w:ascii="Times New Roman" w:eastAsia="Calibri" w:hAnsi="Times New Roman" w:cs="Times New Roman"/>
              </w:rPr>
              <w:t xml:space="preserve"> копе</w:t>
            </w:r>
            <w:r w:rsidR="00C51EE8" w:rsidRPr="00017508">
              <w:rPr>
                <w:rFonts w:ascii="Times New Roman" w:eastAsia="Calibri" w:hAnsi="Times New Roman" w:cs="Times New Roman"/>
              </w:rPr>
              <w:t>й</w:t>
            </w:r>
            <w:r w:rsidR="004E153C" w:rsidRPr="00017508">
              <w:rPr>
                <w:rFonts w:ascii="Times New Roman" w:eastAsia="Calibri" w:hAnsi="Times New Roman" w:cs="Times New Roman"/>
              </w:rPr>
              <w:t>к</w:t>
            </w:r>
            <w:r w:rsidR="00C51EE8" w:rsidRPr="00017508">
              <w:rPr>
                <w:rFonts w:ascii="Times New Roman" w:eastAsia="Calibri" w:hAnsi="Times New Roman" w:cs="Times New Roman"/>
              </w:rPr>
              <w:t>и</w:t>
            </w:r>
          </w:p>
        </w:tc>
      </w:tr>
      <w:tr w:rsidR="004E153C" w:rsidRPr="00017508" w:rsidTr="003420CD">
        <w:trPr>
          <w:trHeight w:val="475"/>
        </w:trPr>
        <w:tc>
          <w:tcPr>
            <w:tcW w:w="739" w:type="dxa"/>
            <w:vAlign w:val="center"/>
          </w:tcPr>
          <w:p w:rsidR="004E153C" w:rsidRPr="00017508" w:rsidRDefault="004E153C" w:rsidP="00017508">
            <w:pPr>
              <w:spacing w:after="0" w:line="240" w:lineRule="auto"/>
              <w:jc w:val="center"/>
              <w:rPr>
                <w:rFonts w:ascii="Times New Roman" w:eastAsia="Times New Roman" w:hAnsi="Times New Roman" w:cs="Times New Roman"/>
                <w:b/>
                <w:bCs/>
                <w:smallCaps/>
                <w:lang w:eastAsia="ru-RU"/>
              </w:rPr>
            </w:pPr>
            <w:r w:rsidRPr="00017508">
              <w:rPr>
                <w:rFonts w:ascii="Times New Roman" w:eastAsia="Times New Roman" w:hAnsi="Times New Roman" w:cs="Times New Roman"/>
                <w:b/>
                <w:bCs/>
                <w:smallCaps/>
                <w:lang w:eastAsia="ru-RU"/>
              </w:rPr>
              <w:t>12.2.</w:t>
            </w:r>
          </w:p>
        </w:tc>
        <w:tc>
          <w:tcPr>
            <w:tcW w:w="3402" w:type="dxa"/>
            <w:vAlign w:val="center"/>
          </w:tcPr>
          <w:p w:rsidR="004E153C" w:rsidRPr="00017508" w:rsidRDefault="004E153C" w:rsidP="00017508">
            <w:pPr>
              <w:autoSpaceDE w:val="0"/>
              <w:autoSpaceDN w:val="0"/>
              <w:adjustRightInd w:val="0"/>
              <w:spacing w:after="200" w:line="240" w:lineRule="auto"/>
              <w:rPr>
                <w:rFonts w:ascii="Times New Roman" w:eastAsia="Calibri" w:hAnsi="Times New Roman" w:cs="Times New Roman"/>
                <w:b/>
                <w:bCs/>
              </w:rPr>
            </w:pPr>
            <w:r w:rsidRPr="00017508">
              <w:rPr>
                <w:rFonts w:ascii="Times New Roman" w:eastAsia="Calibri" w:hAnsi="Times New Roman" w:cs="Times New Roman"/>
                <w:b/>
                <w:bCs/>
              </w:rPr>
              <w:t xml:space="preserve">Обеспечение исполнения муниципального контракта, </w:t>
            </w:r>
            <w:r w:rsidRPr="00017508">
              <w:rPr>
                <w:rFonts w:ascii="Times New Roman" w:eastAsia="Calibri" w:hAnsi="Times New Roman" w:cs="Times New Roman"/>
                <w:b/>
                <w:bCs/>
              </w:rPr>
              <w:lastRenderedPageBreak/>
              <w:t>сумма обеспечения, срок и порядок его предоставления</w:t>
            </w:r>
          </w:p>
        </w:tc>
        <w:tc>
          <w:tcPr>
            <w:tcW w:w="5811" w:type="dxa"/>
            <w:vAlign w:val="center"/>
          </w:tcPr>
          <w:p w:rsidR="004E153C" w:rsidRPr="00017508" w:rsidRDefault="004E153C" w:rsidP="00017508">
            <w:pPr>
              <w:tabs>
                <w:tab w:val="left" w:pos="72"/>
                <w:tab w:val="left" w:pos="6264"/>
              </w:tabs>
              <w:spacing w:after="0" w:line="240" w:lineRule="auto"/>
              <w:jc w:val="both"/>
              <w:rPr>
                <w:rFonts w:ascii="Times New Roman" w:eastAsia="Times New Roman" w:hAnsi="Times New Roman" w:cs="Times New Roman"/>
                <w:lang w:eastAsia="ru-RU"/>
              </w:rPr>
            </w:pPr>
            <w:r w:rsidRPr="00017508">
              <w:rPr>
                <w:rFonts w:ascii="Times New Roman" w:eastAsia="Calibri" w:hAnsi="Times New Roman" w:cs="Times New Roman"/>
              </w:rPr>
              <w:lastRenderedPageBreak/>
              <w:t>Обеспечение исполнения контракта осуществляется участником закупки, с которым заключается контракт до подписания контракта, в форме гарантии,</w:t>
            </w:r>
            <w:r w:rsidRPr="00017508">
              <w:rPr>
                <w:rFonts w:ascii="Times New Roman" w:eastAsia="Calibri" w:hAnsi="Times New Roman" w:cs="Times New Roman"/>
                <w:sz w:val="24"/>
                <w:szCs w:val="24"/>
              </w:rPr>
              <w:t xml:space="preserve"> </w:t>
            </w:r>
            <w:r w:rsidRPr="00017508">
              <w:rPr>
                <w:rFonts w:ascii="Times New Roman" w:eastAsia="Calibri" w:hAnsi="Times New Roman" w:cs="Times New Roman"/>
              </w:rPr>
              <w:t xml:space="preserve">выданной банком </w:t>
            </w:r>
            <w:r w:rsidRPr="00017508">
              <w:rPr>
                <w:rFonts w:ascii="Times New Roman" w:eastAsia="Times New Roman" w:hAnsi="Times New Roman" w:cs="Times New Roman"/>
                <w:lang w:eastAsia="ru-RU"/>
              </w:rPr>
              <w:lastRenderedPageBreak/>
              <w:t>или внесения денежных средств на указанный Заказчиком счет.</w:t>
            </w:r>
          </w:p>
          <w:p w:rsidR="004E153C" w:rsidRPr="00017508" w:rsidRDefault="004E153C" w:rsidP="00017508">
            <w:pPr>
              <w:tabs>
                <w:tab w:val="left" w:pos="72"/>
                <w:tab w:val="left" w:pos="6264"/>
              </w:tabs>
              <w:spacing w:after="0" w:line="240" w:lineRule="auto"/>
              <w:jc w:val="both"/>
              <w:rPr>
                <w:rFonts w:ascii="Times New Roman" w:eastAsia="Calibri" w:hAnsi="Times New Roman" w:cs="Times New Roman"/>
              </w:rPr>
            </w:pPr>
            <w:r w:rsidRPr="00017508">
              <w:rPr>
                <w:rFonts w:ascii="Times New Roman" w:eastAsia="Times New Roman" w:hAnsi="Times New Roman" w:cs="Times New Roman"/>
                <w:lang w:eastAsia="ru-RU"/>
              </w:rPr>
              <w:t>Банковская гарантия должна соответствовать требованиям, установленным Гражданским кодексом Российской Федерации, Законом о контрактной системе, отвечать условиям, указанным в настоящей документации.</w:t>
            </w:r>
          </w:p>
          <w:p w:rsidR="004E153C" w:rsidRPr="00017508" w:rsidRDefault="004E153C" w:rsidP="00017508">
            <w:pPr>
              <w:widowControl w:val="0"/>
              <w:autoSpaceDE w:val="0"/>
              <w:autoSpaceDN w:val="0"/>
              <w:adjustRightInd w:val="0"/>
              <w:spacing w:after="0" w:line="240" w:lineRule="auto"/>
              <w:jc w:val="both"/>
              <w:rPr>
                <w:rFonts w:ascii="Times New Roman" w:eastAsia="Calibri" w:hAnsi="Times New Roman" w:cs="Times New Roman"/>
              </w:rPr>
            </w:pPr>
            <w:r w:rsidRPr="00017508">
              <w:rPr>
                <w:rFonts w:ascii="Times New Roman" w:eastAsia="Calibri" w:hAnsi="Times New Roman" w:cs="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4E153C" w:rsidRPr="00017508" w:rsidRDefault="004E153C" w:rsidP="00017508">
            <w:pPr>
              <w:spacing w:after="0" w:line="240" w:lineRule="auto"/>
              <w:jc w:val="both"/>
              <w:rPr>
                <w:rFonts w:ascii="Times New Roman" w:eastAsia="Calibri" w:hAnsi="Times New Roman" w:cs="Times New Roman"/>
              </w:rPr>
            </w:pPr>
            <w:r w:rsidRPr="00017508">
              <w:rPr>
                <w:rFonts w:ascii="Times New Roman" w:eastAsia="Calibri" w:hAnsi="Times New Roman" w:cs="Times New Roman"/>
              </w:rPr>
              <w:t>Сумма обеспечения исполнения контракта предусмотрена в следующем размере:</w:t>
            </w:r>
          </w:p>
          <w:p w:rsidR="004E153C" w:rsidRPr="00017508" w:rsidRDefault="004E153C" w:rsidP="00017508">
            <w:pPr>
              <w:spacing w:after="0" w:line="240" w:lineRule="auto"/>
              <w:jc w:val="both"/>
              <w:rPr>
                <w:rFonts w:ascii="Times New Roman" w:eastAsia="Calibri" w:hAnsi="Times New Roman" w:cs="Times New Roman"/>
              </w:rPr>
            </w:pPr>
            <w:r w:rsidRPr="00017508">
              <w:rPr>
                <w:rFonts w:ascii="Times New Roman" w:eastAsia="Calibri" w:hAnsi="Times New Roman" w:cs="Times New Roman"/>
                <w:b/>
              </w:rPr>
              <w:t xml:space="preserve">10% = </w:t>
            </w:r>
            <w:r w:rsidR="00C51EE8" w:rsidRPr="00017508">
              <w:rPr>
                <w:rFonts w:ascii="Times New Roman" w:eastAsia="Calibri" w:hAnsi="Times New Roman" w:cs="Times New Roman"/>
                <w:b/>
              </w:rPr>
              <w:t>23 844,30</w:t>
            </w:r>
            <w:r w:rsidRPr="00017508">
              <w:rPr>
                <w:rFonts w:ascii="Times New Roman" w:eastAsia="Calibri" w:hAnsi="Times New Roman" w:cs="Times New Roman"/>
                <w:b/>
              </w:rPr>
              <w:t xml:space="preserve"> руб., НДС</w:t>
            </w:r>
            <w:r w:rsidRPr="00017508">
              <w:rPr>
                <w:rFonts w:ascii="Times New Roman" w:eastAsia="Calibri" w:hAnsi="Times New Roman" w:cs="Times New Roman"/>
              </w:rPr>
              <w:t xml:space="preserve"> не облагается.  </w:t>
            </w:r>
          </w:p>
          <w:p w:rsidR="004E153C" w:rsidRPr="00017508" w:rsidRDefault="004E153C" w:rsidP="00017508">
            <w:pPr>
              <w:spacing w:after="0" w:line="240" w:lineRule="auto"/>
              <w:jc w:val="both"/>
              <w:rPr>
                <w:rFonts w:ascii="Times New Roman" w:eastAsia="Calibri" w:hAnsi="Times New Roman" w:cs="Times New Roman"/>
              </w:rPr>
            </w:pPr>
            <w:r w:rsidRPr="00017508">
              <w:rPr>
                <w:rFonts w:ascii="Times New Roman" w:eastAsia="Calibri" w:hAnsi="Times New Roman" w:cs="Times New Roman"/>
              </w:rPr>
              <w:t xml:space="preserve">    Если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w:t>
            </w:r>
            <w:r w:rsidRPr="00017508">
              <w:rPr>
                <w:rFonts w:ascii="Times New Roman" w:eastAsia="Calibri" w:hAnsi="Times New Roman" w:cs="Times New Roman"/>
                <w:b/>
              </w:rPr>
              <w:t>антидемпингового обеспечения:</w:t>
            </w:r>
            <w:r w:rsidRPr="00017508">
              <w:rPr>
                <w:rFonts w:ascii="Times New Roman" w:eastAsia="Calibri" w:hAnsi="Times New Roman" w:cs="Times New Roman"/>
              </w:rPr>
              <w:t xml:space="preserve"> </w:t>
            </w:r>
          </w:p>
          <w:p w:rsidR="004E153C" w:rsidRPr="00017508" w:rsidRDefault="004E153C" w:rsidP="00017508">
            <w:pPr>
              <w:spacing w:after="0" w:line="240" w:lineRule="auto"/>
              <w:jc w:val="both"/>
              <w:rPr>
                <w:rFonts w:ascii="Times New Roman" w:eastAsia="Calibri" w:hAnsi="Times New Roman" w:cs="Times New Roman"/>
                <w:b/>
              </w:rPr>
            </w:pPr>
            <w:r w:rsidRPr="00017508">
              <w:rPr>
                <w:rFonts w:ascii="Times New Roman" w:eastAsia="Calibri" w:hAnsi="Times New Roman" w:cs="Times New Roman"/>
              </w:rPr>
              <w:t xml:space="preserve"> </w:t>
            </w:r>
            <w:r w:rsidRPr="00017508">
              <w:rPr>
                <w:rFonts w:ascii="Times New Roman" w:eastAsia="Calibri" w:hAnsi="Times New Roman" w:cs="Times New Roman"/>
                <w:b/>
              </w:rPr>
              <w:t xml:space="preserve">в размере </w:t>
            </w:r>
            <w:r w:rsidR="00C51EE8" w:rsidRPr="00017508">
              <w:rPr>
                <w:rFonts w:ascii="Times New Roman" w:eastAsia="Calibri" w:hAnsi="Times New Roman" w:cs="Times New Roman"/>
                <w:b/>
              </w:rPr>
              <w:t>35 766,45</w:t>
            </w:r>
            <w:r w:rsidRPr="00017508">
              <w:rPr>
                <w:rFonts w:ascii="Times New Roman" w:eastAsia="Calibri" w:hAnsi="Times New Roman" w:cs="Times New Roman"/>
                <w:b/>
              </w:rPr>
              <w:t xml:space="preserve"> руб. </w:t>
            </w:r>
          </w:p>
          <w:p w:rsidR="004E153C" w:rsidRPr="00017508" w:rsidRDefault="004E153C" w:rsidP="00017508">
            <w:pPr>
              <w:spacing w:after="0" w:line="240" w:lineRule="auto"/>
              <w:jc w:val="both"/>
              <w:rPr>
                <w:rFonts w:ascii="Times New Roman" w:eastAsia="Calibri" w:hAnsi="Times New Roman" w:cs="Times New Roman"/>
                <w:b/>
              </w:rPr>
            </w:pPr>
            <w:r w:rsidRPr="00017508">
              <w:rPr>
                <w:rFonts w:ascii="Times New Roman" w:eastAsia="Calibri" w:hAnsi="Times New Roman" w:cs="Times New Roman"/>
              </w:rPr>
              <w:t xml:space="preserve">или суммы обеспечения в размере </w:t>
            </w:r>
            <w:r w:rsidR="00BD1675" w:rsidRPr="00017508">
              <w:rPr>
                <w:rFonts w:ascii="Times New Roman" w:eastAsia="Calibri" w:hAnsi="Times New Roman" w:cs="Times New Roman"/>
                <w:b/>
              </w:rPr>
              <w:t xml:space="preserve">23 844,30 </w:t>
            </w:r>
            <w:r w:rsidRPr="00017508">
              <w:rPr>
                <w:rFonts w:ascii="Times New Roman" w:eastAsia="Calibri" w:hAnsi="Times New Roman" w:cs="Times New Roman"/>
                <w:b/>
              </w:rPr>
              <w:t xml:space="preserve">руб.  и информации, подтверждающей добросовестность такого участника на дату подачи заявки в соответствии с </w:t>
            </w:r>
            <w:hyperlink w:anchor="Par2" w:history="1">
              <w:r w:rsidRPr="00017508">
                <w:rPr>
                  <w:rFonts w:ascii="Times New Roman" w:eastAsia="Calibri" w:hAnsi="Times New Roman" w:cs="Times New Roman"/>
                  <w:b/>
                </w:rPr>
                <w:t>частью 3</w:t>
              </w:r>
            </w:hyperlink>
            <w:r w:rsidRPr="00017508">
              <w:rPr>
                <w:rFonts w:ascii="Times New Roman" w:eastAsia="Calibri" w:hAnsi="Times New Roman" w:cs="Times New Roman"/>
                <w:b/>
              </w:rPr>
              <w:t xml:space="preserve"> статьи 37 Закона о контрактной системе:</w:t>
            </w:r>
          </w:p>
          <w:p w:rsidR="004E153C" w:rsidRPr="00017508" w:rsidRDefault="004E153C" w:rsidP="00017508">
            <w:pPr>
              <w:autoSpaceDE w:val="0"/>
              <w:autoSpaceDN w:val="0"/>
              <w:adjustRightInd w:val="0"/>
              <w:spacing w:after="0" w:line="240" w:lineRule="auto"/>
              <w:jc w:val="both"/>
              <w:rPr>
                <w:rFonts w:ascii="Times New Roman" w:eastAsia="Calibri" w:hAnsi="Times New Roman" w:cs="Times New Roman"/>
                <w:iCs/>
              </w:rPr>
            </w:pPr>
            <w:r w:rsidRPr="00017508">
              <w:rPr>
                <w:rFonts w:ascii="Times New Roman" w:eastAsia="Calibri" w:hAnsi="Times New Roman" w:cs="Times New Roman"/>
                <w:iCs/>
              </w:rPr>
              <w:t xml:space="preserve">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аукционе или аукционе трех и более контрактов (при этом все контракты должны быть исполнены без применения к такому участнику неустоек (штрафов, пеней), </w:t>
            </w:r>
          </w:p>
          <w:p w:rsidR="004E153C" w:rsidRPr="00017508" w:rsidRDefault="004E153C" w:rsidP="00017508">
            <w:pPr>
              <w:autoSpaceDE w:val="0"/>
              <w:autoSpaceDN w:val="0"/>
              <w:adjustRightInd w:val="0"/>
              <w:spacing w:after="0" w:line="240" w:lineRule="auto"/>
              <w:jc w:val="both"/>
              <w:rPr>
                <w:rFonts w:ascii="Times New Roman" w:eastAsia="Calibri" w:hAnsi="Times New Roman" w:cs="Times New Roman"/>
                <w:iCs/>
              </w:rPr>
            </w:pPr>
            <w:r w:rsidRPr="00017508">
              <w:rPr>
                <w:rFonts w:ascii="Times New Roman" w:eastAsia="Calibri" w:hAnsi="Times New Roman" w:cs="Times New Roman"/>
                <w:iCs/>
              </w:rPr>
              <w:t xml:space="preserve">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w:t>
            </w:r>
          </w:p>
          <w:p w:rsidR="004E153C" w:rsidRPr="00017508" w:rsidRDefault="004E153C" w:rsidP="00017508">
            <w:pPr>
              <w:autoSpaceDE w:val="0"/>
              <w:autoSpaceDN w:val="0"/>
              <w:adjustRightInd w:val="0"/>
              <w:spacing w:after="0" w:line="240" w:lineRule="auto"/>
              <w:jc w:val="both"/>
              <w:rPr>
                <w:rFonts w:ascii="Times New Roman" w:eastAsia="Calibri" w:hAnsi="Times New Roman" w:cs="Times New Roman"/>
                <w:iCs/>
              </w:rPr>
            </w:pPr>
            <w:r w:rsidRPr="00017508">
              <w:rPr>
                <w:rFonts w:ascii="Times New Roman" w:eastAsia="Calibri" w:hAnsi="Times New Roman" w:cs="Times New Roman"/>
                <w:iCs/>
              </w:rPr>
              <w:t xml:space="preserve">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w:t>
            </w:r>
          </w:p>
          <w:p w:rsidR="004E153C" w:rsidRPr="00017508" w:rsidRDefault="004E153C" w:rsidP="00017508">
            <w:pPr>
              <w:widowControl w:val="0"/>
              <w:autoSpaceDE w:val="0"/>
              <w:autoSpaceDN w:val="0"/>
              <w:adjustRightInd w:val="0"/>
              <w:spacing w:after="0" w:line="240" w:lineRule="auto"/>
              <w:jc w:val="both"/>
              <w:rPr>
                <w:rFonts w:ascii="Times New Roman" w:eastAsia="Calibri" w:hAnsi="Times New Roman" w:cs="Times New Roman"/>
                <w:i/>
                <w:lang w:eastAsia="ru-RU"/>
              </w:rPr>
            </w:pPr>
            <w:r w:rsidRPr="00017508">
              <w:rPr>
                <w:rFonts w:ascii="Times New Roman" w:eastAsia="Calibri" w:hAnsi="Times New Roman" w:cs="Times New Roman"/>
                <w:iCs/>
                <w:sz w:val="20"/>
                <w:szCs w:val="20"/>
                <w:lang w:eastAsia="ru-RU"/>
              </w:rPr>
              <w:t xml:space="preserve">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w:t>
            </w:r>
            <w:r w:rsidRPr="00017508">
              <w:rPr>
                <w:rFonts w:ascii="Times New Roman" w:eastAsia="Calibri" w:hAnsi="Times New Roman" w:cs="Times New Roman"/>
                <w:i/>
                <w:color w:val="FF0000"/>
                <w:lang w:eastAsia="ru-RU"/>
              </w:rPr>
              <w:t>(При условии, что начальная (максимальная) цена контракта составляет пятнадцать миллионов рублей и менее).</w:t>
            </w:r>
          </w:p>
          <w:p w:rsidR="004E153C" w:rsidRPr="00017508" w:rsidRDefault="004E153C" w:rsidP="00017508">
            <w:pPr>
              <w:spacing w:after="0" w:line="240" w:lineRule="auto"/>
              <w:jc w:val="both"/>
              <w:rPr>
                <w:rFonts w:ascii="Times New Roman" w:eastAsia="Calibri" w:hAnsi="Times New Roman" w:cs="Times New Roman"/>
                <w:b/>
              </w:rPr>
            </w:pPr>
          </w:p>
          <w:p w:rsidR="004E153C" w:rsidRPr="00017508" w:rsidRDefault="004E153C" w:rsidP="00017508">
            <w:pPr>
              <w:spacing w:after="0" w:line="240" w:lineRule="auto"/>
              <w:jc w:val="both"/>
              <w:rPr>
                <w:rFonts w:ascii="Times New Roman" w:eastAsia="Calibri" w:hAnsi="Times New Roman" w:cs="Times New Roman"/>
              </w:rPr>
            </w:pPr>
            <w:r w:rsidRPr="00017508">
              <w:rPr>
                <w:rFonts w:ascii="Times New Roman" w:eastAsia="Calibri" w:hAnsi="Times New Roman" w:cs="Times New Roman"/>
              </w:rPr>
              <w:t xml:space="preserve">    При указанном снижении цены контракта и при условии, что победитель электронного аукциона признан уклонившимся от заключения контракта, на участника закупки, с которым в соответствии с Законом о контрактной системе заключается контракт распространяются требования о предоставлении </w:t>
            </w:r>
            <w:r w:rsidRPr="00017508">
              <w:rPr>
                <w:rFonts w:ascii="Times New Roman" w:eastAsia="Calibri" w:hAnsi="Times New Roman" w:cs="Times New Roman"/>
                <w:b/>
              </w:rPr>
              <w:t xml:space="preserve">антидемпингового обеспечения. </w:t>
            </w:r>
          </w:p>
          <w:p w:rsidR="004E153C" w:rsidRPr="00017508" w:rsidRDefault="004E153C" w:rsidP="00017508">
            <w:pPr>
              <w:spacing w:after="0" w:line="240" w:lineRule="auto"/>
              <w:jc w:val="both"/>
              <w:rPr>
                <w:rFonts w:ascii="Times New Roman" w:eastAsia="Calibri" w:hAnsi="Times New Roman" w:cs="Times New Roman"/>
                <w:b/>
              </w:rPr>
            </w:pPr>
            <w:r w:rsidRPr="00017508">
              <w:rPr>
                <w:rFonts w:ascii="Courier New" w:eastAsia="Calibri" w:hAnsi="Courier New" w:cs="Courier New"/>
                <w:b/>
              </w:rPr>
              <w:t xml:space="preserve">  </w:t>
            </w:r>
            <w:r w:rsidRPr="00017508">
              <w:rPr>
                <w:rFonts w:ascii="Courier New" w:eastAsia="Calibri" w:hAnsi="Courier New" w:cs="Courier New"/>
                <w:sz w:val="20"/>
                <w:szCs w:val="20"/>
              </w:rPr>
              <w:t xml:space="preserve">  </w:t>
            </w:r>
          </w:p>
          <w:p w:rsidR="004E153C" w:rsidRPr="00017508" w:rsidRDefault="004E153C" w:rsidP="00017508">
            <w:pPr>
              <w:spacing w:after="0" w:line="240" w:lineRule="auto"/>
              <w:rPr>
                <w:rFonts w:ascii="Times New Roman" w:eastAsia="Calibri" w:hAnsi="Times New Roman" w:cs="Times New Roman"/>
              </w:rPr>
            </w:pPr>
            <w:r w:rsidRPr="00017508">
              <w:rPr>
                <w:rFonts w:ascii="Times New Roman" w:eastAsia="Calibri" w:hAnsi="Times New Roman" w:cs="Times New Roman"/>
                <w:b/>
              </w:rPr>
              <w:t xml:space="preserve">     Порядок внесения обеспечения:</w:t>
            </w:r>
            <w:r w:rsidRPr="00017508">
              <w:rPr>
                <w:rFonts w:ascii="Times New Roman" w:eastAsia="Calibri" w:hAnsi="Times New Roman" w:cs="Times New Roman"/>
              </w:rPr>
              <w:t xml:space="preserve"> Предоставляется до заключения Контракта. </w:t>
            </w:r>
          </w:p>
          <w:p w:rsidR="004E153C" w:rsidRPr="00017508" w:rsidRDefault="004E153C" w:rsidP="00017508">
            <w:pPr>
              <w:spacing w:after="0" w:line="240" w:lineRule="auto"/>
              <w:rPr>
                <w:rFonts w:ascii="Times New Roman" w:eastAsia="Calibri" w:hAnsi="Times New Roman" w:cs="Times New Roman"/>
              </w:rPr>
            </w:pPr>
          </w:p>
          <w:p w:rsidR="004E153C" w:rsidRPr="00017508" w:rsidRDefault="004E153C" w:rsidP="00017508">
            <w:pPr>
              <w:spacing w:after="0" w:line="240" w:lineRule="auto"/>
              <w:jc w:val="both"/>
              <w:rPr>
                <w:rFonts w:ascii="Times New Roman" w:eastAsia="Calibri" w:hAnsi="Times New Roman" w:cs="Times New Roman"/>
                <w:b/>
                <w:i/>
              </w:rPr>
            </w:pPr>
            <w:r w:rsidRPr="00017508">
              <w:rPr>
                <w:rFonts w:ascii="Times New Roman" w:eastAsia="Calibri" w:hAnsi="Times New Roman" w:cs="Times New Roman"/>
              </w:rPr>
              <w:lastRenderedPageBreak/>
              <w:t xml:space="preserve">      В</w:t>
            </w:r>
            <w:r w:rsidRPr="00017508">
              <w:rPr>
                <w:rFonts w:ascii="Times New Roman" w:eastAsia="Calibri" w:hAnsi="Times New Roman" w:cs="Times New Roman"/>
                <w:b/>
                <w:i/>
              </w:rPr>
              <w:t xml:space="preserve"> случае, если участником закупки, с которым заключается контракт, является государственное или муниципальное казенное учреждение, положения настоящей документации об обеспечении исполнения контракта к такому участнику не применяются.</w:t>
            </w:r>
          </w:p>
          <w:p w:rsidR="004E153C" w:rsidRPr="00017508" w:rsidRDefault="004E153C" w:rsidP="00017508">
            <w:pPr>
              <w:spacing w:after="0" w:line="240" w:lineRule="auto"/>
              <w:jc w:val="both"/>
              <w:rPr>
                <w:rFonts w:ascii="Times New Roman" w:eastAsia="Calibri" w:hAnsi="Times New Roman" w:cs="Times New Roman"/>
              </w:rPr>
            </w:pPr>
            <w:r w:rsidRPr="00017508">
              <w:rPr>
                <w:rFonts w:ascii="Times New Roman" w:eastAsia="Calibri" w:hAnsi="Times New Roman" w:cs="Times New Roman"/>
              </w:rPr>
              <w:t xml:space="preserve">      В ходе исполнения контракта подрядчик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tc>
      </w:tr>
      <w:tr w:rsidR="004E153C" w:rsidRPr="00017508" w:rsidTr="003420CD">
        <w:trPr>
          <w:trHeight w:val="475"/>
        </w:trPr>
        <w:tc>
          <w:tcPr>
            <w:tcW w:w="739" w:type="dxa"/>
            <w:vAlign w:val="center"/>
          </w:tcPr>
          <w:p w:rsidR="004E153C" w:rsidRPr="00017508" w:rsidRDefault="004E153C" w:rsidP="00017508">
            <w:pPr>
              <w:spacing w:after="0" w:line="240" w:lineRule="auto"/>
              <w:jc w:val="center"/>
              <w:rPr>
                <w:rFonts w:ascii="Times New Roman" w:eastAsia="Times New Roman" w:hAnsi="Times New Roman" w:cs="Times New Roman"/>
                <w:b/>
                <w:bCs/>
                <w:smallCaps/>
                <w:lang w:eastAsia="ru-RU"/>
              </w:rPr>
            </w:pPr>
            <w:r w:rsidRPr="00017508">
              <w:rPr>
                <w:rFonts w:ascii="Times New Roman" w:eastAsia="Times New Roman" w:hAnsi="Times New Roman" w:cs="Times New Roman"/>
                <w:b/>
                <w:bCs/>
                <w:smallCaps/>
                <w:lang w:eastAsia="ru-RU"/>
              </w:rPr>
              <w:lastRenderedPageBreak/>
              <w:t>12.3</w:t>
            </w:r>
          </w:p>
        </w:tc>
        <w:tc>
          <w:tcPr>
            <w:tcW w:w="3402" w:type="dxa"/>
            <w:vAlign w:val="center"/>
          </w:tcPr>
          <w:p w:rsidR="004E153C" w:rsidRPr="00017508" w:rsidRDefault="004E153C" w:rsidP="00017508">
            <w:pPr>
              <w:autoSpaceDE w:val="0"/>
              <w:autoSpaceDN w:val="0"/>
              <w:adjustRightInd w:val="0"/>
              <w:spacing w:after="200" w:line="240" w:lineRule="auto"/>
              <w:rPr>
                <w:rFonts w:ascii="Times New Roman" w:eastAsia="Calibri" w:hAnsi="Times New Roman" w:cs="Times New Roman"/>
                <w:b/>
                <w:bCs/>
              </w:rPr>
            </w:pPr>
            <w:r w:rsidRPr="00017508">
              <w:rPr>
                <w:rFonts w:ascii="Times New Roman" w:eastAsia="Calibri" w:hAnsi="Times New Roman" w:cs="Times New Roman"/>
                <w:b/>
                <w:bCs/>
              </w:rPr>
              <w:t>Условия обеспечения</w:t>
            </w:r>
          </w:p>
        </w:tc>
        <w:tc>
          <w:tcPr>
            <w:tcW w:w="5811" w:type="dxa"/>
            <w:vAlign w:val="center"/>
          </w:tcPr>
          <w:p w:rsidR="004E153C" w:rsidRPr="00017508" w:rsidRDefault="004E153C" w:rsidP="00017508">
            <w:pPr>
              <w:tabs>
                <w:tab w:val="left" w:pos="72"/>
                <w:tab w:val="left" w:pos="6264"/>
              </w:tabs>
              <w:spacing w:after="0" w:line="240" w:lineRule="auto"/>
              <w:jc w:val="both"/>
              <w:rPr>
                <w:rFonts w:ascii="Times New Roman" w:eastAsia="Calibri" w:hAnsi="Times New Roman" w:cs="Times New Roman"/>
              </w:rPr>
            </w:pPr>
            <w:r w:rsidRPr="00017508">
              <w:rPr>
                <w:rFonts w:ascii="Times New Roman" w:eastAsia="Calibri" w:hAnsi="Times New Roman" w:cs="Times New Roman"/>
              </w:rPr>
              <w:t>Предоставленное обеспечение (банковская гарантия, внесение денежных средств на указанный заказчиком счет) должно обеспечивать исполнение следующих обязательств:</w:t>
            </w:r>
          </w:p>
          <w:p w:rsidR="004E153C" w:rsidRPr="00017508" w:rsidRDefault="004E153C" w:rsidP="00017508">
            <w:pPr>
              <w:tabs>
                <w:tab w:val="num" w:pos="0"/>
              </w:tabs>
              <w:spacing w:after="0" w:line="240" w:lineRule="auto"/>
              <w:jc w:val="both"/>
              <w:rPr>
                <w:rFonts w:ascii="Times New Roman" w:eastAsia="Calibri" w:hAnsi="Times New Roman" w:cs="Times New Roman"/>
              </w:rPr>
            </w:pPr>
            <w:r w:rsidRPr="00017508">
              <w:rPr>
                <w:rFonts w:ascii="Times New Roman" w:eastAsia="Calibri" w:hAnsi="Times New Roman" w:cs="Times New Roman"/>
              </w:rPr>
              <w:t>1. надлежащее исполнение обязательств по контракту (оказание услуг в полном объеме, с надлежащим качеством, в сроки, предусмотренные контрактом),</w:t>
            </w:r>
          </w:p>
          <w:p w:rsidR="004E153C" w:rsidRPr="00017508" w:rsidRDefault="004E153C" w:rsidP="00017508">
            <w:pPr>
              <w:spacing w:after="0" w:line="240" w:lineRule="auto"/>
              <w:jc w:val="both"/>
              <w:rPr>
                <w:rFonts w:ascii="Times New Roman" w:eastAsia="Calibri" w:hAnsi="Times New Roman" w:cs="Times New Roman"/>
              </w:rPr>
            </w:pPr>
            <w:r w:rsidRPr="00017508">
              <w:rPr>
                <w:rFonts w:ascii="Times New Roman" w:eastAsia="Calibri" w:hAnsi="Times New Roman" w:cs="Times New Roman"/>
              </w:rPr>
              <w:t>2. возмещение Заказчику убытков, причиненных просрочкой исполнения контрактных обязательств и/или ненадлежащим исполнением обязательств по контракту;</w:t>
            </w:r>
          </w:p>
          <w:p w:rsidR="004E153C" w:rsidRPr="00017508" w:rsidRDefault="004E153C" w:rsidP="00017508">
            <w:pPr>
              <w:spacing w:after="0" w:line="240" w:lineRule="auto"/>
              <w:jc w:val="both"/>
              <w:rPr>
                <w:rFonts w:ascii="Times New Roman" w:eastAsia="Calibri" w:hAnsi="Times New Roman" w:cs="Times New Roman"/>
              </w:rPr>
            </w:pPr>
            <w:r w:rsidRPr="00017508">
              <w:rPr>
                <w:rFonts w:ascii="Times New Roman" w:eastAsia="Calibri" w:hAnsi="Times New Roman" w:cs="Times New Roman"/>
              </w:rPr>
              <w:t>3. уплату неустоек (пеней, штрафов), предусмотренных контрактом в отношении Исполнителя (подрядчика, поставщика).</w:t>
            </w:r>
          </w:p>
          <w:p w:rsidR="004E153C" w:rsidRPr="00017508" w:rsidRDefault="004E153C" w:rsidP="00017508">
            <w:pPr>
              <w:widowControl w:val="0"/>
              <w:autoSpaceDE w:val="0"/>
              <w:autoSpaceDN w:val="0"/>
              <w:adjustRightInd w:val="0"/>
              <w:spacing w:after="0" w:line="240" w:lineRule="auto"/>
              <w:ind w:left="33" w:hanging="33"/>
              <w:jc w:val="both"/>
              <w:rPr>
                <w:rFonts w:ascii="Times New Roman" w:eastAsia="Calibri" w:hAnsi="Times New Roman" w:cs="Times New Roman"/>
              </w:rPr>
            </w:pPr>
            <w:r w:rsidRPr="00017508">
              <w:rPr>
                <w:rFonts w:ascii="Times New Roman" w:eastAsia="Calibri" w:hAnsi="Times New Roman" w:cs="Times New Roman"/>
              </w:rPr>
              <w:t xml:space="preserve">              Банковская гарантия, должна быть безотзывной, вступать в силу не позднее даты заключения контракта, а также содержать:    </w:t>
            </w:r>
          </w:p>
          <w:p w:rsidR="004E153C" w:rsidRPr="00017508" w:rsidRDefault="004E153C" w:rsidP="00017508">
            <w:pPr>
              <w:widowControl w:val="0"/>
              <w:numPr>
                <w:ilvl w:val="0"/>
                <w:numId w:val="7"/>
              </w:numPr>
              <w:autoSpaceDE w:val="0"/>
              <w:autoSpaceDN w:val="0"/>
              <w:adjustRightInd w:val="0"/>
              <w:spacing w:after="0" w:line="240" w:lineRule="auto"/>
              <w:ind w:left="33" w:hanging="33"/>
              <w:jc w:val="both"/>
              <w:rPr>
                <w:rFonts w:ascii="Times New Roman" w:eastAsia="Calibri" w:hAnsi="Times New Roman" w:cs="Times New Roman"/>
                <w:lang w:eastAsia="ru-RU"/>
              </w:rPr>
            </w:pPr>
            <w:r w:rsidRPr="00017508">
              <w:rPr>
                <w:rFonts w:ascii="Times New Roman" w:eastAsia="Calibri" w:hAnsi="Times New Roman" w:cs="Times New Roman"/>
              </w:rPr>
              <w:t xml:space="preserve">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r:id="rId140" w:history="1">
              <w:r w:rsidRPr="00017508">
                <w:rPr>
                  <w:rFonts w:ascii="Times New Roman" w:eastAsia="Calibri" w:hAnsi="Times New Roman" w:cs="Times New Roman"/>
                  <w:color w:val="0000FF"/>
                  <w:u w:val="single"/>
                </w:rPr>
                <w:t>статьей 96</w:t>
              </w:r>
            </w:hyperlink>
            <w:r w:rsidRPr="00017508">
              <w:rPr>
                <w:rFonts w:ascii="Times New Roman" w:eastAsia="Calibri" w:hAnsi="Times New Roman" w:cs="Times New Roman"/>
              </w:rPr>
              <w:t xml:space="preserve"> Федерального закона от 05.04.2013 №44-ФЗ</w:t>
            </w:r>
            <w:r w:rsidRPr="00017508">
              <w:rPr>
                <w:rFonts w:ascii="Times New Roman" w:eastAsia="Calibri" w:hAnsi="Times New Roman" w:cs="Times New Roman"/>
                <w:lang w:eastAsia="ru-RU"/>
              </w:rPr>
              <w:t>;</w:t>
            </w:r>
          </w:p>
          <w:p w:rsidR="004E153C" w:rsidRPr="00017508" w:rsidRDefault="004E153C" w:rsidP="00017508">
            <w:pPr>
              <w:widowControl w:val="0"/>
              <w:numPr>
                <w:ilvl w:val="0"/>
                <w:numId w:val="7"/>
              </w:numPr>
              <w:autoSpaceDE w:val="0"/>
              <w:autoSpaceDN w:val="0"/>
              <w:adjustRightInd w:val="0"/>
              <w:spacing w:after="0" w:line="240" w:lineRule="auto"/>
              <w:ind w:left="33" w:hanging="33"/>
              <w:jc w:val="both"/>
              <w:rPr>
                <w:rFonts w:ascii="Times New Roman" w:eastAsia="Calibri" w:hAnsi="Times New Roman" w:cs="Times New Roman"/>
                <w:lang w:eastAsia="ru-RU"/>
              </w:rPr>
            </w:pPr>
            <w:r w:rsidRPr="00017508">
              <w:rPr>
                <w:rFonts w:ascii="Times New Roman" w:eastAsia="Calibri" w:hAnsi="Times New Roman" w:cs="Times New Roman"/>
                <w:lang w:eastAsia="ru-RU"/>
              </w:rPr>
              <w:t>обязательства принципала, надлежащее исполнение которых обеспечивается банковской гарантией;</w:t>
            </w:r>
          </w:p>
          <w:p w:rsidR="004E153C" w:rsidRPr="00017508" w:rsidRDefault="004E153C" w:rsidP="00017508">
            <w:pPr>
              <w:widowControl w:val="0"/>
              <w:numPr>
                <w:ilvl w:val="0"/>
                <w:numId w:val="7"/>
              </w:numPr>
              <w:autoSpaceDE w:val="0"/>
              <w:autoSpaceDN w:val="0"/>
              <w:adjustRightInd w:val="0"/>
              <w:spacing w:after="0" w:line="240" w:lineRule="auto"/>
              <w:ind w:left="33" w:hanging="33"/>
              <w:jc w:val="both"/>
              <w:rPr>
                <w:rFonts w:ascii="Times New Roman" w:eastAsia="Calibri" w:hAnsi="Times New Roman" w:cs="Times New Roman"/>
                <w:lang w:eastAsia="ru-RU"/>
              </w:rPr>
            </w:pPr>
            <w:r w:rsidRPr="00017508">
              <w:rPr>
                <w:rFonts w:ascii="Times New Roman" w:eastAsia="Calibri" w:hAnsi="Times New Roman" w:cs="Times New Roman"/>
                <w:lang w:eastAsia="ru-RU"/>
              </w:rPr>
              <w:t>обязанность гаранта уплатить заказчику неустойку в размере 0,1 процента денежной суммы, подлежащей уплате, за каждый день просрочки;</w:t>
            </w:r>
          </w:p>
          <w:p w:rsidR="004E153C" w:rsidRPr="00017508" w:rsidRDefault="004E153C" w:rsidP="00017508">
            <w:pPr>
              <w:widowControl w:val="0"/>
              <w:numPr>
                <w:ilvl w:val="0"/>
                <w:numId w:val="7"/>
              </w:numPr>
              <w:autoSpaceDE w:val="0"/>
              <w:autoSpaceDN w:val="0"/>
              <w:adjustRightInd w:val="0"/>
              <w:spacing w:after="0" w:line="240" w:lineRule="auto"/>
              <w:ind w:left="33" w:hanging="33"/>
              <w:jc w:val="both"/>
              <w:rPr>
                <w:rFonts w:ascii="Times New Roman" w:eastAsia="Calibri" w:hAnsi="Times New Roman" w:cs="Times New Roman"/>
                <w:lang w:eastAsia="ru-RU"/>
              </w:rPr>
            </w:pPr>
            <w:r w:rsidRPr="00017508">
              <w:rPr>
                <w:rFonts w:ascii="Times New Roman" w:eastAsia="Calibri" w:hAnsi="Times New Roman" w:cs="Times New Roman"/>
                <w:lang w:eastAsia="ru-RU"/>
              </w:rPr>
              <w:t>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4E153C" w:rsidRPr="00017508" w:rsidRDefault="004E153C" w:rsidP="00017508">
            <w:pPr>
              <w:widowControl w:val="0"/>
              <w:numPr>
                <w:ilvl w:val="0"/>
                <w:numId w:val="7"/>
              </w:numPr>
              <w:autoSpaceDE w:val="0"/>
              <w:autoSpaceDN w:val="0"/>
              <w:adjustRightInd w:val="0"/>
              <w:spacing w:after="0" w:line="240" w:lineRule="auto"/>
              <w:ind w:left="33" w:hanging="33"/>
              <w:jc w:val="both"/>
              <w:rPr>
                <w:rFonts w:ascii="Times New Roman" w:eastAsia="Calibri" w:hAnsi="Times New Roman" w:cs="Times New Roman"/>
                <w:i/>
              </w:rPr>
            </w:pPr>
            <w:r w:rsidRPr="00017508">
              <w:rPr>
                <w:rFonts w:ascii="Times New Roman" w:eastAsia="Calibri" w:hAnsi="Times New Roman" w:cs="Times New Roman"/>
              </w:rPr>
              <w:t xml:space="preserve">срок действия банковской гарантии, который должен превышать срок действия контракта </w:t>
            </w:r>
            <w:r w:rsidRPr="00017508">
              <w:rPr>
                <w:rFonts w:ascii="Times New Roman" w:eastAsia="Calibri" w:hAnsi="Times New Roman" w:cs="Times New Roman"/>
                <w:i/>
              </w:rPr>
              <w:t>не менее чем на один месяц;</w:t>
            </w:r>
          </w:p>
          <w:p w:rsidR="004E153C" w:rsidRPr="00017508" w:rsidRDefault="004E153C" w:rsidP="00017508">
            <w:pPr>
              <w:widowControl w:val="0"/>
              <w:numPr>
                <w:ilvl w:val="0"/>
                <w:numId w:val="7"/>
              </w:numPr>
              <w:autoSpaceDE w:val="0"/>
              <w:autoSpaceDN w:val="0"/>
              <w:adjustRightInd w:val="0"/>
              <w:spacing w:after="0" w:line="240" w:lineRule="auto"/>
              <w:ind w:left="33" w:hanging="33"/>
              <w:jc w:val="both"/>
              <w:rPr>
                <w:rFonts w:ascii="Times New Roman" w:eastAsia="Calibri" w:hAnsi="Times New Roman" w:cs="Times New Roman"/>
                <w:lang w:eastAsia="ru-RU"/>
              </w:rPr>
            </w:pPr>
            <w:r w:rsidRPr="00017508">
              <w:rPr>
                <w:rFonts w:ascii="Times New Roman" w:eastAsia="Calibri" w:hAnsi="Times New Roman" w:cs="Times New Roman"/>
                <w:lang w:eastAsia="ru-RU"/>
              </w:rPr>
              <w:t>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4E153C" w:rsidRPr="00017508" w:rsidRDefault="004E153C" w:rsidP="00017508">
            <w:pPr>
              <w:widowControl w:val="0"/>
              <w:numPr>
                <w:ilvl w:val="0"/>
                <w:numId w:val="7"/>
              </w:numPr>
              <w:autoSpaceDE w:val="0"/>
              <w:autoSpaceDN w:val="0"/>
              <w:adjustRightInd w:val="0"/>
              <w:spacing w:after="0" w:line="240" w:lineRule="auto"/>
              <w:ind w:left="33" w:hanging="33"/>
              <w:jc w:val="both"/>
              <w:rPr>
                <w:rFonts w:ascii="Times New Roman" w:eastAsia="Calibri" w:hAnsi="Times New Roman" w:cs="Times New Roman"/>
              </w:rPr>
            </w:pPr>
            <w:r w:rsidRPr="00017508">
              <w:rPr>
                <w:rFonts w:ascii="Times New Roman" w:eastAsia="Calibri" w:hAnsi="Times New Roman" w:cs="Times New Roman"/>
              </w:rPr>
              <w:t>установленный перечень документов, предоставляемых    заказчиком банку, а именно:</w:t>
            </w:r>
          </w:p>
          <w:p w:rsidR="004E153C" w:rsidRPr="00017508" w:rsidRDefault="004E153C"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t>- расчет суммы, включаемой в требование по банковской гарантии;</w:t>
            </w:r>
          </w:p>
          <w:p w:rsidR="004E153C" w:rsidRPr="00017508" w:rsidRDefault="004E153C" w:rsidP="00017508">
            <w:pPr>
              <w:widowControl w:val="0"/>
              <w:autoSpaceDE w:val="0"/>
              <w:autoSpaceDN w:val="0"/>
              <w:adjustRightInd w:val="0"/>
              <w:spacing w:after="0" w:line="240" w:lineRule="auto"/>
              <w:ind w:left="33" w:firstLine="567"/>
              <w:jc w:val="both"/>
              <w:rPr>
                <w:rFonts w:ascii="Times New Roman" w:eastAsia="Calibri" w:hAnsi="Times New Roman" w:cs="Times New Roman"/>
              </w:rPr>
            </w:pPr>
            <w:r w:rsidRPr="00017508">
              <w:rPr>
                <w:rFonts w:ascii="Times New Roman" w:eastAsia="Calibri" w:hAnsi="Times New Roman" w:cs="Times New Roman"/>
              </w:rPr>
              <w:t xml:space="preserve">- документ, подтверждающий факт наступления гарантийного случая в соответствии с условиями контракта </w:t>
            </w:r>
            <w:r w:rsidRPr="00017508">
              <w:rPr>
                <w:rFonts w:ascii="Times New Roman" w:eastAsia="Calibri" w:hAnsi="Times New Roman" w:cs="Times New Roman"/>
              </w:rPr>
              <w:lastRenderedPageBreak/>
              <w:t>(если требование по банковской гарантии предъявлено в случае ненадлежащего исполнения принципалом обязательств в период действия гарантийного срока);</w:t>
            </w:r>
          </w:p>
          <w:p w:rsidR="004E153C" w:rsidRPr="00017508" w:rsidRDefault="004E153C" w:rsidP="00017508">
            <w:pPr>
              <w:widowControl w:val="0"/>
              <w:autoSpaceDE w:val="0"/>
              <w:autoSpaceDN w:val="0"/>
              <w:adjustRightInd w:val="0"/>
              <w:spacing w:after="0" w:line="240" w:lineRule="auto"/>
              <w:ind w:left="33" w:firstLine="426"/>
              <w:jc w:val="both"/>
              <w:rPr>
                <w:rFonts w:ascii="Times New Roman" w:eastAsia="Calibri" w:hAnsi="Times New Roman" w:cs="Times New Roman"/>
              </w:rPr>
            </w:pPr>
            <w:r w:rsidRPr="00017508">
              <w:rPr>
                <w:rFonts w:ascii="Times New Roman" w:eastAsia="Calibri" w:hAnsi="Times New Roman" w:cs="Times New Roman"/>
              </w:rPr>
              <w:t xml:space="preserve">  - документ, подтверждающий полномочия единоличного исполнительного органа (или иного уполномоченного лица), подписавшего требование по банковской гарантии (решение об избрании, приказ о назначении, доверенность).</w:t>
            </w:r>
          </w:p>
          <w:p w:rsidR="004E153C" w:rsidRPr="00017508" w:rsidRDefault="004E153C" w:rsidP="00017508">
            <w:pPr>
              <w:widowControl w:val="0"/>
              <w:autoSpaceDE w:val="0"/>
              <w:autoSpaceDN w:val="0"/>
              <w:adjustRightInd w:val="0"/>
              <w:spacing w:after="0" w:line="240" w:lineRule="auto"/>
              <w:jc w:val="both"/>
              <w:rPr>
                <w:rFonts w:ascii="Times New Roman" w:eastAsia="Calibri" w:hAnsi="Times New Roman" w:cs="Times New Roman"/>
              </w:rPr>
            </w:pPr>
          </w:p>
          <w:p w:rsidR="004E153C" w:rsidRPr="00017508" w:rsidRDefault="004E153C" w:rsidP="00017508">
            <w:pPr>
              <w:autoSpaceDE w:val="0"/>
              <w:autoSpaceDN w:val="0"/>
              <w:adjustRightInd w:val="0"/>
              <w:spacing w:after="0" w:line="240" w:lineRule="auto"/>
              <w:ind w:firstLine="540"/>
              <w:jc w:val="both"/>
              <w:rPr>
                <w:rFonts w:ascii="Times New Roman" w:eastAsia="Calibri" w:hAnsi="Times New Roman" w:cs="Times New Roman"/>
                <w:lang w:eastAsia="ru-RU"/>
              </w:rPr>
            </w:pPr>
            <w:r w:rsidRPr="00017508">
              <w:rPr>
                <w:rFonts w:ascii="Times New Roman" w:eastAsia="Calibri" w:hAnsi="Times New Roman" w:cs="Times New Roman"/>
                <w:lang w:eastAsia="ru-RU"/>
              </w:rPr>
              <w:t>Обязательные дополнительные требования к банковской гарантии, используемой для обеспечения исполнения контакта:</w:t>
            </w:r>
          </w:p>
          <w:p w:rsidR="004E153C" w:rsidRPr="00017508" w:rsidRDefault="004E153C" w:rsidP="00017508">
            <w:pPr>
              <w:numPr>
                <w:ilvl w:val="0"/>
                <w:numId w:val="8"/>
              </w:numPr>
              <w:autoSpaceDE w:val="0"/>
              <w:autoSpaceDN w:val="0"/>
              <w:adjustRightInd w:val="0"/>
              <w:spacing w:after="0" w:line="240" w:lineRule="auto"/>
              <w:ind w:left="33" w:firstLine="567"/>
              <w:jc w:val="both"/>
              <w:rPr>
                <w:rFonts w:ascii="Times New Roman" w:eastAsia="Calibri" w:hAnsi="Times New Roman" w:cs="Times New Roman"/>
                <w:i/>
                <w:lang w:eastAsia="ru-RU"/>
              </w:rPr>
            </w:pPr>
            <w:r w:rsidRPr="00017508">
              <w:rPr>
                <w:rFonts w:ascii="Times New Roman" w:eastAsia="Calibri" w:hAnsi="Times New Roman" w:cs="Times New Roman"/>
                <w:lang w:eastAsia="ru-RU"/>
              </w:rPr>
              <w:t xml:space="preserve">право заказчика представлять письменное требование об уплате денежной суммы и (или) ее части по банковской гарантии в случае ненадлежащего выполнения или невыполнения поставщиком (подрядчиком, исполнителем) обязательств, обеспеченных банковской гарантией; </w:t>
            </w:r>
          </w:p>
          <w:p w:rsidR="004E153C" w:rsidRPr="00017508" w:rsidRDefault="004E153C" w:rsidP="00017508">
            <w:pPr>
              <w:autoSpaceDE w:val="0"/>
              <w:autoSpaceDN w:val="0"/>
              <w:adjustRightInd w:val="0"/>
              <w:spacing w:after="0" w:line="240" w:lineRule="auto"/>
              <w:ind w:firstLine="540"/>
              <w:jc w:val="both"/>
              <w:rPr>
                <w:rFonts w:ascii="Times New Roman" w:eastAsia="Calibri" w:hAnsi="Times New Roman" w:cs="Times New Roman"/>
                <w:lang w:eastAsia="ru-RU"/>
              </w:rPr>
            </w:pPr>
            <w:r w:rsidRPr="00017508">
              <w:rPr>
                <w:rFonts w:ascii="Times New Roman" w:eastAsia="Calibri" w:hAnsi="Times New Roman" w:cs="Times New Roman"/>
                <w:lang w:eastAsia="ru-RU"/>
              </w:rPr>
              <w:t>2) право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4E153C" w:rsidRPr="00017508" w:rsidRDefault="004E153C" w:rsidP="00017508">
            <w:pPr>
              <w:autoSpaceDE w:val="0"/>
              <w:autoSpaceDN w:val="0"/>
              <w:adjustRightInd w:val="0"/>
              <w:spacing w:after="0" w:line="240" w:lineRule="auto"/>
              <w:ind w:firstLine="540"/>
              <w:jc w:val="both"/>
              <w:rPr>
                <w:rFonts w:ascii="Times New Roman" w:eastAsia="Calibri" w:hAnsi="Times New Roman" w:cs="Times New Roman"/>
                <w:lang w:eastAsia="ru-RU"/>
              </w:rPr>
            </w:pPr>
            <w:r w:rsidRPr="00017508">
              <w:rPr>
                <w:rFonts w:ascii="Times New Roman" w:eastAsia="Calibri" w:hAnsi="Times New Roman" w:cs="Times New Roman"/>
                <w:lang w:eastAsia="ru-RU"/>
              </w:rPr>
              <w:t>3) условие о том, что расходы, возникающие в связи с перечислением денежных средств гарантом по банковской гарантии, несет гарант;</w:t>
            </w:r>
          </w:p>
          <w:p w:rsidR="004E153C" w:rsidRPr="00017508" w:rsidRDefault="004E153C" w:rsidP="00017508">
            <w:pPr>
              <w:autoSpaceDE w:val="0"/>
              <w:autoSpaceDN w:val="0"/>
              <w:adjustRightInd w:val="0"/>
              <w:spacing w:after="0" w:line="240" w:lineRule="auto"/>
              <w:ind w:firstLine="540"/>
              <w:jc w:val="both"/>
              <w:rPr>
                <w:rFonts w:ascii="Times New Roman" w:eastAsia="Calibri" w:hAnsi="Times New Roman" w:cs="Times New Roman"/>
                <w:lang w:eastAsia="ru-RU"/>
              </w:rPr>
            </w:pPr>
            <w:r w:rsidRPr="00017508">
              <w:rPr>
                <w:rFonts w:ascii="Times New Roman" w:eastAsia="Calibri" w:hAnsi="Times New Roman" w:cs="Times New Roman"/>
                <w:lang w:eastAsia="ru-RU"/>
              </w:rPr>
              <w:t>4) перечень документов, представляемых заказчиком банку одновременно с требованием об осуществлении уплаты денежной суммы по банковской гарантии.</w:t>
            </w:r>
          </w:p>
          <w:p w:rsidR="004E153C" w:rsidRPr="00017508" w:rsidRDefault="004E153C" w:rsidP="00017508">
            <w:pPr>
              <w:autoSpaceDE w:val="0"/>
              <w:autoSpaceDN w:val="0"/>
              <w:adjustRightInd w:val="0"/>
              <w:spacing w:after="0" w:line="240" w:lineRule="auto"/>
              <w:jc w:val="both"/>
              <w:rPr>
                <w:rFonts w:ascii="Times New Roman" w:eastAsia="Calibri" w:hAnsi="Times New Roman" w:cs="Times New Roman"/>
                <w:lang w:eastAsia="ru-RU"/>
              </w:rPr>
            </w:pPr>
            <w:r w:rsidRPr="00017508">
              <w:rPr>
                <w:rFonts w:ascii="Times New Roman" w:eastAsia="Calibri" w:hAnsi="Times New Roman" w:cs="Times New Roman"/>
              </w:rPr>
              <w:t xml:space="preserve">        </w:t>
            </w:r>
            <w:r w:rsidRPr="00017508">
              <w:rPr>
                <w:rFonts w:ascii="Times New Roman" w:eastAsia="Calibri" w:hAnsi="Times New Roman" w:cs="Times New Roman"/>
                <w:color w:val="FF0000"/>
              </w:rPr>
              <w:t>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4E153C" w:rsidRPr="00017508" w:rsidRDefault="004E153C" w:rsidP="00017508">
            <w:pPr>
              <w:autoSpaceDE w:val="0"/>
              <w:autoSpaceDN w:val="0"/>
              <w:adjustRightInd w:val="0"/>
              <w:spacing w:after="0" w:line="240" w:lineRule="auto"/>
              <w:ind w:firstLine="540"/>
              <w:jc w:val="both"/>
              <w:rPr>
                <w:rFonts w:ascii="Times New Roman" w:eastAsia="Calibri" w:hAnsi="Times New Roman" w:cs="Times New Roman"/>
                <w:lang w:eastAsia="ru-RU"/>
              </w:rPr>
            </w:pPr>
            <w:r w:rsidRPr="00017508">
              <w:rPr>
                <w:rFonts w:ascii="Times New Roman" w:eastAsia="Calibri" w:hAnsi="Times New Roman" w:cs="Times New Roman"/>
                <w:lang w:eastAsia="ru-RU"/>
              </w:rPr>
              <w:t>Банковская гарантия оформляется в письменной форме на бумажном носителе или в форме электронного документа, подписанного усиленной неквалифицированной электронной подписью лица, имеющего право действовать от имени банка (далее - гарант).</w:t>
            </w:r>
          </w:p>
          <w:p w:rsidR="004E153C" w:rsidRPr="00017508" w:rsidRDefault="004E153C" w:rsidP="00017508">
            <w:pPr>
              <w:autoSpaceDE w:val="0"/>
              <w:autoSpaceDN w:val="0"/>
              <w:adjustRightInd w:val="0"/>
              <w:spacing w:after="0" w:line="240" w:lineRule="auto"/>
              <w:ind w:firstLine="540"/>
              <w:jc w:val="both"/>
              <w:rPr>
                <w:rFonts w:ascii="Times New Roman" w:eastAsia="Calibri" w:hAnsi="Times New Roman" w:cs="Times New Roman"/>
              </w:rPr>
            </w:pPr>
            <w:bookmarkStart w:id="37" w:name="OLE_LINK4"/>
            <w:bookmarkStart w:id="38" w:name="OLE_LINK5"/>
            <w:r w:rsidRPr="00017508">
              <w:rPr>
                <w:rFonts w:ascii="Times New Roman" w:eastAsia="Calibri" w:hAnsi="Times New Roman" w:cs="Times New Roman"/>
                <w:lang w:eastAsia="ru-RU"/>
              </w:rPr>
              <w:t xml:space="preserve"> </w:t>
            </w:r>
            <w:r w:rsidRPr="00017508">
              <w:rPr>
                <w:rFonts w:ascii="Times New Roman" w:eastAsia="Calibri" w:hAnsi="Times New Roman" w:cs="Times New Roman"/>
              </w:rPr>
              <w:t xml:space="preserve">Банковская гарантия, предоставляемая участником закупки в качестве обеспечения исполнения контракта, должна быть включена в реестр банковских гарантий, размещенный в единой информационной системе. </w:t>
            </w:r>
          </w:p>
          <w:p w:rsidR="004E153C" w:rsidRPr="00017508" w:rsidRDefault="004E153C" w:rsidP="00017508">
            <w:pPr>
              <w:autoSpaceDE w:val="0"/>
              <w:autoSpaceDN w:val="0"/>
              <w:adjustRightInd w:val="0"/>
              <w:spacing w:after="0" w:line="240" w:lineRule="auto"/>
              <w:ind w:firstLine="540"/>
              <w:jc w:val="both"/>
              <w:rPr>
                <w:rFonts w:ascii="Times New Roman" w:eastAsia="Calibri" w:hAnsi="Times New Roman" w:cs="Times New Roman"/>
              </w:rPr>
            </w:pPr>
            <w:r w:rsidRPr="00017508">
              <w:rPr>
                <w:rFonts w:ascii="Times New Roman" w:eastAsia="Calibri" w:hAnsi="Times New Roman" w:cs="Times New Roman"/>
              </w:rPr>
              <w:t>При выдаче банковской гарантии банк предоставляет принципалу выписку из реестра банковских гарантий.</w:t>
            </w:r>
          </w:p>
          <w:bookmarkEnd w:id="37"/>
          <w:bookmarkEnd w:id="38"/>
          <w:p w:rsidR="004E153C" w:rsidRPr="00017508" w:rsidRDefault="004E153C" w:rsidP="00017508">
            <w:pPr>
              <w:autoSpaceDE w:val="0"/>
              <w:autoSpaceDN w:val="0"/>
              <w:adjustRightInd w:val="0"/>
              <w:spacing w:after="0" w:line="240" w:lineRule="auto"/>
              <w:ind w:firstLine="540"/>
              <w:jc w:val="both"/>
              <w:rPr>
                <w:rFonts w:ascii="Times New Roman" w:eastAsia="Calibri" w:hAnsi="Times New Roman" w:cs="Times New Roman"/>
                <w:lang w:eastAsia="ru-RU"/>
              </w:rPr>
            </w:pPr>
          </w:p>
          <w:p w:rsidR="004E153C" w:rsidRPr="00017508" w:rsidRDefault="004E153C" w:rsidP="00017508">
            <w:pPr>
              <w:autoSpaceDE w:val="0"/>
              <w:autoSpaceDN w:val="0"/>
              <w:adjustRightInd w:val="0"/>
              <w:spacing w:after="0" w:line="240" w:lineRule="auto"/>
              <w:jc w:val="both"/>
              <w:rPr>
                <w:rFonts w:ascii="Times New Roman" w:eastAsia="Calibri" w:hAnsi="Times New Roman" w:cs="Times New Roman"/>
                <w:lang w:eastAsia="ru-RU"/>
              </w:rPr>
            </w:pPr>
            <w:r w:rsidRPr="00017508">
              <w:rPr>
                <w:rFonts w:ascii="Times New Roman" w:eastAsia="Calibri" w:hAnsi="Times New Roman" w:cs="Times New Roman"/>
                <w:lang w:eastAsia="ru-RU"/>
              </w:rPr>
              <w:t xml:space="preserve">        Прекращение банковской гарантии устанавливается правилами, предусмотренными статьей 378 Гражданского кодекса Российской Федерации.</w:t>
            </w:r>
          </w:p>
          <w:p w:rsidR="004E153C" w:rsidRPr="00017508" w:rsidRDefault="004E153C" w:rsidP="00017508">
            <w:pPr>
              <w:autoSpaceDE w:val="0"/>
              <w:autoSpaceDN w:val="0"/>
              <w:adjustRightInd w:val="0"/>
              <w:spacing w:after="0" w:line="240" w:lineRule="auto"/>
              <w:jc w:val="both"/>
              <w:rPr>
                <w:rFonts w:ascii="Times New Roman" w:eastAsia="Calibri" w:hAnsi="Times New Roman" w:cs="Times New Roman"/>
                <w:lang w:eastAsia="ru-RU"/>
              </w:rPr>
            </w:pPr>
          </w:p>
          <w:p w:rsidR="004E153C" w:rsidRPr="00017508" w:rsidRDefault="004E153C" w:rsidP="00017508">
            <w:pPr>
              <w:spacing w:after="200" w:line="276" w:lineRule="auto"/>
              <w:jc w:val="both"/>
              <w:rPr>
                <w:rFonts w:ascii="Times New Roman" w:eastAsia="Calibri" w:hAnsi="Times New Roman" w:cs="Times New Roman"/>
                <w:lang w:eastAsia="ru-RU"/>
              </w:rPr>
            </w:pPr>
            <w:r w:rsidRPr="00017508">
              <w:rPr>
                <w:rFonts w:ascii="Times New Roman" w:eastAsia="Calibri" w:hAnsi="Times New Roman" w:cs="Times New Roman"/>
                <w:i/>
                <w:lang w:eastAsia="ru-RU"/>
              </w:rPr>
              <w:t xml:space="preserve">       Требования к условиям обеспечения исполнения обязательств</w:t>
            </w:r>
            <w:r w:rsidRPr="00017508">
              <w:rPr>
                <w:rFonts w:ascii="Times New Roman" w:eastAsia="Calibri" w:hAnsi="Times New Roman" w:cs="Times New Roman"/>
                <w:lang w:eastAsia="ru-RU"/>
              </w:rPr>
              <w:t xml:space="preserve"> закреплены в </w:t>
            </w:r>
            <w:r w:rsidRPr="00017508">
              <w:rPr>
                <w:rFonts w:ascii="Times New Roman" w:eastAsia="Calibri" w:hAnsi="Times New Roman" w:cs="Times New Roman"/>
                <w:color w:val="FF0000"/>
                <w:lang w:eastAsia="ru-RU"/>
              </w:rPr>
              <w:t>разделе 8 проекта</w:t>
            </w:r>
            <w:r w:rsidRPr="00017508">
              <w:rPr>
                <w:rFonts w:ascii="Times New Roman" w:eastAsia="Calibri" w:hAnsi="Times New Roman" w:cs="Times New Roman"/>
                <w:lang w:eastAsia="ru-RU"/>
              </w:rPr>
              <w:t xml:space="preserve"> муниципального контракта.</w:t>
            </w:r>
          </w:p>
        </w:tc>
      </w:tr>
      <w:tr w:rsidR="004E153C" w:rsidRPr="00017508" w:rsidTr="003420CD">
        <w:trPr>
          <w:trHeight w:val="475"/>
        </w:trPr>
        <w:tc>
          <w:tcPr>
            <w:tcW w:w="739" w:type="dxa"/>
            <w:vAlign w:val="center"/>
          </w:tcPr>
          <w:p w:rsidR="004E153C" w:rsidRPr="00017508" w:rsidRDefault="004E153C" w:rsidP="00017508">
            <w:pPr>
              <w:spacing w:after="0" w:line="240" w:lineRule="auto"/>
              <w:jc w:val="center"/>
              <w:rPr>
                <w:rFonts w:ascii="Times New Roman" w:eastAsia="Times New Roman" w:hAnsi="Times New Roman" w:cs="Times New Roman"/>
                <w:b/>
                <w:bCs/>
                <w:smallCaps/>
                <w:lang w:eastAsia="ru-RU"/>
              </w:rPr>
            </w:pPr>
            <w:r w:rsidRPr="00017508">
              <w:rPr>
                <w:rFonts w:ascii="Times New Roman" w:eastAsia="Times New Roman" w:hAnsi="Times New Roman" w:cs="Times New Roman"/>
                <w:b/>
                <w:bCs/>
                <w:smallCaps/>
                <w:lang w:eastAsia="ru-RU"/>
              </w:rPr>
              <w:lastRenderedPageBreak/>
              <w:t>12.4</w:t>
            </w:r>
          </w:p>
        </w:tc>
        <w:tc>
          <w:tcPr>
            <w:tcW w:w="3402" w:type="dxa"/>
            <w:vAlign w:val="center"/>
          </w:tcPr>
          <w:p w:rsidR="004E153C" w:rsidRPr="00017508" w:rsidRDefault="004E153C" w:rsidP="00017508">
            <w:pPr>
              <w:autoSpaceDE w:val="0"/>
              <w:autoSpaceDN w:val="0"/>
              <w:adjustRightInd w:val="0"/>
              <w:spacing w:after="200" w:line="240" w:lineRule="auto"/>
              <w:rPr>
                <w:rFonts w:ascii="Times New Roman" w:eastAsia="Calibri" w:hAnsi="Times New Roman" w:cs="Times New Roman"/>
                <w:b/>
                <w:bCs/>
              </w:rPr>
            </w:pPr>
            <w:r w:rsidRPr="00017508">
              <w:rPr>
                <w:rFonts w:ascii="Times New Roman" w:eastAsia="Calibri" w:hAnsi="Times New Roman" w:cs="Times New Roman"/>
                <w:b/>
                <w:bCs/>
              </w:rPr>
              <w:t xml:space="preserve">Платежные реквизиты заказчика для перечисления денежных средств в качестве обеспечения исполнения контракта: </w:t>
            </w:r>
          </w:p>
          <w:p w:rsidR="004E153C" w:rsidRPr="00017508" w:rsidRDefault="004E153C" w:rsidP="00017508">
            <w:pPr>
              <w:autoSpaceDE w:val="0"/>
              <w:autoSpaceDN w:val="0"/>
              <w:adjustRightInd w:val="0"/>
              <w:spacing w:after="200" w:line="240" w:lineRule="auto"/>
              <w:rPr>
                <w:rFonts w:ascii="Times New Roman" w:eastAsia="Calibri" w:hAnsi="Times New Roman" w:cs="Times New Roman"/>
                <w:b/>
                <w:bCs/>
              </w:rPr>
            </w:pPr>
          </w:p>
        </w:tc>
        <w:tc>
          <w:tcPr>
            <w:tcW w:w="5811" w:type="dxa"/>
            <w:vAlign w:val="center"/>
          </w:tcPr>
          <w:p w:rsidR="004E153C" w:rsidRPr="00017508" w:rsidRDefault="004E153C" w:rsidP="00017508">
            <w:pPr>
              <w:autoSpaceDE w:val="0"/>
              <w:autoSpaceDN w:val="0"/>
              <w:adjustRightInd w:val="0"/>
              <w:spacing w:after="0" w:line="240" w:lineRule="auto"/>
              <w:ind w:firstLine="540"/>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Реквизиты счета для внесения обеспечения исполнения контракта:</w:t>
            </w:r>
          </w:p>
          <w:p w:rsidR="004E153C" w:rsidRPr="00017508" w:rsidRDefault="004E153C" w:rsidP="00017508">
            <w:pPr>
              <w:widowControl w:val="0"/>
              <w:snapToGrid w:val="0"/>
              <w:spacing w:after="0" w:line="240" w:lineRule="auto"/>
              <w:ind w:firstLine="26"/>
              <w:rPr>
                <w:rFonts w:ascii="Times New Roman" w:eastAsia="Calibri" w:hAnsi="Times New Roman" w:cs="Times New Roman"/>
              </w:rPr>
            </w:pPr>
            <w:r w:rsidRPr="00017508">
              <w:rPr>
                <w:rFonts w:ascii="Times New Roman" w:eastAsia="Calibri" w:hAnsi="Times New Roman" w:cs="Times New Roman"/>
              </w:rPr>
              <w:t>ИНН 6630002223</w:t>
            </w:r>
          </w:p>
          <w:p w:rsidR="004E153C" w:rsidRPr="00017508" w:rsidRDefault="004E153C" w:rsidP="00017508">
            <w:pPr>
              <w:widowControl w:val="0"/>
              <w:snapToGrid w:val="0"/>
              <w:spacing w:after="0" w:line="240" w:lineRule="auto"/>
              <w:ind w:firstLine="26"/>
              <w:rPr>
                <w:rFonts w:ascii="Times New Roman" w:eastAsia="Calibri" w:hAnsi="Times New Roman" w:cs="Times New Roman"/>
              </w:rPr>
            </w:pPr>
            <w:r w:rsidRPr="00017508">
              <w:rPr>
                <w:rFonts w:ascii="Times New Roman" w:eastAsia="Calibri" w:hAnsi="Times New Roman" w:cs="Times New Roman"/>
              </w:rPr>
              <w:t>КПП 668</w:t>
            </w:r>
            <w:r w:rsidR="00BD1675" w:rsidRPr="00017508">
              <w:rPr>
                <w:rFonts w:ascii="Times New Roman" w:eastAsia="Calibri" w:hAnsi="Times New Roman" w:cs="Times New Roman"/>
              </w:rPr>
              <w:t>1</w:t>
            </w:r>
            <w:r w:rsidRPr="00017508">
              <w:rPr>
                <w:rFonts w:ascii="Times New Roman" w:eastAsia="Calibri" w:hAnsi="Times New Roman" w:cs="Times New Roman"/>
              </w:rPr>
              <w:t>01001</w:t>
            </w:r>
            <w:r w:rsidRPr="00017508">
              <w:rPr>
                <w:rFonts w:ascii="Times New Roman" w:eastAsia="Times New Roman" w:hAnsi="Times New Roman" w:cs="Times New Roman"/>
                <w:lang w:eastAsia="ru-RU"/>
              </w:rPr>
              <w:tab/>
            </w:r>
          </w:p>
          <w:p w:rsidR="004E153C" w:rsidRPr="00017508" w:rsidRDefault="004E153C" w:rsidP="00017508">
            <w:pPr>
              <w:spacing w:after="0" w:line="240" w:lineRule="auto"/>
              <w:rPr>
                <w:rFonts w:ascii="Times New Roman" w:eastAsia="Calibri" w:hAnsi="Times New Roman" w:cs="Times New Roman"/>
              </w:rPr>
            </w:pPr>
            <w:r w:rsidRPr="00017508">
              <w:rPr>
                <w:rFonts w:ascii="Times New Roman" w:eastAsia="Calibri" w:hAnsi="Times New Roman" w:cs="Times New Roman"/>
              </w:rPr>
              <w:t xml:space="preserve">УФК по Свердловской (МКУ «УГХ» л/счет </w:t>
            </w:r>
            <w:r w:rsidRPr="00017508">
              <w:rPr>
                <w:rFonts w:ascii="Times New Roman" w:eastAsia="Calibri" w:hAnsi="Times New Roman" w:cs="Times New Roman"/>
                <w:b/>
              </w:rPr>
              <w:t>05623Ц62800</w:t>
            </w:r>
            <w:r w:rsidRPr="00017508">
              <w:rPr>
                <w:rFonts w:ascii="Times New Roman" w:eastAsia="Calibri" w:hAnsi="Times New Roman" w:cs="Times New Roman"/>
              </w:rPr>
              <w:t>)</w:t>
            </w:r>
          </w:p>
          <w:p w:rsidR="004E153C" w:rsidRPr="00017508" w:rsidRDefault="004E153C" w:rsidP="00017508">
            <w:pPr>
              <w:spacing w:after="0" w:line="240" w:lineRule="auto"/>
              <w:rPr>
                <w:rFonts w:ascii="Times New Roman" w:eastAsia="Calibri" w:hAnsi="Times New Roman" w:cs="Times New Roman"/>
              </w:rPr>
            </w:pPr>
            <w:r w:rsidRPr="00017508">
              <w:rPr>
                <w:rFonts w:ascii="Times New Roman" w:eastAsia="Calibri" w:hAnsi="Times New Roman" w:cs="Times New Roman"/>
              </w:rPr>
              <w:t xml:space="preserve">Банк получателя: </w:t>
            </w:r>
          </w:p>
          <w:p w:rsidR="004E153C" w:rsidRPr="00017508" w:rsidRDefault="004E153C" w:rsidP="00017508">
            <w:pPr>
              <w:spacing w:after="0" w:line="240" w:lineRule="auto"/>
              <w:rPr>
                <w:rFonts w:ascii="Times New Roman" w:eastAsia="Calibri" w:hAnsi="Times New Roman" w:cs="Times New Roman"/>
              </w:rPr>
            </w:pPr>
            <w:r w:rsidRPr="00017508">
              <w:rPr>
                <w:rFonts w:ascii="Times New Roman" w:eastAsia="Calibri" w:hAnsi="Times New Roman" w:cs="Times New Roman"/>
              </w:rPr>
              <w:t>Уральское ГУ банка Росси, г. Екатеринбург</w:t>
            </w:r>
          </w:p>
          <w:p w:rsidR="004E153C" w:rsidRPr="00017508" w:rsidRDefault="004E153C" w:rsidP="00017508">
            <w:pPr>
              <w:spacing w:after="0" w:line="240" w:lineRule="auto"/>
              <w:rPr>
                <w:rFonts w:ascii="Times New Roman" w:eastAsia="Calibri" w:hAnsi="Times New Roman" w:cs="Times New Roman"/>
              </w:rPr>
            </w:pPr>
            <w:r w:rsidRPr="00017508">
              <w:rPr>
                <w:rFonts w:ascii="Times New Roman" w:eastAsia="Calibri" w:hAnsi="Times New Roman" w:cs="Times New Roman"/>
              </w:rPr>
              <w:t>Расчетный счет: 40302810300003016230, БИК 046577001</w:t>
            </w:r>
          </w:p>
          <w:p w:rsidR="004E153C" w:rsidRPr="00017508" w:rsidRDefault="004E153C" w:rsidP="00017508">
            <w:pPr>
              <w:spacing w:after="0" w:line="240" w:lineRule="auto"/>
              <w:jc w:val="both"/>
              <w:rPr>
                <w:rFonts w:ascii="Times New Roman" w:eastAsia="Calibri" w:hAnsi="Times New Roman" w:cs="Times New Roman"/>
                <w:i/>
              </w:rPr>
            </w:pPr>
            <w:r w:rsidRPr="00017508">
              <w:rPr>
                <w:rFonts w:ascii="Times New Roman" w:eastAsia="Calibri" w:hAnsi="Times New Roman" w:cs="Times New Roman"/>
                <w:u w:val="single"/>
              </w:rPr>
              <w:t>Назначение платежа</w:t>
            </w:r>
            <w:r w:rsidRPr="00017508">
              <w:rPr>
                <w:rFonts w:ascii="Times New Roman" w:eastAsia="Calibri" w:hAnsi="Times New Roman" w:cs="Times New Roman"/>
              </w:rPr>
              <w:t xml:space="preserve"> – обеспечение исполнения муниципального контракта</w:t>
            </w:r>
            <w:r w:rsidRPr="00017508">
              <w:rPr>
                <w:rFonts w:ascii="Times New Roman" w:eastAsia="Calibri" w:hAnsi="Times New Roman" w:cs="Times New Roman"/>
                <w:i/>
              </w:rPr>
              <w:t>:</w:t>
            </w:r>
            <w:r w:rsidRPr="00017508">
              <w:rPr>
                <w:rFonts w:ascii="Times New Roman" w:eastAsia="Calibri" w:hAnsi="Times New Roman" w:cs="Times New Roman"/>
                <w:i/>
                <w:sz w:val="24"/>
                <w:szCs w:val="24"/>
              </w:rPr>
              <w:t xml:space="preserve"> </w:t>
            </w:r>
          </w:p>
          <w:p w:rsidR="006E42E2" w:rsidRPr="00017508" w:rsidRDefault="006E42E2" w:rsidP="00017508">
            <w:pPr>
              <w:spacing w:after="0" w:line="240" w:lineRule="auto"/>
              <w:jc w:val="both"/>
              <w:rPr>
                <w:rFonts w:ascii="Times New Roman" w:eastAsia="Calibri" w:hAnsi="Times New Roman" w:cs="Times New Roman"/>
                <w:b/>
                <w:bCs/>
                <w:i/>
                <w:sz w:val="24"/>
                <w:szCs w:val="24"/>
              </w:rPr>
            </w:pPr>
            <w:r w:rsidRPr="00017508">
              <w:rPr>
                <w:rFonts w:ascii="Times New Roman" w:eastAsia="Calibri" w:hAnsi="Times New Roman" w:cs="Times New Roman"/>
                <w:b/>
                <w:bCs/>
                <w:i/>
                <w:sz w:val="24"/>
                <w:szCs w:val="24"/>
              </w:rPr>
              <w:t xml:space="preserve">Поставка дорожных знаков </w:t>
            </w:r>
          </w:p>
          <w:p w:rsidR="004E153C" w:rsidRPr="00017508" w:rsidRDefault="004E153C" w:rsidP="00017508">
            <w:pPr>
              <w:spacing w:after="0" w:line="240" w:lineRule="auto"/>
              <w:jc w:val="both"/>
              <w:rPr>
                <w:rFonts w:ascii="Times New Roman" w:eastAsia="Calibri" w:hAnsi="Times New Roman" w:cs="Times New Roman"/>
                <w:iCs/>
              </w:rPr>
            </w:pPr>
            <w:r w:rsidRPr="00017508">
              <w:rPr>
                <w:rFonts w:ascii="Times New Roman" w:eastAsia="Calibri" w:hAnsi="Times New Roman" w:cs="Times New Roman"/>
                <w:iCs/>
              </w:rPr>
              <w:t xml:space="preserve">Порядок и сроки возврата денежных средств, внесенных для обеспечения исполнения контракта: </w:t>
            </w:r>
          </w:p>
          <w:p w:rsidR="004E153C" w:rsidRPr="00017508" w:rsidRDefault="004E153C" w:rsidP="00017508">
            <w:pPr>
              <w:spacing w:after="0" w:line="240" w:lineRule="auto"/>
              <w:jc w:val="both"/>
              <w:rPr>
                <w:rFonts w:ascii="Times New Roman" w:eastAsia="Calibri" w:hAnsi="Times New Roman" w:cs="Times New Roman"/>
                <w:i/>
                <w:sz w:val="24"/>
                <w:szCs w:val="24"/>
              </w:rPr>
            </w:pPr>
            <w:r w:rsidRPr="00017508">
              <w:rPr>
                <w:rFonts w:ascii="Times New Roman" w:eastAsia="Calibri" w:hAnsi="Times New Roman" w:cs="Times New Roman"/>
                <w:iCs/>
              </w:rPr>
              <w:t xml:space="preserve">- в случае если </w:t>
            </w:r>
            <w:r w:rsidR="00F3414E" w:rsidRPr="00017508">
              <w:rPr>
                <w:rFonts w:ascii="Times New Roman" w:eastAsia="Calibri" w:hAnsi="Times New Roman" w:cs="Times New Roman"/>
                <w:iCs/>
              </w:rPr>
              <w:t>Поставщик</w:t>
            </w:r>
            <w:r w:rsidRPr="00017508">
              <w:rPr>
                <w:rFonts w:ascii="Times New Roman" w:eastAsia="Calibri" w:hAnsi="Times New Roman" w:cs="Times New Roman"/>
                <w:iCs/>
              </w:rPr>
              <w:t xml:space="preserve"> (подрядчик, </w:t>
            </w:r>
            <w:r w:rsidR="00F3414E" w:rsidRPr="00017508">
              <w:rPr>
                <w:rFonts w:ascii="Times New Roman" w:eastAsia="Calibri" w:hAnsi="Times New Roman" w:cs="Times New Roman"/>
                <w:iCs/>
              </w:rPr>
              <w:t>исполнитель</w:t>
            </w:r>
            <w:r w:rsidRPr="00017508">
              <w:rPr>
                <w:rFonts w:ascii="Times New Roman" w:eastAsia="Calibri" w:hAnsi="Times New Roman" w:cs="Times New Roman"/>
                <w:iCs/>
              </w:rPr>
              <w:t>) в качестве способа обеспечения исполнения обязательств по контракту выбрал внесение денежных средств, возврат денежных средств в полном размере осуществляется Заказчиком на основании актов выполненных работ (сдачи-приемки товара, оказании услуг) при условии выполнения работ (оказания услуг) в полном объеме, с надлежащим качеством, и в сроки, установленные контрактом. Возврат денежных средств в указанном случае производится в течение 5 рабочих дней с даты акцепта Заказчиком счета, счета-фактуры.</w:t>
            </w:r>
          </w:p>
        </w:tc>
      </w:tr>
      <w:tr w:rsidR="004E153C" w:rsidRPr="00017508" w:rsidTr="003420CD">
        <w:trPr>
          <w:trHeight w:val="475"/>
        </w:trPr>
        <w:tc>
          <w:tcPr>
            <w:tcW w:w="739" w:type="dxa"/>
            <w:vAlign w:val="center"/>
          </w:tcPr>
          <w:p w:rsidR="004E153C" w:rsidRPr="00017508" w:rsidRDefault="004E153C" w:rsidP="00017508">
            <w:pPr>
              <w:spacing w:after="0" w:line="240" w:lineRule="auto"/>
              <w:jc w:val="center"/>
              <w:rPr>
                <w:rFonts w:ascii="Times New Roman" w:eastAsia="Times New Roman" w:hAnsi="Times New Roman" w:cs="Times New Roman"/>
                <w:b/>
                <w:bCs/>
                <w:smallCaps/>
                <w:lang w:eastAsia="ru-RU"/>
              </w:rPr>
            </w:pPr>
            <w:r w:rsidRPr="00017508">
              <w:rPr>
                <w:rFonts w:ascii="Times New Roman" w:eastAsia="Times New Roman" w:hAnsi="Times New Roman" w:cs="Times New Roman"/>
                <w:b/>
                <w:bCs/>
                <w:smallCaps/>
                <w:lang w:eastAsia="ru-RU"/>
              </w:rPr>
              <w:t>13</w:t>
            </w:r>
          </w:p>
        </w:tc>
        <w:tc>
          <w:tcPr>
            <w:tcW w:w="3402" w:type="dxa"/>
            <w:vAlign w:val="center"/>
          </w:tcPr>
          <w:p w:rsidR="004E153C" w:rsidRPr="00017508" w:rsidRDefault="004E153C" w:rsidP="00017508">
            <w:pPr>
              <w:autoSpaceDE w:val="0"/>
              <w:autoSpaceDN w:val="0"/>
              <w:adjustRightInd w:val="0"/>
              <w:spacing w:after="0" w:line="240" w:lineRule="auto"/>
              <w:ind w:firstLine="34"/>
              <w:rPr>
                <w:rFonts w:ascii="Times New Roman" w:eastAsia="Calibri" w:hAnsi="Times New Roman" w:cs="Times New Roman"/>
                <w:b/>
                <w:bCs/>
              </w:rPr>
            </w:pPr>
            <w:r w:rsidRPr="00017508">
              <w:rPr>
                <w:rFonts w:ascii="Times New Roman" w:eastAsia="Times New Roman" w:hAnsi="Times New Roman" w:cs="Times New Roman"/>
                <w:b/>
                <w:lang w:eastAsia="ru-RU"/>
              </w:rPr>
              <w:t xml:space="preserve">Внесение изменений в документацию. </w:t>
            </w:r>
          </w:p>
        </w:tc>
        <w:tc>
          <w:tcPr>
            <w:tcW w:w="5811" w:type="dxa"/>
            <w:vAlign w:val="center"/>
          </w:tcPr>
          <w:p w:rsidR="004E153C" w:rsidRPr="00017508" w:rsidRDefault="004E153C" w:rsidP="00017508">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Заказчик вправе принять решение о внесении изменений в извещение о проведении электронного аукциона за 2 дня до даты окончания срока подачи заявок.</w:t>
            </w:r>
          </w:p>
          <w:p w:rsidR="004E153C" w:rsidRPr="00017508" w:rsidRDefault="004E153C" w:rsidP="00017508">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Дата, до которой Заказчик вправе внести изменения: до </w:t>
            </w:r>
            <w:r w:rsidRPr="00017508">
              <w:rPr>
                <w:rFonts w:ascii="Times New Roman" w:eastAsia="Times New Roman" w:hAnsi="Times New Roman" w:cs="Times New Roman"/>
                <w:b/>
                <w:lang w:eastAsia="ru-RU"/>
              </w:rPr>
              <w:t>«</w:t>
            </w:r>
            <w:r w:rsidR="005833BE" w:rsidRPr="00017508">
              <w:rPr>
                <w:rFonts w:ascii="Times New Roman" w:eastAsia="Times New Roman" w:hAnsi="Times New Roman" w:cs="Times New Roman"/>
                <w:b/>
                <w:lang w:eastAsia="ru-RU"/>
              </w:rPr>
              <w:t>6</w:t>
            </w:r>
            <w:r w:rsidRPr="00017508">
              <w:rPr>
                <w:rFonts w:ascii="Times New Roman" w:eastAsia="Times New Roman" w:hAnsi="Times New Roman" w:cs="Times New Roman"/>
                <w:b/>
                <w:lang w:eastAsia="ru-RU"/>
              </w:rPr>
              <w:t xml:space="preserve">» </w:t>
            </w:r>
            <w:r w:rsidR="005833BE" w:rsidRPr="00017508">
              <w:rPr>
                <w:rFonts w:ascii="Times New Roman" w:eastAsia="Times New Roman" w:hAnsi="Times New Roman" w:cs="Times New Roman"/>
                <w:b/>
                <w:lang w:eastAsia="ru-RU"/>
              </w:rPr>
              <w:t>ноября</w:t>
            </w:r>
            <w:r w:rsidRPr="00017508">
              <w:rPr>
                <w:rFonts w:ascii="Times New Roman" w:eastAsia="Times New Roman" w:hAnsi="Times New Roman" w:cs="Times New Roman"/>
                <w:b/>
                <w:lang w:eastAsia="ru-RU"/>
              </w:rPr>
              <w:t xml:space="preserve"> 2017 г.</w:t>
            </w:r>
            <w:r w:rsidRPr="00017508">
              <w:rPr>
                <w:rFonts w:ascii="Calibri" w:eastAsia="Calibri" w:hAnsi="Calibri" w:cs="Times New Roman"/>
                <w:sz w:val="24"/>
                <w:szCs w:val="24"/>
              </w:rPr>
              <w:t xml:space="preserve"> </w:t>
            </w:r>
          </w:p>
        </w:tc>
      </w:tr>
      <w:tr w:rsidR="004E153C" w:rsidRPr="00017508" w:rsidTr="003420CD">
        <w:trPr>
          <w:trHeight w:val="475"/>
        </w:trPr>
        <w:tc>
          <w:tcPr>
            <w:tcW w:w="739" w:type="dxa"/>
            <w:vAlign w:val="center"/>
          </w:tcPr>
          <w:p w:rsidR="004E153C" w:rsidRPr="00017508" w:rsidRDefault="004E153C" w:rsidP="00017508">
            <w:pPr>
              <w:spacing w:after="0" w:line="240" w:lineRule="auto"/>
              <w:jc w:val="center"/>
              <w:rPr>
                <w:rFonts w:ascii="Times New Roman" w:eastAsia="Times New Roman" w:hAnsi="Times New Roman" w:cs="Times New Roman"/>
                <w:b/>
                <w:bCs/>
                <w:smallCaps/>
                <w:lang w:eastAsia="ru-RU"/>
              </w:rPr>
            </w:pPr>
            <w:r w:rsidRPr="00017508">
              <w:rPr>
                <w:rFonts w:ascii="Times New Roman" w:eastAsia="Times New Roman" w:hAnsi="Times New Roman" w:cs="Times New Roman"/>
                <w:b/>
                <w:bCs/>
                <w:smallCaps/>
                <w:lang w:eastAsia="ru-RU"/>
              </w:rPr>
              <w:t>14</w:t>
            </w:r>
          </w:p>
        </w:tc>
        <w:tc>
          <w:tcPr>
            <w:tcW w:w="3402" w:type="dxa"/>
            <w:vAlign w:val="center"/>
          </w:tcPr>
          <w:p w:rsidR="004E153C" w:rsidRPr="00017508" w:rsidRDefault="004E153C" w:rsidP="00017508">
            <w:pPr>
              <w:autoSpaceDE w:val="0"/>
              <w:autoSpaceDN w:val="0"/>
              <w:adjustRightInd w:val="0"/>
              <w:spacing w:after="0" w:line="240" w:lineRule="auto"/>
              <w:ind w:firstLine="34"/>
              <w:rPr>
                <w:rFonts w:ascii="Times New Roman" w:eastAsia="Times New Roman" w:hAnsi="Times New Roman" w:cs="Times New Roman"/>
                <w:b/>
                <w:lang w:eastAsia="ru-RU"/>
              </w:rPr>
            </w:pPr>
            <w:r w:rsidRPr="00017508">
              <w:rPr>
                <w:rFonts w:ascii="Times New Roman" w:eastAsia="Times New Roman" w:hAnsi="Times New Roman" w:cs="Times New Roman"/>
                <w:b/>
                <w:lang w:eastAsia="ru-RU"/>
              </w:rPr>
              <w:t>Разъяснения документации</w:t>
            </w:r>
          </w:p>
          <w:p w:rsidR="004E153C" w:rsidRPr="00017508" w:rsidRDefault="004E153C" w:rsidP="00017508">
            <w:pPr>
              <w:autoSpaceDE w:val="0"/>
              <w:autoSpaceDN w:val="0"/>
              <w:adjustRightInd w:val="0"/>
              <w:spacing w:after="0" w:line="240" w:lineRule="auto"/>
              <w:ind w:firstLine="34"/>
              <w:rPr>
                <w:rFonts w:ascii="Times New Roman" w:eastAsia="Times New Roman" w:hAnsi="Times New Roman" w:cs="Times New Roman"/>
                <w:b/>
                <w:color w:val="FF0000"/>
                <w:lang w:eastAsia="ru-RU"/>
              </w:rPr>
            </w:pPr>
          </w:p>
        </w:tc>
        <w:tc>
          <w:tcPr>
            <w:tcW w:w="5811" w:type="dxa"/>
            <w:vAlign w:val="center"/>
          </w:tcPr>
          <w:p w:rsidR="004E153C" w:rsidRPr="00017508" w:rsidRDefault="004E153C" w:rsidP="00017508">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Любой участник электронного аукциона вправе направить в письменной форме заказчику запрос о даче разъяснений положений документации, при этом участник аукциона вправе направить не более чем три запроса.</w:t>
            </w:r>
          </w:p>
          <w:p w:rsidR="004E153C" w:rsidRPr="00017508" w:rsidRDefault="004E153C" w:rsidP="00017508">
            <w:pPr>
              <w:autoSpaceDE w:val="0"/>
              <w:autoSpaceDN w:val="0"/>
              <w:adjustRightInd w:val="0"/>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В течение </w:t>
            </w:r>
            <w:r w:rsidRPr="00017508">
              <w:rPr>
                <w:rFonts w:ascii="Times New Roman" w:eastAsia="Times New Roman" w:hAnsi="Times New Roman" w:cs="Times New Roman"/>
                <w:i/>
                <w:lang w:eastAsia="ru-RU"/>
              </w:rPr>
              <w:t>двух рабочих</w:t>
            </w:r>
            <w:r w:rsidRPr="00017508">
              <w:rPr>
                <w:rFonts w:ascii="Times New Roman" w:eastAsia="Times New Roman" w:hAnsi="Times New Roman" w:cs="Times New Roman"/>
                <w:lang w:eastAsia="ru-RU"/>
              </w:rPr>
              <w:t xml:space="preserve"> дней с даты поступления запроса разъяснения положений документации должны быть размещены заказчиком в единой информационной системе с указанием предмета запроса, но без указания лица, от которого поступил запрос, при условии, что указанный запрос поступил заказчику не позднее чем за три дня до даты окончания срока подачи заявок на участие в таком аукционе.  Разъяснения положений документации не должны изменять ее суть.</w:t>
            </w:r>
          </w:p>
        </w:tc>
      </w:tr>
      <w:tr w:rsidR="004E153C" w:rsidRPr="00017508" w:rsidTr="003420CD">
        <w:trPr>
          <w:trHeight w:val="475"/>
        </w:trPr>
        <w:tc>
          <w:tcPr>
            <w:tcW w:w="739" w:type="dxa"/>
            <w:vAlign w:val="center"/>
          </w:tcPr>
          <w:p w:rsidR="004E153C" w:rsidRPr="00017508" w:rsidRDefault="004E153C" w:rsidP="00017508">
            <w:pPr>
              <w:spacing w:after="0" w:line="240" w:lineRule="auto"/>
              <w:jc w:val="center"/>
              <w:rPr>
                <w:rFonts w:ascii="Times New Roman" w:eastAsia="Times New Roman" w:hAnsi="Times New Roman" w:cs="Times New Roman"/>
                <w:b/>
                <w:bCs/>
                <w:smallCaps/>
                <w:lang w:eastAsia="ru-RU"/>
              </w:rPr>
            </w:pPr>
            <w:r w:rsidRPr="00017508">
              <w:rPr>
                <w:rFonts w:ascii="Times New Roman" w:eastAsia="Times New Roman" w:hAnsi="Times New Roman" w:cs="Times New Roman"/>
                <w:b/>
                <w:bCs/>
                <w:smallCaps/>
                <w:lang w:eastAsia="ru-RU"/>
              </w:rPr>
              <w:t>15</w:t>
            </w:r>
          </w:p>
        </w:tc>
        <w:tc>
          <w:tcPr>
            <w:tcW w:w="3402" w:type="dxa"/>
            <w:vAlign w:val="center"/>
          </w:tcPr>
          <w:p w:rsidR="004E153C" w:rsidRPr="00017508" w:rsidRDefault="004E153C" w:rsidP="00017508">
            <w:pPr>
              <w:autoSpaceDE w:val="0"/>
              <w:autoSpaceDN w:val="0"/>
              <w:adjustRightInd w:val="0"/>
              <w:spacing w:after="0" w:line="240" w:lineRule="auto"/>
              <w:ind w:firstLine="34"/>
              <w:rPr>
                <w:rFonts w:ascii="Times New Roman" w:eastAsia="Times New Roman" w:hAnsi="Times New Roman" w:cs="Times New Roman"/>
                <w:b/>
                <w:lang w:eastAsia="ru-RU"/>
              </w:rPr>
            </w:pPr>
            <w:r w:rsidRPr="00017508">
              <w:rPr>
                <w:rFonts w:ascii="Times New Roman" w:eastAsia="Times New Roman" w:hAnsi="Times New Roman" w:cs="Times New Roman"/>
                <w:b/>
                <w:lang w:eastAsia="ru-RU"/>
              </w:rPr>
              <w:t>Даты начала и окончания срока предоставления разъяснений</w:t>
            </w:r>
          </w:p>
        </w:tc>
        <w:tc>
          <w:tcPr>
            <w:tcW w:w="5811" w:type="dxa"/>
            <w:vAlign w:val="center"/>
          </w:tcPr>
          <w:p w:rsidR="004E153C" w:rsidRPr="00017508" w:rsidRDefault="004E153C" w:rsidP="00017508">
            <w:pPr>
              <w:widowControl w:val="0"/>
              <w:autoSpaceDE w:val="0"/>
              <w:autoSpaceDN w:val="0"/>
              <w:adjustRightInd w:val="0"/>
              <w:spacing w:after="0" w:line="240" w:lineRule="auto"/>
              <w:rPr>
                <w:rFonts w:ascii="Times New Roman" w:eastAsia="Times New Roman" w:hAnsi="Times New Roman" w:cs="Times New Roman"/>
                <w:b/>
                <w:lang w:eastAsia="ru-RU"/>
              </w:rPr>
            </w:pPr>
            <w:r w:rsidRPr="00017508">
              <w:rPr>
                <w:rFonts w:ascii="Times New Roman" w:eastAsia="Times New Roman" w:hAnsi="Times New Roman" w:cs="Times New Roman"/>
                <w:b/>
                <w:lang w:eastAsia="ru-RU"/>
              </w:rPr>
              <w:t>С «</w:t>
            </w:r>
            <w:r w:rsidR="005833BE" w:rsidRPr="00017508">
              <w:rPr>
                <w:rFonts w:ascii="Times New Roman" w:eastAsia="Times New Roman" w:hAnsi="Times New Roman" w:cs="Times New Roman"/>
                <w:b/>
                <w:lang w:eastAsia="ru-RU"/>
              </w:rPr>
              <w:t>31</w:t>
            </w:r>
            <w:r w:rsidRPr="00017508">
              <w:rPr>
                <w:rFonts w:ascii="Times New Roman" w:eastAsia="Times New Roman" w:hAnsi="Times New Roman" w:cs="Times New Roman"/>
                <w:b/>
                <w:lang w:eastAsia="ru-RU"/>
              </w:rPr>
              <w:t xml:space="preserve">» </w:t>
            </w:r>
            <w:r w:rsidR="005833BE" w:rsidRPr="00017508">
              <w:rPr>
                <w:rFonts w:ascii="Times New Roman" w:eastAsia="Times New Roman" w:hAnsi="Times New Roman" w:cs="Times New Roman"/>
                <w:b/>
                <w:lang w:eastAsia="ru-RU"/>
              </w:rPr>
              <w:t>октября</w:t>
            </w:r>
            <w:r w:rsidRPr="00017508">
              <w:rPr>
                <w:rFonts w:ascii="Times New Roman" w:eastAsia="Times New Roman" w:hAnsi="Times New Roman" w:cs="Times New Roman"/>
                <w:b/>
                <w:lang w:eastAsia="ru-RU"/>
              </w:rPr>
              <w:t xml:space="preserve"> 2017 г.</w:t>
            </w:r>
            <w:r w:rsidRPr="00017508">
              <w:rPr>
                <w:rFonts w:ascii="Calibri" w:eastAsia="Calibri" w:hAnsi="Calibri" w:cs="Times New Roman"/>
                <w:sz w:val="24"/>
                <w:szCs w:val="24"/>
              </w:rPr>
              <w:t xml:space="preserve"> </w:t>
            </w:r>
            <w:r w:rsidRPr="00017508">
              <w:rPr>
                <w:rFonts w:ascii="Times New Roman" w:eastAsia="Times New Roman" w:hAnsi="Times New Roman" w:cs="Times New Roman"/>
                <w:b/>
                <w:lang w:eastAsia="ru-RU"/>
              </w:rPr>
              <w:t xml:space="preserve"> до «</w:t>
            </w:r>
            <w:r w:rsidR="005833BE" w:rsidRPr="00017508">
              <w:rPr>
                <w:rFonts w:ascii="Times New Roman" w:eastAsia="Times New Roman" w:hAnsi="Times New Roman" w:cs="Times New Roman"/>
                <w:b/>
                <w:lang w:eastAsia="ru-RU"/>
              </w:rPr>
              <w:t>5</w:t>
            </w:r>
            <w:r w:rsidRPr="00017508">
              <w:rPr>
                <w:rFonts w:ascii="Times New Roman" w:eastAsia="Times New Roman" w:hAnsi="Times New Roman" w:cs="Times New Roman"/>
                <w:b/>
                <w:lang w:eastAsia="ru-RU"/>
              </w:rPr>
              <w:t xml:space="preserve">» </w:t>
            </w:r>
            <w:r w:rsidR="005833BE" w:rsidRPr="00017508">
              <w:rPr>
                <w:rFonts w:ascii="Times New Roman" w:eastAsia="Times New Roman" w:hAnsi="Times New Roman" w:cs="Times New Roman"/>
                <w:b/>
                <w:lang w:eastAsia="ru-RU"/>
              </w:rPr>
              <w:t>ноября</w:t>
            </w:r>
            <w:r w:rsidRPr="00017508">
              <w:rPr>
                <w:rFonts w:ascii="Times New Roman" w:eastAsia="Times New Roman" w:hAnsi="Times New Roman" w:cs="Times New Roman"/>
                <w:b/>
                <w:lang w:eastAsia="ru-RU"/>
              </w:rPr>
              <w:t xml:space="preserve"> 2017 г.</w:t>
            </w:r>
          </w:p>
        </w:tc>
      </w:tr>
      <w:tr w:rsidR="004E153C" w:rsidRPr="00017508" w:rsidTr="003420CD">
        <w:trPr>
          <w:trHeight w:val="475"/>
        </w:trPr>
        <w:tc>
          <w:tcPr>
            <w:tcW w:w="739" w:type="dxa"/>
            <w:vAlign w:val="center"/>
          </w:tcPr>
          <w:p w:rsidR="004E153C" w:rsidRPr="00017508" w:rsidRDefault="004E153C" w:rsidP="00017508">
            <w:pPr>
              <w:spacing w:after="0" w:line="240" w:lineRule="auto"/>
              <w:jc w:val="center"/>
              <w:rPr>
                <w:rFonts w:ascii="Times New Roman" w:eastAsia="Times New Roman" w:hAnsi="Times New Roman" w:cs="Times New Roman"/>
                <w:b/>
                <w:bCs/>
                <w:smallCaps/>
                <w:lang w:eastAsia="ru-RU"/>
              </w:rPr>
            </w:pPr>
            <w:r w:rsidRPr="00017508">
              <w:rPr>
                <w:rFonts w:ascii="Times New Roman" w:eastAsia="Times New Roman" w:hAnsi="Times New Roman" w:cs="Times New Roman"/>
                <w:b/>
                <w:bCs/>
                <w:smallCaps/>
                <w:lang w:eastAsia="ru-RU"/>
              </w:rPr>
              <w:t>16</w:t>
            </w:r>
          </w:p>
        </w:tc>
        <w:tc>
          <w:tcPr>
            <w:tcW w:w="3402" w:type="dxa"/>
            <w:vAlign w:val="center"/>
          </w:tcPr>
          <w:p w:rsidR="004E153C" w:rsidRPr="00017508" w:rsidRDefault="004E153C" w:rsidP="00017508">
            <w:pPr>
              <w:autoSpaceDE w:val="0"/>
              <w:autoSpaceDN w:val="0"/>
              <w:adjustRightInd w:val="0"/>
              <w:spacing w:after="0" w:line="240" w:lineRule="auto"/>
              <w:ind w:firstLine="34"/>
              <w:rPr>
                <w:rFonts w:ascii="Times New Roman" w:eastAsia="Times New Roman" w:hAnsi="Times New Roman" w:cs="Times New Roman"/>
                <w:b/>
                <w:lang w:eastAsia="ru-RU"/>
              </w:rPr>
            </w:pPr>
            <w:r w:rsidRPr="00017508">
              <w:rPr>
                <w:rFonts w:ascii="Times New Roman" w:eastAsia="Times New Roman" w:hAnsi="Times New Roman" w:cs="Times New Roman"/>
                <w:b/>
                <w:lang w:eastAsia="ru-RU"/>
              </w:rPr>
              <w:t>Отказ от проведения электронного аукциона.</w:t>
            </w:r>
          </w:p>
          <w:p w:rsidR="004E153C" w:rsidRPr="00017508" w:rsidRDefault="004E153C" w:rsidP="00017508">
            <w:pPr>
              <w:autoSpaceDE w:val="0"/>
              <w:autoSpaceDN w:val="0"/>
              <w:adjustRightInd w:val="0"/>
              <w:spacing w:after="0" w:line="240" w:lineRule="auto"/>
              <w:ind w:firstLine="34"/>
              <w:rPr>
                <w:rFonts w:ascii="Times New Roman" w:eastAsia="Times New Roman" w:hAnsi="Times New Roman" w:cs="Times New Roman"/>
                <w:b/>
                <w:lang w:eastAsia="ru-RU"/>
              </w:rPr>
            </w:pPr>
          </w:p>
        </w:tc>
        <w:tc>
          <w:tcPr>
            <w:tcW w:w="5811" w:type="dxa"/>
            <w:vAlign w:val="center"/>
          </w:tcPr>
          <w:p w:rsidR="004E153C" w:rsidRPr="00017508" w:rsidRDefault="004E153C" w:rsidP="00017508">
            <w:pPr>
              <w:autoSpaceDE w:val="0"/>
              <w:autoSpaceDN w:val="0"/>
              <w:adjustRightInd w:val="0"/>
              <w:spacing w:after="0" w:line="240" w:lineRule="auto"/>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Заказчик вправе принять решение об отказе от проведения электронного аукциона. </w:t>
            </w:r>
          </w:p>
          <w:p w:rsidR="004E153C" w:rsidRPr="00017508" w:rsidRDefault="004E153C" w:rsidP="00017508">
            <w:pPr>
              <w:autoSpaceDE w:val="0"/>
              <w:autoSpaceDN w:val="0"/>
              <w:adjustRightInd w:val="0"/>
              <w:spacing w:after="0" w:line="240" w:lineRule="auto"/>
              <w:ind w:firstLine="540"/>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Дата, до которой Заказчик вправе отказаться проводить электронный аукцион: </w:t>
            </w:r>
            <w:r w:rsidRPr="00017508">
              <w:rPr>
                <w:rFonts w:ascii="Times New Roman" w:eastAsia="Calibri" w:hAnsi="Times New Roman" w:cs="Times New Roman"/>
                <w:b/>
              </w:rPr>
              <w:t xml:space="preserve">до </w:t>
            </w:r>
            <w:r w:rsidRPr="00017508">
              <w:rPr>
                <w:rFonts w:ascii="Times New Roman" w:eastAsia="Times New Roman" w:hAnsi="Times New Roman" w:cs="Times New Roman"/>
                <w:b/>
                <w:lang w:eastAsia="ru-RU"/>
              </w:rPr>
              <w:t>«</w:t>
            </w:r>
            <w:r w:rsidR="00153211" w:rsidRPr="00017508">
              <w:rPr>
                <w:rFonts w:ascii="Times New Roman" w:eastAsia="Times New Roman" w:hAnsi="Times New Roman" w:cs="Times New Roman"/>
                <w:b/>
                <w:lang w:eastAsia="ru-RU"/>
              </w:rPr>
              <w:t>3</w:t>
            </w:r>
            <w:r w:rsidRPr="00017508">
              <w:rPr>
                <w:rFonts w:ascii="Times New Roman" w:eastAsia="Times New Roman" w:hAnsi="Times New Roman" w:cs="Times New Roman"/>
                <w:b/>
                <w:lang w:eastAsia="ru-RU"/>
              </w:rPr>
              <w:t xml:space="preserve">» </w:t>
            </w:r>
            <w:r w:rsidR="00153211" w:rsidRPr="00017508">
              <w:rPr>
                <w:rFonts w:ascii="Times New Roman" w:eastAsia="Times New Roman" w:hAnsi="Times New Roman" w:cs="Times New Roman"/>
                <w:b/>
                <w:lang w:eastAsia="ru-RU"/>
              </w:rPr>
              <w:t>ноября</w:t>
            </w:r>
            <w:r w:rsidRPr="00017508">
              <w:rPr>
                <w:rFonts w:ascii="Times New Roman" w:eastAsia="Times New Roman" w:hAnsi="Times New Roman" w:cs="Times New Roman"/>
                <w:b/>
                <w:lang w:eastAsia="ru-RU"/>
              </w:rPr>
              <w:t xml:space="preserve"> 2017 г.</w:t>
            </w:r>
            <w:r w:rsidRPr="00017508">
              <w:rPr>
                <w:rFonts w:ascii="Calibri" w:eastAsia="Calibri" w:hAnsi="Calibri" w:cs="Times New Roman"/>
                <w:sz w:val="24"/>
                <w:szCs w:val="24"/>
              </w:rPr>
              <w:t xml:space="preserve"> </w:t>
            </w:r>
          </w:p>
        </w:tc>
      </w:tr>
      <w:tr w:rsidR="004E153C" w:rsidRPr="00017508" w:rsidTr="003420CD">
        <w:trPr>
          <w:trHeight w:val="475"/>
        </w:trPr>
        <w:tc>
          <w:tcPr>
            <w:tcW w:w="739" w:type="dxa"/>
            <w:vAlign w:val="center"/>
          </w:tcPr>
          <w:p w:rsidR="004E153C" w:rsidRPr="00017508" w:rsidRDefault="004E153C" w:rsidP="00017508">
            <w:pPr>
              <w:spacing w:after="0" w:line="240" w:lineRule="auto"/>
              <w:jc w:val="center"/>
              <w:rPr>
                <w:rFonts w:ascii="Times New Roman" w:eastAsia="Times New Roman" w:hAnsi="Times New Roman" w:cs="Times New Roman"/>
                <w:b/>
                <w:bCs/>
                <w:smallCaps/>
                <w:lang w:eastAsia="ru-RU"/>
              </w:rPr>
            </w:pPr>
            <w:r w:rsidRPr="00017508">
              <w:rPr>
                <w:rFonts w:ascii="Times New Roman" w:eastAsia="Times New Roman" w:hAnsi="Times New Roman" w:cs="Times New Roman"/>
                <w:b/>
                <w:bCs/>
                <w:smallCaps/>
                <w:lang w:eastAsia="ru-RU"/>
              </w:rPr>
              <w:t>17</w:t>
            </w:r>
          </w:p>
        </w:tc>
        <w:tc>
          <w:tcPr>
            <w:tcW w:w="3402" w:type="dxa"/>
            <w:vAlign w:val="center"/>
          </w:tcPr>
          <w:p w:rsidR="004E153C" w:rsidRPr="00017508" w:rsidRDefault="004E153C" w:rsidP="00017508">
            <w:pPr>
              <w:autoSpaceDE w:val="0"/>
              <w:autoSpaceDN w:val="0"/>
              <w:adjustRightInd w:val="0"/>
              <w:spacing w:after="200" w:line="240" w:lineRule="auto"/>
              <w:rPr>
                <w:rFonts w:ascii="Times New Roman" w:eastAsia="Calibri" w:hAnsi="Times New Roman" w:cs="Times New Roman"/>
                <w:b/>
                <w:bCs/>
              </w:rPr>
            </w:pPr>
            <w:r w:rsidRPr="00017508">
              <w:rPr>
                <w:rFonts w:ascii="Times New Roman" w:eastAsia="Times New Roman" w:hAnsi="Times New Roman" w:cs="Times New Roman"/>
                <w:b/>
                <w:lang w:eastAsia="ru-RU"/>
              </w:rPr>
              <w:t>Язык или языки, на которых предоставляется аукционная документация, заявка на участие в электронном аукционе</w:t>
            </w:r>
          </w:p>
        </w:tc>
        <w:tc>
          <w:tcPr>
            <w:tcW w:w="5811" w:type="dxa"/>
            <w:vAlign w:val="center"/>
          </w:tcPr>
          <w:p w:rsidR="004E153C" w:rsidRPr="00017508" w:rsidRDefault="004E153C" w:rsidP="00017508">
            <w:pPr>
              <w:autoSpaceDE w:val="0"/>
              <w:autoSpaceDN w:val="0"/>
              <w:adjustRightInd w:val="0"/>
              <w:spacing w:after="0" w:line="276" w:lineRule="auto"/>
              <w:ind w:firstLine="567"/>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Аукционная документация предоставляется на государственном языке Российской Федерации (русском). </w:t>
            </w:r>
          </w:p>
          <w:p w:rsidR="004E153C" w:rsidRPr="00017508" w:rsidRDefault="004E153C" w:rsidP="00017508">
            <w:pPr>
              <w:autoSpaceDE w:val="0"/>
              <w:autoSpaceDN w:val="0"/>
              <w:adjustRightInd w:val="0"/>
              <w:spacing w:after="0" w:line="276" w:lineRule="auto"/>
              <w:ind w:firstLine="567"/>
              <w:jc w:val="both"/>
              <w:rPr>
                <w:rFonts w:ascii="Times New Roman" w:eastAsia="Calibri" w:hAnsi="Times New Roman" w:cs="Times New Roman"/>
              </w:rPr>
            </w:pPr>
            <w:r w:rsidRPr="00017508">
              <w:rPr>
                <w:rFonts w:ascii="Times New Roman" w:eastAsia="Calibri" w:hAnsi="Times New Roman" w:cs="Times New Roman"/>
              </w:rPr>
              <w:t xml:space="preserve">В случае предоставления участником аукциона аукционной заявки и информации, предоставленной в соответствии с заявкой, на любом ином языке, необходимо </w:t>
            </w:r>
            <w:r w:rsidRPr="00017508">
              <w:rPr>
                <w:rFonts w:ascii="Times New Roman" w:eastAsia="Calibri" w:hAnsi="Times New Roman" w:cs="Times New Roman"/>
              </w:rPr>
              <w:lastRenderedPageBreak/>
              <w:t xml:space="preserve">представить надлежащим образом, заверенный перевод на русский язык. </w:t>
            </w:r>
          </w:p>
        </w:tc>
      </w:tr>
      <w:tr w:rsidR="004E153C" w:rsidRPr="00017508" w:rsidTr="003420CD">
        <w:trPr>
          <w:trHeight w:val="475"/>
        </w:trPr>
        <w:tc>
          <w:tcPr>
            <w:tcW w:w="739" w:type="dxa"/>
            <w:vAlign w:val="center"/>
          </w:tcPr>
          <w:p w:rsidR="004E153C" w:rsidRPr="00017508" w:rsidRDefault="004E153C" w:rsidP="00017508">
            <w:pPr>
              <w:spacing w:after="0" w:line="240" w:lineRule="auto"/>
              <w:jc w:val="center"/>
              <w:rPr>
                <w:rFonts w:ascii="Times New Roman" w:eastAsia="Times New Roman" w:hAnsi="Times New Roman" w:cs="Times New Roman"/>
                <w:b/>
                <w:bCs/>
                <w:smallCaps/>
                <w:lang w:eastAsia="ru-RU"/>
              </w:rPr>
            </w:pPr>
            <w:r w:rsidRPr="00017508">
              <w:rPr>
                <w:rFonts w:ascii="Times New Roman" w:eastAsia="Times New Roman" w:hAnsi="Times New Roman" w:cs="Times New Roman"/>
                <w:b/>
                <w:bCs/>
                <w:smallCaps/>
                <w:lang w:eastAsia="ru-RU"/>
              </w:rPr>
              <w:lastRenderedPageBreak/>
              <w:t>18</w:t>
            </w:r>
          </w:p>
        </w:tc>
        <w:tc>
          <w:tcPr>
            <w:tcW w:w="3402" w:type="dxa"/>
            <w:vAlign w:val="center"/>
          </w:tcPr>
          <w:p w:rsidR="004E153C" w:rsidRPr="00017508" w:rsidRDefault="004E153C" w:rsidP="00017508">
            <w:pPr>
              <w:autoSpaceDE w:val="0"/>
              <w:autoSpaceDN w:val="0"/>
              <w:adjustRightInd w:val="0"/>
              <w:spacing w:after="200" w:line="240" w:lineRule="auto"/>
              <w:rPr>
                <w:rFonts w:ascii="Times New Roman" w:eastAsia="Times New Roman" w:hAnsi="Times New Roman" w:cs="Times New Roman"/>
                <w:b/>
                <w:lang w:eastAsia="ru-RU"/>
              </w:rPr>
            </w:pPr>
            <w:r w:rsidRPr="00017508">
              <w:rPr>
                <w:rFonts w:ascii="Times New Roman" w:eastAsia="Times New Roman" w:hAnsi="Times New Roman" w:cs="Times New Roman"/>
                <w:b/>
                <w:lang w:eastAsia="ru-RU"/>
              </w:rPr>
              <w:t xml:space="preserve">Возможность одностороннего отказа от исполнения контракта </w:t>
            </w:r>
          </w:p>
        </w:tc>
        <w:tc>
          <w:tcPr>
            <w:tcW w:w="5811" w:type="dxa"/>
            <w:vAlign w:val="center"/>
          </w:tcPr>
          <w:p w:rsidR="004E153C" w:rsidRPr="00017508" w:rsidRDefault="004E153C" w:rsidP="00017508">
            <w:pPr>
              <w:autoSpaceDE w:val="0"/>
              <w:autoSpaceDN w:val="0"/>
              <w:adjustRightInd w:val="0"/>
              <w:spacing w:after="0" w:line="240" w:lineRule="auto"/>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Контракт содержит обязанность, установленную для Заказчика частью 15 статьи 95 Закона о контрактной системе (п.10.4.  проекта муниципального контракта).</w:t>
            </w:r>
          </w:p>
          <w:p w:rsidR="004E153C" w:rsidRPr="00017508" w:rsidRDefault="004E153C" w:rsidP="00017508">
            <w:pPr>
              <w:autoSpaceDE w:val="0"/>
              <w:autoSpaceDN w:val="0"/>
              <w:adjustRightInd w:val="0"/>
              <w:spacing w:after="0" w:line="240" w:lineRule="auto"/>
              <w:rPr>
                <w:rFonts w:ascii="Times New Roman" w:eastAsia="Times New Roman" w:hAnsi="Times New Roman" w:cs="Times New Roman"/>
                <w:b/>
                <w:lang w:eastAsia="ru-RU"/>
              </w:rPr>
            </w:pPr>
          </w:p>
        </w:tc>
      </w:tr>
      <w:tr w:rsidR="004E153C" w:rsidRPr="00017508" w:rsidTr="003420CD">
        <w:trPr>
          <w:trHeight w:val="475"/>
        </w:trPr>
        <w:tc>
          <w:tcPr>
            <w:tcW w:w="739" w:type="dxa"/>
            <w:vAlign w:val="center"/>
          </w:tcPr>
          <w:p w:rsidR="004E153C" w:rsidRPr="00017508" w:rsidRDefault="004E153C" w:rsidP="00017508">
            <w:pPr>
              <w:spacing w:after="0" w:line="240" w:lineRule="auto"/>
              <w:jc w:val="center"/>
              <w:rPr>
                <w:rFonts w:ascii="Times New Roman" w:eastAsia="Times New Roman" w:hAnsi="Times New Roman" w:cs="Times New Roman"/>
                <w:b/>
                <w:bCs/>
                <w:smallCaps/>
                <w:lang w:eastAsia="ru-RU"/>
              </w:rPr>
            </w:pPr>
            <w:r w:rsidRPr="00017508">
              <w:rPr>
                <w:rFonts w:ascii="Times New Roman" w:eastAsia="Times New Roman" w:hAnsi="Times New Roman" w:cs="Times New Roman"/>
                <w:b/>
                <w:bCs/>
                <w:smallCaps/>
                <w:lang w:eastAsia="ru-RU"/>
              </w:rPr>
              <w:t>19</w:t>
            </w:r>
          </w:p>
        </w:tc>
        <w:tc>
          <w:tcPr>
            <w:tcW w:w="3402" w:type="dxa"/>
            <w:vAlign w:val="center"/>
          </w:tcPr>
          <w:p w:rsidR="004E153C" w:rsidRPr="00017508" w:rsidRDefault="004E153C" w:rsidP="00017508">
            <w:pPr>
              <w:autoSpaceDE w:val="0"/>
              <w:autoSpaceDN w:val="0"/>
              <w:adjustRightInd w:val="0"/>
              <w:spacing w:after="0" w:line="240" w:lineRule="auto"/>
              <w:jc w:val="both"/>
              <w:rPr>
                <w:rFonts w:ascii="Times New Roman" w:eastAsia="Calibri" w:hAnsi="Times New Roman" w:cs="Times New Roman"/>
                <w:b/>
                <w:bCs/>
                <w:lang w:eastAsia="ru-RU"/>
              </w:rPr>
            </w:pPr>
            <w:r w:rsidRPr="00017508">
              <w:rPr>
                <w:rFonts w:ascii="Times New Roman" w:eastAsia="Calibri" w:hAnsi="Times New Roman" w:cs="Times New Roman"/>
                <w:b/>
                <w:bCs/>
                <w:lang w:eastAsia="ru-RU"/>
              </w:rPr>
              <w:t xml:space="preserve">Единые </w:t>
            </w:r>
            <w:r w:rsidRPr="00017508">
              <w:rPr>
                <w:rFonts w:ascii="Times New Roman" w:eastAsia="Calibri" w:hAnsi="Times New Roman" w:cs="Times New Roman"/>
                <w:b/>
              </w:rPr>
              <w:t>требования к участникам электронного аукциона</w:t>
            </w:r>
            <w:r w:rsidRPr="00017508">
              <w:rPr>
                <w:rFonts w:ascii="Times New Roman" w:eastAsia="Calibri" w:hAnsi="Times New Roman" w:cs="Times New Roman"/>
                <w:b/>
                <w:bCs/>
                <w:lang w:eastAsia="ru-RU"/>
              </w:rPr>
              <w:t xml:space="preserve"> </w:t>
            </w:r>
          </w:p>
          <w:p w:rsidR="004E153C" w:rsidRPr="00017508" w:rsidRDefault="004E153C" w:rsidP="00017508">
            <w:pPr>
              <w:autoSpaceDE w:val="0"/>
              <w:autoSpaceDN w:val="0"/>
              <w:adjustRightInd w:val="0"/>
              <w:spacing w:after="0" w:line="240" w:lineRule="auto"/>
              <w:jc w:val="both"/>
              <w:rPr>
                <w:rFonts w:ascii="Times New Roman" w:eastAsia="Calibri" w:hAnsi="Times New Roman" w:cs="Times New Roman"/>
                <w:b/>
                <w:bCs/>
                <w:lang w:eastAsia="ru-RU"/>
              </w:rPr>
            </w:pPr>
            <w:r w:rsidRPr="00017508">
              <w:rPr>
                <w:rFonts w:ascii="Times New Roman" w:eastAsia="Calibri" w:hAnsi="Times New Roman" w:cs="Times New Roman"/>
                <w:b/>
              </w:rPr>
              <w:t>(в соответствии с частью 1 Статьи 31 Закона о контрактной системе)</w:t>
            </w:r>
          </w:p>
        </w:tc>
        <w:tc>
          <w:tcPr>
            <w:tcW w:w="5811" w:type="dxa"/>
            <w:vAlign w:val="center"/>
          </w:tcPr>
          <w:p w:rsidR="004E153C" w:rsidRPr="00017508" w:rsidRDefault="004E153C" w:rsidP="00017508">
            <w:pPr>
              <w:spacing w:after="200" w:line="276" w:lineRule="auto"/>
              <w:jc w:val="both"/>
              <w:rPr>
                <w:rFonts w:ascii="Times New Roman" w:eastAsia="Calibri" w:hAnsi="Times New Roman" w:cs="Times New Roman"/>
              </w:rPr>
            </w:pPr>
            <w:r w:rsidRPr="00017508">
              <w:rPr>
                <w:rFonts w:ascii="Times New Roman" w:eastAsia="Calibri" w:hAnsi="Times New Roman" w:cs="Times New Roman"/>
              </w:rPr>
              <w:t>Единые требования к участникам электронного аукциона:</w:t>
            </w:r>
          </w:p>
          <w:p w:rsidR="004E153C" w:rsidRPr="00017508" w:rsidRDefault="004E153C" w:rsidP="00017508">
            <w:pPr>
              <w:autoSpaceDE w:val="0"/>
              <w:autoSpaceDN w:val="0"/>
              <w:adjustRightInd w:val="0"/>
              <w:spacing w:after="0" w:line="240" w:lineRule="auto"/>
              <w:ind w:firstLine="540"/>
              <w:jc w:val="both"/>
              <w:rPr>
                <w:rFonts w:ascii="Times New Roman" w:hAnsi="Times New Roman" w:cs="Times New Roman"/>
              </w:rPr>
            </w:pPr>
            <w:r w:rsidRPr="00017508">
              <w:rPr>
                <w:rFonts w:ascii="Times New Roman" w:hAnsi="Times New Roman" w:cs="Times New Roman"/>
              </w:rPr>
              <w:t xml:space="preserve">1) соответствие </w:t>
            </w:r>
            <w:hyperlink r:id="rId141" w:history="1">
              <w:r w:rsidRPr="00017508">
                <w:rPr>
                  <w:rFonts w:ascii="Times New Roman" w:hAnsi="Times New Roman" w:cs="Times New Roman"/>
                  <w:color w:val="0000FF"/>
                </w:rPr>
                <w:t>требованиям</w:t>
              </w:r>
            </w:hyperlink>
            <w:r w:rsidRPr="00017508">
              <w:rPr>
                <w:rFonts w:ascii="Times New Roman" w:hAnsi="Times New Roman" w:cs="Times New Roman"/>
              </w:rPr>
              <w:t xml:space="preserve">,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t>
            </w:r>
          </w:p>
          <w:p w:rsidR="004E153C" w:rsidRPr="00017508" w:rsidRDefault="004E153C" w:rsidP="00017508">
            <w:pPr>
              <w:autoSpaceDE w:val="0"/>
              <w:autoSpaceDN w:val="0"/>
              <w:adjustRightInd w:val="0"/>
              <w:spacing w:after="0" w:line="240" w:lineRule="auto"/>
              <w:ind w:firstLine="540"/>
              <w:jc w:val="both"/>
              <w:rPr>
                <w:rFonts w:ascii="Times New Roman" w:hAnsi="Times New Roman" w:cs="Times New Roman"/>
              </w:rPr>
            </w:pPr>
            <w:r w:rsidRPr="00017508">
              <w:rPr>
                <w:rFonts w:ascii="Times New Roman" w:hAnsi="Times New Roman" w:cs="Times New Roman"/>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E153C" w:rsidRPr="00017508" w:rsidRDefault="004E153C" w:rsidP="00017508">
            <w:pPr>
              <w:autoSpaceDE w:val="0"/>
              <w:autoSpaceDN w:val="0"/>
              <w:adjustRightInd w:val="0"/>
              <w:spacing w:after="0" w:line="240" w:lineRule="auto"/>
              <w:ind w:firstLine="540"/>
              <w:jc w:val="both"/>
              <w:rPr>
                <w:rFonts w:ascii="Times New Roman" w:hAnsi="Times New Roman" w:cs="Times New Roman"/>
              </w:rPr>
            </w:pPr>
            <w:r w:rsidRPr="00017508">
              <w:rPr>
                <w:rFonts w:ascii="Times New Roman" w:hAnsi="Times New Roman" w:cs="Times New Roman"/>
              </w:rPr>
              <w:t xml:space="preserve">3) неприостановление деятельности участника закупки в порядке, установленном </w:t>
            </w:r>
            <w:hyperlink r:id="rId142" w:history="1">
              <w:r w:rsidRPr="00017508">
                <w:rPr>
                  <w:rFonts w:ascii="Times New Roman" w:hAnsi="Times New Roman" w:cs="Times New Roman"/>
                  <w:color w:val="0000FF"/>
                </w:rPr>
                <w:t>Кодексом</w:t>
              </w:r>
            </w:hyperlink>
            <w:r w:rsidRPr="00017508">
              <w:rPr>
                <w:rFonts w:ascii="Times New Roman" w:hAnsi="Times New Roman" w:cs="Times New Roman"/>
              </w:rPr>
              <w:t xml:space="preserve"> Российской Федерации об административных правонарушениях, на дату подачи заявки на участие в закупке;</w:t>
            </w:r>
          </w:p>
          <w:p w:rsidR="004E153C" w:rsidRPr="00017508" w:rsidRDefault="004E153C" w:rsidP="00017508">
            <w:pPr>
              <w:autoSpaceDE w:val="0"/>
              <w:autoSpaceDN w:val="0"/>
              <w:adjustRightInd w:val="0"/>
              <w:spacing w:after="0" w:line="240" w:lineRule="auto"/>
              <w:ind w:firstLine="540"/>
              <w:jc w:val="both"/>
              <w:rPr>
                <w:rFonts w:ascii="Times New Roman" w:hAnsi="Times New Roman" w:cs="Times New Roman"/>
              </w:rPr>
            </w:pPr>
            <w:r w:rsidRPr="00017508">
              <w:rPr>
                <w:rFonts w:ascii="Times New Roman" w:hAnsi="Times New Roman" w:cs="Times New Roman"/>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43" w:history="1">
              <w:r w:rsidRPr="00017508">
                <w:rPr>
                  <w:rFonts w:ascii="Times New Roman" w:hAnsi="Times New Roman" w:cs="Times New Roman"/>
                  <w:color w:val="0000FF"/>
                </w:rPr>
                <w:t>законодательством</w:t>
              </w:r>
            </w:hyperlink>
            <w:r w:rsidRPr="00017508">
              <w:rPr>
                <w:rFonts w:ascii="Times New Roman" w:hAnsi="Times New Roman" w:cs="Times New Roman"/>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44" w:history="1">
              <w:r w:rsidRPr="00017508">
                <w:rPr>
                  <w:rFonts w:ascii="Times New Roman" w:hAnsi="Times New Roman" w:cs="Times New Roman"/>
                  <w:color w:val="0000FF"/>
                </w:rPr>
                <w:t>законодательством</w:t>
              </w:r>
            </w:hyperlink>
            <w:r w:rsidRPr="00017508">
              <w:rPr>
                <w:rFonts w:ascii="Times New Roman" w:hAnsi="Times New Roman" w:cs="Times New Roman"/>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E153C" w:rsidRPr="00017508" w:rsidRDefault="004E153C" w:rsidP="00017508">
            <w:pPr>
              <w:autoSpaceDE w:val="0"/>
              <w:autoSpaceDN w:val="0"/>
              <w:adjustRightInd w:val="0"/>
              <w:spacing w:after="0" w:line="240" w:lineRule="auto"/>
              <w:ind w:firstLine="540"/>
              <w:jc w:val="both"/>
              <w:rPr>
                <w:rFonts w:ascii="Times New Roman" w:hAnsi="Times New Roman" w:cs="Times New Roman"/>
                <w:color w:val="FF0000"/>
              </w:rPr>
            </w:pPr>
            <w:r w:rsidRPr="00017508">
              <w:rPr>
                <w:rFonts w:ascii="Times New Roman" w:hAnsi="Times New Roman" w:cs="Times New Roman"/>
                <w:color w:val="FF0000"/>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45" w:history="1">
              <w:r w:rsidRPr="00017508">
                <w:rPr>
                  <w:rFonts w:ascii="Times New Roman" w:hAnsi="Times New Roman" w:cs="Times New Roman"/>
                  <w:color w:val="FF0000"/>
                </w:rPr>
                <w:t>статьями 289</w:t>
              </w:r>
            </w:hyperlink>
            <w:r w:rsidRPr="00017508">
              <w:rPr>
                <w:rFonts w:ascii="Times New Roman" w:hAnsi="Times New Roman" w:cs="Times New Roman"/>
                <w:color w:val="FF0000"/>
              </w:rPr>
              <w:t xml:space="preserve">, </w:t>
            </w:r>
            <w:hyperlink r:id="rId146" w:history="1">
              <w:r w:rsidRPr="00017508">
                <w:rPr>
                  <w:rFonts w:ascii="Times New Roman" w:hAnsi="Times New Roman" w:cs="Times New Roman"/>
                  <w:color w:val="FF0000"/>
                </w:rPr>
                <w:t>290</w:t>
              </w:r>
            </w:hyperlink>
            <w:r w:rsidRPr="00017508">
              <w:rPr>
                <w:rFonts w:ascii="Times New Roman" w:hAnsi="Times New Roman" w:cs="Times New Roman"/>
                <w:color w:val="FF0000"/>
              </w:rPr>
              <w:t xml:space="preserve">, </w:t>
            </w:r>
            <w:hyperlink r:id="rId147" w:history="1">
              <w:r w:rsidRPr="00017508">
                <w:rPr>
                  <w:rFonts w:ascii="Times New Roman" w:hAnsi="Times New Roman" w:cs="Times New Roman"/>
                  <w:color w:val="FF0000"/>
                </w:rPr>
                <w:t>291</w:t>
              </w:r>
            </w:hyperlink>
            <w:r w:rsidRPr="00017508">
              <w:rPr>
                <w:rFonts w:ascii="Times New Roman" w:hAnsi="Times New Roman" w:cs="Times New Roman"/>
                <w:color w:val="FF0000"/>
              </w:rPr>
              <w:t xml:space="preserve">, </w:t>
            </w:r>
            <w:hyperlink r:id="rId148" w:history="1">
              <w:r w:rsidRPr="00017508">
                <w:rPr>
                  <w:rFonts w:ascii="Times New Roman" w:hAnsi="Times New Roman" w:cs="Times New Roman"/>
                  <w:color w:val="FF0000"/>
                </w:rPr>
                <w:t>291.1</w:t>
              </w:r>
            </w:hyperlink>
            <w:r w:rsidRPr="00017508">
              <w:rPr>
                <w:rFonts w:ascii="Times New Roman" w:hAnsi="Times New Roman" w:cs="Times New Roman"/>
                <w:color w:val="FF0000"/>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w:t>
            </w:r>
            <w:r w:rsidRPr="00017508">
              <w:rPr>
                <w:rFonts w:ascii="Times New Roman" w:hAnsi="Times New Roman" w:cs="Times New Roman"/>
                <w:color w:val="FF0000"/>
              </w:rPr>
              <w:lastRenderedPageBreak/>
              <w:t>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E153C" w:rsidRPr="00017508" w:rsidRDefault="004E153C" w:rsidP="00017508">
            <w:pPr>
              <w:autoSpaceDE w:val="0"/>
              <w:autoSpaceDN w:val="0"/>
              <w:adjustRightInd w:val="0"/>
              <w:spacing w:after="0" w:line="240" w:lineRule="auto"/>
              <w:ind w:firstLine="540"/>
              <w:jc w:val="both"/>
              <w:rPr>
                <w:rFonts w:ascii="Times New Roman" w:hAnsi="Times New Roman" w:cs="Times New Roman"/>
                <w:color w:val="FF0000"/>
              </w:rPr>
            </w:pPr>
            <w:r w:rsidRPr="00017508">
              <w:rPr>
                <w:rFonts w:ascii="Times New Roman" w:hAnsi="Times New Roman" w:cs="Times New Roman"/>
                <w:color w:val="FF0000"/>
              </w:rPr>
              <w:t xml:space="preserve">5.1)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49" w:history="1">
              <w:r w:rsidRPr="00017508">
                <w:rPr>
                  <w:rFonts w:ascii="Times New Roman" w:hAnsi="Times New Roman" w:cs="Times New Roman"/>
                  <w:color w:val="FF0000"/>
                </w:rPr>
                <w:t>статьей 19.28</w:t>
              </w:r>
            </w:hyperlink>
            <w:r w:rsidRPr="00017508">
              <w:rPr>
                <w:rFonts w:ascii="Times New Roman" w:hAnsi="Times New Roman" w:cs="Times New Roman"/>
                <w:color w:val="FF0000"/>
              </w:rPr>
              <w:t xml:space="preserve"> Кодекса Российской Федерации об административных правонарушениях;</w:t>
            </w:r>
          </w:p>
          <w:p w:rsidR="004E153C" w:rsidRPr="00017508" w:rsidRDefault="004E153C" w:rsidP="00017508">
            <w:pPr>
              <w:autoSpaceDE w:val="0"/>
              <w:autoSpaceDN w:val="0"/>
              <w:adjustRightInd w:val="0"/>
              <w:spacing w:after="0" w:line="240" w:lineRule="auto"/>
              <w:ind w:firstLine="540"/>
              <w:jc w:val="both"/>
              <w:rPr>
                <w:rFonts w:ascii="Times New Roman" w:hAnsi="Times New Roman" w:cs="Times New Roman"/>
              </w:rPr>
            </w:pPr>
            <w:r w:rsidRPr="00017508">
              <w:rPr>
                <w:rFonts w:ascii="Times New Roman" w:hAnsi="Times New Roman" w:cs="Times New Roman"/>
              </w:rPr>
              <w:t>6)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E153C" w:rsidRPr="00017508" w:rsidRDefault="004E153C" w:rsidP="00017508">
            <w:pPr>
              <w:spacing w:after="200" w:line="276" w:lineRule="auto"/>
              <w:jc w:val="both"/>
              <w:rPr>
                <w:rFonts w:ascii="Times New Roman" w:eastAsia="Calibri" w:hAnsi="Times New Roman" w:cs="Times New Roman"/>
                <w:b/>
              </w:rPr>
            </w:pPr>
            <w:r w:rsidRPr="00017508">
              <w:rPr>
                <w:rFonts w:ascii="Times New Roman" w:eastAsia="Calibri" w:hAnsi="Times New Roman" w:cs="Times New Roman"/>
                <w:b/>
              </w:rPr>
              <w:t>Состав Единой комиссии Заказчика: Тачанова Галина Ивановна, Немкова Валентина Витальевна, Чернова Екатерина Викторовна, Кравченко Ольга Владимировна, Котлярова Наталья Александровна, Рязанова Ирина Александровна, в отношении которых между участником закупки и Заказчиком не должно быть конфликта интересов.</w:t>
            </w:r>
          </w:p>
          <w:p w:rsidR="004E153C" w:rsidRPr="00017508" w:rsidRDefault="004E153C" w:rsidP="00017508">
            <w:pPr>
              <w:spacing w:after="200" w:line="276" w:lineRule="auto"/>
              <w:jc w:val="both"/>
              <w:rPr>
                <w:rFonts w:ascii="Times New Roman" w:eastAsia="Calibri" w:hAnsi="Times New Roman" w:cs="Times New Roman"/>
                <w:color w:val="FF0000"/>
              </w:rPr>
            </w:pPr>
            <w:r w:rsidRPr="00017508">
              <w:rPr>
                <w:rFonts w:ascii="Times New Roman" w:eastAsia="Calibri" w:hAnsi="Times New Roman" w:cs="Times New Roman"/>
                <w:color w:val="FF0000"/>
              </w:rPr>
              <w:t>7) участник закупки не является офшорной компанией.</w:t>
            </w:r>
          </w:p>
        </w:tc>
      </w:tr>
      <w:tr w:rsidR="004E153C" w:rsidRPr="00017508" w:rsidTr="003420CD">
        <w:trPr>
          <w:trHeight w:val="1675"/>
        </w:trPr>
        <w:tc>
          <w:tcPr>
            <w:tcW w:w="739" w:type="dxa"/>
            <w:vAlign w:val="center"/>
          </w:tcPr>
          <w:p w:rsidR="004E153C" w:rsidRPr="00017508" w:rsidRDefault="004E153C" w:rsidP="00017508">
            <w:pPr>
              <w:spacing w:after="0" w:line="240" w:lineRule="auto"/>
              <w:jc w:val="center"/>
              <w:rPr>
                <w:rFonts w:ascii="Times New Roman" w:eastAsia="Times New Roman" w:hAnsi="Times New Roman" w:cs="Times New Roman"/>
                <w:b/>
                <w:bCs/>
                <w:smallCaps/>
                <w:lang w:eastAsia="ru-RU"/>
              </w:rPr>
            </w:pPr>
            <w:r w:rsidRPr="00017508">
              <w:rPr>
                <w:rFonts w:ascii="Times New Roman" w:eastAsia="Times New Roman" w:hAnsi="Times New Roman" w:cs="Times New Roman"/>
                <w:b/>
                <w:bCs/>
                <w:smallCaps/>
                <w:lang w:eastAsia="ru-RU"/>
              </w:rPr>
              <w:lastRenderedPageBreak/>
              <w:t>20</w:t>
            </w:r>
          </w:p>
        </w:tc>
        <w:tc>
          <w:tcPr>
            <w:tcW w:w="3402" w:type="dxa"/>
            <w:vAlign w:val="center"/>
          </w:tcPr>
          <w:p w:rsidR="004E153C" w:rsidRPr="00017508" w:rsidRDefault="004E153C" w:rsidP="00017508">
            <w:pPr>
              <w:autoSpaceDE w:val="0"/>
              <w:autoSpaceDN w:val="0"/>
              <w:adjustRightInd w:val="0"/>
              <w:spacing w:after="0" w:line="240" w:lineRule="auto"/>
              <w:jc w:val="both"/>
              <w:rPr>
                <w:rFonts w:ascii="Times New Roman" w:eastAsia="Calibri" w:hAnsi="Times New Roman" w:cs="Times New Roman"/>
                <w:b/>
                <w:bCs/>
                <w:lang w:eastAsia="ru-RU"/>
              </w:rPr>
            </w:pPr>
            <w:r w:rsidRPr="00017508">
              <w:rPr>
                <w:rFonts w:ascii="Times New Roman" w:eastAsia="Calibri" w:hAnsi="Times New Roman" w:cs="Times New Roman"/>
                <w:b/>
                <w:bCs/>
                <w:lang w:eastAsia="ru-RU"/>
              </w:rPr>
              <w:t xml:space="preserve">Требование, предусмотренное заказчиком, </w:t>
            </w:r>
            <w:r w:rsidRPr="00017508">
              <w:rPr>
                <w:rFonts w:ascii="Times New Roman" w:eastAsia="Calibri" w:hAnsi="Times New Roman" w:cs="Times New Roman"/>
                <w:b/>
              </w:rPr>
              <w:t>к участникам электронного аукциона</w:t>
            </w:r>
          </w:p>
          <w:p w:rsidR="004E153C" w:rsidRPr="00017508" w:rsidRDefault="004E153C" w:rsidP="00017508">
            <w:pPr>
              <w:autoSpaceDE w:val="0"/>
              <w:autoSpaceDN w:val="0"/>
              <w:adjustRightInd w:val="0"/>
              <w:spacing w:after="0" w:line="240" w:lineRule="auto"/>
              <w:jc w:val="both"/>
              <w:rPr>
                <w:rFonts w:ascii="Times New Roman" w:eastAsia="Calibri" w:hAnsi="Times New Roman" w:cs="Times New Roman"/>
                <w:b/>
                <w:bCs/>
                <w:lang w:eastAsia="ru-RU"/>
              </w:rPr>
            </w:pPr>
            <w:r w:rsidRPr="00017508">
              <w:rPr>
                <w:rFonts w:ascii="Times New Roman" w:eastAsia="Calibri" w:hAnsi="Times New Roman" w:cs="Times New Roman"/>
                <w:b/>
                <w:lang w:eastAsia="ru-RU"/>
              </w:rPr>
              <w:t>(В соответствии с частью 1.1 статьи 31 Закона о контрактной системе)</w:t>
            </w:r>
          </w:p>
        </w:tc>
        <w:tc>
          <w:tcPr>
            <w:tcW w:w="5811" w:type="dxa"/>
            <w:vAlign w:val="center"/>
          </w:tcPr>
          <w:p w:rsidR="004E153C" w:rsidRPr="00017508" w:rsidRDefault="004E153C" w:rsidP="00017508">
            <w:pPr>
              <w:autoSpaceDE w:val="0"/>
              <w:autoSpaceDN w:val="0"/>
              <w:adjustRightInd w:val="0"/>
              <w:spacing w:after="0" w:line="240" w:lineRule="auto"/>
              <w:jc w:val="both"/>
              <w:rPr>
                <w:rFonts w:ascii="Times New Roman" w:eastAsia="Calibri" w:hAnsi="Times New Roman" w:cs="Times New Roman"/>
                <w:lang w:eastAsia="ru-RU"/>
              </w:rPr>
            </w:pPr>
            <w:r w:rsidRPr="00017508">
              <w:rPr>
                <w:rFonts w:ascii="Times New Roman" w:eastAsia="Calibri" w:hAnsi="Times New Roman" w:cs="Times New Roman"/>
                <w:b/>
                <w:lang w:eastAsia="ru-RU"/>
              </w:rPr>
              <w:t xml:space="preserve">Отсутствие в </w:t>
            </w:r>
            <w:hyperlink r:id="rId150" w:history="1">
              <w:r w:rsidRPr="00017508">
                <w:rPr>
                  <w:rFonts w:ascii="Times New Roman" w:eastAsia="Calibri" w:hAnsi="Times New Roman" w:cs="Times New Roman"/>
                  <w:b/>
                  <w:lang w:eastAsia="ru-RU"/>
                </w:rPr>
                <w:t>реестре</w:t>
              </w:r>
            </w:hyperlink>
            <w:r w:rsidRPr="00017508">
              <w:rPr>
                <w:rFonts w:ascii="Times New Roman" w:eastAsia="Calibri" w:hAnsi="Times New Roman" w:cs="Times New Roman"/>
                <w:b/>
                <w:lang w:eastAsia="ru-RU"/>
              </w:rPr>
              <w:t xml:space="preserve"> недобросовестных поставщиков</w:t>
            </w:r>
            <w:r w:rsidRPr="00017508">
              <w:rPr>
                <w:rFonts w:ascii="Times New Roman" w:eastAsia="Calibri" w:hAnsi="Times New Roman" w:cs="Times New Roman"/>
                <w:lang w:eastAsia="ru-RU"/>
              </w:rPr>
              <w:t xml:space="preserve">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r>
      <w:tr w:rsidR="004E153C" w:rsidRPr="00017508" w:rsidTr="003420CD">
        <w:trPr>
          <w:trHeight w:val="1675"/>
        </w:trPr>
        <w:tc>
          <w:tcPr>
            <w:tcW w:w="739" w:type="dxa"/>
            <w:vAlign w:val="center"/>
          </w:tcPr>
          <w:p w:rsidR="004E153C" w:rsidRPr="00017508" w:rsidRDefault="004E153C" w:rsidP="00017508">
            <w:pPr>
              <w:spacing w:after="0" w:line="240" w:lineRule="auto"/>
              <w:jc w:val="center"/>
              <w:rPr>
                <w:rFonts w:ascii="Times New Roman" w:eastAsia="Times New Roman" w:hAnsi="Times New Roman" w:cs="Times New Roman"/>
                <w:b/>
                <w:bCs/>
                <w:smallCaps/>
                <w:lang w:eastAsia="ru-RU"/>
              </w:rPr>
            </w:pPr>
            <w:r w:rsidRPr="00017508">
              <w:rPr>
                <w:rFonts w:ascii="Times New Roman" w:eastAsia="Times New Roman" w:hAnsi="Times New Roman" w:cs="Times New Roman"/>
                <w:b/>
                <w:bCs/>
                <w:smallCaps/>
                <w:lang w:eastAsia="ru-RU"/>
              </w:rPr>
              <w:lastRenderedPageBreak/>
              <w:t>21</w:t>
            </w:r>
          </w:p>
        </w:tc>
        <w:tc>
          <w:tcPr>
            <w:tcW w:w="3402" w:type="dxa"/>
            <w:vAlign w:val="center"/>
          </w:tcPr>
          <w:p w:rsidR="004E153C" w:rsidRPr="00017508" w:rsidRDefault="004E153C" w:rsidP="00017508">
            <w:pPr>
              <w:autoSpaceDE w:val="0"/>
              <w:autoSpaceDN w:val="0"/>
              <w:adjustRightInd w:val="0"/>
              <w:spacing w:after="200" w:line="276" w:lineRule="auto"/>
              <w:jc w:val="both"/>
              <w:rPr>
                <w:rFonts w:ascii="Times New Roman" w:eastAsia="Calibri" w:hAnsi="Times New Roman" w:cs="Times New Roman"/>
                <w:b/>
                <w:bCs/>
                <w:lang w:eastAsia="ru-RU"/>
              </w:rPr>
            </w:pPr>
            <w:r w:rsidRPr="00017508">
              <w:rPr>
                <w:rFonts w:ascii="Times New Roman" w:eastAsia="Calibri" w:hAnsi="Times New Roman" w:cs="Times New Roman"/>
                <w:b/>
                <w:bCs/>
                <w:lang w:eastAsia="ru-RU"/>
              </w:rPr>
              <w:t>Дополнительные требования к участникам электронного аукциона (в соответствии с частью 2 статьи 31 Закона о контрактной системе)</w:t>
            </w:r>
          </w:p>
          <w:p w:rsidR="004E153C" w:rsidRPr="00017508" w:rsidRDefault="004E153C" w:rsidP="00017508">
            <w:pPr>
              <w:autoSpaceDE w:val="0"/>
              <w:autoSpaceDN w:val="0"/>
              <w:adjustRightInd w:val="0"/>
              <w:spacing w:after="200" w:line="276" w:lineRule="auto"/>
              <w:jc w:val="both"/>
              <w:rPr>
                <w:rFonts w:ascii="Times New Roman" w:eastAsia="Calibri" w:hAnsi="Times New Roman" w:cs="Times New Roman"/>
                <w:b/>
                <w:bCs/>
                <w:color w:val="FF0000"/>
                <w:lang w:eastAsia="ru-RU"/>
              </w:rPr>
            </w:pPr>
            <w:r w:rsidRPr="00017508">
              <w:rPr>
                <w:rFonts w:ascii="Times New Roman" w:hAnsi="Times New Roman" w:cs="Times New Roman"/>
                <w:i/>
                <w:color w:val="FF0000"/>
              </w:rPr>
              <w:t>(указаны в приложении № 1 к постановлению Правительства РФ от 04 февраля 2015 года № 99)</w:t>
            </w:r>
          </w:p>
          <w:p w:rsidR="004E153C" w:rsidRPr="00017508" w:rsidRDefault="004E153C" w:rsidP="00017508">
            <w:pPr>
              <w:autoSpaceDE w:val="0"/>
              <w:autoSpaceDN w:val="0"/>
              <w:adjustRightInd w:val="0"/>
              <w:spacing w:after="0" w:line="240" w:lineRule="auto"/>
              <w:jc w:val="both"/>
              <w:rPr>
                <w:rFonts w:ascii="Times New Roman" w:eastAsia="Calibri" w:hAnsi="Times New Roman" w:cs="Times New Roman"/>
                <w:b/>
                <w:bCs/>
                <w:lang w:eastAsia="ru-RU"/>
              </w:rPr>
            </w:pPr>
          </w:p>
        </w:tc>
        <w:tc>
          <w:tcPr>
            <w:tcW w:w="5811" w:type="dxa"/>
            <w:vAlign w:val="center"/>
          </w:tcPr>
          <w:p w:rsidR="004E153C" w:rsidRPr="00017508" w:rsidRDefault="004E153C" w:rsidP="00017508">
            <w:pPr>
              <w:autoSpaceDE w:val="0"/>
              <w:autoSpaceDN w:val="0"/>
              <w:adjustRightInd w:val="0"/>
              <w:spacing w:after="200" w:line="276" w:lineRule="auto"/>
              <w:jc w:val="both"/>
              <w:rPr>
                <w:rFonts w:ascii="Times New Roman" w:eastAsia="Calibri" w:hAnsi="Times New Roman" w:cs="Times New Roman"/>
                <w:bCs/>
                <w:i/>
                <w:color w:val="FF0000"/>
              </w:rPr>
            </w:pPr>
            <w:r w:rsidRPr="00017508">
              <w:rPr>
                <w:rFonts w:ascii="Times New Roman" w:eastAsia="Calibri" w:hAnsi="Times New Roman" w:cs="Times New Roman"/>
                <w:bCs/>
                <w:i/>
                <w:color w:val="FF0000"/>
              </w:rPr>
              <w:t>Не установлены</w:t>
            </w:r>
          </w:p>
          <w:p w:rsidR="004E153C" w:rsidRPr="00017508" w:rsidRDefault="004E153C" w:rsidP="00017508">
            <w:pPr>
              <w:autoSpaceDE w:val="0"/>
              <w:autoSpaceDN w:val="0"/>
              <w:adjustRightInd w:val="0"/>
              <w:spacing w:after="0" w:line="240" w:lineRule="auto"/>
              <w:rPr>
                <w:rFonts w:ascii="Times New Roman" w:eastAsia="Calibri" w:hAnsi="Times New Roman" w:cs="Times New Roman"/>
                <w:b/>
                <w:lang w:eastAsia="ru-RU"/>
              </w:rPr>
            </w:pPr>
          </w:p>
        </w:tc>
      </w:tr>
      <w:tr w:rsidR="004E153C" w:rsidRPr="00017508" w:rsidTr="003420CD">
        <w:trPr>
          <w:trHeight w:val="475"/>
        </w:trPr>
        <w:tc>
          <w:tcPr>
            <w:tcW w:w="739" w:type="dxa"/>
            <w:vAlign w:val="center"/>
          </w:tcPr>
          <w:p w:rsidR="004E153C" w:rsidRPr="00017508" w:rsidRDefault="004E153C" w:rsidP="00017508">
            <w:pPr>
              <w:spacing w:after="0" w:line="240" w:lineRule="auto"/>
              <w:jc w:val="center"/>
              <w:rPr>
                <w:rFonts w:ascii="Times New Roman" w:eastAsia="Times New Roman" w:hAnsi="Times New Roman" w:cs="Times New Roman"/>
                <w:b/>
                <w:bCs/>
                <w:smallCaps/>
                <w:lang w:eastAsia="ru-RU"/>
              </w:rPr>
            </w:pPr>
            <w:r w:rsidRPr="00017508">
              <w:rPr>
                <w:rFonts w:ascii="Times New Roman" w:eastAsia="Times New Roman" w:hAnsi="Times New Roman" w:cs="Times New Roman"/>
                <w:b/>
                <w:bCs/>
                <w:smallCaps/>
                <w:lang w:eastAsia="ru-RU"/>
              </w:rPr>
              <w:t>22</w:t>
            </w:r>
          </w:p>
        </w:tc>
        <w:tc>
          <w:tcPr>
            <w:tcW w:w="3402" w:type="dxa"/>
            <w:vAlign w:val="center"/>
          </w:tcPr>
          <w:p w:rsidR="004E153C" w:rsidRPr="00017508" w:rsidRDefault="004E153C" w:rsidP="00017508">
            <w:pPr>
              <w:widowControl w:val="0"/>
              <w:autoSpaceDE w:val="0"/>
              <w:autoSpaceDN w:val="0"/>
              <w:adjustRightInd w:val="0"/>
              <w:spacing w:after="200" w:line="240" w:lineRule="auto"/>
              <w:rPr>
                <w:rFonts w:ascii="Times New Roman" w:eastAsia="Calibri" w:hAnsi="Times New Roman" w:cs="Times New Roman"/>
                <w:b/>
              </w:rPr>
            </w:pPr>
            <w:r w:rsidRPr="00017508">
              <w:rPr>
                <w:rFonts w:ascii="Times New Roman" w:eastAsia="Calibri" w:hAnsi="Times New Roman" w:cs="Times New Roman"/>
                <w:b/>
              </w:rPr>
              <w:t>Требования к содержанию, составу заявки на участие в электронном аукционе:</w:t>
            </w:r>
          </w:p>
        </w:tc>
        <w:tc>
          <w:tcPr>
            <w:tcW w:w="5811" w:type="dxa"/>
            <w:vAlign w:val="center"/>
          </w:tcPr>
          <w:p w:rsidR="004E153C" w:rsidRPr="00017508" w:rsidRDefault="004E153C" w:rsidP="00017508">
            <w:pPr>
              <w:spacing w:after="200" w:line="276" w:lineRule="auto"/>
              <w:rPr>
                <w:rFonts w:ascii="Times New Roman" w:eastAsia="Calibri" w:hAnsi="Times New Roman" w:cs="Times New Roman"/>
              </w:rPr>
            </w:pPr>
          </w:p>
        </w:tc>
      </w:tr>
      <w:tr w:rsidR="004E153C" w:rsidRPr="00017508" w:rsidTr="003420CD">
        <w:trPr>
          <w:trHeight w:val="475"/>
        </w:trPr>
        <w:tc>
          <w:tcPr>
            <w:tcW w:w="739" w:type="dxa"/>
            <w:vAlign w:val="center"/>
          </w:tcPr>
          <w:p w:rsidR="004E153C" w:rsidRPr="00017508" w:rsidRDefault="004E153C" w:rsidP="00017508">
            <w:pPr>
              <w:spacing w:after="0" w:line="240" w:lineRule="auto"/>
              <w:jc w:val="center"/>
              <w:rPr>
                <w:rFonts w:ascii="TimesDL" w:eastAsia="Times New Roman" w:hAnsi="TimesDL" w:cs="Times New Roman"/>
                <w:b/>
                <w:smallCaps/>
                <w:color w:val="0000FF"/>
                <w:spacing w:val="-2"/>
                <w:sz w:val="24"/>
                <w:szCs w:val="20"/>
                <w:u w:val="single"/>
                <w:lang w:val="x-none"/>
              </w:rPr>
            </w:pPr>
            <w:r w:rsidRPr="00017508">
              <w:rPr>
                <w:rFonts w:ascii="TimesDL" w:eastAsia="Times New Roman" w:hAnsi="TimesDL" w:cs="Times New Roman"/>
                <w:b/>
                <w:smallCaps/>
                <w:color w:val="0000FF"/>
                <w:spacing w:val="-2"/>
                <w:sz w:val="24"/>
                <w:szCs w:val="20"/>
                <w:u w:val="single"/>
                <w:lang w:val="x-none"/>
              </w:rPr>
              <w:t>22.1</w:t>
            </w:r>
          </w:p>
          <w:p w:rsidR="004E153C" w:rsidRPr="00017508" w:rsidRDefault="004E153C" w:rsidP="00017508">
            <w:pPr>
              <w:spacing w:after="0" w:line="240" w:lineRule="auto"/>
              <w:jc w:val="center"/>
              <w:rPr>
                <w:rFonts w:ascii="TimesDL" w:eastAsia="Times New Roman" w:hAnsi="TimesDL" w:cs="Times New Roman"/>
                <w:b/>
                <w:smallCaps/>
                <w:color w:val="0000FF"/>
                <w:spacing w:val="-2"/>
                <w:sz w:val="24"/>
                <w:szCs w:val="20"/>
                <w:u w:val="single"/>
                <w:lang w:val="x-none"/>
              </w:rPr>
            </w:pPr>
          </w:p>
        </w:tc>
        <w:tc>
          <w:tcPr>
            <w:tcW w:w="3402" w:type="dxa"/>
            <w:vAlign w:val="center"/>
          </w:tcPr>
          <w:p w:rsidR="004E153C" w:rsidRPr="00017508" w:rsidRDefault="004E153C" w:rsidP="00017508">
            <w:pPr>
              <w:widowControl w:val="0"/>
              <w:autoSpaceDE w:val="0"/>
              <w:autoSpaceDN w:val="0"/>
              <w:adjustRightInd w:val="0"/>
              <w:spacing w:after="200" w:line="240" w:lineRule="auto"/>
              <w:rPr>
                <w:rFonts w:ascii="Times New Roman" w:eastAsia="Calibri" w:hAnsi="Times New Roman" w:cs="Times New Roman"/>
                <w:b/>
              </w:rPr>
            </w:pPr>
            <w:r w:rsidRPr="00017508">
              <w:rPr>
                <w:rFonts w:ascii="Times New Roman" w:eastAsia="Calibri" w:hAnsi="Times New Roman" w:cs="Times New Roman"/>
                <w:b/>
              </w:rPr>
              <w:t xml:space="preserve">Содержание первой части заявки на участие в электронном аукционе </w:t>
            </w:r>
          </w:p>
          <w:p w:rsidR="004E153C" w:rsidRPr="00017508" w:rsidRDefault="004E153C" w:rsidP="00017508">
            <w:pPr>
              <w:widowControl w:val="0"/>
              <w:autoSpaceDE w:val="0"/>
              <w:autoSpaceDN w:val="0"/>
              <w:adjustRightInd w:val="0"/>
              <w:spacing w:after="200" w:line="240" w:lineRule="auto"/>
              <w:rPr>
                <w:rFonts w:ascii="Times New Roman" w:eastAsia="Calibri" w:hAnsi="Times New Roman" w:cs="Times New Roman"/>
                <w:b/>
              </w:rPr>
            </w:pPr>
            <w:r w:rsidRPr="00017508">
              <w:rPr>
                <w:rFonts w:ascii="Times New Roman" w:eastAsia="Calibri" w:hAnsi="Times New Roman" w:cs="Times New Roman"/>
                <w:b/>
                <w:bCs/>
                <w:lang w:eastAsia="ru-RU"/>
              </w:rPr>
              <w:t>(в соответствии с частью 3 статьи 66 Закона о контрактной системе)</w:t>
            </w:r>
          </w:p>
        </w:tc>
        <w:tc>
          <w:tcPr>
            <w:tcW w:w="5811" w:type="dxa"/>
            <w:vAlign w:val="center"/>
          </w:tcPr>
          <w:p w:rsidR="004E153C" w:rsidRPr="00017508" w:rsidRDefault="004E153C" w:rsidP="00017508">
            <w:pPr>
              <w:rPr>
                <w:rFonts w:ascii="Times New Roman" w:eastAsia="Calibri" w:hAnsi="Times New Roman" w:cs="Times New Roman"/>
              </w:rPr>
            </w:pPr>
            <w:r w:rsidRPr="00017508">
              <w:rPr>
                <w:rFonts w:ascii="Times New Roman" w:eastAsia="Calibri" w:hAnsi="Times New Roman" w:cs="Times New Roman"/>
              </w:rPr>
              <w:t xml:space="preserve">  Первая часть заявки должна содержать:</w:t>
            </w:r>
          </w:p>
          <w:p w:rsidR="004E153C" w:rsidRPr="00017508" w:rsidRDefault="004E153C"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1. при заключении контракта на поставку товара:</w:t>
            </w:r>
          </w:p>
          <w:p w:rsidR="004E153C" w:rsidRPr="00017508" w:rsidRDefault="004E153C"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а) </w:t>
            </w:r>
            <w:r w:rsidRPr="00017508">
              <w:rPr>
                <w:rFonts w:ascii="Times New Roman" w:eastAsia="Times New Roman" w:hAnsi="Times New Roman" w:cs="Times New Roman"/>
                <w:b/>
                <w:lang w:eastAsia="ru-RU"/>
              </w:rPr>
              <w:t>согласие участника электронного аукциона на поставку товара</w:t>
            </w:r>
            <w:r w:rsidRPr="00017508">
              <w:rPr>
                <w:rFonts w:ascii="Times New Roman" w:eastAsia="Times New Roman" w:hAnsi="Times New Roman" w:cs="Times New Roman"/>
                <w:lang w:eastAsia="ru-RU"/>
              </w:rPr>
              <w:t xml:space="preserve">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4E153C" w:rsidRPr="00017508" w:rsidRDefault="004E153C" w:rsidP="00017508">
            <w:pPr>
              <w:spacing w:after="0" w:line="240" w:lineRule="auto"/>
              <w:jc w:val="both"/>
              <w:rPr>
                <w:rFonts w:ascii="Times New Roman" w:eastAsia="Times New Roman" w:hAnsi="Times New Roman" w:cs="Times New Roman"/>
                <w:sz w:val="20"/>
                <w:szCs w:val="20"/>
                <w:lang w:eastAsia="ru-RU"/>
              </w:rPr>
            </w:pPr>
            <w:r w:rsidRPr="00017508">
              <w:rPr>
                <w:rFonts w:ascii="Times New Roman" w:eastAsia="Times New Roman" w:hAnsi="Times New Roman" w:cs="Times New Roman"/>
                <w:lang w:eastAsia="ru-RU"/>
              </w:rPr>
              <w:t xml:space="preserve">б) </w:t>
            </w:r>
            <w:r w:rsidRPr="00017508">
              <w:rPr>
                <w:rFonts w:ascii="Times New Roman" w:eastAsia="Times New Roman" w:hAnsi="Times New Roman" w:cs="Times New Roman"/>
                <w:b/>
                <w:lang w:eastAsia="ru-RU"/>
              </w:rPr>
              <w:t>конкретные показатели, соответствующие значениям, установленным документацией об электронном аукционе</w:t>
            </w:r>
            <w:r w:rsidRPr="00017508">
              <w:rPr>
                <w:rFonts w:ascii="Times New Roman" w:eastAsia="Times New Roman" w:hAnsi="Times New Roman" w:cs="Times New Roman"/>
                <w:lang w:eastAsia="ru-RU"/>
              </w:rPr>
              <w:t xml:space="preserve">, и </w:t>
            </w:r>
            <w:r w:rsidRPr="00017508">
              <w:rPr>
                <w:rFonts w:ascii="Times New Roman" w:eastAsia="Times New Roman" w:hAnsi="Times New Roman" w:cs="Times New Roman"/>
                <w:i/>
                <w:lang w:eastAsia="ru-RU"/>
              </w:rPr>
              <w:t>указание на товарный знак</w:t>
            </w:r>
            <w:r w:rsidRPr="00017508">
              <w:rPr>
                <w:rFonts w:ascii="Times New Roman" w:eastAsia="Times New Roman" w:hAnsi="Times New Roman" w:cs="Times New Roman"/>
                <w:lang w:eastAsia="ru-RU"/>
              </w:rPr>
              <w:t xml:space="preserve">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017508">
              <w:rPr>
                <w:rFonts w:ascii="Times New Roman" w:eastAsia="Times New Roman" w:hAnsi="Times New Roman" w:cs="Times New Roman"/>
                <w:i/>
                <w:lang w:eastAsia="ru-RU"/>
              </w:rPr>
              <w:t>наименование страны происхождения товара</w:t>
            </w:r>
            <w:r w:rsidRPr="00017508">
              <w:rPr>
                <w:rFonts w:ascii="Times New Roman" w:eastAsia="Times New Roman" w:hAnsi="Times New Roman" w:cs="Times New Roman"/>
                <w:lang w:eastAsia="ru-RU"/>
              </w:rPr>
              <w:t>. (</w:t>
            </w:r>
            <w:r w:rsidRPr="00017508">
              <w:rPr>
                <w:rFonts w:ascii="Times New Roman" w:eastAsia="Times New Roman" w:hAnsi="Times New Roman" w:cs="Times New Roman"/>
                <w:b/>
                <w:lang w:eastAsia="ru-RU"/>
              </w:rPr>
              <w:t>Приложение к информационной карте: «Конкретные показатели, которым должен соответствовать поставляемый товар (продукция)*» заполняются участником закупки по рекомендуемой таблице (</w:t>
            </w:r>
            <w:r w:rsidRPr="00017508">
              <w:rPr>
                <w:rFonts w:ascii="Times New Roman" w:eastAsia="Times New Roman" w:hAnsi="Times New Roman" w:cs="Times New Roman"/>
                <w:b/>
                <w:color w:val="FF0000"/>
                <w:lang w:eastAsia="ru-RU"/>
              </w:rPr>
              <w:t>см. приложение к Информационной карте).</w:t>
            </w:r>
          </w:p>
        </w:tc>
      </w:tr>
      <w:tr w:rsidR="004E153C" w:rsidRPr="00017508" w:rsidTr="003420CD">
        <w:trPr>
          <w:trHeight w:val="475"/>
        </w:trPr>
        <w:tc>
          <w:tcPr>
            <w:tcW w:w="739" w:type="dxa"/>
            <w:vAlign w:val="center"/>
          </w:tcPr>
          <w:p w:rsidR="004E153C" w:rsidRPr="00017508" w:rsidRDefault="004E153C" w:rsidP="00017508">
            <w:pPr>
              <w:spacing w:after="0" w:line="240" w:lineRule="auto"/>
              <w:jc w:val="center"/>
              <w:rPr>
                <w:rFonts w:ascii="TimesDL" w:eastAsia="Times New Roman" w:hAnsi="TimesDL" w:cs="Times New Roman"/>
                <w:b/>
                <w:smallCaps/>
                <w:color w:val="0000FF"/>
                <w:spacing w:val="-2"/>
                <w:sz w:val="24"/>
                <w:szCs w:val="20"/>
                <w:u w:val="single"/>
                <w:lang w:eastAsia="ru-RU"/>
              </w:rPr>
            </w:pPr>
            <w:r w:rsidRPr="00017508">
              <w:rPr>
                <w:rFonts w:ascii="TimesDL" w:eastAsia="Times New Roman" w:hAnsi="TimesDL" w:cs="Times New Roman"/>
                <w:b/>
                <w:smallCaps/>
                <w:color w:val="0000FF"/>
                <w:spacing w:val="-2"/>
                <w:sz w:val="24"/>
                <w:szCs w:val="20"/>
                <w:u w:val="single"/>
                <w:lang w:eastAsia="ru-RU"/>
              </w:rPr>
              <w:t>22.2</w:t>
            </w:r>
          </w:p>
        </w:tc>
        <w:tc>
          <w:tcPr>
            <w:tcW w:w="3402" w:type="dxa"/>
            <w:vAlign w:val="center"/>
          </w:tcPr>
          <w:p w:rsidR="004E153C" w:rsidRPr="00017508" w:rsidRDefault="004E153C" w:rsidP="00017508">
            <w:pPr>
              <w:widowControl w:val="0"/>
              <w:autoSpaceDE w:val="0"/>
              <w:autoSpaceDN w:val="0"/>
              <w:adjustRightInd w:val="0"/>
              <w:spacing w:after="200" w:line="240" w:lineRule="auto"/>
              <w:rPr>
                <w:rFonts w:ascii="Times New Roman" w:eastAsia="Calibri" w:hAnsi="Times New Roman" w:cs="Times New Roman"/>
                <w:b/>
              </w:rPr>
            </w:pPr>
            <w:r w:rsidRPr="00017508">
              <w:rPr>
                <w:rFonts w:ascii="Times New Roman" w:eastAsia="Calibri" w:hAnsi="Times New Roman" w:cs="Times New Roman"/>
                <w:b/>
              </w:rPr>
              <w:t>Содержание второй части заявки на участие в электронном аукционе</w:t>
            </w:r>
          </w:p>
          <w:p w:rsidR="004E153C" w:rsidRPr="00017508" w:rsidRDefault="004E153C" w:rsidP="00017508">
            <w:pPr>
              <w:widowControl w:val="0"/>
              <w:autoSpaceDE w:val="0"/>
              <w:autoSpaceDN w:val="0"/>
              <w:adjustRightInd w:val="0"/>
              <w:spacing w:after="200" w:line="240" w:lineRule="auto"/>
              <w:rPr>
                <w:rFonts w:ascii="Times New Roman" w:eastAsia="Calibri" w:hAnsi="Times New Roman" w:cs="Times New Roman"/>
                <w:b/>
              </w:rPr>
            </w:pPr>
            <w:r w:rsidRPr="00017508">
              <w:rPr>
                <w:rFonts w:ascii="Times New Roman" w:eastAsia="Calibri" w:hAnsi="Times New Roman" w:cs="Times New Roman"/>
                <w:b/>
                <w:bCs/>
              </w:rPr>
              <w:t>(в соответствии с частью 5 статьи 66 Закона о контрактной системе)</w:t>
            </w:r>
          </w:p>
        </w:tc>
        <w:tc>
          <w:tcPr>
            <w:tcW w:w="5811" w:type="dxa"/>
            <w:vAlign w:val="center"/>
          </w:tcPr>
          <w:p w:rsidR="004E153C" w:rsidRPr="00017508" w:rsidRDefault="004E153C"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Вторая часть заявки должна содержать следующие документы и информацию:</w:t>
            </w:r>
          </w:p>
          <w:p w:rsidR="004E153C" w:rsidRPr="00017508" w:rsidRDefault="004E153C" w:rsidP="00017508">
            <w:pPr>
              <w:autoSpaceDE w:val="0"/>
              <w:autoSpaceDN w:val="0"/>
              <w:adjustRightInd w:val="0"/>
              <w:spacing w:after="0" w:line="240" w:lineRule="auto"/>
              <w:ind w:firstLine="540"/>
              <w:jc w:val="both"/>
              <w:rPr>
                <w:rFonts w:ascii="Times New Roman" w:hAnsi="Times New Roman" w:cs="Times New Roman"/>
              </w:rPr>
            </w:pPr>
            <w:r w:rsidRPr="00017508">
              <w:rPr>
                <w:rFonts w:ascii="Times New Roman" w:hAnsi="Times New Roman" w:cs="Times New Roman"/>
              </w:rPr>
              <w:t xml:space="preserve">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w:t>
            </w:r>
            <w:r w:rsidRPr="00017508">
              <w:rPr>
                <w:rFonts w:ascii="Times New Roman" w:hAnsi="Times New Roman" w:cs="Times New Roman"/>
              </w:rPr>
              <w:lastRenderedPageBreak/>
              <w:t>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4E153C" w:rsidRPr="00017508" w:rsidRDefault="004E153C" w:rsidP="00017508">
            <w:pPr>
              <w:autoSpaceDE w:val="0"/>
              <w:autoSpaceDN w:val="0"/>
              <w:adjustRightInd w:val="0"/>
              <w:spacing w:after="0" w:line="240" w:lineRule="auto"/>
              <w:ind w:firstLine="540"/>
              <w:jc w:val="both"/>
              <w:rPr>
                <w:rFonts w:ascii="Times New Roman" w:hAnsi="Times New Roman" w:cs="Times New Roman"/>
              </w:rPr>
            </w:pPr>
            <w:r w:rsidRPr="00017508">
              <w:rPr>
                <w:rFonts w:ascii="Times New Roman" w:hAnsi="Times New Roman" w:cs="Times New Roman"/>
              </w:rPr>
              <w:t xml:space="preserve">2) документы, подтверждающие соответствие участника такого аукциона требованиям, установленным </w:t>
            </w:r>
            <w:hyperlink r:id="rId151" w:history="1">
              <w:r w:rsidRPr="00017508">
                <w:rPr>
                  <w:rFonts w:ascii="Times New Roman" w:hAnsi="Times New Roman" w:cs="Times New Roman"/>
                  <w:color w:val="0000FF"/>
                </w:rPr>
                <w:t>пунктом 1 части 1</w:t>
              </w:r>
            </w:hyperlink>
            <w:r w:rsidRPr="00017508">
              <w:rPr>
                <w:rFonts w:ascii="Times New Roman" w:hAnsi="Times New Roman" w:cs="Times New Roman"/>
              </w:rPr>
              <w:t xml:space="preserve">, </w:t>
            </w:r>
            <w:hyperlink r:id="rId152" w:history="1">
              <w:r w:rsidRPr="00017508">
                <w:rPr>
                  <w:rFonts w:ascii="Times New Roman" w:hAnsi="Times New Roman" w:cs="Times New Roman"/>
                  <w:color w:val="0000FF"/>
                </w:rPr>
                <w:t>частями 2</w:t>
              </w:r>
            </w:hyperlink>
            <w:r w:rsidRPr="00017508">
              <w:rPr>
                <w:rFonts w:ascii="Times New Roman" w:hAnsi="Times New Roman" w:cs="Times New Roman"/>
              </w:rPr>
              <w:t xml:space="preserve"> и </w:t>
            </w:r>
            <w:hyperlink r:id="rId153" w:history="1">
              <w:r w:rsidRPr="00017508">
                <w:rPr>
                  <w:rFonts w:ascii="Times New Roman" w:hAnsi="Times New Roman" w:cs="Times New Roman"/>
                  <w:color w:val="0000FF"/>
                </w:rPr>
                <w:t>2.1</w:t>
              </w:r>
            </w:hyperlink>
            <w:r w:rsidRPr="00017508">
              <w:rPr>
                <w:rFonts w:ascii="Times New Roman" w:hAnsi="Times New Roman" w:cs="Times New Roman"/>
              </w:rPr>
              <w:t xml:space="preserve"> статьи 31 (при наличии таких требований) Закона о контрактной системе, или копии этих документов (указаны  в подпункте 1 пункта 19, в пункте 21 раздела «ИНФОРМАЦИОННАЯ КАРТА»),</w:t>
            </w:r>
          </w:p>
          <w:p w:rsidR="004E153C" w:rsidRPr="00017508" w:rsidRDefault="004E153C" w:rsidP="00017508">
            <w:pPr>
              <w:autoSpaceDE w:val="0"/>
              <w:autoSpaceDN w:val="0"/>
              <w:adjustRightInd w:val="0"/>
              <w:spacing w:after="0" w:line="240" w:lineRule="auto"/>
              <w:ind w:firstLine="540"/>
              <w:jc w:val="both"/>
              <w:rPr>
                <w:rFonts w:ascii="Times New Roman" w:hAnsi="Times New Roman" w:cs="Times New Roman"/>
              </w:rPr>
            </w:pPr>
            <w:r w:rsidRPr="00017508">
              <w:rPr>
                <w:rFonts w:ascii="Times New Roman" w:hAnsi="Times New Roman" w:cs="Times New Roman"/>
              </w:rPr>
              <w:t xml:space="preserve"> а также </w:t>
            </w:r>
            <w:r w:rsidRPr="00017508">
              <w:rPr>
                <w:rFonts w:ascii="Times New Roman" w:hAnsi="Times New Roman" w:cs="Times New Roman"/>
                <w:u w:val="single"/>
              </w:rPr>
              <w:t>декларацию о соответствии участника такого аукциона требованиям</w:t>
            </w:r>
            <w:r w:rsidRPr="00017508">
              <w:rPr>
                <w:rFonts w:ascii="Times New Roman" w:hAnsi="Times New Roman" w:cs="Times New Roman"/>
              </w:rPr>
              <w:t xml:space="preserve">, установленным </w:t>
            </w:r>
            <w:hyperlink r:id="rId154" w:history="1">
              <w:r w:rsidRPr="00017508">
                <w:rPr>
                  <w:rFonts w:ascii="Times New Roman" w:hAnsi="Times New Roman" w:cs="Times New Roman"/>
                  <w:color w:val="0000FF"/>
                </w:rPr>
                <w:t>пунктами 3</w:t>
              </w:r>
            </w:hyperlink>
            <w:r w:rsidRPr="00017508">
              <w:rPr>
                <w:rFonts w:ascii="Times New Roman" w:hAnsi="Times New Roman" w:cs="Times New Roman"/>
              </w:rPr>
              <w:t xml:space="preserve"> - </w:t>
            </w:r>
            <w:hyperlink r:id="rId155" w:history="1">
              <w:r w:rsidRPr="00017508">
                <w:rPr>
                  <w:rFonts w:ascii="Times New Roman" w:hAnsi="Times New Roman" w:cs="Times New Roman"/>
                  <w:color w:val="0000FF"/>
                </w:rPr>
                <w:t>9 части 1 статьи 31</w:t>
              </w:r>
            </w:hyperlink>
            <w:r w:rsidRPr="00017508">
              <w:rPr>
                <w:rFonts w:ascii="Times New Roman" w:hAnsi="Times New Roman" w:cs="Times New Roman"/>
              </w:rPr>
              <w:t xml:space="preserve"> Закона о контрактной системе:</w:t>
            </w:r>
          </w:p>
          <w:p w:rsidR="004E153C" w:rsidRPr="00017508" w:rsidRDefault="004E153C" w:rsidP="00017508">
            <w:pPr>
              <w:autoSpaceDE w:val="0"/>
              <w:autoSpaceDN w:val="0"/>
              <w:adjustRightInd w:val="0"/>
              <w:spacing w:after="0" w:line="240" w:lineRule="auto"/>
              <w:ind w:firstLine="540"/>
              <w:jc w:val="both"/>
              <w:rPr>
                <w:rFonts w:ascii="Times New Roman" w:hAnsi="Times New Roman" w:cs="Times New Roman"/>
              </w:rPr>
            </w:pPr>
            <w:r w:rsidRPr="00017508">
              <w:rPr>
                <w:rFonts w:ascii="Times New Roman" w:hAnsi="Times New Roman" w:cs="Times New Roman"/>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E153C" w:rsidRPr="00017508" w:rsidRDefault="004E153C" w:rsidP="00017508">
            <w:pPr>
              <w:autoSpaceDE w:val="0"/>
              <w:autoSpaceDN w:val="0"/>
              <w:adjustRightInd w:val="0"/>
              <w:spacing w:after="0" w:line="240" w:lineRule="auto"/>
              <w:ind w:firstLine="540"/>
              <w:jc w:val="both"/>
              <w:rPr>
                <w:rFonts w:ascii="Times New Roman" w:hAnsi="Times New Roman" w:cs="Times New Roman"/>
              </w:rPr>
            </w:pPr>
            <w:r w:rsidRPr="00017508">
              <w:rPr>
                <w:rFonts w:ascii="Times New Roman" w:hAnsi="Times New Roman" w:cs="Times New Roman"/>
              </w:rPr>
              <w:t xml:space="preserve">3) неприостановление деятельности участника закупки в порядке, установленном </w:t>
            </w:r>
            <w:hyperlink r:id="rId156" w:history="1">
              <w:r w:rsidRPr="00017508">
                <w:rPr>
                  <w:rFonts w:ascii="Times New Roman" w:hAnsi="Times New Roman" w:cs="Times New Roman"/>
                  <w:color w:val="0000FF"/>
                </w:rPr>
                <w:t>Кодексом</w:t>
              </w:r>
            </w:hyperlink>
            <w:r w:rsidRPr="00017508">
              <w:rPr>
                <w:rFonts w:ascii="Times New Roman" w:hAnsi="Times New Roman" w:cs="Times New Roman"/>
              </w:rPr>
              <w:t xml:space="preserve"> Российской Федерации об административных правонарушениях, на дату подачи заявки на участие в закупке;</w:t>
            </w:r>
          </w:p>
          <w:p w:rsidR="004E153C" w:rsidRPr="00017508" w:rsidRDefault="004E153C" w:rsidP="00017508">
            <w:pPr>
              <w:autoSpaceDE w:val="0"/>
              <w:autoSpaceDN w:val="0"/>
              <w:adjustRightInd w:val="0"/>
              <w:spacing w:after="0" w:line="240" w:lineRule="auto"/>
              <w:ind w:firstLine="540"/>
              <w:jc w:val="both"/>
              <w:rPr>
                <w:rFonts w:ascii="Times New Roman" w:hAnsi="Times New Roman" w:cs="Times New Roman"/>
              </w:rPr>
            </w:pPr>
            <w:r w:rsidRPr="00017508">
              <w:rPr>
                <w:rFonts w:ascii="Times New Roman" w:hAnsi="Times New Roman" w:cs="Times New Roman"/>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57" w:history="1">
              <w:r w:rsidRPr="00017508">
                <w:rPr>
                  <w:rFonts w:ascii="Times New Roman" w:hAnsi="Times New Roman" w:cs="Times New Roman"/>
                  <w:color w:val="0000FF"/>
                </w:rPr>
                <w:t>законодательством</w:t>
              </w:r>
            </w:hyperlink>
            <w:r w:rsidRPr="00017508">
              <w:rPr>
                <w:rFonts w:ascii="Times New Roman" w:hAnsi="Times New Roman" w:cs="Times New Roman"/>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58" w:history="1">
              <w:r w:rsidRPr="00017508">
                <w:rPr>
                  <w:rFonts w:ascii="Times New Roman" w:hAnsi="Times New Roman" w:cs="Times New Roman"/>
                  <w:color w:val="0000FF"/>
                </w:rPr>
                <w:t>законодательством</w:t>
              </w:r>
            </w:hyperlink>
            <w:r w:rsidRPr="00017508">
              <w:rPr>
                <w:rFonts w:ascii="Times New Roman" w:hAnsi="Times New Roman" w:cs="Times New Roman"/>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E153C" w:rsidRPr="00017508" w:rsidRDefault="004E153C" w:rsidP="00017508">
            <w:pPr>
              <w:autoSpaceDE w:val="0"/>
              <w:autoSpaceDN w:val="0"/>
              <w:adjustRightInd w:val="0"/>
              <w:spacing w:after="0" w:line="240" w:lineRule="auto"/>
              <w:ind w:firstLine="540"/>
              <w:jc w:val="both"/>
              <w:rPr>
                <w:rFonts w:ascii="Times New Roman" w:hAnsi="Times New Roman" w:cs="Times New Roman"/>
                <w:color w:val="FF0000"/>
              </w:rPr>
            </w:pPr>
            <w:r w:rsidRPr="00017508">
              <w:rPr>
                <w:rFonts w:ascii="Times New Roman" w:hAnsi="Times New Roman" w:cs="Times New Roman"/>
                <w:color w:val="FF0000"/>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59" w:history="1">
              <w:r w:rsidRPr="00017508">
                <w:rPr>
                  <w:rFonts w:ascii="Times New Roman" w:hAnsi="Times New Roman" w:cs="Times New Roman"/>
                  <w:color w:val="FF0000"/>
                </w:rPr>
                <w:t>статьями 289</w:t>
              </w:r>
            </w:hyperlink>
            <w:r w:rsidRPr="00017508">
              <w:rPr>
                <w:rFonts w:ascii="Times New Roman" w:hAnsi="Times New Roman" w:cs="Times New Roman"/>
                <w:color w:val="FF0000"/>
              </w:rPr>
              <w:t xml:space="preserve">, </w:t>
            </w:r>
            <w:hyperlink r:id="rId160" w:history="1">
              <w:r w:rsidRPr="00017508">
                <w:rPr>
                  <w:rFonts w:ascii="Times New Roman" w:hAnsi="Times New Roman" w:cs="Times New Roman"/>
                  <w:color w:val="FF0000"/>
                </w:rPr>
                <w:t>290</w:t>
              </w:r>
            </w:hyperlink>
            <w:r w:rsidRPr="00017508">
              <w:rPr>
                <w:rFonts w:ascii="Times New Roman" w:hAnsi="Times New Roman" w:cs="Times New Roman"/>
                <w:color w:val="FF0000"/>
              </w:rPr>
              <w:t xml:space="preserve">, </w:t>
            </w:r>
            <w:hyperlink r:id="rId161" w:history="1">
              <w:r w:rsidRPr="00017508">
                <w:rPr>
                  <w:rFonts w:ascii="Times New Roman" w:hAnsi="Times New Roman" w:cs="Times New Roman"/>
                  <w:color w:val="FF0000"/>
                </w:rPr>
                <w:t>291</w:t>
              </w:r>
            </w:hyperlink>
            <w:r w:rsidRPr="00017508">
              <w:rPr>
                <w:rFonts w:ascii="Times New Roman" w:hAnsi="Times New Roman" w:cs="Times New Roman"/>
                <w:color w:val="FF0000"/>
              </w:rPr>
              <w:t xml:space="preserve">, </w:t>
            </w:r>
            <w:hyperlink r:id="rId162" w:history="1">
              <w:r w:rsidRPr="00017508">
                <w:rPr>
                  <w:rFonts w:ascii="Times New Roman" w:hAnsi="Times New Roman" w:cs="Times New Roman"/>
                  <w:color w:val="FF0000"/>
                </w:rPr>
                <w:t>291.1</w:t>
              </w:r>
            </w:hyperlink>
            <w:r w:rsidRPr="00017508">
              <w:rPr>
                <w:rFonts w:ascii="Times New Roman" w:hAnsi="Times New Roman" w:cs="Times New Roman"/>
                <w:color w:val="FF0000"/>
              </w:rPr>
              <w:t xml:space="preserve"> Уголовного кодекса Российской Федерации (за исключением лиц, у которых такая судимость погашена или </w:t>
            </w:r>
            <w:r w:rsidRPr="00017508">
              <w:rPr>
                <w:rFonts w:ascii="Times New Roman" w:hAnsi="Times New Roman" w:cs="Times New Roman"/>
                <w:color w:val="FF0000"/>
              </w:rPr>
              <w:lastRenderedPageBreak/>
              <w:t>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E153C" w:rsidRPr="00017508" w:rsidRDefault="004E153C" w:rsidP="00017508">
            <w:pPr>
              <w:autoSpaceDE w:val="0"/>
              <w:autoSpaceDN w:val="0"/>
              <w:adjustRightInd w:val="0"/>
              <w:spacing w:after="0" w:line="240" w:lineRule="auto"/>
              <w:ind w:firstLine="540"/>
              <w:jc w:val="both"/>
              <w:rPr>
                <w:rFonts w:ascii="Times New Roman" w:hAnsi="Times New Roman" w:cs="Times New Roman"/>
                <w:color w:val="FF0000"/>
              </w:rPr>
            </w:pPr>
            <w:r w:rsidRPr="00017508">
              <w:rPr>
                <w:rFonts w:ascii="Times New Roman" w:hAnsi="Times New Roman" w:cs="Times New Roman"/>
                <w:color w:val="FF0000"/>
              </w:rPr>
              <w:t xml:space="preserve">5.1)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63" w:history="1">
              <w:r w:rsidRPr="00017508">
                <w:rPr>
                  <w:rFonts w:ascii="Times New Roman" w:hAnsi="Times New Roman" w:cs="Times New Roman"/>
                  <w:color w:val="FF0000"/>
                </w:rPr>
                <w:t>статьей 19.28</w:t>
              </w:r>
            </w:hyperlink>
            <w:r w:rsidRPr="00017508">
              <w:rPr>
                <w:rFonts w:ascii="Times New Roman" w:hAnsi="Times New Roman" w:cs="Times New Roman"/>
                <w:color w:val="FF0000"/>
              </w:rPr>
              <w:t xml:space="preserve"> Кодекса Российской Федерации об административных правонарушениях;</w:t>
            </w:r>
          </w:p>
          <w:p w:rsidR="004E153C" w:rsidRPr="00017508" w:rsidRDefault="004E153C" w:rsidP="00017508">
            <w:pPr>
              <w:autoSpaceDE w:val="0"/>
              <w:autoSpaceDN w:val="0"/>
              <w:adjustRightInd w:val="0"/>
              <w:spacing w:after="0" w:line="240" w:lineRule="auto"/>
              <w:ind w:firstLine="540"/>
              <w:jc w:val="both"/>
              <w:rPr>
                <w:rFonts w:ascii="Times New Roman" w:hAnsi="Times New Roman" w:cs="Times New Roman"/>
              </w:rPr>
            </w:pPr>
            <w:r w:rsidRPr="00017508">
              <w:rPr>
                <w:rFonts w:ascii="Times New Roman" w:hAnsi="Times New Roman" w:cs="Times New Roman"/>
              </w:rPr>
              <w:t>6)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E153C" w:rsidRPr="00017508" w:rsidRDefault="004E153C" w:rsidP="00017508">
            <w:pPr>
              <w:spacing w:after="200" w:line="276" w:lineRule="auto"/>
              <w:jc w:val="both"/>
              <w:rPr>
                <w:rFonts w:ascii="Times New Roman" w:eastAsia="Calibri" w:hAnsi="Times New Roman" w:cs="Times New Roman"/>
                <w:b/>
              </w:rPr>
            </w:pPr>
            <w:r w:rsidRPr="00017508">
              <w:rPr>
                <w:rFonts w:ascii="Times New Roman" w:eastAsia="Calibri" w:hAnsi="Times New Roman" w:cs="Times New Roman"/>
                <w:b/>
              </w:rPr>
              <w:t>Состав Единой комиссии Заказчика: Тачанова Галина Ивановна, Немкова Валентина Витальевна, Чернова Екатерина Викторовна, Кравченко Ольга Владимировна, Котлярова Наталья Александровна, Рязанова Ирина Александровна, в отношении которых между участником закупки и Заказчиком не должно быть конфликта интересов.</w:t>
            </w:r>
          </w:p>
          <w:p w:rsidR="004E153C" w:rsidRPr="00017508" w:rsidRDefault="004E153C" w:rsidP="00017508">
            <w:pPr>
              <w:autoSpaceDE w:val="0"/>
              <w:autoSpaceDN w:val="0"/>
              <w:adjustRightInd w:val="0"/>
              <w:spacing w:after="0" w:line="240" w:lineRule="auto"/>
              <w:ind w:firstLine="540"/>
              <w:jc w:val="both"/>
              <w:rPr>
                <w:rFonts w:ascii="Times New Roman" w:hAnsi="Times New Roman" w:cs="Times New Roman"/>
              </w:rPr>
            </w:pPr>
            <w:r w:rsidRPr="00017508">
              <w:rPr>
                <w:rFonts w:ascii="Times New Roman" w:hAnsi="Times New Roman" w:cs="Times New Roman"/>
              </w:rPr>
              <w:t xml:space="preserve">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w:t>
            </w:r>
            <w:r w:rsidRPr="00017508">
              <w:rPr>
                <w:rFonts w:ascii="Times New Roman" w:hAnsi="Times New Roman" w:cs="Times New Roman"/>
              </w:rPr>
              <w:lastRenderedPageBreak/>
              <w:t xml:space="preserve">работе или услуге и представление указанных документов предусмотрено документацией об электронном аукционе. </w:t>
            </w:r>
          </w:p>
          <w:p w:rsidR="004E153C" w:rsidRPr="00017508" w:rsidRDefault="004E153C" w:rsidP="00017508">
            <w:pPr>
              <w:autoSpaceDE w:val="0"/>
              <w:autoSpaceDN w:val="0"/>
              <w:adjustRightInd w:val="0"/>
              <w:spacing w:after="0" w:line="240" w:lineRule="auto"/>
              <w:ind w:firstLine="540"/>
              <w:jc w:val="both"/>
              <w:rPr>
                <w:rFonts w:ascii="Times New Roman" w:hAnsi="Times New Roman" w:cs="Times New Roman"/>
              </w:rPr>
            </w:pPr>
            <w:r w:rsidRPr="00017508">
              <w:rPr>
                <w:rFonts w:ascii="Times New Roman" w:hAnsi="Times New Roman" w:cs="Times New Roman"/>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4E153C" w:rsidRPr="00017508" w:rsidRDefault="004E153C" w:rsidP="00017508">
            <w:pPr>
              <w:autoSpaceDE w:val="0"/>
              <w:autoSpaceDN w:val="0"/>
              <w:adjustRightInd w:val="0"/>
              <w:spacing w:after="0" w:line="240" w:lineRule="auto"/>
              <w:ind w:firstLine="540"/>
              <w:jc w:val="both"/>
              <w:rPr>
                <w:rFonts w:ascii="Times New Roman" w:hAnsi="Times New Roman" w:cs="Times New Roman"/>
              </w:rPr>
            </w:pPr>
            <w:r w:rsidRPr="00017508">
              <w:rPr>
                <w:rFonts w:ascii="Times New Roman" w:hAnsi="Times New Roman" w:cs="Times New Roman"/>
              </w:rPr>
              <w:t xml:space="preserve">5) документы, подтверждающие право участника такого аукциона на получение преимущества в соответствии со </w:t>
            </w:r>
            <w:hyperlink r:id="rId164" w:history="1">
              <w:r w:rsidRPr="00017508">
                <w:rPr>
                  <w:rFonts w:ascii="Times New Roman" w:hAnsi="Times New Roman" w:cs="Times New Roman"/>
                  <w:color w:val="0000FF"/>
                </w:rPr>
                <w:t>статьями 28</w:t>
              </w:r>
            </w:hyperlink>
            <w:r w:rsidRPr="00017508">
              <w:rPr>
                <w:rFonts w:ascii="Times New Roman" w:hAnsi="Times New Roman" w:cs="Times New Roman"/>
              </w:rPr>
              <w:t xml:space="preserve"> и </w:t>
            </w:r>
            <w:hyperlink r:id="rId165" w:history="1">
              <w:r w:rsidRPr="00017508">
                <w:rPr>
                  <w:rFonts w:ascii="Times New Roman" w:hAnsi="Times New Roman" w:cs="Times New Roman"/>
                  <w:color w:val="0000FF"/>
                </w:rPr>
                <w:t>29</w:t>
              </w:r>
            </w:hyperlink>
            <w:r w:rsidRPr="00017508">
              <w:rPr>
                <w:rFonts w:ascii="Times New Roman" w:hAnsi="Times New Roman" w:cs="Times New Roman"/>
              </w:rPr>
              <w:t xml:space="preserve"> Закона о контрактной системе, или копии этих документов (в соответствии с  пунктами 10.1, 10.2 </w:t>
            </w:r>
            <w:r w:rsidR="00C32C2A" w:rsidRPr="00017508">
              <w:rPr>
                <w:rFonts w:ascii="Times New Roman" w:hAnsi="Times New Roman" w:cs="Times New Roman"/>
              </w:rPr>
              <w:t>раздела «ИНФОРМАЦИОННАЯ КАРТА») (</w:t>
            </w:r>
            <w:r w:rsidR="00C32C2A" w:rsidRPr="00017508">
              <w:rPr>
                <w:rFonts w:ascii="Times New Roman" w:hAnsi="Times New Roman"/>
                <w:i/>
                <w:color w:val="FF0000"/>
              </w:rPr>
              <w:t xml:space="preserve">декларацию о соответствии требованиям, установленным </w:t>
            </w:r>
            <w:hyperlink r:id="rId166" w:history="1">
              <w:r w:rsidR="00C32C2A" w:rsidRPr="00017508">
                <w:rPr>
                  <w:rFonts w:ascii="Times New Roman" w:hAnsi="Times New Roman"/>
                  <w:i/>
                  <w:color w:val="FF0000"/>
                </w:rPr>
                <w:t>частью 2 статьи 29</w:t>
              </w:r>
            </w:hyperlink>
            <w:r w:rsidR="00C32C2A" w:rsidRPr="00017508">
              <w:rPr>
                <w:rFonts w:ascii="Times New Roman" w:hAnsi="Times New Roman"/>
                <w:i/>
                <w:color w:val="FF0000"/>
              </w:rPr>
              <w:t xml:space="preserve"> Закона о контрактной системе);</w:t>
            </w:r>
          </w:p>
          <w:p w:rsidR="004E153C" w:rsidRPr="00017508" w:rsidRDefault="004E153C" w:rsidP="00017508">
            <w:pPr>
              <w:autoSpaceDE w:val="0"/>
              <w:autoSpaceDN w:val="0"/>
              <w:adjustRightInd w:val="0"/>
              <w:spacing w:after="0" w:line="240" w:lineRule="auto"/>
              <w:ind w:firstLine="540"/>
              <w:jc w:val="both"/>
              <w:rPr>
                <w:rFonts w:ascii="Times New Roman" w:hAnsi="Times New Roman" w:cs="Times New Roman"/>
              </w:rPr>
            </w:pPr>
            <w:r w:rsidRPr="00017508">
              <w:rPr>
                <w:rFonts w:ascii="Times New Roman" w:hAnsi="Times New Roman" w:cs="Times New Roman"/>
              </w:rPr>
              <w:t xml:space="preserve">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w:t>
            </w:r>
            <w:hyperlink r:id="rId167" w:history="1">
              <w:r w:rsidRPr="00017508">
                <w:rPr>
                  <w:rFonts w:ascii="Times New Roman" w:hAnsi="Times New Roman" w:cs="Times New Roman"/>
                  <w:color w:val="0000FF"/>
                </w:rPr>
                <w:t>статьей 14</w:t>
              </w:r>
            </w:hyperlink>
            <w:r w:rsidRPr="00017508">
              <w:rPr>
                <w:rFonts w:ascii="Times New Roman" w:hAnsi="Times New Roman" w:cs="Times New Roman"/>
              </w:rPr>
              <w:t xml:space="preserve"> Закона о контрактной системе, или копии этих документов (в соответствии с пунктами 10.5, 10.6 раздела «ИНФОРМАЦИОННАЯ КАРТА»);</w:t>
            </w:r>
          </w:p>
          <w:p w:rsidR="004E153C" w:rsidRPr="00017508" w:rsidRDefault="004E153C" w:rsidP="00017508">
            <w:pPr>
              <w:autoSpaceDE w:val="0"/>
              <w:autoSpaceDN w:val="0"/>
              <w:adjustRightInd w:val="0"/>
              <w:spacing w:after="0" w:line="240" w:lineRule="auto"/>
              <w:ind w:firstLine="540"/>
              <w:jc w:val="both"/>
              <w:rPr>
                <w:rFonts w:ascii="Times New Roman" w:hAnsi="Times New Roman" w:cs="Times New Roman"/>
              </w:rPr>
            </w:pPr>
            <w:r w:rsidRPr="00017508">
              <w:rPr>
                <w:rFonts w:ascii="Times New Roman" w:hAnsi="Times New Roman" w:cs="Times New Roman"/>
              </w:rPr>
              <w:t xml:space="preserve">7) </w:t>
            </w:r>
            <w:r w:rsidRPr="00017508">
              <w:rPr>
                <w:rFonts w:ascii="Times New Roman" w:hAnsi="Times New Roman" w:cs="Times New Roman"/>
                <w:u w:val="single"/>
              </w:rPr>
              <w:t xml:space="preserve">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w:t>
            </w:r>
            <w:r w:rsidRPr="00017508">
              <w:rPr>
                <w:rFonts w:ascii="Times New Roman" w:hAnsi="Times New Roman" w:cs="Times New Roman"/>
              </w:rPr>
              <w:t xml:space="preserve">в случае установления заказчиком ограничения, предусмотренного </w:t>
            </w:r>
            <w:hyperlink r:id="rId168" w:history="1">
              <w:r w:rsidRPr="00017508">
                <w:rPr>
                  <w:rFonts w:ascii="Times New Roman" w:hAnsi="Times New Roman" w:cs="Times New Roman"/>
                  <w:color w:val="0000FF"/>
                </w:rPr>
                <w:t>частью 3 статьи 30</w:t>
              </w:r>
            </w:hyperlink>
            <w:r w:rsidRPr="00017508">
              <w:rPr>
                <w:rFonts w:ascii="Times New Roman" w:hAnsi="Times New Roman" w:cs="Times New Roman"/>
              </w:rPr>
              <w:t xml:space="preserve"> Закона о контрактной системе (в соответствии с пунктами 10.3, 10.4, 11 </w:t>
            </w:r>
            <w:r w:rsidR="00C32C2A" w:rsidRPr="00017508">
              <w:rPr>
                <w:rFonts w:ascii="Times New Roman" w:hAnsi="Times New Roman" w:cs="Times New Roman"/>
              </w:rPr>
              <w:t>раздела «ИНФОРМАЦИОННАЯ КАРТА»)- не установлено;</w:t>
            </w:r>
          </w:p>
          <w:p w:rsidR="004E153C" w:rsidRPr="00017508" w:rsidRDefault="004E153C" w:rsidP="00017508">
            <w:pPr>
              <w:autoSpaceDE w:val="0"/>
              <w:autoSpaceDN w:val="0"/>
              <w:adjustRightInd w:val="0"/>
              <w:spacing w:after="0" w:line="240" w:lineRule="auto"/>
              <w:jc w:val="both"/>
              <w:rPr>
                <w:rFonts w:ascii="Times New Roman" w:eastAsia="Times New Roman" w:hAnsi="Times New Roman" w:cs="Times New Roman"/>
                <w:lang w:eastAsia="ru-RU"/>
              </w:rPr>
            </w:pPr>
          </w:p>
        </w:tc>
      </w:tr>
      <w:tr w:rsidR="004E153C" w:rsidRPr="00017508" w:rsidTr="003420CD">
        <w:trPr>
          <w:trHeight w:val="1799"/>
        </w:trPr>
        <w:tc>
          <w:tcPr>
            <w:tcW w:w="739" w:type="dxa"/>
            <w:vAlign w:val="center"/>
          </w:tcPr>
          <w:p w:rsidR="004E153C" w:rsidRPr="00017508" w:rsidRDefault="004E153C" w:rsidP="00017508">
            <w:pPr>
              <w:spacing w:after="0" w:line="240" w:lineRule="auto"/>
              <w:jc w:val="center"/>
              <w:rPr>
                <w:rFonts w:ascii="Times New Roman" w:eastAsia="Times New Roman" w:hAnsi="Times New Roman" w:cs="Times New Roman"/>
                <w:b/>
                <w:bCs/>
                <w:smallCaps/>
                <w:lang w:eastAsia="ru-RU"/>
              </w:rPr>
            </w:pPr>
            <w:r w:rsidRPr="00017508">
              <w:rPr>
                <w:rFonts w:ascii="Times New Roman" w:eastAsia="Times New Roman" w:hAnsi="Times New Roman" w:cs="Times New Roman"/>
                <w:b/>
                <w:bCs/>
                <w:smallCaps/>
                <w:lang w:eastAsia="ru-RU"/>
              </w:rPr>
              <w:lastRenderedPageBreak/>
              <w:t>23</w:t>
            </w:r>
          </w:p>
        </w:tc>
        <w:tc>
          <w:tcPr>
            <w:tcW w:w="3402" w:type="dxa"/>
            <w:vAlign w:val="center"/>
          </w:tcPr>
          <w:p w:rsidR="004E153C" w:rsidRPr="00017508" w:rsidRDefault="004E153C" w:rsidP="00017508">
            <w:pPr>
              <w:widowControl w:val="0"/>
              <w:autoSpaceDE w:val="0"/>
              <w:autoSpaceDN w:val="0"/>
              <w:adjustRightInd w:val="0"/>
              <w:spacing w:after="200" w:line="240" w:lineRule="auto"/>
              <w:rPr>
                <w:rFonts w:ascii="Times New Roman" w:eastAsia="Calibri" w:hAnsi="Times New Roman" w:cs="Times New Roman"/>
                <w:b/>
              </w:rPr>
            </w:pPr>
            <w:r w:rsidRPr="00017508">
              <w:rPr>
                <w:rFonts w:ascii="Times New Roman" w:eastAsia="Calibri" w:hAnsi="Times New Roman" w:cs="Times New Roman"/>
                <w:b/>
              </w:rPr>
              <w:t>Срок, в течении которого победитель электронного аукциона, или иной участник, с которым заключается контракт при уклонении победителя от заключения контракта, обязан подписать контракт</w:t>
            </w:r>
          </w:p>
        </w:tc>
        <w:tc>
          <w:tcPr>
            <w:tcW w:w="5811" w:type="dxa"/>
            <w:vAlign w:val="center"/>
          </w:tcPr>
          <w:p w:rsidR="004E153C" w:rsidRPr="00017508" w:rsidRDefault="004E153C" w:rsidP="00017508">
            <w:pPr>
              <w:spacing w:after="0" w:line="240" w:lineRule="auto"/>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Указанный срок определен статьей 70 Закона о контрактной системе и прописан в статье 7.1 раздела 7 настоящей документации об электронном аукционе.</w:t>
            </w:r>
          </w:p>
        </w:tc>
      </w:tr>
      <w:tr w:rsidR="004E153C" w:rsidRPr="00017508" w:rsidTr="003420CD">
        <w:trPr>
          <w:trHeight w:val="475"/>
        </w:trPr>
        <w:tc>
          <w:tcPr>
            <w:tcW w:w="739" w:type="dxa"/>
            <w:vAlign w:val="center"/>
          </w:tcPr>
          <w:p w:rsidR="004E153C" w:rsidRPr="00017508" w:rsidRDefault="004E153C" w:rsidP="00017508">
            <w:pPr>
              <w:spacing w:after="0" w:line="240" w:lineRule="auto"/>
              <w:jc w:val="center"/>
              <w:rPr>
                <w:rFonts w:ascii="Times New Roman" w:eastAsia="Times New Roman" w:hAnsi="Times New Roman" w:cs="Times New Roman"/>
                <w:b/>
                <w:bCs/>
                <w:smallCaps/>
                <w:lang w:eastAsia="ru-RU"/>
              </w:rPr>
            </w:pPr>
            <w:r w:rsidRPr="00017508">
              <w:rPr>
                <w:rFonts w:ascii="Times New Roman" w:eastAsia="Times New Roman" w:hAnsi="Times New Roman" w:cs="Times New Roman"/>
                <w:b/>
                <w:bCs/>
                <w:smallCaps/>
                <w:lang w:eastAsia="ru-RU"/>
              </w:rPr>
              <w:t>24</w:t>
            </w:r>
          </w:p>
        </w:tc>
        <w:tc>
          <w:tcPr>
            <w:tcW w:w="3402" w:type="dxa"/>
            <w:vAlign w:val="center"/>
          </w:tcPr>
          <w:p w:rsidR="004E153C" w:rsidRPr="00017508" w:rsidRDefault="004E153C" w:rsidP="00017508">
            <w:pPr>
              <w:widowControl w:val="0"/>
              <w:autoSpaceDE w:val="0"/>
              <w:autoSpaceDN w:val="0"/>
              <w:adjustRightInd w:val="0"/>
              <w:spacing w:after="200" w:line="240" w:lineRule="auto"/>
              <w:rPr>
                <w:rFonts w:ascii="Times New Roman" w:eastAsia="Calibri" w:hAnsi="Times New Roman" w:cs="Times New Roman"/>
                <w:b/>
              </w:rPr>
            </w:pPr>
            <w:r w:rsidRPr="00017508">
              <w:rPr>
                <w:rFonts w:ascii="Times New Roman" w:eastAsia="Calibri" w:hAnsi="Times New Roman" w:cs="Times New Roman"/>
                <w:b/>
              </w:rPr>
              <w:t>Условия признания победителя электронного аукциона или иного участника такого аукциона уклонившимся от заключения контракта</w:t>
            </w:r>
          </w:p>
        </w:tc>
        <w:tc>
          <w:tcPr>
            <w:tcW w:w="5811" w:type="dxa"/>
            <w:vAlign w:val="center"/>
          </w:tcPr>
          <w:p w:rsidR="004E153C" w:rsidRPr="00017508" w:rsidRDefault="004E153C" w:rsidP="00017508">
            <w:pPr>
              <w:widowControl w:val="0"/>
              <w:autoSpaceDE w:val="0"/>
              <w:autoSpaceDN w:val="0"/>
              <w:adjustRightInd w:val="0"/>
              <w:spacing w:after="0" w:line="240" w:lineRule="auto"/>
              <w:jc w:val="both"/>
              <w:rPr>
                <w:rFonts w:ascii="Times New Roman" w:eastAsia="Calibri" w:hAnsi="Times New Roman" w:cs="Times New Roman"/>
                <w:lang w:eastAsia="ru-RU"/>
              </w:rPr>
            </w:pPr>
            <w:r w:rsidRPr="00017508">
              <w:rPr>
                <w:rFonts w:ascii="Times New Roman" w:eastAsia="Times New Roman" w:hAnsi="Times New Roman" w:cs="Times New Roman"/>
                <w:lang w:eastAsia="ru-RU"/>
              </w:rPr>
              <w:t xml:space="preserve">Победитель электронного аукциона признается уклонившимся от заключения контракта в случае, если в сроки, предусмотренные статьей 70 Закона о контактной системе,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частью 4 статьи 70 Закона о контрактной системе, по истечении тринадцати дней с даты размещения в единой информационной системе протокола, указанного в части 8 статьи 69 Закона о контрактной системе, или не исполнил требования, предусмотренные </w:t>
            </w:r>
            <w:r w:rsidRPr="00017508">
              <w:rPr>
                <w:rFonts w:ascii="Times New Roman" w:eastAsia="Times New Roman" w:hAnsi="Times New Roman" w:cs="Times New Roman"/>
                <w:lang w:eastAsia="ru-RU"/>
              </w:rPr>
              <w:lastRenderedPageBreak/>
              <w:t>статьей 37 Закона о контрактной о системе (в случае снижения при проведении электронного аукциона цены контракта на двадцать пять процентов и более от начальной (максимальной) цены контракта).</w:t>
            </w:r>
          </w:p>
        </w:tc>
      </w:tr>
    </w:tbl>
    <w:p w:rsidR="003420CD" w:rsidRPr="00017508" w:rsidRDefault="003420CD" w:rsidP="00017508">
      <w:pPr>
        <w:jc w:val="both"/>
        <w:rPr>
          <w:rFonts w:ascii="Times New Roman" w:eastAsia="Times New Roman" w:hAnsi="Times New Roman" w:cs="Times New Roman"/>
          <w:b/>
          <w:bCs/>
          <w:color w:val="2E74B5"/>
          <w:sz w:val="28"/>
          <w:szCs w:val="32"/>
        </w:rPr>
      </w:pPr>
    </w:p>
    <w:p w:rsidR="005A1D32" w:rsidRPr="00017508" w:rsidRDefault="005A1D32" w:rsidP="00017508">
      <w:pPr>
        <w:spacing w:after="0"/>
        <w:jc w:val="right"/>
        <w:rPr>
          <w:rFonts w:ascii="Times New Roman" w:eastAsia="Times New Roman" w:hAnsi="Times New Roman" w:cs="Times New Roman"/>
          <w:b/>
          <w:bCs/>
          <w:color w:val="2E74B5"/>
          <w:sz w:val="28"/>
          <w:szCs w:val="32"/>
        </w:rPr>
        <w:sectPr w:rsidR="005A1D32" w:rsidRPr="00017508" w:rsidSect="002F0EDF">
          <w:headerReference w:type="default" r:id="rId169"/>
          <w:pgSz w:w="11906" w:h="16838"/>
          <w:pgMar w:top="1134" w:right="851" w:bottom="1134" w:left="1418" w:header="709" w:footer="709" w:gutter="0"/>
          <w:cols w:space="708"/>
          <w:docGrid w:linePitch="360"/>
        </w:sectPr>
      </w:pPr>
    </w:p>
    <w:p w:rsidR="003420CD" w:rsidRPr="00017508" w:rsidRDefault="003420CD" w:rsidP="00017508">
      <w:pPr>
        <w:keepNext/>
        <w:keepLines/>
        <w:spacing w:after="0" w:line="276" w:lineRule="auto"/>
        <w:jc w:val="right"/>
        <w:outlineLvl w:val="0"/>
        <w:rPr>
          <w:rFonts w:ascii="Times New Roman" w:eastAsia="Times New Roman" w:hAnsi="Times New Roman" w:cs="Times New Roman"/>
          <w:b/>
          <w:bCs/>
          <w:color w:val="2E74B5"/>
          <w:sz w:val="24"/>
          <w:szCs w:val="24"/>
          <w:lang w:val="x-none"/>
        </w:rPr>
      </w:pPr>
      <w:bookmarkStart w:id="39" w:name="_Toc474479253"/>
      <w:r w:rsidRPr="00017508">
        <w:rPr>
          <w:rFonts w:ascii="Times New Roman" w:eastAsia="Times New Roman" w:hAnsi="Times New Roman" w:cs="Times New Roman"/>
          <w:b/>
          <w:bCs/>
          <w:color w:val="2E74B5"/>
          <w:sz w:val="24"/>
          <w:szCs w:val="24"/>
          <w:lang w:val="x-none"/>
        </w:rPr>
        <w:lastRenderedPageBreak/>
        <w:t>Приложение к информационной карте</w:t>
      </w:r>
      <w:bookmarkEnd w:id="39"/>
    </w:p>
    <w:p w:rsidR="003420CD" w:rsidRPr="00017508" w:rsidRDefault="003420CD" w:rsidP="00017508">
      <w:pPr>
        <w:widowControl w:val="0"/>
        <w:tabs>
          <w:tab w:val="left" w:pos="882"/>
        </w:tabs>
        <w:autoSpaceDE w:val="0"/>
        <w:autoSpaceDN w:val="0"/>
        <w:adjustRightInd w:val="0"/>
        <w:spacing w:after="0" w:line="256" w:lineRule="exact"/>
        <w:ind w:left="470"/>
        <w:jc w:val="center"/>
        <w:rPr>
          <w:rFonts w:ascii="Times New Roman" w:eastAsia="Calibri" w:hAnsi="Times New Roman" w:cs="Times New Roman"/>
          <w:b/>
          <w:sz w:val="24"/>
          <w:szCs w:val="24"/>
        </w:rPr>
      </w:pPr>
      <w:bookmarkStart w:id="40" w:name="_Hlk482367119"/>
      <w:r w:rsidRPr="00017508">
        <w:rPr>
          <w:rFonts w:ascii="Times New Roman" w:eastAsia="Calibri" w:hAnsi="Times New Roman" w:cs="Times New Roman"/>
          <w:b/>
          <w:sz w:val="24"/>
          <w:szCs w:val="24"/>
        </w:rPr>
        <w:t>Конкретные показатели, которым должен соответствовать поставляемый товар (продукция)</w:t>
      </w:r>
      <w:r w:rsidR="000149F8" w:rsidRPr="00017508">
        <w:rPr>
          <w:rFonts w:ascii="Times New Roman" w:eastAsia="Calibri" w:hAnsi="Times New Roman" w:cs="Times New Roman"/>
          <w:b/>
          <w:sz w:val="24"/>
          <w:szCs w:val="24"/>
        </w:rPr>
        <w:t>:</w:t>
      </w:r>
      <w:r w:rsidRPr="00017508">
        <w:rPr>
          <w:rFonts w:ascii="Times New Roman" w:eastAsia="Calibri" w:hAnsi="Times New Roman" w:cs="Times New Roman"/>
          <w:b/>
          <w:sz w:val="24"/>
          <w:szCs w:val="24"/>
        </w:rPr>
        <w:t>*</w:t>
      </w:r>
    </w:p>
    <w:p w:rsidR="003420CD" w:rsidRPr="00017508" w:rsidRDefault="003420CD" w:rsidP="00017508">
      <w:pPr>
        <w:widowControl w:val="0"/>
        <w:tabs>
          <w:tab w:val="left" w:pos="882"/>
        </w:tabs>
        <w:autoSpaceDE w:val="0"/>
        <w:autoSpaceDN w:val="0"/>
        <w:adjustRightInd w:val="0"/>
        <w:spacing w:after="0" w:line="256" w:lineRule="exact"/>
        <w:ind w:left="470"/>
        <w:jc w:val="center"/>
        <w:rPr>
          <w:rFonts w:ascii="Times New Roman" w:eastAsia="Calibri" w:hAnsi="Times New Roman" w:cs="Times New Roman"/>
          <w:b/>
          <w:sz w:val="24"/>
          <w:szCs w:val="24"/>
        </w:rPr>
      </w:pPr>
    </w:p>
    <w:tbl>
      <w:tblPr>
        <w:tblW w:w="1034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2551"/>
        <w:gridCol w:w="2835"/>
        <w:gridCol w:w="2552"/>
        <w:gridCol w:w="1983"/>
      </w:tblGrid>
      <w:tr w:rsidR="0000351A" w:rsidRPr="00017508" w:rsidTr="00387416">
        <w:tc>
          <w:tcPr>
            <w:tcW w:w="426" w:type="dxa"/>
            <w:shd w:val="clear" w:color="auto" w:fill="auto"/>
          </w:tcPr>
          <w:p w:rsidR="0000351A" w:rsidRPr="00017508" w:rsidRDefault="0000351A" w:rsidP="00017508">
            <w:pPr>
              <w:spacing w:after="0" w:line="276" w:lineRule="auto"/>
              <w:jc w:val="right"/>
              <w:rPr>
                <w:rFonts w:ascii="Times New Roman" w:eastAsia="Calibri" w:hAnsi="Times New Roman" w:cs="Times New Roman"/>
                <w:b/>
                <w:sz w:val="24"/>
              </w:rPr>
            </w:pPr>
            <w:r w:rsidRPr="00017508">
              <w:rPr>
                <w:rFonts w:ascii="Times New Roman" w:eastAsia="Calibri" w:hAnsi="Times New Roman" w:cs="Times New Roman"/>
                <w:b/>
                <w:sz w:val="24"/>
              </w:rPr>
              <w:t>№ п/п</w:t>
            </w:r>
          </w:p>
        </w:tc>
        <w:tc>
          <w:tcPr>
            <w:tcW w:w="2551" w:type="dxa"/>
            <w:shd w:val="clear" w:color="auto" w:fill="auto"/>
          </w:tcPr>
          <w:p w:rsidR="0000351A" w:rsidRPr="00017508" w:rsidRDefault="0000351A" w:rsidP="00017508">
            <w:pPr>
              <w:spacing w:after="0" w:line="276" w:lineRule="auto"/>
              <w:rPr>
                <w:rFonts w:ascii="Times New Roman" w:eastAsia="Calibri" w:hAnsi="Times New Roman" w:cs="Times New Roman"/>
                <w:b/>
                <w:sz w:val="24"/>
              </w:rPr>
            </w:pPr>
            <w:r w:rsidRPr="00017508">
              <w:rPr>
                <w:rFonts w:ascii="Times New Roman" w:eastAsia="Calibri" w:hAnsi="Times New Roman" w:cs="Times New Roman"/>
                <w:b/>
                <w:sz w:val="24"/>
              </w:rPr>
              <w:t>Наименование показателей:</w:t>
            </w:r>
          </w:p>
        </w:tc>
        <w:tc>
          <w:tcPr>
            <w:tcW w:w="2835" w:type="dxa"/>
            <w:shd w:val="clear" w:color="auto" w:fill="auto"/>
          </w:tcPr>
          <w:p w:rsidR="0000351A" w:rsidRPr="00017508" w:rsidRDefault="0000351A" w:rsidP="00017508">
            <w:pPr>
              <w:spacing w:after="0" w:line="276" w:lineRule="auto"/>
              <w:jc w:val="center"/>
              <w:rPr>
                <w:rFonts w:ascii="Times New Roman" w:eastAsia="Calibri" w:hAnsi="Times New Roman" w:cs="Times New Roman"/>
                <w:b/>
                <w:sz w:val="24"/>
              </w:rPr>
            </w:pPr>
            <w:r w:rsidRPr="00017508">
              <w:rPr>
                <w:rFonts w:ascii="Times New Roman" w:eastAsia="Calibri" w:hAnsi="Times New Roman" w:cs="Times New Roman"/>
                <w:b/>
                <w:sz w:val="24"/>
              </w:rPr>
              <w:t>Диапазон требуемых значений, установленных документацией об электронном аукционе</w:t>
            </w:r>
          </w:p>
        </w:tc>
        <w:tc>
          <w:tcPr>
            <w:tcW w:w="2552" w:type="dxa"/>
            <w:shd w:val="clear" w:color="auto" w:fill="auto"/>
          </w:tcPr>
          <w:p w:rsidR="0000351A" w:rsidRPr="00017508" w:rsidRDefault="0000351A" w:rsidP="00017508">
            <w:pPr>
              <w:spacing w:after="0" w:line="276" w:lineRule="auto"/>
              <w:jc w:val="both"/>
              <w:rPr>
                <w:rFonts w:ascii="Times New Roman" w:eastAsia="Calibri" w:hAnsi="Times New Roman" w:cs="Times New Roman"/>
                <w:b/>
                <w:sz w:val="24"/>
              </w:rPr>
            </w:pPr>
            <w:r w:rsidRPr="00017508">
              <w:rPr>
                <w:rFonts w:ascii="Times New Roman" w:eastAsia="Calibri" w:hAnsi="Times New Roman" w:cs="Times New Roman"/>
                <w:b/>
                <w:sz w:val="24"/>
              </w:rPr>
              <w:t>Конкретные показатели,</w:t>
            </w:r>
            <w:r w:rsidRPr="00017508">
              <w:rPr>
                <w:rFonts w:ascii="Times New Roman" w:eastAsia="Calibri" w:hAnsi="Times New Roman" w:cs="Times New Roman"/>
                <w:b/>
                <w:bCs/>
                <w:sz w:val="24"/>
              </w:rPr>
              <w:t xml:space="preserve"> соответствующие значениям, установленным документацией об электронном аукционе</w:t>
            </w:r>
            <w:r w:rsidRPr="00017508">
              <w:rPr>
                <w:rFonts w:ascii="Times New Roman" w:eastAsia="Calibri" w:hAnsi="Times New Roman" w:cs="Times New Roman"/>
                <w:b/>
                <w:sz w:val="24"/>
              </w:rPr>
              <w:t>*</w:t>
            </w:r>
          </w:p>
          <w:p w:rsidR="0000351A" w:rsidRPr="00017508" w:rsidRDefault="0000351A" w:rsidP="00017508">
            <w:pPr>
              <w:spacing w:after="0" w:line="276" w:lineRule="auto"/>
              <w:jc w:val="center"/>
              <w:rPr>
                <w:rFonts w:ascii="Times New Roman" w:eastAsia="Calibri" w:hAnsi="Times New Roman" w:cs="Times New Roman"/>
                <w:sz w:val="24"/>
              </w:rPr>
            </w:pPr>
            <w:r w:rsidRPr="00017508">
              <w:rPr>
                <w:rFonts w:ascii="Times New Roman" w:eastAsia="Calibri" w:hAnsi="Times New Roman" w:cs="Times New Roman"/>
                <w:sz w:val="24"/>
              </w:rPr>
              <w:t>(</w:t>
            </w:r>
            <w:r w:rsidRPr="00017508">
              <w:rPr>
                <w:rFonts w:ascii="Times New Roman" w:eastAsia="Calibri" w:hAnsi="Times New Roman" w:cs="Times New Roman"/>
                <w:i/>
                <w:color w:val="FF0000"/>
                <w:sz w:val="24"/>
              </w:rPr>
              <w:t>заполняются участником закупки</w:t>
            </w:r>
            <w:r w:rsidRPr="00017508">
              <w:rPr>
                <w:rFonts w:ascii="Times New Roman" w:eastAsia="Calibri" w:hAnsi="Times New Roman" w:cs="Times New Roman"/>
                <w:color w:val="FF0000"/>
                <w:sz w:val="24"/>
              </w:rPr>
              <w:t>)</w:t>
            </w:r>
            <w:r w:rsidRPr="00017508">
              <w:rPr>
                <w:rFonts w:ascii="Times New Roman" w:eastAsia="Calibri" w:hAnsi="Times New Roman" w:cs="Times New Roman"/>
                <w:bCs/>
                <w:i/>
                <w:u w:val="single"/>
              </w:rPr>
              <w:t xml:space="preserve"> </w:t>
            </w:r>
          </w:p>
        </w:tc>
        <w:tc>
          <w:tcPr>
            <w:tcW w:w="1983" w:type="dxa"/>
          </w:tcPr>
          <w:p w:rsidR="0000351A" w:rsidRPr="00017508" w:rsidRDefault="0000351A" w:rsidP="00017508">
            <w:pPr>
              <w:spacing w:after="0" w:line="276" w:lineRule="auto"/>
              <w:jc w:val="center"/>
              <w:rPr>
                <w:rFonts w:ascii="Times New Roman" w:eastAsia="Calibri" w:hAnsi="Times New Roman" w:cs="Times New Roman"/>
                <w:i/>
                <w:sz w:val="24"/>
              </w:rPr>
            </w:pPr>
            <w:r w:rsidRPr="00017508">
              <w:rPr>
                <w:rFonts w:ascii="Times New Roman" w:eastAsia="Calibri" w:hAnsi="Times New Roman" w:cs="Times New Roman"/>
                <w:b/>
                <w:bCs/>
                <w:sz w:val="24"/>
              </w:rPr>
              <w:t xml:space="preserve">Указание на товарный знак (его словесное обозначение) (при наличии), фирменное наименование (при наличии), наименование страны происхождения товара * </w:t>
            </w:r>
            <w:r w:rsidRPr="00017508">
              <w:rPr>
                <w:rFonts w:ascii="Times New Roman" w:eastAsia="Calibri" w:hAnsi="Times New Roman" w:cs="Times New Roman"/>
                <w:i/>
                <w:sz w:val="24"/>
              </w:rPr>
              <w:t>(</w:t>
            </w:r>
            <w:r w:rsidRPr="00017508">
              <w:rPr>
                <w:rFonts w:ascii="Times New Roman" w:eastAsia="Calibri" w:hAnsi="Times New Roman" w:cs="Times New Roman"/>
                <w:i/>
                <w:color w:val="FF0000"/>
                <w:sz w:val="24"/>
              </w:rPr>
              <w:t>заполняются участником закупки</w:t>
            </w:r>
            <w:r w:rsidRPr="00017508">
              <w:rPr>
                <w:rFonts w:ascii="Times New Roman" w:eastAsia="Calibri" w:hAnsi="Times New Roman" w:cs="Times New Roman"/>
                <w:i/>
                <w:sz w:val="24"/>
              </w:rPr>
              <w:t>)</w:t>
            </w:r>
          </w:p>
        </w:tc>
      </w:tr>
      <w:tr w:rsidR="0000351A" w:rsidRPr="00017508" w:rsidTr="00387416">
        <w:tc>
          <w:tcPr>
            <w:tcW w:w="426" w:type="dxa"/>
            <w:shd w:val="clear" w:color="auto" w:fill="auto"/>
          </w:tcPr>
          <w:p w:rsidR="0000351A" w:rsidRPr="00017508" w:rsidRDefault="0000351A" w:rsidP="00017508">
            <w:pPr>
              <w:spacing w:after="0" w:line="276" w:lineRule="auto"/>
              <w:jc w:val="right"/>
              <w:rPr>
                <w:rFonts w:ascii="Times New Roman" w:eastAsia="Calibri" w:hAnsi="Times New Roman" w:cs="Times New Roman"/>
                <w:sz w:val="24"/>
              </w:rPr>
            </w:pPr>
            <w:r w:rsidRPr="00017508">
              <w:rPr>
                <w:rFonts w:ascii="Times New Roman" w:eastAsia="Calibri" w:hAnsi="Times New Roman" w:cs="Times New Roman"/>
                <w:sz w:val="24"/>
              </w:rPr>
              <w:t>1</w:t>
            </w:r>
          </w:p>
        </w:tc>
        <w:tc>
          <w:tcPr>
            <w:tcW w:w="2551" w:type="dxa"/>
            <w:shd w:val="clear" w:color="auto" w:fill="auto"/>
          </w:tcPr>
          <w:p w:rsidR="0000351A" w:rsidRPr="00017508" w:rsidRDefault="0000351A" w:rsidP="00017508">
            <w:pPr>
              <w:spacing w:after="0" w:line="276" w:lineRule="auto"/>
              <w:jc w:val="center"/>
              <w:rPr>
                <w:rFonts w:ascii="Times New Roman" w:eastAsia="Calibri" w:hAnsi="Times New Roman" w:cs="Times New Roman"/>
                <w:sz w:val="24"/>
              </w:rPr>
            </w:pPr>
            <w:r w:rsidRPr="00017508">
              <w:rPr>
                <w:rFonts w:ascii="Times New Roman" w:eastAsia="Calibri" w:hAnsi="Times New Roman" w:cs="Times New Roman"/>
                <w:sz w:val="24"/>
              </w:rPr>
              <w:t>2</w:t>
            </w:r>
          </w:p>
        </w:tc>
        <w:tc>
          <w:tcPr>
            <w:tcW w:w="2835" w:type="dxa"/>
            <w:shd w:val="clear" w:color="auto" w:fill="auto"/>
          </w:tcPr>
          <w:p w:rsidR="0000351A" w:rsidRPr="00017508" w:rsidRDefault="002A2FCB" w:rsidP="00017508">
            <w:pPr>
              <w:spacing w:after="0" w:line="276" w:lineRule="auto"/>
              <w:jc w:val="center"/>
              <w:rPr>
                <w:rFonts w:ascii="Times New Roman" w:eastAsia="Calibri" w:hAnsi="Times New Roman" w:cs="Times New Roman"/>
                <w:sz w:val="24"/>
              </w:rPr>
            </w:pPr>
            <w:r w:rsidRPr="00017508">
              <w:rPr>
                <w:rFonts w:ascii="Times New Roman" w:eastAsia="Calibri" w:hAnsi="Times New Roman" w:cs="Times New Roman"/>
                <w:sz w:val="24"/>
              </w:rPr>
              <w:t>3</w:t>
            </w:r>
          </w:p>
        </w:tc>
        <w:tc>
          <w:tcPr>
            <w:tcW w:w="2552" w:type="dxa"/>
            <w:shd w:val="clear" w:color="auto" w:fill="auto"/>
          </w:tcPr>
          <w:p w:rsidR="0000351A" w:rsidRPr="00017508" w:rsidRDefault="002A2FCB" w:rsidP="00017508">
            <w:pPr>
              <w:spacing w:after="0" w:line="276" w:lineRule="auto"/>
              <w:jc w:val="center"/>
              <w:rPr>
                <w:rFonts w:ascii="Times New Roman" w:eastAsia="Calibri" w:hAnsi="Times New Roman" w:cs="Times New Roman"/>
                <w:sz w:val="24"/>
              </w:rPr>
            </w:pPr>
            <w:r w:rsidRPr="00017508">
              <w:rPr>
                <w:rFonts w:ascii="Times New Roman" w:eastAsia="Calibri" w:hAnsi="Times New Roman" w:cs="Times New Roman"/>
                <w:sz w:val="24"/>
              </w:rPr>
              <w:t>4</w:t>
            </w:r>
          </w:p>
        </w:tc>
        <w:tc>
          <w:tcPr>
            <w:tcW w:w="1983" w:type="dxa"/>
          </w:tcPr>
          <w:p w:rsidR="0000351A" w:rsidRPr="00017508" w:rsidRDefault="002A2FCB" w:rsidP="00017508">
            <w:pPr>
              <w:spacing w:after="0" w:line="276" w:lineRule="auto"/>
              <w:jc w:val="center"/>
              <w:rPr>
                <w:rFonts w:ascii="Times New Roman" w:eastAsia="Calibri" w:hAnsi="Times New Roman" w:cs="Times New Roman"/>
                <w:sz w:val="24"/>
              </w:rPr>
            </w:pPr>
            <w:r w:rsidRPr="00017508">
              <w:rPr>
                <w:rFonts w:ascii="Times New Roman" w:eastAsia="Calibri" w:hAnsi="Times New Roman" w:cs="Times New Roman"/>
                <w:sz w:val="24"/>
              </w:rPr>
              <w:t>5</w:t>
            </w:r>
          </w:p>
        </w:tc>
      </w:tr>
      <w:tr w:rsidR="004A750D" w:rsidRPr="00017508" w:rsidTr="00387416">
        <w:trPr>
          <w:trHeight w:val="212"/>
        </w:trPr>
        <w:tc>
          <w:tcPr>
            <w:tcW w:w="426" w:type="dxa"/>
            <w:shd w:val="clear" w:color="auto" w:fill="auto"/>
          </w:tcPr>
          <w:p w:rsidR="004A750D" w:rsidRPr="00017508" w:rsidRDefault="004A750D" w:rsidP="00017508">
            <w:pPr>
              <w:numPr>
                <w:ilvl w:val="0"/>
                <w:numId w:val="40"/>
              </w:numPr>
              <w:spacing w:after="0" w:line="240" w:lineRule="auto"/>
              <w:ind w:left="0" w:firstLine="0"/>
              <w:contextualSpacing/>
              <w:jc w:val="both"/>
              <w:rPr>
                <w:rFonts w:ascii="Times New Roman" w:eastAsia="Times New Roman" w:hAnsi="Times New Roman" w:cs="Times New Roman"/>
                <w:sz w:val="24"/>
                <w:szCs w:val="24"/>
                <w:lang w:eastAsia="ru-RU"/>
              </w:rPr>
            </w:pPr>
          </w:p>
          <w:p w:rsidR="004A750D" w:rsidRPr="00017508" w:rsidRDefault="004A750D" w:rsidP="00017508">
            <w:pPr>
              <w:spacing w:after="0" w:line="240" w:lineRule="auto"/>
              <w:jc w:val="right"/>
              <w:rPr>
                <w:rFonts w:ascii="Times New Roman" w:eastAsia="Calibri" w:hAnsi="Times New Roman" w:cs="Times New Roman"/>
                <w:sz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4A750D" w:rsidRPr="00017508" w:rsidRDefault="004A750D" w:rsidP="00017508">
            <w:pPr>
              <w:rPr>
                <w:rFonts w:ascii="Times New Roman" w:eastAsia="Calibri" w:hAnsi="Times New Roman" w:cs="Times New Roman"/>
                <w:sz w:val="24"/>
                <w:szCs w:val="24"/>
              </w:rPr>
            </w:pPr>
            <w:r w:rsidRPr="00017508">
              <w:rPr>
                <w:rFonts w:ascii="Times New Roman" w:eastAsia="Calibri" w:hAnsi="Times New Roman" w:cs="Times New Roman"/>
                <w:sz w:val="24"/>
                <w:szCs w:val="24"/>
              </w:rPr>
              <w:t>Д</w:t>
            </w:r>
            <w:r w:rsidR="00F12840" w:rsidRPr="00017508">
              <w:rPr>
                <w:rFonts w:ascii="Times New Roman" w:eastAsia="Calibri" w:hAnsi="Times New Roman" w:cs="Times New Roman"/>
                <w:sz w:val="24"/>
                <w:szCs w:val="24"/>
              </w:rPr>
              <w:t>орожный знак 6.4 «Место стоянки»</w:t>
            </w:r>
            <w:r w:rsidRPr="00017508">
              <w:rPr>
                <w:rFonts w:ascii="Times New Roman" w:eastAsia="Calibri" w:hAnsi="Times New Roman" w:cs="Times New Roman"/>
                <w:sz w:val="24"/>
                <w:szCs w:val="24"/>
              </w:rPr>
              <w:t xml:space="preserve"> </w:t>
            </w:r>
          </w:p>
        </w:tc>
        <w:tc>
          <w:tcPr>
            <w:tcW w:w="2835" w:type="dxa"/>
            <w:tcBorders>
              <w:top w:val="single" w:sz="4" w:space="0" w:color="auto"/>
              <w:left w:val="single" w:sz="4" w:space="0" w:color="auto"/>
              <w:bottom w:val="single" w:sz="4" w:space="0" w:color="auto"/>
              <w:right w:val="nil"/>
            </w:tcBorders>
            <w:shd w:val="clear" w:color="auto" w:fill="auto"/>
            <w:vAlign w:val="bottom"/>
          </w:tcPr>
          <w:p w:rsidR="00F12840" w:rsidRPr="00017508" w:rsidRDefault="004A750D"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в со</w:t>
            </w:r>
            <w:r w:rsidR="001815A5" w:rsidRPr="00017508">
              <w:rPr>
                <w:rFonts w:ascii="Times New Roman" w:eastAsia="Calibri" w:hAnsi="Times New Roman" w:cs="Times New Roman"/>
                <w:sz w:val="24"/>
                <w:szCs w:val="24"/>
              </w:rPr>
              <w:t xml:space="preserve">ответствии с ГОСТ Р 52290-2004 </w:t>
            </w:r>
          </w:p>
          <w:p w:rsidR="004A750D" w:rsidRPr="00017508" w:rsidRDefault="009126F4"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6.4 «Место стоянки»</w:t>
            </w:r>
            <w:r w:rsidR="004A750D" w:rsidRPr="00017508">
              <w:rPr>
                <w:rFonts w:ascii="Times New Roman" w:eastAsia="Calibri" w:hAnsi="Times New Roman" w:cs="Times New Roman"/>
                <w:sz w:val="24"/>
                <w:szCs w:val="24"/>
              </w:rPr>
              <w:t xml:space="preserve">, тип плёнки Б, типоразмер </w:t>
            </w:r>
            <w:r w:rsidR="004A750D" w:rsidRPr="00017508">
              <w:rPr>
                <w:rFonts w:ascii="Times New Roman" w:eastAsia="Calibri" w:hAnsi="Times New Roman" w:cs="Times New Roman"/>
                <w:sz w:val="24"/>
                <w:szCs w:val="24"/>
                <w:lang w:val="en-US"/>
              </w:rPr>
              <w:t>II</w:t>
            </w:r>
          </w:p>
        </w:tc>
        <w:tc>
          <w:tcPr>
            <w:tcW w:w="2552" w:type="dxa"/>
            <w:shd w:val="clear" w:color="auto" w:fill="auto"/>
          </w:tcPr>
          <w:p w:rsidR="004A750D" w:rsidRPr="00017508" w:rsidRDefault="004A750D" w:rsidP="00017508">
            <w:pPr>
              <w:spacing w:after="0" w:line="276" w:lineRule="auto"/>
              <w:jc w:val="right"/>
              <w:rPr>
                <w:rFonts w:ascii="Times New Roman" w:eastAsia="Calibri" w:hAnsi="Times New Roman" w:cs="Times New Roman"/>
                <w:sz w:val="24"/>
              </w:rPr>
            </w:pPr>
          </w:p>
        </w:tc>
        <w:tc>
          <w:tcPr>
            <w:tcW w:w="1983" w:type="dxa"/>
            <w:tcBorders>
              <w:bottom w:val="single" w:sz="4" w:space="0" w:color="auto"/>
            </w:tcBorders>
          </w:tcPr>
          <w:p w:rsidR="004A750D" w:rsidRPr="00017508" w:rsidRDefault="004A750D" w:rsidP="00017508">
            <w:pPr>
              <w:spacing w:after="0" w:line="276" w:lineRule="auto"/>
              <w:jc w:val="right"/>
              <w:rPr>
                <w:rFonts w:ascii="Times New Roman" w:eastAsia="Calibri" w:hAnsi="Times New Roman" w:cs="Times New Roman"/>
                <w:sz w:val="24"/>
              </w:rPr>
            </w:pPr>
          </w:p>
        </w:tc>
      </w:tr>
      <w:tr w:rsidR="004A750D" w:rsidRPr="00017508" w:rsidTr="00387416">
        <w:trPr>
          <w:trHeight w:val="212"/>
        </w:trPr>
        <w:tc>
          <w:tcPr>
            <w:tcW w:w="426" w:type="dxa"/>
            <w:shd w:val="clear" w:color="auto" w:fill="auto"/>
          </w:tcPr>
          <w:p w:rsidR="004A750D" w:rsidRPr="00017508" w:rsidRDefault="004A750D" w:rsidP="00017508">
            <w:pPr>
              <w:numPr>
                <w:ilvl w:val="0"/>
                <w:numId w:val="40"/>
              </w:numPr>
              <w:spacing w:after="0" w:line="240" w:lineRule="auto"/>
              <w:ind w:left="0" w:firstLine="0"/>
              <w:contextualSpacing/>
              <w:jc w:val="both"/>
              <w:rPr>
                <w:rFonts w:ascii="Times New Roman" w:eastAsia="Times New Roman" w:hAnsi="Times New Roman" w:cs="Times New Roman"/>
                <w:sz w:val="24"/>
                <w:szCs w:val="24"/>
                <w:lang w:eastAsia="ru-RU"/>
              </w:rPr>
            </w:pPr>
          </w:p>
        </w:tc>
        <w:tc>
          <w:tcPr>
            <w:tcW w:w="2551" w:type="dxa"/>
            <w:tcBorders>
              <w:top w:val="nil"/>
              <w:left w:val="single" w:sz="4" w:space="0" w:color="auto"/>
              <w:bottom w:val="single" w:sz="4" w:space="0" w:color="auto"/>
              <w:right w:val="single" w:sz="4" w:space="0" w:color="auto"/>
            </w:tcBorders>
            <w:shd w:val="clear" w:color="auto" w:fill="auto"/>
            <w:vAlign w:val="center"/>
          </w:tcPr>
          <w:p w:rsidR="004A750D" w:rsidRPr="00017508" w:rsidRDefault="00F12840"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8.17 «Инвалиды»</w:t>
            </w:r>
            <w:r w:rsidR="004A750D" w:rsidRPr="00017508">
              <w:rPr>
                <w:rFonts w:ascii="Times New Roman" w:eastAsia="Calibri" w:hAnsi="Times New Roman" w:cs="Times New Roman"/>
                <w:sz w:val="24"/>
                <w:szCs w:val="24"/>
              </w:rPr>
              <w:t xml:space="preserve"> </w:t>
            </w:r>
          </w:p>
        </w:tc>
        <w:tc>
          <w:tcPr>
            <w:tcW w:w="2835" w:type="dxa"/>
            <w:tcBorders>
              <w:top w:val="single" w:sz="4" w:space="0" w:color="auto"/>
              <w:left w:val="single" w:sz="4" w:space="0" w:color="auto"/>
              <w:bottom w:val="single" w:sz="4" w:space="0" w:color="auto"/>
              <w:right w:val="nil"/>
            </w:tcBorders>
            <w:shd w:val="clear" w:color="auto" w:fill="auto"/>
            <w:vAlign w:val="bottom"/>
          </w:tcPr>
          <w:p w:rsidR="004A750D" w:rsidRPr="00017508" w:rsidRDefault="004A750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в с</w:t>
            </w:r>
            <w:r w:rsidR="001815A5" w:rsidRPr="00017508">
              <w:rPr>
                <w:rFonts w:ascii="Times New Roman" w:eastAsia="Calibri" w:hAnsi="Times New Roman" w:cs="Times New Roman"/>
                <w:sz w:val="24"/>
                <w:szCs w:val="24"/>
              </w:rPr>
              <w:t>оответствии с ГОСТ Р 52290-2004</w:t>
            </w:r>
          </w:p>
          <w:p w:rsidR="004A750D" w:rsidRPr="00017508" w:rsidRDefault="00F12840"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8.17 «Инвалиды»</w:t>
            </w:r>
            <w:r w:rsidR="004A750D" w:rsidRPr="00017508">
              <w:rPr>
                <w:rFonts w:ascii="Times New Roman" w:eastAsia="Calibri" w:hAnsi="Times New Roman" w:cs="Times New Roman"/>
                <w:sz w:val="24"/>
                <w:szCs w:val="24"/>
              </w:rPr>
              <w:t>, тип плёнки Б, типоразмер II</w:t>
            </w:r>
          </w:p>
        </w:tc>
        <w:tc>
          <w:tcPr>
            <w:tcW w:w="2552" w:type="dxa"/>
            <w:shd w:val="clear" w:color="auto" w:fill="auto"/>
          </w:tcPr>
          <w:p w:rsidR="004A750D" w:rsidRPr="00017508" w:rsidRDefault="004A750D" w:rsidP="00017508">
            <w:pPr>
              <w:spacing w:after="0" w:line="276" w:lineRule="auto"/>
              <w:jc w:val="right"/>
              <w:rPr>
                <w:rFonts w:ascii="Times New Roman" w:eastAsia="Calibri" w:hAnsi="Times New Roman" w:cs="Times New Roman"/>
                <w:sz w:val="24"/>
              </w:rPr>
            </w:pPr>
          </w:p>
        </w:tc>
        <w:tc>
          <w:tcPr>
            <w:tcW w:w="1983" w:type="dxa"/>
            <w:tcBorders>
              <w:bottom w:val="single" w:sz="4" w:space="0" w:color="auto"/>
            </w:tcBorders>
          </w:tcPr>
          <w:p w:rsidR="004A750D" w:rsidRPr="00017508" w:rsidRDefault="004A750D" w:rsidP="00017508">
            <w:pPr>
              <w:spacing w:after="0" w:line="276" w:lineRule="auto"/>
              <w:jc w:val="right"/>
              <w:rPr>
                <w:rFonts w:ascii="Times New Roman" w:eastAsia="Calibri" w:hAnsi="Times New Roman" w:cs="Times New Roman"/>
                <w:sz w:val="24"/>
              </w:rPr>
            </w:pPr>
          </w:p>
        </w:tc>
      </w:tr>
      <w:tr w:rsidR="004A750D" w:rsidRPr="00017508" w:rsidTr="00387416">
        <w:trPr>
          <w:trHeight w:val="212"/>
        </w:trPr>
        <w:tc>
          <w:tcPr>
            <w:tcW w:w="426" w:type="dxa"/>
            <w:shd w:val="clear" w:color="auto" w:fill="auto"/>
          </w:tcPr>
          <w:p w:rsidR="004A750D" w:rsidRPr="00017508" w:rsidRDefault="004A750D" w:rsidP="00017508">
            <w:pPr>
              <w:numPr>
                <w:ilvl w:val="0"/>
                <w:numId w:val="40"/>
              </w:numPr>
              <w:spacing w:after="0" w:line="240" w:lineRule="auto"/>
              <w:ind w:left="0" w:firstLine="0"/>
              <w:contextualSpacing/>
              <w:jc w:val="both"/>
              <w:rPr>
                <w:rFonts w:ascii="Times New Roman" w:eastAsia="Times New Roman" w:hAnsi="Times New Roman" w:cs="Times New Roman"/>
                <w:sz w:val="24"/>
                <w:szCs w:val="24"/>
                <w:lang w:eastAsia="ru-RU"/>
              </w:rPr>
            </w:pPr>
          </w:p>
        </w:tc>
        <w:tc>
          <w:tcPr>
            <w:tcW w:w="2551" w:type="dxa"/>
            <w:tcBorders>
              <w:top w:val="nil"/>
              <w:left w:val="single" w:sz="4" w:space="0" w:color="auto"/>
              <w:bottom w:val="single" w:sz="4" w:space="0" w:color="auto"/>
              <w:right w:val="single" w:sz="4" w:space="0" w:color="auto"/>
            </w:tcBorders>
            <w:shd w:val="clear" w:color="auto" w:fill="auto"/>
            <w:vAlign w:val="center"/>
          </w:tcPr>
          <w:p w:rsidR="004A750D" w:rsidRPr="00017508" w:rsidRDefault="00F12840"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7.13 «</w:t>
            </w:r>
            <w:r w:rsidR="004A750D" w:rsidRPr="00017508">
              <w:rPr>
                <w:rFonts w:ascii="Times New Roman" w:eastAsia="Calibri" w:hAnsi="Times New Roman" w:cs="Times New Roman"/>
                <w:sz w:val="24"/>
                <w:szCs w:val="24"/>
              </w:rPr>
              <w:t>Полиция</w:t>
            </w:r>
            <w:r w:rsidRPr="00017508">
              <w:rPr>
                <w:rFonts w:ascii="Times New Roman" w:eastAsia="Calibri" w:hAnsi="Times New Roman" w:cs="Times New Roman"/>
                <w:sz w:val="24"/>
                <w:szCs w:val="24"/>
              </w:rPr>
              <w:t>»</w:t>
            </w:r>
            <w:r w:rsidR="004A750D" w:rsidRPr="00017508">
              <w:rPr>
                <w:rFonts w:ascii="Times New Roman" w:eastAsia="Calibri" w:hAnsi="Times New Roman" w:cs="Times New Roman"/>
                <w:sz w:val="24"/>
                <w:szCs w:val="24"/>
              </w:rPr>
              <w:t xml:space="preserve"> </w:t>
            </w:r>
          </w:p>
        </w:tc>
        <w:tc>
          <w:tcPr>
            <w:tcW w:w="2835" w:type="dxa"/>
            <w:tcBorders>
              <w:top w:val="single" w:sz="4" w:space="0" w:color="auto"/>
              <w:left w:val="single" w:sz="4" w:space="0" w:color="auto"/>
              <w:bottom w:val="single" w:sz="4" w:space="0" w:color="auto"/>
              <w:right w:val="nil"/>
            </w:tcBorders>
            <w:shd w:val="clear" w:color="auto" w:fill="auto"/>
            <w:vAlign w:val="bottom"/>
          </w:tcPr>
          <w:p w:rsidR="00F12840" w:rsidRPr="00017508" w:rsidRDefault="004A750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в с</w:t>
            </w:r>
            <w:r w:rsidR="001815A5" w:rsidRPr="00017508">
              <w:rPr>
                <w:rFonts w:ascii="Times New Roman" w:eastAsia="Calibri" w:hAnsi="Times New Roman" w:cs="Times New Roman"/>
                <w:sz w:val="24"/>
                <w:szCs w:val="24"/>
              </w:rPr>
              <w:t>оответствии с ГОСТ Р 52290-2004</w:t>
            </w:r>
          </w:p>
          <w:p w:rsidR="004A750D" w:rsidRPr="00017508" w:rsidRDefault="00F12840"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7.13 «Полиция»</w:t>
            </w:r>
            <w:r w:rsidR="004A750D" w:rsidRPr="00017508">
              <w:rPr>
                <w:rFonts w:ascii="Times New Roman" w:eastAsia="Calibri" w:hAnsi="Times New Roman" w:cs="Times New Roman"/>
                <w:sz w:val="24"/>
                <w:szCs w:val="24"/>
              </w:rPr>
              <w:t>, тип плёнки Б, типоразмер II</w:t>
            </w:r>
          </w:p>
        </w:tc>
        <w:tc>
          <w:tcPr>
            <w:tcW w:w="2552" w:type="dxa"/>
            <w:shd w:val="clear" w:color="auto" w:fill="auto"/>
          </w:tcPr>
          <w:p w:rsidR="004A750D" w:rsidRPr="00017508" w:rsidRDefault="004A750D" w:rsidP="00017508">
            <w:pPr>
              <w:spacing w:after="0" w:line="276" w:lineRule="auto"/>
              <w:jc w:val="right"/>
              <w:rPr>
                <w:rFonts w:ascii="Times New Roman" w:eastAsia="Calibri" w:hAnsi="Times New Roman" w:cs="Times New Roman"/>
                <w:sz w:val="24"/>
              </w:rPr>
            </w:pPr>
          </w:p>
        </w:tc>
        <w:tc>
          <w:tcPr>
            <w:tcW w:w="1983" w:type="dxa"/>
            <w:tcBorders>
              <w:bottom w:val="single" w:sz="4" w:space="0" w:color="auto"/>
            </w:tcBorders>
          </w:tcPr>
          <w:p w:rsidR="004A750D" w:rsidRPr="00017508" w:rsidRDefault="004A750D" w:rsidP="00017508">
            <w:pPr>
              <w:spacing w:after="0" w:line="276" w:lineRule="auto"/>
              <w:jc w:val="right"/>
              <w:rPr>
                <w:rFonts w:ascii="Times New Roman" w:eastAsia="Calibri" w:hAnsi="Times New Roman" w:cs="Times New Roman"/>
                <w:sz w:val="24"/>
              </w:rPr>
            </w:pPr>
          </w:p>
        </w:tc>
      </w:tr>
      <w:tr w:rsidR="004A750D" w:rsidRPr="00017508" w:rsidTr="00387416">
        <w:trPr>
          <w:trHeight w:val="212"/>
        </w:trPr>
        <w:tc>
          <w:tcPr>
            <w:tcW w:w="426" w:type="dxa"/>
            <w:shd w:val="clear" w:color="auto" w:fill="auto"/>
          </w:tcPr>
          <w:p w:rsidR="004A750D" w:rsidRPr="00017508" w:rsidRDefault="004A750D" w:rsidP="00017508">
            <w:pPr>
              <w:numPr>
                <w:ilvl w:val="0"/>
                <w:numId w:val="40"/>
              </w:numPr>
              <w:spacing w:after="0" w:line="240" w:lineRule="auto"/>
              <w:ind w:left="0" w:firstLine="0"/>
              <w:contextualSpacing/>
              <w:jc w:val="both"/>
              <w:rPr>
                <w:rFonts w:ascii="Times New Roman" w:eastAsia="Times New Roman" w:hAnsi="Times New Roman" w:cs="Times New Roman"/>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4A750D" w:rsidRPr="00017508" w:rsidRDefault="00135FCB"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8.3.1 «Направление действия»</w:t>
            </w:r>
          </w:p>
        </w:tc>
        <w:tc>
          <w:tcPr>
            <w:tcW w:w="2835" w:type="dxa"/>
            <w:tcBorders>
              <w:top w:val="single" w:sz="4" w:space="0" w:color="auto"/>
              <w:left w:val="single" w:sz="4" w:space="0" w:color="auto"/>
              <w:bottom w:val="single" w:sz="4" w:space="0" w:color="auto"/>
              <w:right w:val="nil"/>
            </w:tcBorders>
            <w:shd w:val="clear" w:color="auto" w:fill="auto"/>
            <w:vAlign w:val="bottom"/>
          </w:tcPr>
          <w:p w:rsidR="004A750D" w:rsidRPr="00017508" w:rsidRDefault="004A750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в с</w:t>
            </w:r>
            <w:r w:rsidR="001815A5" w:rsidRPr="00017508">
              <w:rPr>
                <w:rFonts w:ascii="Times New Roman" w:eastAsia="Calibri" w:hAnsi="Times New Roman" w:cs="Times New Roman"/>
                <w:sz w:val="24"/>
                <w:szCs w:val="24"/>
              </w:rPr>
              <w:t>оответствии с ГОСТ Р 52290-2004</w:t>
            </w:r>
          </w:p>
          <w:p w:rsidR="004A750D" w:rsidRPr="00017508" w:rsidRDefault="007C7FA4"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8.3.1 </w:t>
            </w:r>
            <w:r w:rsidR="00135FCB" w:rsidRPr="00017508">
              <w:rPr>
                <w:rFonts w:ascii="Times New Roman" w:eastAsia="Calibri" w:hAnsi="Times New Roman" w:cs="Times New Roman"/>
                <w:sz w:val="24"/>
                <w:szCs w:val="24"/>
              </w:rPr>
              <w:t>«Направление действия»</w:t>
            </w:r>
            <w:r w:rsidR="004A750D" w:rsidRPr="00017508">
              <w:rPr>
                <w:rFonts w:ascii="Times New Roman" w:eastAsia="Calibri" w:hAnsi="Times New Roman" w:cs="Times New Roman"/>
                <w:sz w:val="24"/>
                <w:szCs w:val="24"/>
              </w:rPr>
              <w:t>, тип плёнки Б, типоразмер II</w:t>
            </w:r>
          </w:p>
        </w:tc>
        <w:tc>
          <w:tcPr>
            <w:tcW w:w="2552" w:type="dxa"/>
            <w:shd w:val="clear" w:color="auto" w:fill="auto"/>
          </w:tcPr>
          <w:p w:rsidR="004A750D" w:rsidRPr="00017508" w:rsidRDefault="004A750D" w:rsidP="00017508">
            <w:pPr>
              <w:spacing w:after="0" w:line="276" w:lineRule="auto"/>
              <w:jc w:val="right"/>
              <w:rPr>
                <w:rFonts w:ascii="Times New Roman" w:eastAsia="Calibri" w:hAnsi="Times New Roman" w:cs="Times New Roman"/>
                <w:sz w:val="24"/>
              </w:rPr>
            </w:pPr>
          </w:p>
        </w:tc>
        <w:tc>
          <w:tcPr>
            <w:tcW w:w="1983" w:type="dxa"/>
          </w:tcPr>
          <w:p w:rsidR="004A750D" w:rsidRPr="00017508" w:rsidRDefault="004A750D" w:rsidP="00017508">
            <w:pPr>
              <w:spacing w:after="0" w:line="276" w:lineRule="auto"/>
              <w:jc w:val="right"/>
              <w:rPr>
                <w:rFonts w:ascii="Times New Roman" w:eastAsia="Calibri" w:hAnsi="Times New Roman" w:cs="Times New Roman"/>
                <w:sz w:val="24"/>
              </w:rPr>
            </w:pPr>
          </w:p>
        </w:tc>
      </w:tr>
      <w:tr w:rsidR="004A750D" w:rsidRPr="00017508" w:rsidTr="00387416">
        <w:trPr>
          <w:trHeight w:val="212"/>
        </w:trPr>
        <w:tc>
          <w:tcPr>
            <w:tcW w:w="426" w:type="dxa"/>
            <w:shd w:val="clear" w:color="auto" w:fill="auto"/>
          </w:tcPr>
          <w:p w:rsidR="004A750D" w:rsidRPr="00017508" w:rsidRDefault="004A750D" w:rsidP="00017508">
            <w:pPr>
              <w:numPr>
                <w:ilvl w:val="0"/>
                <w:numId w:val="40"/>
              </w:numPr>
              <w:spacing w:after="0" w:line="240" w:lineRule="auto"/>
              <w:ind w:left="0" w:firstLine="0"/>
              <w:contextualSpacing/>
              <w:jc w:val="both"/>
              <w:rPr>
                <w:rFonts w:ascii="Times New Roman" w:eastAsia="Times New Roman" w:hAnsi="Times New Roman" w:cs="Times New Roman"/>
                <w:sz w:val="24"/>
                <w:szCs w:val="24"/>
                <w:lang w:eastAsia="ru-RU"/>
              </w:rPr>
            </w:pPr>
          </w:p>
        </w:tc>
        <w:tc>
          <w:tcPr>
            <w:tcW w:w="2551" w:type="dxa"/>
            <w:tcBorders>
              <w:top w:val="nil"/>
              <w:left w:val="single" w:sz="4" w:space="0" w:color="auto"/>
              <w:bottom w:val="single" w:sz="4" w:space="0" w:color="auto"/>
              <w:right w:val="single" w:sz="4" w:space="0" w:color="auto"/>
            </w:tcBorders>
            <w:shd w:val="clear" w:color="auto" w:fill="auto"/>
            <w:vAlign w:val="center"/>
          </w:tcPr>
          <w:p w:rsidR="004A750D" w:rsidRPr="00017508" w:rsidRDefault="00135FCB"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8.3.2 «</w:t>
            </w:r>
            <w:r w:rsidR="004A750D" w:rsidRPr="00017508">
              <w:rPr>
                <w:rFonts w:ascii="Times New Roman" w:eastAsia="Calibri" w:hAnsi="Times New Roman" w:cs="Times New Roman"/>
                <w:sz w:val="24"/>
                <w:szCs w:val="24"/>
              </w:rPr>
              <w:t>Направление действия</w:t>
            </w:r>
            <w:r w:rsidRPr="00017508">
              <w:rPr>
                <w:rFonts w:ascii="Times New Roman" w:eastAsia="Calibri" w:hAnsi="Times New Roman" w:cs="Times New Roman"/>
                <w:sz w:val="24"/>
                <w:szCs w:val="24"/>
              </w:rPr>
              <w:t>»</w:t>
            </w:r>
            <w:r w:rsidR="004A750D" w:rsidRPr="00017508">
              <w:rPr>
                <w:rFonts w:ascii="Times New Roman" w:eastAsia="Calibri" w:hAnsi="Times New Roman" w:cs="Times New Roman"/>
                <w:sz w:val="24"/>
                <w:szCs w:val="24"/>
              </w:rPr>
              <w:t xml:space="preserve"> </w:t>
            </w:r>
          </w:p>
        </w:tc>
        <w:tc>
          <w:tcPr>
            <w:tcW w:w="2835" w:type="dxa"/>
            <w:tcBorders>
              <w:top w:val="single" w:sz="4" w:space="0" w:color="auto"/>
              <w:left w:val="single" w:sz="4" w:space="0" w:color="auto"/>
              <w:bottom w:val="single" w:sz="4" w:space="0" w:color="auto"/>
              <w:right w:val="nil"/>
            </w:tcBorders>
            <w:shd w:val="clear" w:color="auto" w:fill="auto"/>
            <w:vAlign w:val="bottom"/>
          </w:tcPr>
          <w:p w:rsidR="004A750D" w:rsidRPr="00017508" w:rsidRDefault="004A750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в с</w:t>
            </w:r>
            <w:r w:rsidR="001815A5" w:rsidRPr="00017508">
              <w:rPr>
                <w:rFonts w:ascii="Times New Roman" w:eastAsia="Calibri" w:hAnsi="Times New Roman" w:cs="Times New Roman"/>
                <w:sz w:val="24"/>
                <w:szCs w:val="24"/>
              </w:rPr>
              <w:t>оответствии с ГОСТ Р 52290-2004</w:t>
            </w:r>
          </w:p>
          <w:p w:rsidR="004A750D" w:rsidRPr="00017508" w:rsidRDefault="00135FCB"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8.3.2 «Направление действия»</w:t>
            </w:r>
            <w:r w:rsidR="004A750D" w:rsidRPr="00017508">
              <w:rPr>
                <w:rFonts w:ascii="Times New Roman" w:eastAsia="Calibri" w:hAnsi="Times New Roman" w:cs="Times New Roman"/>
                <w:sz w:val="24"/>
                <w:szCs w:val="24"/>
              </w:rPr>
              <w:t>, тип плёнки Б, типоразмер II</w:t>
            </w:r>
          </w:p>
        </w:tc>
        <w:tc>
          <w:tcPr>
            <w:tcW w:w="2552" w:type="dxa"/>
            <w:shd w:val="clear" w:color="auto" w:fill="auto"/>
          </w:tcPr>
          <w:p w:rsidR="004A750D" w:rsidRPr="00017508" w:rsidRDefault="004A750D" w:rsidP="00017508">
            <w:pPr>
              <w:spacing w:after="0" w:line="276" w:lineRule="auto"/>
              <w:jc w:val="right"/>
              <w:rPr>
                <w:rFonts w:ascii="Times New Roman" w:eastAsia="Calibri" w:hAnsi="Times New Roman" w:cs="Times New Roman"/>
                <w:sz w:val="24"/>
              </w:rPr>
            </w:pPr>
          </w:p>
        </w:tc>
        <w:tc>
          <w:tcPr>
            <w:tcW w:w="1983" w:type="dxa"/>
          </w:tcPr>
          <w:p w:rsidR="004A750D" w:rsidRPr="00017508" w:rsidRDefault="004A750D" w:rsidP="00017508">
            <w:pPr>
              <w:spacing w:after="0" w:line="276" w:lineRule="auto"/>
              <w:jc w:val="right"/>
              <w:rPr>
                <w:rFonts w:ascii="Times New Roman" w:eastAsia="Calibri" w:hAnsi="Times New Roman" w:cs="Times New Roman"/>
                <w:sz w:val="24"/>
              </w:rPr>
            </w:pPr>
          </w:p>
        </w:tc>
      </w:tr>
      <w:tr w:rsidR="004A750D" w:rsidRPr="00017508" w:rsidTr="00387416">
        <w:trPr>
          <w:trHeight w:val="212"/>
        </w:trPr>
        <w:tc>
          <w:tcPr>
            <w:tcW w:w="426" w:type="dxa"/>
            <w:shd w:val="clear" w:color="auto" w:fill="auto"/>
          </w:tcPr>
          <w:p w:rsidR="004A750D" w:rsidRPr="00017508" w:rsidRDefault="004A750D" w:rsidP="00017508">
            <w:pPr>
              <w:numPr>
                <w:ilvl w:val="0"/>
                <w:numId w:val="40"/>
              </w:numPr>
              <w:spacing w:after="0" w:line="240" w:lineRule="auto"/>
              <w:ind w:left="0" w:firstLine="0"/>
              <w:contextualSpacing/>
              <w:jc w:val="both"/>
              <w:rPr>
                <w:rFonts w:ascii="Times New Roman" w:eastAsia="Times New Roman" w:hAnsi="Times New Roman" w:cs="Times New Roman"/>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4A750D" w:rsidRPr="00017508" w:rsidRDefault="00135FCB"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1.1 «</w:t>
            </w:r>
            <w:r w:rsidR="004A750D" w:rsidRPr="00017508">
              <w:rPr>
                <w:rFonts w:ascii="Times New Roman" w:eastAsia="Calibri" w:hAnsi="Times New Roman" w:cs="Times New Roman"/>
                <w:sz w:val="24"/>
                <w:szCs w:val="24"/>
              </w:rPr>
              <w:t>Железнодорожный переезд со шлагбаумом</w:t>
            </w:r>
            <w:r w:rsidRPr="00017508">
              <w:rPr>
                <w:rFonts w:ascii="Times New Roman" w:eastAsia="Calibri" w:hAnsi="Times New Roman" w:cs="Times New Roman"/>
                <w:sz w:val="24"/>
                <w:szCs w:val="24"/>
              </w:rPr>
              <w:t>»</w:t>
            </w:r>
            <w:r w:rsidR="00E508EC" w:rsidRPr="00017508">
              <w:rPr>
                <w:rFonts w:ascii="Times New Roman" w:eastAsia="Calibri" w:hAnsi="Times New Roman" w:cs="Times New Roman"/>
                <w:sz w:val="24"/>
                <w:szCs w:val="24"/>
              </w:rPr>
              <w:t xml:space="preserve"> </w:t>
            </w:r>
          </w:p>
        </w:tc>
        <w:tc>
          <w:tcPr>
            <w:tcW w:w="2835" w:type="dxa"/>
            <w:tcBorders>
              <w:top w:val="single" w:sz="4" w:space="0" w:color="auto"/>
              <w:left w:val="single" w:sz="4" w:space="0" w:color="auto"/>
              <w:bottom w:val="single" w:sz="4" w:space="0" w:color="auto"/>
              <w:right w:val="nil"/>
            </w:tcBorders>
            <w:shd w:val="clear" w:color="auto" w:fill="auto"/>
            <w:vAlign w:val="bottom"/>
          </w:tcPr>
          <w:p w:rsidR="004A750D" w:rsidRPr="00017508" w:rsidRDefault="004A750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в с</w:t>
            </w:r>
            <w:r w:rsidR="001815A5" w:rsidRPr="00017508">
              <w:rPr>
                <w:rFonts w:ascii="Times New Roman" w:eastAsia="Calibri" w:hAnsi="Times New Roman" w:cs="Times New Roman"/>
                <w:sz w:val="24"/>
                <w:szCs w:val="24"/>
              </w:rPr>
              <w:t>оответствии с ГОСТ Р 52290-2004</w:t>
            </w:r>
          </w:p>
          <w:p w:rsidR="004A750D" w:rsidRPr="00017508" w:rsidRDefault="00135FCB" w:rsidP="00017508">
            <w:pPr>
              <w:spacing w:after="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1.1 «Железнодорожный переезд со шлагбаумом»</w:t>
            </w:r>
            <w:r w:rsidR="00E508EC" w:rsidRPr="00017508">
              <w:rPr>
                <w:rFonts w:ascii="Times New Roman" w:eastAsia="Calibri" w:hAnsi="Times New Roman" w:cs="Times New Roman"/>
                <w:sz w:val="24"/>
                <w:szCs w:val="24"/>
              </w:rPr>
              <w:t>, тип плёнки Б, типоразмер II</w:t>
            </w:r>
          </w:p>
        </w:tc>
        <w:tc>
          <w:tcPr>
            <w:tcW w:w="2552" w:type="dxa"/>
            <w:shd w:val="clear" w:color="auto" w:fill="auto"/>
          </w:tcPr>
          <w:p w:rsidR="004A750D" w:rsidRPr="00017508" w:rsidRDefault="004A750D" w:rsidP="00017508">
            <w:pPr>
              <w:spacing w:after="0" w:line="276" w:lineRule="auto"/>
              <w:jc w:val="right"/>
              <w:rPr>
                <w:rFonts w:ascii="Times New Roman" w:eastAsia="Calibri" w:hAnsi="Times New Roman" w:cs="Times New Roman"/>
                <w:sz w:val="24"/>
              </w:rPr>
            </w:pPr>
          </w:p>
        </w:tc>
        <w:tc>
          <w:tcPr>
            <w:tcW w:w="1983" w:type="dxa"/>
          </w:tcPr>
          <w:p w:rsidR="004A750D" w:rsidRPr="00017508" w:rsidRDefault="004A750D" w:rsidP="00017508">
            <w:pPr>
              <w:spacing w:after="0" w:line="276" w:lineRule="auto"/>
              <w:jc w:val="right"/>
              <w:rPr>
                <w:rFonts w:ascii="Times New Roman" w:eastAsia="Calibri" w:hAnsi="Times New Roman" w:cs="Times New Roman"/>
                <w:sz w:val="24"/>
              </w:rPr>
            </w:pPr>
          </w:p>
        </w:tc>
      </w:tr>
      <w:tr w:rsidR="004A750D" w:rsidRPr="00017508" w:rsidTr="00387416">
        <w:trPr>
          <w:trHeight w:val="212"/>
        </w:trPr>
        <w:tc>
          <w:tcPr>
            <w:tcW w:w="426" w:type="dxa"/>
            <w:shd w:val="clear" w:color="auto" w:fill="auto"/>
          </w:tcPr>
          <w:p w:rsidR="004A750D" w:rsidRPr="00017508" w:rsidRDefault="004A750D" w:rsidP="00017508">
            <w:pPr>
              <w:numPr>
                <w:ilvl w:val="0"/>
                <w:numId w:val="40"/>
              </w:numPr>
              <w:spacing w:after="0" w:line="240" w:lineRule="auto"/>
              <w:ind w:left="0" w:firstLine="0"/>
              <w:contextualSpacing/>
              <w:jc w:val="both"/>
              <w:rPr>
                <w:rFonts w:ascii="Times New Roman" w:eastAsia="Times New Roman" w:hAnsi="Times New Roman" w:cs="Times New Roman"/>
                <w:sz w:val="24"/>
                <w:szCs w:val="24"/>
                <w:lang w:eastAsia="ru-RU"/>
              </w:rPr>
            </w:pPr>
          </w:p>
        </w:tc>
        <w:tc>
          <w:tcPr>
            <w:tcW w:w="2551" w:type="dxa"/>
            <w:tcBorders>
              <w:top w:val="nil"/>
              <w:left w:val="single" w:sz="4" w:space="0" w:color="auto"/>
              <w:bottom w:val="single" w:sz="4" w:space="0" w:color="auto"/>
              <w:right w:val="single" w:sz="4" w:space="0" w:color="auto"/>
            </w:tcBorders>
            <w:shd w:val="clear" w:color="auto" w:fill="auto"/>
            <w:vAlign w:val="center"/>
          </w:tcPr>
          <w:p w:rsidR="004A750D" w:rsidRPr="00017508" w:rsidRDefault="004A750D"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w:t>
            </w:r>
            <w:r w:rsidR="00E508EC" w:rsidRPr="00017508">
              <w:rPr>
                <w:rFonts w:ascii="Times New Roman" w:eastAsia="Calibri" w:hAnsi="Times New Roman" w:cs="Times New Roman"/>
                <w:sz w:val="24"/>
                <w:szCs w:val="24"/>
              </w:rPr>
              <w:t>ный знак 4.1.3 «Движение налево»</w:t>
            </w:r>
          </w:p>
        </w:tc>
        <w:tc>
          <w:tcPr>
            <w:tcW w:w="2835" w:type="dxa"/>
            <w:tcBorders>
              <w:top w:val="single" w:sz="4" w:space="0" w:color="auto"/>
              <w:left w:val="single" w:sz="4" w:space="0" w:color="auto"/>
              <w:bottom w:val="single" w:sz="4" w:space="0" w:color="auto"/>
              <w:right w:val="nil"/>
            </w:tcBorders>
            <w:shd w:val="clear" w:color="auto" w:fill="auto"/>
            <w:vAlign w:val="bottom"/>
          </w:tcPr>
          <w:p w:rsidR="004A750D" w:rsidRPr="00017508" w:rsidRDefault="004A750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в с</w:t>
            </w:r>
            <w:r w:rsidR="001815A5" w:rsidRPr="00017508">
              <w:rPr>
                <w:rFonts w:ascii="Times New Roman" w:eastAsia="Calibri" w:hAnsi="Times New Roman" w:cs="Times New Roman"/>
                <w:sz w:val="24"/>
                <w:szCs w:val="24"/>
              </w:rPr>
              <w:t>оответствии с ГОСТ Р 52290-2004</w:t>
            </w:r>
          </w:p>
          <w:p w:rsidR="004A750D" w:rsidRPr="00017508" w:rsidRDefault="00E508EC"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4.1.3 «Движение налево»</w:t>
            </w:r>
            <w:r w:rsidR="004A750D" w:rsidRPr="00017508">
              <w:rPr>
                <w:rFonts w:ascii="Times New Roman" w:eastAsia="Calibri" w:hAnsi="Times New Roman" w:cs="Times New Roman"/>
                <w:sz w:val="24"/>
                <w:szCs w:val="24"/>
              </w:rPr>
              <w:t>, тип плёнки Б, типоразмер II</w:t>
            </w:r>
          </w:p>
        </w:tc>
        <w:tc>
          <w:tcPr>
            <w:tcW w:w="2552" w:type="dxa"/>
            <w:shd w:val="clear" w:color="auto" w:fill="auto"/>
          </w:tcPr>
          <w:p w:rsidR="004A750D" w:rsidRPr="00017508" w:rsidRDefault="004A750D" w:rsidP="00017508">
            <w:pPr>
              <w:spacing w:after="0" w:line="276" w:lineRule="auto"/>
              <w:jc w:val="right"/>
              <w:rPr>
                <w:rFonts w:ascii="Times New Roman" w:eastAsia="Calibri" w:hAnsi="Times New Roman" w:cs="Times New Roman"/>
                <w:sz w:val="24"/>
              </w:rPr>
            </w:pPr>
          </w:p>
        </w:tc>
        <w:tc>
          <w:tcPr>
            <w:tcW w:w="1983" w:type="dxa"/>
          </w:tcPr>
          <w:p w:rsidR="004A750D" w:rsidRPr="00017508" w:rsidRDefault="004A750D" w:rsidP="00017508">
            <w:pPr>
              <w:spacing w:after="0" w:line="276" w:lineRule="auto"/>
              <w:jc w:val="right"/>
              <w:rPr>
                <w:rFonts w:ascii="Times New Roman" w:eastAsia="Calibri" w:hAnsi="Times New Roman" w:cs="Times New Roman"/>
                <w:sz w:val="24"/>
              </w:rPr>
            </w:pPr>
          </w:p>
        </w:tc>
      </w:tr>
      <w:tr w:rsidR="004A750D" w:rsidRPr="00017508" w:rsidTr="00387416">
        <w:trPr>
          <w:trHeight w:val="212"/>
        </w:trPr>
        <w:tc>
          <w:tcPr>
            <w:tcW w:w="426" w:type="dxa"/>
            <w:shd w:val="clear" w:color="auto" w:fill="auto"/>
          </w:tcPr>
          <w:p w:rsidR="004A750D" w:rsidRPr="00017508" w:rsidRDefault="004A750D" w:rsidP="00017508">
            <w:pPr>
              <w:numPr>
                <w:ilvl w:val="0"/>
                <w:numId w:val="40"/>
              </w:numPr>
              <w:spacing w:after="0" w:line="240" w:lineRule="auto"/>
              <w:ind w:left="0" w:firstLine="0"/>
              <w:contextualSpacing/>
              <w:jc w:val="both"/>
              <w:rPr>
                <w:rFonts w:ascii="Times New Roman" w:eastAsia="Times New Roman" w:hAnsi="Times New Roman" w:cs="Times New Roman"/>
                <w:sz w:val="24"/>
                <w:szCs w:val="24"/>
                <w:lang w:eastAsia="ru-RU"/>
              </w:rPr>
            </w:pPr>
          </w:p>
        </w:tc>
        <w:tc>
          <w:tcPr>
            <w:tcW w:w="2551" w:type="dxa"/>
            <w:tcBorders>
              <w:top w:val="nil"/>
              <w:left w:val="single" w:sz="4" w:space="0" w:color="auto"/>
              <w:bottom w:val="single" w:sz="4" w:space="0" w:color="auto"/>
              <w:right w:val="single" w:sz="4" w:space="0" w:color="auto"/>
            </w:tcBorders>
            <w:shd w:val="clear" w:color="auto" w:fill="auto"/>
            <w:vAlign w:val="center"/>
          </w:tcPr>
          <w:p w:rsidR="004A750D" w:rsidRPr="00017508" w:rsidRDefault="004A750D"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До</w:t>
            </w:r>
            <w:r w:rsidR="00E508EC" w:rsidRPr="00017508">
              <w:rPr>
                <w:rFonts w:ascii="Times New Roman" w:eastAsia="Calibri" w:hAnsi="Times New Roman" w:cs="Times New Roman"/>
                <w:sz w:val="24"/>
                <w:szCs w:val="24"/>
              </w:rPr>
              <w:t>рожный знак 3.1 «Въезд запрещен»</w:t>
            </w:r>
            <w:r w:rsidRPr="00017508">
              <w:rPr>
                <w:rFonts w:ascii="Times New Roman" w:eastAsia="Calibri" w:hAnsi="Times New Roman" w:cs="Times New Roman"/>
                <w:sz w:val="24"/>
                <w:szCs w:val="24"/>
              </w:rPr>
              <w:t xml:space="preserve"> </w:t>
            </w:r>
          </w:p>
        </w:tc>
        <w:tc>
          <w:tcPr>
            <w:tcW w:w="2835" w:type="dxa"/>
            <w:tcBorders>
              <w:top w:val="single" w:sz="4" w:space="0" w:color="auto"/>
              <w:left w:val="single" w:sz="4" w:space="0" w:color="auto"/>
              <w:bottom w:val="single" w:sz="4" w:space="0" w:color="auto"/>
              <w:right w:val="nil"/>
            </w:tcBorders>
            <w:shd w:val="clear" w:color="auto" w:fill="auto"/>
            <w:vAlign w:val="bottom"/>
          </w:tcPr>
          <w:p w:rsidR="004A750D" w:rsidRPr="00017508" w:rsidRDefault="004A750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в с</w:t>
            </w:r>
            <w:r w:rsidR="001815A5" w:rsidRPr="00017508">
              <w:rPr>
                <w:rFonts w:ascii="Times New Roman" w:eastAsia="Calibri" w:hAnsi="Times New Roman" w:cs="Times New Roman"/>
                <w:sz w:val="24"/>
                <w:szCs w:val="24"/>
              </w:rPr>
              <w:t>оответствии с ГОСТ Р 52290-2004</w:t>
            </w:r>
          </w:p>
          <w:p w:rsidR="004A750D" w:rsidRPr="00017508" w:rsidRDefault="00E508EC"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3.1 «Въезд запрещен»</w:t>
            </w:r>
            <w:r w:rsidR="004A750D" w:rsidRPr="00017508">
              <w:rPr>
                <w:rFonts w:ascii="Times New Roman" w:eastAsia="Calibri" w:hAnsi="Times New Roman" w:cs="Times New Roman"/>
                <w:sz w:val="24"/>
                <w:szCs w:val="24"/>
              </w:rPr>
              <w:t xml:space="preserve">, </w:t>
            </w:r>
            <w:r w:rsidRPr="00017508">
              <w:rPr>
                <w:rFonts w:ascii="Times New Roman" w:eastAsia="Calibri" w:hAnsi="Times New Roman" w:cs="Times New Roman"/>
                <w:sz w:val="24"/>
                <w:szCs w:val="24"/>
              </w:rPr>
              <w:t>тип плёнки Б,</w:t>
            </w:r>
            <w:r w:rsidR="004A750D" w:rsidRPr="00017508">
              <w:rPr>
                <w:rFonts w:ascii="Times New Roman" w:eastAsia="Calibri" w:hAnsi="Times New Roman" w:cs="Times New Roman"/>
                <w:sz w:val="24"/>
                <w:szCs w:val="24"/>
              </w:rPr>
              <w:t xml:space="preserve"> типоразмер II</w:t>
            </w:r>
          </w:p>
        </w:tc>
        <w:tc>
          <w:tcPr>
            <w:tcW w:w="2552" w:type="dxa"/>
            <w:shd w:val="clear" w:color="auto" w:fill="auto"/>
          </w:tcPr>
          <w:p w:rsidR="004A750D" w:rsidRPr="00017508" w:rsidRDefault="004A750D" w:rsidP="00017508">
            <w:pPr>
              <w:spacing w:after="0" w:line="276" w:lineRule="auto"/>
              <w:jc w:val="right"/>
              <w:rPr>
                <w:rFonts w:ascii="Times New Roman" w:eastAsia="Calibri" w:hAnsi="Times New Roman" w:cs="Times New Roman"/>
                <w:sz w:val="24"/>
              </w:rPr>
            </w:pPr>
          </w:p>
        </w:tc>
        <w:tc>
          <w:tcPr>
            <w:tcW w:w="1983" w:type="dxa"/>
            <w:tcBorders>
              <w:bottom w:val="single" w:sz="4" w:space="0" w:color="auto"/>
            </w:tcBorders>
          </w:tcPr>
          <w:p w:rsidR="004A750D" w:rsidRPr="00017508" w:rsidRDefault="004A750D" w:rsidP="00017508">
            <w:pPr>
              <w:spacing w:after="0" w:line="276" w:lineRule="auto"/>
              <w:jc w:val="right"/>
              <w:rPr>
                <w:rFonts w:ascii="Times New Roman" w:eastAsia="Calibri" w:hAnsi="Times New Roman" w:cs="Times New Roman"/>
                <w:sz w:val="24"/>
              </w:rPr>
            </w:pPr>
          </w:p>
        </w:tc>
      </w:tr>
      <w:tr w:rsidR="004A750D" w:rsidRPr="00017508" w:rsidTr="00387416">
        <w:trPr>
          <w:trHeight w:val="212"/>
        </w:trPr>
        <w:tc>
          <w:tcPr>
            <w:tcW w:w="426" w:type="dxa"/>
            <w:shd w:val="clear" w:color="auto" w:fill="auto"/>
          </w:tcPr>
          <w:p w:rsidR="004A750D" w:rsidRPr="00017508" w:rsidRDefault="004A750D" w:rsidP="00017508">
            <w:pPr>
              <w:numPr>
                <w:ilvl w:val="0"/>
                <w:numId w:val="40"/>
              </w:numPr>
              <w:spacing w:after="0" w:line="240" w:lineRule="auto"/>
              <w:ind w:left="0" w:firstLine="0"/>
              <w:contextualSpacing/>
              <w:jc w:val="both"/>
              <w:rPr>
                <w:rFonts w:ascii="Times New Roman" w:eastAsia="Times New Roman" w:hAnsi="Times New Roman" w:cs="Times New Roman"/>
                <w:sz w:val="24"/>
                <w:szCs w:val="24"/>
                <w:lang w:eastAsia="ru-RU"/>
              </w:rPr>
            </w:pPr>
          </w:p>
        </w:tc>
        <w:tc>
          <w:tcPr>
            <w:tcW w:w="2551" w:type="dxa"/>
            <w:tcBorders>
              <w:top w:val="nil"/>
              <w:left w:val="single" w:sz="4" w:space="0" w:color="auto"/>
              <w:bottom w:val="single" w:sz="4" w:space="0" w:color="auto"/>
              <w:right w:val="single" w:sz="4" w:space="0" w:color="auto"/>
            </w:tcBorders>
            <w:shd w:val="clear" w:color="auto" w:fill="auto"/>
            <w:vAlign w:val="center"/>
          </w:tcPr>
          <w:p w:rsidR="00633220" w:rsidRPr="00017508" w:rsidRDefault="00633220"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Дорожный знак 8.2.1 </w:t>
            </w:r>
          </w:p>
          <w:p w:rsidR="004A750D" w:rsidRPr="00017508" w:rsidRDefault="00633220" w:rsidP="00017508">
            <w:pPr>
              <w:spacing w:after="20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w:t>
            </w:r>
            <w:r w:rsidR="004A750D" w:rsidRPr="00017508">
              <w:rPr>
                <w:rFonts w:ascii="Times New Roman" w:eastAsia="Calibri" w:hAnsi="Times New Roman" w:cs="Times New Roman"/>
                <w:sz w:val="24"/>
                <w:szCs w:val="24"/>
              </w:rPr>
              <w:t>Зона действия</w:t>
            </w:r>
            <w:r w:rsidRPr="00017508">
              <w:rPr>
                <w:rFonts w:ascii="Times New Roman" w:eastAsia="Calibri" w:hAnsi="Times New Roman" w:cs="Times New Roman"/>
                <w:sz w:val="24"/>
                <w:szCs w:val="24"/>
              </w:rPr>
              <w:t>»</w:t>
            </w:r>
            <w:r w:rsidR="004A750D" w:rsidRPr="00017508">
              <w:rPr>
                <w:rFonts w:ascii="Times New Roman" w:eastAsia="Calibri" w:hAnsi="Times New Roman" w:cs="Times New Roman"/>
                <w:sz w:val="24"/>
                <w:szCs w:val="24"/>
              </w:rPr>
              <w:t xml:space="preserve"> 100 м. </w:t>
            </w:r>
          </w:p>
        </w:tc>
        <w:tc>
          <w:tcPr>
            <w:tcW w:w="2835" w:type="dxa"/>
            <w:tcBorders>
              <w:top w:val="single" w:sz="4" w:space="0" w:color="auto"/>
              <w:left w:val="single" w:sz="4" w:space="0" w:color="auto"/>
              <w:bottom w:val="single" w:sz="4" w:space="0" w:color="auto"/>
              <w:right w:val="nil"/>
            </w:tcBorders>
            <w:shd w:val="clear" w:color="auto" w:fill="auto"/>
            <w:vAlign w:val="bottom"/>
          </w:tcPr>
          <w:p w:rsidR="004A750D" w:rsidRPr="00017508" w:rsidRDefault="004A750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в с</w:t>
            </w:r>
            <w:r w:rsidR="001815A5" w:rsidRPr="00017508">
              <w:rPr>
                <w:rFonts w:ascii="Times New Roman" w:eastAsia="Calibri" w:hAnsi="Times New Roman" w:cs="Times New Roman"/>
                <w:sz w:val="24"/>
                <w:szCs w:val="24"/>
              </w:rPr>
              <w:t>оответствии с ГОСТ Р 52290-2004</w:t>
            </w:r>
          </w:p>
          <w:p w:rsidR="004A750D" w:rsidRPr="00017508" w:rsidRDefault="00E508EC"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8.2.1 «Зона действия» 100 м</w:t>
            </w:r>
            <w:r w:rsidR="004A750D" w:rsidRPr="00017508">
              <w:rPr>
                <w:rFonts w:ascii="Times New Roman" w:eastAsia="Calibri" w:hAnsi="Times New Roman" w:cs="Times New Roman"/>
                <w:sz w:val="24"/>
                <w:szCs w:val="24"/>
              </w:rPr>
              <w:t xml:space="preserve">, тип плёнки </w:t>
            </w:r>
            <w:r w:rsidR="00633220" w:rsidRPr="00017508">
              <w:rPr>
                <w:rFonts w:ascii="Times New Roman" w:eastAsia="Calibri" w:hAnsi="Times New Roman" w:cs="Times New Roman"/>
                <w:sz w:val="24"/>
                <w:szCs w:val="24"/>
              </w:rPr>
              <w:t>Б,</w:t>
            </w:r>
            <w:r w:rsidR="004A750D" w:rsidRPr="00017508">
              <w:rPr>
                <w:rFonts w:ascii="Times New Roman" w:eastAsia="Calibri" w:hAnsi="Times New Roman" w:cs="Times New Roman"/>
                <w:sz w:val="24"/>
                <w:szCs w:val="24"/>
              </w:rPr>
              <w:t xml:space="preserve"> типоразмер II</w:t>
            </w:r>
          </w:p>
        </w:tc>
        <w:tc>
          <w:tcPr>
            <w:tcW w:w="2552" w:type="dxa"/>
            <w:shd w:val="clear" w:color="auto" w:fill="auto"/>
          </w:tcPr>
          <w:p w:rsidR="004A750D" w:rsidRPr="00017508" w:rsidRDefault="004A750D" w:rsidP="00017508">
            <w:pPr>
              <w:spacing w:after="0" w:line="276" w:lineRule="auto"/>
              <w:jc w:val="right"/>
              <w:rPr>
                <w:rFonts w:ascii="Times New Roman" w:eastAsia="Calibri" w:hAnsi="Times New Roman" w:cs="Times New Roman"/>
                <w:sz w:val="24"/>
              </w:rPr>
            </w:pPr>
          </w:p>
        </w:tc>
        <w:tc>
          <w:tcPr>
            <w:tcW w:w="1983" w:type="dxa"/>
            <w:tcBorders>
              <w:bottom w:val="single" w:sz="4" w:space="0" w:color="auto"/>
            </w:tcBorders>
          </w:tcPr>
          <w:p w:rsidR="004A750D" w:rsidRPr="00017508" w:rsidRDefault="004A750D" w:rsidP="00017508">
            <w:pPr>
              <w:spacing w:after="0" w:line="276" w:lineRule="auto"/>
              <w:jc w:val="right"/>
              <w:rPr>
                <w:rFonts w:ascii="Times New Roman" w:eastAsia="Calibri" w:hAnsi="Times New Roman" w:cs="Times New Roman"/>
                <w:sz w:val="24"/>
              </w:rPr>
            </w:pPr>
          </w:p>
        </w:tc>
      </w:tr>
      <w:tr w:rsidR="004A750D" w:rsidRPr="00017508" w:rsidTr="00387416">
        <w:trPr>
          <w:trHeight w:val="212"/>
        </w:trPr>
        <w:tc>
          <w:tcPr>
            <w:tcW w:w="426" w:type="dxa"/>
            <w:shd w:val="clear" w:color="auto" w:fill="auto"/>
          </w:tcPr>
          <w:p w:rsidR="004A750D" w:rsidRPr="00017508" w:rsidRDefault="004A750D" w:rsidP="00017508">
            <w:pPr>
              <w:numPr>
                <w:ilvl w:val="0"/>
                <w:numId w:val="40"/>
              </w:numPr>
              <w:spacing w:after="0" w:line="240" w:lineRule="auto"/>
              <w:ind w:left="0" w:firstLine="0"/>
              <w:contextualSpacing/>
              <w:jc w:val="both"/>
              <w:rPr>
                <w:rFonts w:ascii="Times New Roman" w:eastAsia="Times New Roman" w:hAnsi="Times New Roman" w:cs="Times New Roman"/>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4A750D" w:rsidRPr="00017508" w:rsidRDefault="004A750D"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Дорожный знак </w:t>
            </w:r>
            <w:r w:rsidR="00633220" w:rsidRPr="00017508">
              <w:rPr>
                <w:rFonts w:ascii="Times New Roman" w:eastAsia="Calibri" w:hAnsi="Times New Roman" w:cs="Times New Roman"/>
                <w:sz w:val="24"/>
                <w:szCs w:val="24"/>
              </w:rPr>
              <w:t>8.2.1 «Зона действия» 300 м.</w:t>
            </w:r>
          </w:p>
        </w:tc>
        <w:tc>
          <w:tcPr>
            <w:tcW w:w="2835" w:type="dxa"/>
            <w:tcBorders>
              <w:top w:val="single" w:sz="4" w:space="0" w:color="auto"/>
              <w:left w:val="single" w:sz="4" w:space="0" w:color="auto"/>
              <w:bottom w:val="single" w:sz="4" w:space="0" w:color="auto"/>
              <w:right w:val="nil"/>
            </w:tcBorders>
            <w:shd w:val="clear" w:color="auto" w:fill="auto"/>
            <w:vAlign w:val="bottom"/>
          </w:tcPr>
          <w:p w:rsidR="004A750D" w:rsidRPr="00017508" w:rsidRDefault="004A750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в с</w:t>
            </w:r>
            <w:r w:rsidR="001815A5" w:rsidRPr="00017508">
              <w:rPr>
                <w:rFonts w:ascii="Times New Roman" w:eastAsia="Calibri" w:hAnsi="Times New Roman" w:cs="Times New Roman"/>
                <w:sz w:val="24"/>
                <w:szCs w:val="24"/>
              </w:rPr>
              <w:t>оответствии с ГОСТ Р 52290-2004</w:t>
            </w:r>
          </w:p>
          <w:p w:rsidR="004A750D" w:rsidRPr="00017508" w:rsidRDefault="004A750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 </w:t>
            </w:r>
            <w:r w:rsidR="00633220" w:rsidRPr="00017508">
              <w:rPr>
                <w:rFonts w:ascii="Times New Roman" w:eastAsia="Calibri" w:hAnsi="Times New Roman" w:cs="Times New Roman"/>
                <w:sz w:val="24"/>
                <w:szCs w:val="24"/>
              </w:rPr>
              <w:t>8.2.1 «Зона действия» 300 м</w:t>
            </w:r>
            <w:r w:rsidRPr="00017508">
              <w:rPr>
                <w:rFonts w:ascii="Times New Roman" w:eastAsia="Calibri" w:hAnsi="Times New Roman" w:cs="Times New Roman"/>
                <w:sz w:val="24"/>
                <w:szCs w:val="24"/>
              </w:rPr>
              <w:t xml:space="preserve">, тип плёнки </w:t>
            </w:r>
            <w:r w:rsidR="00633220" w:rsidRPr="00017508">
              <w:rPr>
                <w:rFonts w:ascii="Times New Roman" w:eastAsia="Calibri" w:hAnsi="Times New Roman" w:cs="Times New Roman"/>
                <w:sz w:val="24"/>
                <w:szCs w:val="24"/>
              </w:rPr>
              <w:t>Б,</w:t>
            </w:r>
            <w:r w:rsidRPr="00017508">
              <w:rPr>
                <w:rFonts w:ascii="Times New Roman" w:eastAsia="Calibri" w:hAnsi="Times New Roman" w:cs="Times New Roman"/>
                <w:sz w:val="24"/>
                <w:szCs w:val="24"/>
              </w:rPr>
              <w:t xml:space="preserve"> типоразмер II</w:t>
            </w:r>
          </w:p>
        </w:tc>
        <w:tc>
          <w:tcPr>
            <w:tcW w:w="2552" w:type="dxa"/>
            <w:shd w:val="clear" w:color="auto" w:fill="auto"/>
          </w:tcPr>
          <w:p w:rsidR="004A750D" w:rsidRPr="00017508" w:rsidRDefault="004A750D" w:rsidP="00017508">
            <w:pPr>
              <w:spacing w:after="0" w:line="276" w:lineRule="auto"/>
              <w:jc w:val="right"/>
              <w:rPr>
                <w:rFonts w:ascii="Times New Roman" w:eastAsia="Calibri" w:hAnsi="Times New Roman" w:cs="Times New Roman"/>
                <w:sz w:val="24"/>
              </w:rPr>
            </w:pPr>
          </w:p>
        </w:tc>
        <w:tc>
          <w:tcPr>
            <w:tcW w:w="1983" w:type="dxa"/>
            <w:tcBorders>
              <w:bottom w:val="single" w:sz="4" w:space="0" w:color="auto"/>
            </w:tcBorders>
          </w:tcPr>
          <w:p w:rsidR="004A750D" w:rsidRPr="00017508" w:rsidRDefault="004A750D" w:rsidP="00017508">
            <w:pPr>
              <w:spacing w:after="0" w:line="276" w:lineRule="auto"/>
              <w:jc w:val="right"/>
              <w:rPr>
                <w:rFonts w:ascii="Times New Roman" w:eastAsia="Calibri" w:hAnsi="Times New Roman" w:cs="Times New Roman"/>
                <w:sz w:val="24"/>
              </w:rPr>
            </w:pPr>
          </w:p>
        </w:tc>
      </w:tr>
      <w:tr w:rsidR="003240C7" w:rsidRPr="00017508" w:rsidTr="00387416">
        <w:trPr>
          <w:trHeight w:val="212"/>
        </w:trPr>
        <w:tc>
          <w:tcPr>
            <w:tcW w:w="426" w:type="dxa"/>
            <w:shd w:val="clear" w:color="auto" w:fill="auto"/>
          </w:tcPr>
          <w:p w:rsidR="003240C7" w:rsidRPr="00017508" w:rsidRDefault="003240C7" w:rsidP="00017508">
            <w:pPr>
              <w:numPr>
                <w:ilvl w:val="0"/>
                <w:numId w:val="40"/>
              </w:numPr>
              <w:spacing w:after="0" w:line="240" w:lineRule="auto"/>
              <w:ind w:left="0" w:firstLine="0"/>
              <w:contextualSpacing/>
              <w:jc w:val="both"/>
              <w:rPr>
                <w:rFonts w:ascii="Times New Roman" w:eastAsia="Times New Roman" w:hAnsi="Times New Roman" w:cs="Times New Roman"/>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3240C7" w:rsidRPr="00017508" w:rsidRDefault="00173B85"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5.19.1 «</w:t>
            </w:r>
            <w:r w:rsidR="003240C7" w:rsidRPr="00017508">
              <w:rPr>
                <w:rFonts w:ascii="Times New Roman" w:eastAsia="Calibri" w:hAnsi="Times New Roman" w:cs="Times New Roman"/>
                <w:sz w:val="24"/>
                <w:szCs w:val="24"/>
              </w:rPr>
              <w:t>Пешеходный переход</w:t>
            </w:r>
            <w:r w:rsidRPr="00017508">
              <w:rPr>
                <w:rFonts w:ascii="Times New Roman" w:eastAsia="Calibri" w:hAnsi="Times New Roman" w:cs="Times New Roman"/>
                <w:sz w:val="24"/>
                <w:szCs w:val="24"/>
              </w:rPr>
              <w:t>»</w:t>
            </w:r>
            <w:r w:rsidR="003240C7" w:rsidRPr="00017508">
              <w:rPr>
                <w:rFonts w:ascii="Times New Roman" w:eastAsia="Calibri" w:hAnsi="Times New Roman" w:cs="Times New Roman"/>
                <w:sz w:val="24"/>
                <w:szCs w:val="24"/>
              </w:rPr>
              <w:t xml:space="preserve">, выполненный на желто-зеленом фоне флуоресцентной пленкой </w:t>
            </w:r>
          </w:p>
        </w:tc>
        <w:tc>
          <w:tcPr>
            <w:tcW w:w="2835" w:type="dxa"/>
            <w:tcBorders>
              <w:top w:val="single" w:sz="4" w:space="0" w:color="auto"/>
              <w:left w:val="single" w:sz="4" w:space="0" w:color="auto"/>
              <w:bottom w:val="single" w:sz="4" w:space="0" w:color="auto"/>
              <w:right w:val="nil"/>
            </w:tcBorders>
            <w:shd w:val="clear" w:color="auto" w:fill="auto"/>
            <w:vAlign w:val="bottom"/>
          </w:tcPr>
          <w:p w:rsidR="003240C7" w:rsidRPr="00017508" w:rsidRDefault="003240C7"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в с</w:t>
            </w:r>
            <w:r w:rsidR="001815A5" w:rsidRPr="00017508">
              <w:rPr>
                <w:rFonts w:ascii="Times New Roman" w:eastAsia="Calibri" w:hAnsi="Times New Roman" w:cs="Times New Roman"/>
                <w:sz w:val="24"/>
                <w:szCs w:val="24"/>
              </w:rPr>
              <w:t>оответствии с ГОСТ Р 52290-2004</w:t>
            </w:r>
          </w:p>
          <w:p w:rsidR="003240C7" w:rsidRPr="00017508" w:rsidRDefault="00173B85"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5.19.1 «</w:t>
            </w:r>
            <w:r w:rsidR="00633220" w:rsidRPr="00017508">
              <w:rPr>
                <w:rFonts w:ascii="Times New Roman" w:eastAsia="Calibri" w:hAnsi="Times New Roman" w:cs="Times New Roman"/>
                <w:sz w:val="24"/>
                <w:szCs w:val="24"/>
              </w:rPr>
              <w:t>Пешеходный переход</w:t>
            </w:r>
            <w:r w:rsidRPr="00017508">
              <w:rPr>
                <w:rFonts w:ascii="Times New Roman" w:eastAsia="Calibri" w:hAnsi="Times New Roman" w:cs="Times New Roman"/>
                <w:sz w:val="24"/>
                <w:szCs w:val="24"/>
              </w:rPr>
              <w:t>»</w:t>
            </w:r>
            <w:r w:rsidR="00633220" w:rsidRPr="00017508">
              <w:rPr>
                <w:rFonts w:ascii="Times New Roman" w:eastAsia="Calibri" w:hAnsi="Times New Roman" w:cs="Times New Roman"/>
                <w:sz w:val="24"/>
                <w:szCs w:val="24"/>
              </w:rPr>
              <w:t>, выполненный на желто-зеленом фоне флуоресцентной пленкой</w:t>
            </w:r>
            <w:r w:rsidR="003240C7" w:rsidRPr="00017508">
              <w:rPr>
                <w:rFonts w:ascii="Times New Roman" w:eastAsia="Calibri" w:hAnsi="Times New Roman" w:cs="Times New Roman"/>
                <w:sz w:val="24"/>
                <w:szCs w:val="24"/>
              </w:rPr>
              <w:t>, тип плёнки Б, типоразмер II</w:t>
            </w:r>
          </w:p>
        </w:tc>
        <w:tc>
          <w:tcPr>
            <w:tcW w:w="2552" w:type="dxa"/>
            <w:shd w:val="clear" w:color="auto" w:fill="auto"/>
          </w:tcPr>
          <w:p w:rsidR="003240C7" w:rsidRPr="00017508" w:rsidRDefault="003240C7" w:rsidP="00017508">
            <w:pPr>
              <w:rPr>
                <w:rFonts w:ascii="Times New Roman" w:hAnsi="Times New Roman" w:cs="Times New Roman"/>
                <w:sz w:val="24"/>
                <w:szCs w:val="24"/>
              </w:rPr>
            </w:pPr>
          </w:p>
        </w:tc>
        <w:tc>
          <w:tcPr>
            <w:tcW w:w="1983" w:type="dxa"/>
            <w:tcBorders>
              <w:bottom w:val="single" w:sz="4" w:space="0" w:color="auto"/>
            </w:tcBorders>
          </w:tcPr>
          <w:p w:rsidR="003240C7" w:rsidRPr="00017508" w:rsidRDefault="003240C7" w:rsidP="00017508">
            <w:pPr>
              <w:spacing w:after="0" w:line="276" w:lineRule="auto"/>
              <w:jc w:val="right"/>
              <w:rPr>
                <w:rFonts w:ascii="Times New Roman" w:eastAsia="Calibri" w:hAnsi="Times New Roman" w:cs="Times New Roman"/>
                <w:sz w:val="24"/>
              </w:rPr>
            </w:pPr>
          </w:p>
        </w:tc>
      </w:tr>
      <w:tr w:rsidR="003240C7" w:rsidRPr="00017508" w:rsidTr="00387416">
        <w:trPr>
          <w:trHeight w:val="212"/>
        </w:trPr>
        <w:tc>
          <w:tcPr>
            <w:tcW w:w="426" w:type="dxa"/>
            <w:shd w:val="clear" w:color="auto" w:fill="auto"/>
          </w:tcPr>
          <w:p w:rsidR="003240C7" w:rsidRPr="00017508" w:rsidRDefault="003240C7" w:rsidP="00017508">
            <w:pPr>
              <w:numPr>
                <w:ilvl w:val="0"/>
                <w:numId w:val="40"/>
              </w:numPr>
              <w:spacing w:after="0" w:line="240" w:lineRule="auto"/>
              <w:ind w:left="0" w:firstLine="0"/>
              <w:contextualSpacing/>
              <w:jc w:val="both"/>
              <w:rPr>
                <w:rFonts w:ascii="Times New Roman" w:eastAsia="Times New Roman" w:hAnsi="Times New Roman" w:cs="Times New Roman"/>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3240C7" w:rsidRPr="00017508" w:rsidRDefault="003240C7"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Дорожный знак </w:t>
            </w:r>
            <w:r w:rsidR="00173B85" w:rsidRPr="00017508">
              <w:rPr>
                <w:rFonts w:ascii="Times New Roman" w:eastAsia="Calibri" w:hAnsi="Times New Roman" w:cs="Times New Roman"/>
                <w:sz w:val="24"/>
                <w:szCs w:val="24"/>
              </w:rPr>
              <w:t xml:space="preserve">5.19.2 «Пешеходный переход», выполненный на желто-зеленом фоне флуоресцентной пленкой </w:t>
            </w:r>
          </w:p>
        </w:tc>
        <w:tc>
          <w:tcPr>
            <w:tcW w:w="2835" w:type="dxa"/>
            <w:tcBorders>
              <w:top w:val="single" w:sz="4" w:space="0" w:color="auto"/>
              <w:left w:val="single" w:sz="4" w:space="0" w:color="auto"/>
              <w:bottom w:val="single" w:sz="4" w:space="0" w:color="auto"/>
              <w:right w:val="nil"/>
            </w:tcBorders>
            <w:shd w:val="clear" w:color="auto" w:fill="auto"/>
            <w:vAlign w:val="bottom"/>
          </w:tcPr>
          <w:p w:rsidR="003240C7" w:rsidRPr="00017508" w:rsidRDefault="003240C7"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в с</w:t>
            </w:r>
            <w:r w:rsidR="00957D0E" w:rsidRPr="00017508">
              <w:rPr>
                <w:rFonts w:ascii="Times New Roman" w:eastAsia="Calibri" w:hAnsi="Times New Roman" w:cs="Times New Roman"/>
                <w:sz w:val="24"/>
                <w:szCs w:val="24"/>
              </w:rPr>
              <w:t>оответствии с ГОСТ Р 52290-2004</w:t>
            </w:r>
          </w:p>
          <w:p w:rsidR="003240C7" w:rsidRPr="00017508" w:rsidRDefault="00173B85"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5.19.2 «Пешеходный переход», выполненный на желто-зеленом фоне флуоресцентной пленкой</w:t>
            </w:r>
            <w:r w:rsidR="003240C7" w:rsidRPr="00017508">
              <w:rPr>
                <w:rFonts w:ascii="Times New Roman" w:eastAsia="Calibri" w:hAnsi="Times New Roman" w:cs="Times New Roman"/>
                <w:sz w:val="24"/>
                <w:szCs w:val="24"/>
              </w:rPr>
              <w:t>, тип плёнки Б, типоразмер II</w:t>
            </w:r>
          </w:p>
        </w:tc>
        <w:tc>
          <w:tcPr>
            <w:tcW w:w="2552" w:type="dxa"/>
            <w:shd w:val="clear" w:color="auto" w:fill="auto"/>
          </w:tcPr>
          <w:p w:rsidR="003240C7" w:rsidRPr="00017508" w:rsidRDefault="003240C7" w:rsidP="00017508">
            <w:pPr>
              <w:rPr>
                <w:rFonts w:ascii="Times New Roman" w:hAnsi="Times New Roman" w:cs="Times New Roman"/>
                <w:sz w:val="24"/>
                <w:szCs w:val="24"/>
              </w:rPr>
            </w:pPr>
          </w:p>
        </w:tc>
        <w:tc>
          <w:tcPr>
            <w:tcW w:w="1983" w:type="dxa"/>
            <w:tcBorders>
              <w:bottom w:val="single" w:sz="4" w:space="0" w:color="auto"/>
            </w:tcBorders>
          </w:tcPr>
          <w:p w:rsidR="003240C7" w:rsidRPr="00017508" w:rsidRDefault="003240C7" w:rsidP="00017508">
            <w:pPr>
              <w:spacing w:after="0" w:line="276" w:lineRule="auto"/>
              <w:jc w:val="right"/>
              <w:rPr>
                <w:rFonts w:ascii="Times New Roman" w:eastAsia="Calibri" w:hAnsi="Times New Roman" w:cs="Times New Roman"/>
                <w:sz w:val="24"/>
              </w:rPr>
            </w:pPr>
          </w:p>
        </w:tc>
      </w:tr>
      <w:tr w:rsidR="003240C7" w:rsidRPr="00017508" w:rsidTr="00387416">
        <w:trPr>
          <w:trHeight w:val="212"/>
        </w:trPr>
        <w:tc>
          <w:tcPr>
            <w:tcW w:w="426" w:type="dxa"/>
            <w:shd w:val="clear" w:color="auto" w:fill="auto"/>
          </w:tcPr>
          <w:p w:rsidR="003240C7" w:rsidRPr="00017508" w:rsidRDefault="003240C7" w:rsidP="00017508">
            <w:pPr>
              <w:numPr>
                <w:ilvl w:val="0"/>
                <w:numId w:val="40"/>
              </w:numPr>
              <w:spacing w:after="0" w:line="240" w:lineRule="auto"/>
              <w:ind w:left="0" w:firstLine="0"/>
              <w:contextualSpacing/>
              <w:jc w:val="both"/>
              <w:rPr>
                <w:rFonts w:ascii="Times New Roman" w:eastAsia="Times New Roman" w:hAnsi="Times New Roman" w:cs="Times New Roman"/>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3240C7" w:rsidRPr="00017508" w:rsidRDefault="00173B85"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5.20 «</w:t>
            </w:r>
            <w:r w:rsidR="003240C7" w:rsidRPr="00017508">
              <w:rPr>
                <w:rFonts w:ascii="Times New Roman" w:eastAsia="Calibri" w:hAnsi="Times New Roman" w:cs="Times New Roman"/>
                <w:sz w:val="24"/>
                <w:szCs w:val="24"/>
              </w:rPr>
              <w:t>Искусственная неровность</w:t>
            </w:r>
            <w:r w:rsidRPr="00017508">
              <w:rPr>
                <w:rFonts w:ascii="Times New Roman" w:eastAsia="Calibri" w:hAnsi="Times New Roman" w:cs="Times New Roman"/>
                <w:sz w:val="24"/>
                <w:szCs w:val="24"/>
              </w:rPr>
              <w:t>»</w:t>
            </w:r>
            <w:r w:rsidR="003240C7" w:rsidRPr="00017508">
              <w:rPr>
                <w:rFonts w:ascii="Times New Roman" w:eastAsia="Calibri" w:hAnsi="Times New Roman" w:cs="Times New Roman"/>
                <w:sz w:val="24"/>
                <w:szCs w:val="24"/>
              </w:rPr>
              <w:t xml:space="preserve">, выполненный на желто-зеленом фоне флуоресцентной пленкой </w:t>
            </w:r>
          </w:p>
        </w:tc>
        <w:tc>
          <w:tcPr>
            <w:tcW w:w="2835" w:type="dxa"/>
            <w:tcBorders>
              <w:top w:val="single" w:sz="4" w:space="0" w:color="auto"/>
              <w:left w:val="single" w:sz="4" w:space="0" w:color="auto"/>
              <w:bottom w:val="single" w:sz="4" w:space="0" w:color="auto"/>
              <w:right w:val="nil"/>
            </w:tcBorders>
            <w:shd w:val="clear" w:color="auto" w:fill="auto"/>
            <w:vAlign w:val="bottom"/>
          </w:tcPr>
          <w:p w:rsidR="003240C7" w:rsidRPr="00017508" w:rsidRDefault="003240C7"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в соответствии с ГОСТ Р 5</w:t>
            </w:r>
            <w:r w:rsidR="00957D0E" w:rsidRPr="00017508">
              <w:rPr>
                <w:rFonts w:ascii="Times New Roman" w:eastAsia="Calibri" w:hAnsi="Times New Roman" w:cs="Times New Roman"/>
                <w:sz w:val="24"/>
                <w:szCs w:val="24"/>
              </w:rPr>
              <w:t>2290-2004</w:t>
            </w:r>
          </w:p>
          <w:p w:rsidR="003240C7" w:rsidRPr="00017508" w:rsidRDefault="00173B85"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5.20 «Искусственная неровность», выполненный на желто-зеленом фоне флуоресцентной пленкой</w:t>
            </w:r>
            <w:r w:rsidR="003240C7" w:rsidRPr="00017508">
              <w:rPr>
                <w:rFonts w:ascii="Times New Roman" w:eastAsia="Calibri" w:hAnsi="Times New Roman" w:cs="Times New Roman"/>
                <w:sz w:val="24"/>
                <w:szCs w:val="24"/>
              </w:rPr>
              <w:t>, тип плёнки Б, типоразмер II</w:t>
            </w:r>
          </w:p>
        </w:tc>
        <w:tc>
          <w:tcPr>
            <w:tcW w:w="2552" w:type="dxa"/>
            <w:shd w:val="clear" w:color="auto" w:fill="auto"/>
          </w:tcPr>
          <w:p w:rsidR="003240C7" w:rsidRPr="00017508" w:rsidRDefault="003240C7" w:rsidP="00017508">
            <w:pPr>
              <w:rPr>
                <w:rFonts w:ascii="Times New Roman" w:hAnsi="Times New Roman" w:cs="Times New Roman"/>
                <w:sz w:val="24"/>
                <w:szCs w:val="24"/>
              </w:rPr>
            </w:pPr>
          </w:p>
        </w:tc>
        <w:tc>
          <w:tcPr>
            <w:tcW w:w="1983" w:type="dxa"/>
            <w:tcBorders>
              <w:bottom w:val="single" w:sz="4" w:space="0" w:color="auto"/>
            </w:tcBorders>
          </w:tcPr>
          <w:p w:rsidR="003240C7" w:rsidRPr="00017508" w:rsidRDefault="003240C7" w:rsidP="00017508">
            <w:pPr>
              <w:spacing w:after="0" w:line="276" w:lineRule="auto"/>
              <w:jc w:val="right"/>
              <w:rPr>
                <w:rFonts w:ascii="Times New Roman" w:eastAsia="Calibri" w:hAnsi="Times New Roman" w:cs="Times New Roman"/>
                <w:sz w:val="24"/>
              </w:rPr>
            </w:pPr>
          </w:p>
        </w:tc>
      </w:tr>
      <w:tr w:rsidR="003240C7" w:rsidRPr="00017508" w:rsidTr="00387416">
        <w:trPr>
          <w:trHeight w:val="212"/>
        </w:trPr>
        <w:tc>
          <w:tcPr>
            <w:tcW w:w="426" w:type="dxa"/>
            <w:shd w:val="clear" w:color="auto" w:fill="auto"/>
          </w:tcPr>
          <w:p w:rsidR="003240C7" w:rsidRPr="00017508" w:rsidRDefault="003240C7" w:rsidP="00017508">
            <w:pPr>
              <w:numPr>
                <w:ilvl w:val="0"/>
                <w:numId w:val="40"/>
              </w:numPr>
              <w:spacing w:after="0" w:line="240" w:lineRule="auto"/>
              <w:ind w:left="0" w:firstLine="0"/>
              <w:contextualSpacing/>
              <w:jc w:val="both"/>
              <w:rPr>
                <w:rFonts w:ascii="Times New Roman" w:eastAsia="Times New Roman" w:hAnsi="Times New Roman" w:cs="Times New Roman"/>
                <w:sz w:val="24"/>
                <w:szCs w:val="24"/>
                <w:lang w:eastAsia="ru-RU"/>
              </w:rPr>
            </w:pPr>
          </w:p>
        </w:tc>
        <w:tc>
          <w:tcPr>
            <w:tcW w:w="2551" w:type="dxa"/>
            <w:tcBorders>
              <w:top w:val="nil"/>
              <w:left w:val="single" w:sz="4" w:space="0" w:color="auto"/>
              <w:bottom w:val="single" w:sz="4" w:space="0" w:color="auto"/>
              <w:right w:val="single" w:sz="4" w:space="0" w:color="auto"/>
            </w:tcBorders>
            <w:shd w:val="clear" w:color="auto" w:fill="auto"/>
            <w:vAlign w:val="center"/>
          </w:tcPr>
          <w:p w:rsidR="003240C7" w:rsidRPr="00017508" w:rsidRDefault="003240C7"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Дорожный знак 5.17 </w:t>
            </w:r>
            <w:r w:rsidR="00A57AA8" w:rsidRPr="00017508">
              <w:rPr>
                <w:rFonts w:ascii="Times New Roman" w:eastAsia="Calibri" w:hAnsi="Times New Roman" w:cs="Times New Roman"/>
                <w:sz w:val="24"/>
                <w:szCs w:val="24"/>
              </w:rPr>
              <w:t>«Искусственная неровность»</w:t>
            </w:r>
            <w:r w:rsidRPr="00017508">
              <w:rPr>
                <w:rFonts w:ascii="Times New Roman" w:eastAsia="Calibri" w:hAnsi="Times New Roman" w:cs="Times New Roman"/>
                <w:sz w:val="24"/>
                <w:szCs w:val="24"/>
              </w:rPr>
              <w:t xml:space="preserve">, выполненный на желто-зеленом фоне флуоресцентной пленкой </w:t>
            </w:r>
          </w:p>
        </w:tc>
        <w:tc>
          <w:tcPr>
            <w:tcW w:w="2835" w:type="dxa"/>
            <w:tcBorders>
              <w:top w:val="single" w:sz="4" w:space="0" w:color="auto"/>
              <w:left w:val="single" w:sz="4" w:space="0" w:color="auto"/>
              <w:bottom w:val="single" w:sz="4" w:space="0" w:color="auto"/>
              <w:right w:val="nil"/>
            </w:tcBorders>
            <w:shd w:val="clear" w:color="auto" w:fill="auto"/>
            <w:vAlign w:val="bottom"/>
          </w:tcPr>
          <w:p w:rsidR="003240C7" w:rsidRPr="00017508" w:rsidRDefault="003240C7"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в с</w:t>
            </w:r>
            <w:r w:rsidR="00957D0E" w:rsidRPr="00017508">
              <w:rPr>
                <w:rFonts w:ascii="Times New Roman" w:eastAsia="Calibri" w:hAnsi="Times New Roman" w:cs="Times New Roman"/>
                <w:sz w:val="24"/>
                <w:szCs w:val="24"/>
              </w:rPr>
              <w:t>оответствии с ГОСТ Р 52290-2004</w:t>
            </w:r>
          </w:p>
          <w:p w:rsidR="003240C7" w:rsidRPr="00017508" w:rsidRDefault="00A57AA8"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5.17 «Искусственная неровность», выполненный на желто-зеленом фоне флуоресцентной пленкой</w:t>
            </w:r>
            <w:r w:rsidR="003240C7" w:rsidRPr="00017508">
              <w:rPr>
                <w:rFonts w:ascii="Times New Roman" w:eastAsia="Calibri" w:hAnsi="Times New Roman" w:cs="Times New Roman"/>
                <w:sz w:val="24"/>
                <w:szCs w:val="24"/>
              </w:rPr>
              <w:t>, тип плёнки Б, типоразмер II</w:t>
            </w:r>
          </w:p>
        </w:tc>
        <w:tc>
          <w:tcPr>
            <w:tcW w:w="2552" w:type="dxa"/>
            <w:shd w:val="clear" w:color="auto" w:fill="auto"/>
          </w:tcPr>
          <w:p w:rsidR="003240C7" w:rsidRPr="00017508" w:rsidRDefault="003240C7" w:rsidP="00017508">
            <w:pPr>
              <w:rPr>
                <w:rFonts w:ascii="Times New Roman" w:hAnsi="Times New Roman" w:cs="Times New Roman"/>
                <w:sz w:val="24"/>
                <w:szCs w:val="24"/>
              </w:rPr>
            </w:pPr>
          </w:p>
        </w:tc>
        <w:tc>
          <w:tcPr>
            <w:tcW w:w="1983" w:type="dxa"/>
          </w:tcPr>
          <w:p w:rsidR="003240C7" w:rsidRPr="00017508" w:rsidRDefault="003240C7" w:rsidP="00017508">
            <w:pPr>
              <w:spacing w:after="0" w:line="276" w:lineRule="auto"/>
              <w:jc w:val="right"/>
              <w:rPr>
                <w:rFonts w:ascii="Times New Roman" w:eastAsia="Calibri" w:hAnsi="Times New Roman" w:cs="Times New Roman"/>
                <w:sz w:val="24"/>
              </w:rPr>
            </w:pPr>
          </w:p>
        </w:tc>
      </w:tr>
      <w:tr w:rsidR="003240C7" w:rsidRPr="00017508" w:rsidTr="00387416">
        <w:trPr>
          <w:trHeight w:val="212"/>
        </w:trPr>
        <w:tc>
          <w:tcPr>
            <w:tcW w:w="426" w:type="dxa"/>
            <w:shd w:val="clear" w:color="auto" w:fill="auto"/>
          </w:tcPr>
          <w:p w:rsidR="003240C7" w:rsidRPr="00017508" w:rsidRDefault="003240C7" w:rsidP="00017508">
            <w:pPr>
              <w:numPr>
                <w:ilvl w:val="0"/>
                <w:numId w:val="40"/>
              </w:numPr>
              <w:spacing w:after="0" w:line="240" w:lineRule="auto"/>
              <w:ind w:left="0" w:firstLine="0"/>
              <w:contextualSpacing/>
              <w:jc w:val="both"/>
              <w:rPr>
                <w:rFonts w:ascii="Times New Roman" w:eastAsia="Times New Roman" w:hAnsi="Times New Roman" w:cs="Times New Roman"/>
                <w:sz w:val="24"/>
                <w:szCs w:val="24"/>
                <w:lang w:eastAsia="ru-RU"/>
              </w:rPr>
            </w:pPr>
          </w:p>
        </w:tc>
        <w:tc>
          <w:tcPr>
            <w:tcW w:w="2551" w:type="dxa"/>
            <w:tcBorders>
              <w:top w:val="nil"/>
              <w:left w:val="single" w:sz="4" w:space="0" w:color="auto"/>
              <w:bottom w:val="single" w:sz="4" w:space="0" w:color="auto"/>
              <w:right w:val="single" w:sz="4" w:space="0" w:color="auto"/>
            </w:tcBorders>
            <w:shd w:val="clear" w:color="auto" w:fill="auto"/>
            <w:vAlign w:val="center"/>
          </w:tcPr>
          <w:p w:rsidR="003240C7" w:rsidRPr="00017508" w:rsidRDefault="00A57AA8"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1.23 «</w:t>
            </w:r>
            <w:r w:rsidR="003240C7" w:rsidRPr="00017508">
              <w:rPr>
                <w:rFonts w:ascii="Times New Roman" w:eastAsia="Calibri" w:hAnsi="Times New Roman" w:cs="Times New Roman"/>
                <w:sz w:val="24"/>
                <w:szCs w:val="24"/>
              </w:rPr>
              <w:t>Дети</w:t>
            </w:r>
            <w:r w:rsidRPr="00017508">
              <w:rPr>
                <w:rFonts w:ascii="Times New Roman" w:eastAsia="Calibri" w:hAnsi="Times New Roman" w:cs="Times New Roman"/>
                <w:sz w:val="24"/>
                <w:szCs w:val="24"/>
              </w:rPr>
              <w:t>»</w:t>
            </w:r>
            <w:r w:rsidR="003240C7" w:rsidRPr="00017508">
              <w:rPr>
                <w:rFonts w:ascii="Times New Roman" w:eastAsia="Calibri" w:hAnsi="Times New Roman" w:cs="Times New Roman"/>
                <w:sz w:val="24"/>
                <w:szCs w:val="24"/>
              </w:rPr>
              <w:t xml:space="preserve">, выполненный на желто-зеленом фоне флуоресцентной пленкой </w:t>
            </w:r>
          </w:p>
        </w:tc>
        <w:tc>
          <w:tcPr>
            <w:tcW w:w="2835" w:type="dxa"/>
            <w:tcBorders>
              <w:top w:val="single" w:sz="4" w:space="0" w:color="auto"/>
              <w:left w:val="single" w:sz="4" w:space="0" w:color="auto"/>
              <w:bottom w:val="single" w:sz="4" w:space="0" w:color="auto"/>
              <w:right w:val="nil"/>
            </w:tcBorders>
            <w:shd w:val="clear" w:color="auto" w:fill="auto"/>
            <w:vAlign w:val="bottom"/>
          </w:tcPr>
          <w:p w:rsidR="003240C7" w:rsidRPr="00017508" w:rsidRDefault="003240C7"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в с</w:t>
            </w:r>
            <w:r w:rsidR="00957D0E" w:rsidRPr="00017508">
              <w:rPr>
                <w:rFonts w:ascii="Times New Roman" w:eastAsia="Calibri" w:hAnsi="Times New Roman" w:cs="Times New Roman"/>
                <w:sz w:val="24"/>
                <w:szCs w:val="24"/>
              </w:rPr>
              <w:t>оответствии с ГОСТ Р 52290-2004</w:t>
            </w:r>
          </w:p>
          <w:p w:rsidR="003240C7" w:rsidRPr="00017508" w:rsidRDefault="00A57AA8"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1.23 «Дети», выполненный на желто-зеленом фоне флуоресцентной пленкой</w:t>
            </w:r>
            <w:r w:rsidR="003240C7" w:rsidRPr="00017508">
              <w:rPr>
                <w:rFonts w:ascii="Times New Roman" w:eastAsia="Calibri" w:hAnsi="Times New Roman" w:cs="Times New Roman"/>
                <w:sz w:val="24"/>
                <w:szCs w:val="24"/>
              </w:rPr>
              <w:t>, тип плёнки Б, типоразмер II</w:t>
            </w:r>
          </w:p>
        </w:tc>
        <w:tc>
          <w:tcPr>
            <w:tcW w:w="2552" w:type="dxa"/>
            <w:shd w:val="clear" w:color="auto" w:fill="auto"/>
          </w:tcPr>
          <w:p w:rsidR="003240C7" w:rsidRPr="00017508" w:rsidRDefault="003240C7" w:rsidP="00017508">
            <w:pPr>
              <w:rPr>
                <w:rFonts w:ascii="Times New Roman" w:hAnsi="Times New Roman" w:cs="Times New Roman"/>
                <w:sz w:val="24"/>
                <w:szCs w:val="24"/>
              </w:rPr>
            </w:pPr>
          </w:p>
        </w:tc>
        <w:tc>
          <w:tcPr>
            <w:tcW w:w="1983" w:type="dxa"/>
            <w:tcBorders>
              <w:bottom w:val="single" w:sz="4" w:space="0" w:color="auto"/>
            </w:tcBorders>
          </w:tcPr>
          <w:p w:rsidR="003240C7" w:rsidRPr="00017508" w:rsidRDefault="003240C7" w:rsidP="00017508">
            <w:pPr>
              <w:spacing w:after="0" w:line="276" w:lineRule="auto"/>
              <w:jc w:val="right"/>
              <w:rPr>
                <w:rFonts w:ascii="Times New Roman" w:eastAsia="Calibri" w:hAnsi="Times New Roman" w:cs="Times New Roman"/>
                <w:sz w:val="24"/>
              </w:rPr>
            </w:pPr>
          </w:p>
        </w:tc>
      </w:tr>
      <w:tr w:rsidR="003240C7" w:rsidRPr="00017508" w:rsidTr="00387416">
        <w:trPr>
          <w:trHeight w:val="212"/>
        </w:trPr>
        <w:tc>
          <w:tcPr>
            <w:tcW w:w="426" w:type="dxa"/>
            <w:shd w:val="clear" w:color="auto" w:fill="auto"/>
          </w:tcPr>
          <w:p w:rsidR="003240C7" w:rsidRPr="00017508" w:rsidRDefault="003240C7" w:rsidP="00017508">
            <w:pPr>
              <w:numPr>
                <w:ilvl w:val="0"/>
                <w:numId w:val="40"/>
              </w:numPr>
              <w:spacing w:after="0" w:line="240" w:lineRule="auto"/>
              <w:ind w:left="0" w:firstLine="0"/>
              <w:contextualSpacing/>
              <w:jc w:val="both"/>
              <w:rPr>
                <w:rFonts w:ascii="Times New Roman" w:eastAsia="Times New Roman" w:hAnsi="Times New Roman" w:cs="Times New Roman"/>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3240C7" w:rsidRPr="00017508" w:rsidRDefault="00A57AA8"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6.16 «</w:t>
            </w:r>
            <w:r w:rsidR="003240C7" w:rsidRPr="00017508">
              <w:rPr>
                <w:rFonts w:ascii="Times New Roman" w:eastAsia="Calibri" w:hAnsi="Times New Roman" w:cs="Times New Roman"/>
                <w:sz w:val="24"/>
                <w:szCs w:val="24"/>
              </w:rPr>
              <w:t>Стоп</w:t>
            </w:r>
            <w:r w:rsidRPr="00017508">
              <w:rPr>
                <w:rFonts w:ascii="Times New Roman" w:eastAsia="Calibri" w:hAnsi="Times New Roman" w:cs="Times New Roman"/>
                <w:sz w:val="24"/>
                <w:szCs w:val="24"/>
              </w:rPr>
              <w:t>»</w:t>
            </w:r>
            <w:r w:rsidR="003240C7" w:rsidRPr="00017508">
              <w:rPr>
                <w:rFonts w:ascii="Times New Roman" w:eastAsia="Calibri" w:hAnsi="Times New Roman" w:cs="Times New Roman"/>
                <w:sz w:val="24"/>
                <w:szCs w:val="24"/>
              </w:rPr>
              <w:t xml:space="preserve"> Знак стоп линия </w:t>
            </w:r>
          </w:p>
        </w:tc>
        <w:tc>
          <w:tcPr>
            <w:tcW w:w="2835" w:type="dxa"/>
            <w:tcBorders>
              <w:top w:val="single" w:sz="4" w:space="0" w:color="auto"/>
              <w:left w:val="single" w:sz="4" w:space="0" w:color="auto"/>
              <w:bottom w:val="single" w:sz="4" w:space="0" w:color="auto"/>
              <w:right w:val="nil"/>
            </w:tcBorders>
            <w:shd w:val="clear" w:color="auto" w:fill="auto"/>
            <w:vAlign w:val="bottom"/>
          </w:tcPr>
          <w:p w:rsidR="003240C7" w:rsidRPr="00017508" w:rsidRDefault="003240C7"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в с</w:t>
            </w:r>
            <w:r w:rsidR="00957D0E" w:rsidRPr="00017508">
              <w:rPr>
                <w:rFonts w:ascii="Times New Roman" w:eastAsia="Calibri" w:hAnsi="Times New Roman" w:cs="Times New Roman"/>
                <w:sz w:val="24"/>
                <w:szCs w:val="24"/>
              </w:rPr>
              <w:t>оответствии с ГОСТ Р 52290-2004</w:t>
            </w:r>
          </w:p>
          <w:p w:rsidR="003240C7" w:rsidRPr="00017508" w:rsidRDefault="00A57AA8"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6.16 «Стоп» Знак стоп линия</w:t>
            </w:r>
            <w:r w:rsidR="003240C7" w:rsidRPr="00017508">
              <w:rPr>
                <w:rFonts w:ascii="Times New Roman" w:eastAsia="Calibri" w:hAnsi="Times New Roman" w:cs="Times New Roman"/>
                <w:sz w:val="24"/>
                <w:szCs w:val="24"/>
              </w:rPr>
              <w:t>, тип плёнки Б, типоразмер II</w:t>
            </w:r>
          </w:p>
        </w:tc>
        <w:tc>
          <w:tcPr>
            <w:tcW w:w="2552" w:type="dxa"/>
            <w:shd w:val="clear" w:color="auto" w:fill="auto"/>
          </w:tcPr>
          <w:p w:rsidR="003240C7" w:rsidRPr="00017508" w:rsidRDefault="003240C7" w:rsidP="00017508">
            <w:pPr>
              <w:rPr>
                <w:rFonts w:ascii="Times New Roman" w:hAnsi="Times New Roman" w:cs="Times New Roman"/>
                <w:sz w:val="24"/>
                <w:szCs w:val="24"/>
              </w:rPr>
            </w:pPr>
          </w:p>
        </w:tc>
        <w:tc>
          <w:tcPr>
            <w:tcW w:w="1983" w:type="dxa"/>
            <w:tcBorders>
              <w:bottom w:val="single" w:sz="4" w:space="0" w:color="auto"/>
            </w:tcBorders>
          </w:tcPr>
          <w:p w:rsidR="003240C7" w:rsidRPr="00017508" w:rsidRDefault="003240C7" w:rsidP="00017508">
            <w:pPr>
              <w:spacing w:after="0" w:line="276" w:lineRule="auto"/>
              <w:jc w:val="right"/>
              <w:rPr>
                <w:rFonts w:ascii="Times New Roman" w:eastAsia="Calibri" w:hAnsi="Times New Roman" w:cs="Times New Roman"/>
                <w:sz w:val="24"/>
              </w:rPr>
            </w:pPr>
          </w:p>
        </w:tc>
      </w:tr>
      <w:tr w:rsidR="003240C7" w:rsidRPr="00017508" w:rsidTr="00387416">
        <w:trPr>
          <w:trHeight w:val="212"/>
        </w:trPr>
        <w:tc>
          <w:tcPr>
            <w:tcW w:w="426" w:type="dxa"/>
            <w:shd w:val="clear" w:color="auto" w:fill="auto"/>
          </w:tcPr>
          <w:p w:rsidR="003240C7" w:rsidRPr="00017508" w:rsidRDefault="003240C7" w:rsidP="00017508">
            <w:pPr>
              <w:numPr>
                <w:ilvl w:val="0"/>
                <w:numId w:val="40"/>
              </w:numPr>
              <w:spacing w:after="0" w:line="240" w:lineRule="auto"/>
              <w:ind w:left="0" w:firstLine="0"/>
              <w:contextualSpacing/>
              <w:jc w:val="both"/>
              <w:rPr>
                <w:rFonts w:ascii="Times New Roman" w:eastAsia="Times New Roman" w:hAnsi="Times New Roman" w:cs="Times New Roman"/>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3240C7" w:rsidRPr="00017508" w:rsidRDefault="006908B8"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2.5 «</w:t>
            </w:r>
            <w:r w:rsidR="003240C7" w:rsidRPr="00017508">
              <w:rPr>
                <w:rFonts w:ascii="Times New Roman" w:eastAsia="Calibri" w:hAnsi="Times New Roman" w:cs="Times New Roman"/>
                <w:sz w:val="24"/>
                <w:szCs w:val="24"/>
              </w:rPr>
              <w:t>Движение без остановки запрещено</w:t>
            </w:r>
            <w:r w:rsidRPr="00017508">
              <w:rPr>
                <w:rFonts w:ascii="Times New Roman" w:eastAsia="Calibri" w:hAnsi="Times New Roman" w:cs="Times New Roman"/>
                <w:sz w:val="24"/>
                <w:szCs w:val="24"/>
              </w:rPr>
              <w:t>»</w:t>
            </w:r>
            <w:r w:rsidR="003240C7" w:rsidRPr="00017508">
              <w:rPr>
                <w:rFonts w:ascii="Times New Roman" w:eastAsia="Calibri" w:hAnsi="Times New Roman" w:cs="Times New Roman"/>
                <w:sz w:val="24"/>
                <w:szCs w:val="24"/>
              </w:rPr>
              <w:t xml:space="preserve"> </w:t>
            </w:r>
          </w:p>
        </w:tc>
        <w:tc>
          <w:tcPr>
            <w:tcW w:w="2835" w:type="dxa"/>
            <w:tcBorders>
              <w:top w:val="single" w:sz="4" w:space="0" w:color="auto"/>
              <w:left w:val="single" w:sz="4" w:space="0" w:color="auto"/>
              <w:bottom w:val="single" w:sz="4" w:space="0" w:color="auto"/>
              <w:right w:val="nil"/>
            </w:tcBorders>
            <w:shd w:val="clear" w:color="auto" w:fill="auto"/>
            <w:vAlign w:val="bottom"/>
          </w:tcPr>
          <w:p w:rsidR="003240C7" w:rsidRPr="00017508" w:rsidRDefault="003240C7"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в с</w:t>
            </w:r>
            <w:r w:rsidR="00957D0E" w:rsidRPr="00017508">
              <w:rPr>
                <w:rFonts w:ascii="Times New Roman" w:eastAsia="Calibri" w:hAnsi="Times New Roman" w:cs="Times New Roman"/>
                <w:sz w:val="24"/>
                <w:szCs w:val="24"/>
              </w:rPr>
              <w:t>оответствии с ГОСТ Р 52290-2004</w:t>
            </w:r>
          </w:p>
          <w:p w:rsidR="003240C7" w:rsidRPr="00017508" w:rsidRDefault="006908B8"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2.5 «Движение без остановки запрещено</w:t>
            </w:r>
            <w:r w:rsidR="003240C7" w:rsidRPr="00017508">
              <w:rPr>
                <w:rFonts w:ascii="Times New Roman" w:eastAsia="Calibri" w:hAnsi="Times New Roman" w:cs="Times New Roman"/>
                <w:sz w:val="24"/>
                <w:szCs w:val="24"/>
              </w:rPr>
              <w:t>», тип плёнки Б, типоразмер II</w:t>
            </w:r>
          </w:p>
        </w:tc>
        <w:tc>
          <w:tcPr>
            <w:tcW w:w="2552" w:type="dxa"/>
            <w:shd w:val="clear" w:color="auto" w:fill="auto"/>
          </w:tcPr>
          <w:p w:rsidR="003240C7" w:rsidRPr="00017508" w:rsidRDefault="003240C7" w:rsidP="00017508">
            <w:pPr>
              <w:rPr>
                <w:rFonts w:ascii="Times New Roman" w:hAnsi="Times New Roman" w:cs="Times New Roman"/>
                <w:sz w:val="24"/>
                <w:szCs w:val="24"/>
              </w:rPr>
            </w:pPr>
          </w:p>
        </w:tc>
        <w:tc>
          <w:tcPr>
            <w:tcW w:w="1983" w:type="dxa"/>
            <w:tcBorders>
              <w:bottom w:val="single" w:sz="4" w:space="0" w:color="auto"/>
            </w:tcBorders>
          </w:tcPr>
          <w:p w:rsidR="003240C7" w:rsidRPr="00017508" w:rsidRDefault="003240C7" w:rsidP="00017508">
            <w:pPr>
              <w:spacing w:after="0" w:line="276" w:lineRule="auto"/>
              <w:jc w:val="right"/>
              <w:rPr>
                <w:rFonts w:ascii="Times New Roman" w:eastAsia="Calibri" w:hAnsi="Times New Roman" w:cs="Times New Roman"/>
                <w:sz w:val="24"/>
              </w:rPr>
            </w:pPr>
          </w:p>
        </w:tc>
      </w:tr>
      <w:tr w:rsidR="003240C7" w:rsidRPr="00017508" w:rsidTr="00387416">
        <w:trPr>
          <w:trHeight w:val="212"/>
        </w:trPr>
        <w:tc>
          <w:tcPr>
            <w:tcW w:w="426" w:type="dxa"/>
            <w:shd w:val="clear" w:color="auto" w:fill="auto"/>
          </w:tcPr>
          <w:p w:rsidR="003240C7" w:rsidRPr="00017508" w:rsidRDefault="003240C7" w:rsidP="00017508">
            <w:pPr>
              <w:numPr>
                <w:ilvl w:val="0"/>
                <w:numId w:val="40"/>
              </w:numPr>
              <w:spacing w:after="0" w:line="240" w:lineRule="auto"/>
              <w:ind w:left="0" w:firstLine="0"/>
              <w:contextualSpacing/>
              <w:jc w:val="both"/>
              <w:rPr>
                <w:rFonts w:ascii="Times New Roman" w:eastAsia="Times New Roman" w:hAnsi="Times New Roman" w:cs="Times New Roman"/>
                <w:sz w:val="24"/>
                <w:szCs w:val="24"/>
                <w:lang w:eastAsia="ru-RU"/>
              </w:rPr>
            </w:pPr>
          </w:p>
        </w:tc>
        <w:tc>
          <w:tcPr>
            <w:tcW w:w="2551" w:type="dxa"/>
            <w:tcBorders>
              <w:top w:val="nil"/>
              <w:left w:val="single" w:sz="4" w:space="0" w:color="auto"/>
              <w:bottom w:val="single" w:sz="4" w:space="0" w:color="auto"/>
              <w:right w:val="single" w:sz="4" w:space="0" w:color="auto"/>
            </w:tcBorders>
            <w:shd w:val="clear" w:color="auto" w:fill="auto"/>
            <w:vAlign w:val="center"/>
          </w:tcPr>
          <w:p w:rsidR="003240C7" w:rsidRPr="00017508" w:rsidRDefault="006908B8"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5.15.1 «</w:t>
            </w:r>
            <w:r w:rsidR="003240C7" w:rsidRPr="00017508">
              <w:rPr>
                <w:rFonts w:ascii="Times New Roman" w:eastAsia="Calibri" w:hAnsi="Times New Roman" w:cs="Times New Roman"/>
                <w:sz w:val="24"/>
                <w:szCs w:val="24"/>
              </w:rPr>
              <w:t>Направление движения по полосам</w:t>
            </w:r>
            <w:r w:rsidRPr="00017508">
              <w:rPr>
                <w:rFonts w:ascii="Times New Roman" w:eastAsia="Calibri" w:hAnsi="Times New Roman" w:cs="Times New Roman"/>
                <w:sz w:val="24"/>
                <w:szCs w:val="24"/>
              </w:rPr>
              <w:t xml:space="preserve">» </w:t>
            </w:r>
          </w:p>
        </w:tc>
        <w:tc>
          <w:tcPr>
            <w:tcW w:w="2835" w:type="dxa"/>
            <w:tcBorders>
              <w:top w:val="single" w:sz="4" w:space="0" w:color="auto"/>
              <w:left w:val="single" w:sz="4" w:space="0" w:color="auto"/>
              <w:bottom w:val="single" w:sz="4" w:space="0" w:color="auto"/>
              <w:right w:val="nil"/>
            </w:tcBorders>
            <w:shd w:val="clear" w:color="auto" w:fill="auto"/>
            <w:vAlign w:val="bottom"/>
          </w:tcPr>
          <w:p w:rsidR="003240C7" w:rsidRPr="00017508" w:rsidRDefault="003240C7"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в с</w:t>
            </w:r>
            <w:r w:rsidR="00957D0E" w:rsidRPr="00017508">
              <w:rPr>
                <w:rFonts w:ascii="Times New Roman" w:eastAsia="Calibri" w:hAnsi="Times New Roman" w:cs="Times New Roman"/>
                <w:sz w:val="24"/>
                <w:szCs w:val="24"/>
              </w:rPr>
              <w:t>оответствии с ГОСТ Р 52290-2004</w:t>
            </w:r>
          </w:p>
          <w:p w:rsidR="003240C7" w:rsidRPr="00017508" w:rsidRDefault="006908B8"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5.15.1 «Направление движения по полосам</w:t>
            </w:r>
            <w:r w:rsidR="003240C7" w:rsidRPr="00017508">
              <w:rPr>
                <w:rFonts w:ascii="Times New Roman" w:eastAsia="Calibri" w:hAnsi="Times New Roman" w:cs="Times New Roman"/>
                <w:sz w:val="24"/>
                <w:szCs w:val="24"/>
              </w:rPr>
              <w:t>», тип плёнки Б, типоразмер II</w:t>
            </w:r>
          </w:p>
        </w:tc>
        <w:tc>
          <w:tcPr>
            <w:tcW w:w="2552" w:type="dxa"/>
            <w:shd w:val="clear" w:color="auto" w:fill="auto"/>
          </w:tcPr>
          <w:p w:rsidR="003240C7" w:rsidRPr="00017508" w:rsidRDefault="003240C7" w:rsidP="00017508">
            <w:pPr>
              <w:rPr>
                <w:rFonts w:ascii="Times New Roman" w:hAnsi="Times New Roman" w:cs="Times New Roman"/>
                <w:sz w:val="24"/>
                <w:szCs w:val="24"/>
              </w:rPr>
            </w:pPr>
          </w:p>
        </w:tc>
        <w:tc>
          <w:tcPr>
            <w:tcW w:w="1983" w:type="dxa"/>
            <w:tcBorders>
              <w:bottom w:val="single" w:sz="4" w:space="0" w:color="auto"/>
            </w:tcBorders>
          </w:tcPr>
          <w:p w:rsidR="003240C7" w:rsidRPr="00017508" w:rsidRDefault="003240C7" w:rsidP="00017508">
            <w:pPr>
              <w:spacing w:after="0" w:line="276" w:lineRule="auto"/>
              <w:jc w:val="right"/>
              <w:rPr>
                <w:rFonts w:ascii="Times New Roman" w:eastAsia="Calibri" w:hAnsi="Times New Roman" w:cs="Times New Roman"/>
                <w:sz w:val="24"/>
              </w:rPr>
            </w:pPr>
          </w:p>
        </w:tc>
      </w:tr>
      <w:tr w:rsidR="004A750D" w:rsidRPr="00017508" w:rsidTr="00387416">
        <w:trPr>
          <w:trHeight w:val="212"/>
        </w:trPr>
        <w:tc>
          <w:tcPr>
            <w:tcW w:w="426" w:type="dxa"/>
            <w:shd w:val="clear" w:color="auto" w:fill="auto"/>
          </w:tcPr>
          <w:p w:rsidR="004A750D" w:rsidRPr="00017508" w:rsidRDefault="004A750D" w:rsidP="00017508">
            <w:pPr>
              <w:numPr>
                <w:ilvl w:val="0"/>
                <w:numId w:val="40"/>
              </w:numPr>
              <w:spacing w:after="0" w:line="240" w:lineRule="auto"/>
              <w:ind w:left="0" w:firstLine="0"/>
              <w:contextualSpacing/>
              <w:jc w:val="both"/>
              <w:rPr>
                <w:rFonts w:ascii="Times New Roman" w:eastAsia="Times New Roman" w:hAnsi="Times New Roman" w:cs="Times New Roman"/>
                <w:sz w:val="24"/>
                <w:szCs w:val="24"/>
                <w:lang w:eastAsia="ru-RU"/>
              </w:rPr>
            </w:pPr>
          </w:p>
        </w:tc>
        <w:tc>
          <w:tcPr>
            <w:tcW w:w="2551" w:type="dxa"/>
            <w:tcBorders>
              <w:top w:val="single" w:sz="4" w:space="0" w:color="auto"/>
              <w:left w:val="single" w:sz="4" w:space="0" w:color="auto"/>
              <w:bottom w:val="single" w:sz="4" w:space="0" w:color="auto"/>
              <w:right w:val="nil"/>
            </w:tcBorders>
            <w:shd w:val="clear" w:color="auto" w:fill="auto"/>
          </w:tcPr>
          <w:p w:rsidR="004A750D" w:rsidRPr="00017508" w:rsidRDefault="004A750D"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Щитки дорожных знаков из </w:t>
            </w:r>
            <w:r w:rsidRPr="00017508">
              <w:rPr>
                <w:rFonts w:ascii="Times New Roman" w:eastAsia="Calibri" w:hAnsi="Times New Roman" w:cs="Times New Roman"/>
                <w:sz w:val="24"/>
                <w:szCs w:val="24"/>
              </w:rPr>
              <w:lastRenderedPageBreak/>
              <w:t>оцинкованной стали толщиной, мм</w:t>
            </w:r>
          </w:p>
        </w:tc>
        <w:tc>
          <w:tcPr>
            <w:tcW w:w="2835" w:type="dxa"/>
            <w:tcBorders>
              <w:top w:val="single" w:sz="4" w:space="0" w:color="auto"/>
              <w:left w:val="single" w:sz="4" w:space="0" w:color="auto"/>
              <w:bottom w:val="single" w:sz="4" w:space="0" w:color="auto"/>
              <w:right w:val="nil"/>
            </w:tcBorders>
            <w:shd w:val="clear" w:color="auto" w:fill="auto"/>
          </w:tcPr>
          <w:p w:rsidR="004A750D" w:rsidRPr="00017508" w:rsidRDefault="004A750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lastRenderedPageBreak/>
              <w:t>Не менее 0,8</w:t>
            </w:r>
          </w:p>
          <w:p w:rsidR="004A750D" w:rsidRPr="00017508" w:rsidRDefault="004A750D" w:rsidP="00017508">
            <w:pPr>
              <w:spacing w:after="0" w:line="240" w:lineRule="auto"/>
              <w:jc w:val="both"/>
              <w:rPr>
                <w:rFonts w:ascii="Times New Roman" w:eastAsia="Calibri" w:hAnsi="Times New Roman" w:cs="Times New Roman"/>
                <w:sz w:val="24"/>
                <w:szCs w:val="24"/>
              </w:rPr>
            </w:pPr>
          </w:p>
        </w:tc>
        <w:tc>
          <w:tcPr>
            <w:tcW w:w="2552" w:type="dxa"/>
            <w:shd w:val="clear" w:color="auto" w:fill="auto"/>
          </w:tcPr>
          <w:p w:rsidR="004A750D" w:rsidRPr="00017508" w:rsidRDefault="004A750D" w:rsidP="00017508">
            <w:pPr>
              <w:rPr>
                <w:rFonts w:ascii="Times New Roman" w:hAnsi="Times New Roman" w:cs="Times New Roman"/>
                <w:sz w:val="24"/>
                <w:szCs w:val="24"/>
              </w:rPr>
            </w:pPr>
          </w:p>
        </w:tc>
        <w:tc>
          <w:tcPr>
            <w:tcW w:w="1983" w:type="dxa"/>
            <w:tcBorders>
              <w:bottom w:val="single" w:sz="4" w:space="0" w:color="auto"/>
            </w:tcBorders>
          </w:tcPr>
          <w:p w:rsidR="004A750D" w:rsidRPr="00017508" w:rsidRDefault="004A750D" w:rsidP="00017508">
            <w:pPr>
              <w:spacing w:after="0" w:line="276" w:lineRule="auto"/>
              <w:jc w:val="right"/>
              <w:rPr>
                <w:rFonts w:ascii="Times New Roman" w:eastAsia="Calibri" w:hAnsi="Times New Roman" w:cs="Times New Roman"/>
                <w:sz w:val="24"/>
              </w:rPr>
            </w:pPr>
          </w:p>
        </w:tc>
      </w:tr>
      <w:tr w:rsidR="004A750D" w:rsidRPr="00017508" w:rsidTr="00387416">
        <w:trPr>
          <w:trHeight w:val="212"/>
        </w:trPr>
        <w:tc>
          <w:tcPr>
            <w:tcW w:w="426" w:type="dxa"/>
            <w:shd w:val="clear" w:color="auto" w:fill="auto"/>
          </w:tcPr>
          <w:p w:rsidR="004A750D" w:rsidRPr="00017508" w:rsidRDefault="004A750D" w:rsidP="00017508">
            <w:pPr>
              <w:numPr>
                <w:ilvl w:val="0"/>
                <w:numId w:val="40"/>
              </w:numPr>
              <w:spacing w:after="0" w:line="240" w:lineRule="auto"/>
              <w:ind w:left="0" w:firstLine="0"/>
              <w:contextualSpacing/>
              <w:jc w:val="both"/>
              <w:rPr>
                <w:rFonts w:ascii="Times New Roman" w:eastAsia="Times New Roman" w:hAnsi="Times New Roman" w:cs="Times New Roman"/>
                <w:sz w:val="24"/>
                <w:szCs w:val="24"/>
                <w:lang w:eastAsia="ru-RU"/>
              </w:rPr>
            </w:pPr>
          </w:p>
        </w:tc>
        <w:tc>
          <w:tcPr>
            <w:tcW w:w="2551" w:type="dxa"/>
            <w:tcBorders>
              <w:top w:val="single" w:sz="4" w:space="0" w:color="auto"/>
              <w:left w:val="single" w:sz="4" w:space="0" w:color="auto"/>
              <w:bottom w:val="single" w:sz="4" w:space="0" w:color="auto"/>
              <w:right w:val="nil"/>
            </w:tcBorders>
            <w:shd w:val="clear" w:color="auto" w:fill="auto"/>
          </w:tcPr>
          <w:p w:rsidR="004A750D" w:rsidRPr="00017508" w:rsidRDefault="004A750D"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Маркировка на обратной стороне</w:t>
            </w:r>
          </w:p>
        </w:tc>
        <w:tc>
          <w:tcPr>
            <w:tcW w:w="2835" w:type="dxa"/>
            <w:tcBorders>
              <w:top w:val="single" w:sz="4" w:space="0" w:color="auto"/>
              <w:left w:val="single" w:sz="4" w:space="0" w:color="auto"/>
              <w:bottom w:val="single" w:sz="4" w:space="0" w:color="auto"/>
              <w:right w:val="nil"/>
            </w:tcBorders>
            <w:shd w:val="clear" w:color="auto" w:fill="auto"/>
          </w:tcPr>
          <w:p w:rsidR="004A750D" w:rsidRPr="00017508" w:rsidRDefault="004A750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Товарный знак предприятия изготовителя; обозначение настоящего стандарта; тип. Наименование, марка и номер серии, используемой световозвращающей плёнки</w:t>
            </w:r>
          </w:p>
        </w:tc>
        <w:tc>
          <w:tcPr>
            <w:tcW w:w="2552" w:type="dxa"/>
            <w:shd w:val="clear" w:color="auto" w:fill="auto"/>
          </w:tcPr>
          <w:p w:rsidR="004A750D" w:rsidRPr="00017508" w:rsidRDefault="004A750D" w:rsidP="00017508">
            <w:pPr>
              <w:rPr>
                <w:rFonts w:ascii="Times New Roman" w:hAnsi="Times New Roman" w:cs="Times New Roman"/>
                <w:sz w:val="24"/>
                <w:szCs w:val="24"/>
              </w:rPr>
            </w:pPr>
          </w:p>
        </w:tc>
        <w:tc>
          <w:tcPr>
            <w:tcW w:w="1983" w:type="dxa"/>
            <w:tcBorders>
              <w:bottom w:val="single" w:sz="4" w:space="0" w:color="auto"/>
            </w:tcBorders>
          </w:tcPr>
          <w:p w:rsidR="004A750D" w:rsidRPr="00017508" w:rsidRDefault="004A750D" w:rsidP="00017508">
            <w:pPr>
              <w:spacing w:after="0" w:line="276" w:lineRule="auto"/>
              <w:jc w:val="right"/>
              <w:rPr>
                <w:rFonts w:ascii="Times New Roman" w:eastAsia="Calibri" w:hAnsi="Times New Roman" w:cs="Times New Roman"/>
                <w:sz w:val="24"/>
              </w:rPr>
            </w:pPr>
          </w:p>
        </w:tc>
      </w:tr>
      <w:tr w:rsidR="004A750D" w:rsidRPr="00017508" w:rsidTr="00387416">
        <w:trPr>
          <w:trHeight w:val="212"/>
        </w:trPr>
        <w:tc>
          <w:tcPr>
            <w:tcW w:w="426" w:type="dxa"/>
            <w:shd w:val="clear" w:color="auto" w:fill="auto"/>
          </w:tcPr>
          <w:p w:rsidR="004A750D" w:rsidRPr="00017508" w:rsidRDefault="004A750D" w:rsidP="00017508">
            <w:pPr>
              <w:numPr>
                <w:ilvl w:val="0"/>
                <w:numId w:val="40"/>
              </w:numPr>
              <w:spacing w:after="0" w:line="240" w:lineRule="auto"/>
              <w:ind w:left="0" w:firstLine="0"/>
              <w:contextualSpacing/>
              <w:jc w:val="both"/>
              <w:rPr>
                <w:rFonts w:ascii="Times New Roman" w:eastAsia="Times New Roman" w:hAnsi="Times New Roman" w:cs="Times New Roman"/>
                <w:sz w:val="24"/>
                <w:szCs w:val="24"/>
                <w:lang w:eastAsia="ru-RU"/>
              </w:rPr>
            </w:pPr>
          </w:p>
        </w:tc>
        <w:tc>
          <w:tcPr>
            <w:tcW w:w="2551" w:type="dxa"/>
            <w:tcBorders>
              <w:top w:val="single" w:sz="4" w:space="0" w:color="auto"/>
              <w:left w:val="single" w:sz="4" w:space="0" w:color="auto"/>
              <w:bottom w:val="single" w:sz="4" w:space="0" w:color="auto"/>
              <w:right w:val="nil"/>
            </w:tcBorders>
            <w:shd w:val="clear" w:color="auto" w:fill="auto"/>
          </w:tcPr>
          <w:p w:rsidR="004A750D" w:rsidRPr="00017508" w:rsidRDefault="004A750D"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Элементы крепления дорожного знака </w:t>
            </w:r>
          </w:p>
        </w:tc>
        <w:tc>
          <w:tcPr>
            <w:tcW w:w="2835" w:type="dxa"/>
            <w:tcBorders>
              <w:top w:val="single" w:sz="4" w:space="0" w:color="auto"/>
              <w:left w:val="single" w:sz="4" w:space="0" w:color="auto"/>
              <w:bottom w:val="single" w:sz="4" w:space="0" w:color="auto"/>
              <w:right w:val="nil"/>
            </w:tcBorders>
            <w:shd w:val="clear" w:color="auto" w:fill="auto"/>
          </w:tcPr>
          <w:p w:rsidR="004A750D" w:rsidRPr="00017508" w:rsidRDefault="004A750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Должны обеспечивать крепление к различным видам конструкций без</w:t>
            </w:r>
            <w:r w:rsidR="006908B8" w:rsidRPr="00017508">
              <w:rPr>
                <w:rFonts w:ascii="Times New Roman" w:eastAsia="Calibri" w:hAnsi="Times New Roman" w:cs="Times New Roman"/>
                <w:sz w:val="24"/>
                <w:szCs w:val="24"/>
              </w:rPr>
              <w:t xml:space="preserve"> изменения узла крепления знака</w:t>
            </w:r>
          </w:p>
        </w:tc>
        <w:tc>
          <w:tcPr>
            <w:tcW w:w="2552" w:type="dxa"/>
            <w:shd w:val="clear" w:color="auto" w:fill="auto"/>
          </w:tcPr>
          <w:p w:rsidR="004A750D" w:rsidRPr="00017508" w:rsidRDefault="004A750D" w:rsidP="00017508">
            <w:pPr>
              <w:rPr>
                <w:rFonts w:ascii="Times New Roman" w:hAnsi="Times New Roman" w:cs="Times New Roman"/>
                <w:sz w:val="24"/>
                <w:szCs w:val="24"/>
              </w:rPr>
            </w:pPr>
          </w:p>
        </w:tc>
        <w:tc>
          <w:tcPr>
            <w:tcW w:w="1983" w:type="dxa"/>
            <w:tcBorders>
              <w:bottom w:val="single" w:sz="4" w:space="0" w:color="auto"/>
            </w:tcBorders>
          </w:tcPr>
          <w:p w:rsidR="004A750D" w:rsidRPr="00017508" w:rsidRDefault="004A750D" w:rsidP="00017508">
            <w:pPr>
              <w:spacing w:after="0" w:line="276" w:lineRule="auto"/>
              <w:jc w:val="right"/>
              <w:rPr>
                <w:rFonts w:ascii="Times New Roman" w:eastAsia="Calibri" w:hAnsi="Times New Roman" w:cs="Times New Roman"/>
                <w:sz w:val="24"/>
              </w:rPr>
            </w:pPr>
          </w:p>
        </w:tc>
      </w:tr>
      <w:tr w:rsidR="004A750D" w:rsidRPr="00017508" w:rsidTr="00387416">
        <w:trPr>
          <w:trHeight w:val="212"/>
        </w:trPr>
        <w:tc>
          <w:tcPr>
            <w:tcW w:w="426" w:type="dxa"/>
            <w:shd w:val="clear" w:color="auto" w:fill="auto"/>
          </w:tcPr>
          <w:p w:rsidR="004A750D" w:rsidRPr="00017508" w:rsidRDefault="004A750D" w:rsidP="00017508">
            <w:pPr>
              <w:numPr>
                <w:ilvl w:val="0"/>
                <w:numId w:val="40"/>
              </w:numPr>
              <w:spacing w:after="0" w:line="240" w:lineRule="auto"/>
              <w:ind w:left="0" w:firstLine="0"/>
              <w:contextualSpacing/>
              <w:jc w:val="both"/>
              <w:rPr>
                <w:rFonts w:ascii="Times New Roman" w:eastAsia="Times New Roman" w:hAnsi="Times New Roman" w:cs="Times New Roman"/>
                <w:sz w:val="24"/>
                <w:szCs w:val="24"/>
                <w:lang w:eastAsia="ru-RU"/>
              </w:rPr>
            </w:pPr>
          </w:p>
        </w:tc>
        <w:tc>
          <w:tcPr>
            <w:tcW w:w="2551" w:type="dxa"/>
            <w:tcBorders>
              <w:top w:val="single" w:sz="4" w:space="0" w:color="auto"/>
              <w:left w:val="single" w:sz="4" w:space="0" w:color="auto"/>
              <w:bottom w:val="single" w:sz="4" w:space="0" w:color="auto"/>
              <w:right w:val="nil"/>
            </w:tcBorders>
            <w:shd w:val="clear" w:color="auto" w:fill="auto"/>
          </w:tcPr>
          <w:p w:rsidR="004A750D" w:rsidRPr="00017508" w:rsidRDefault="004A750D"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Год выпуска </w:t>
            </w:r>
          </w:p>
        </w:tc>
        <w:tc>
          <w:tcPr>
            <w:tcW w:w="2835" w:type="dxa"/>
            <w:tcBorders>
              <w:top w:val="single" w:sz="4" w:space="0" w:color="auto"/>
              <w:left w:val="single" w:sz="4" w:space="0" w:color="auto"/>
              <w:bottom w:val="single" w:sz="4" w:space="0" w:color="auto"/>
              <w:right w:val="nil"/>
            </w:tcBorders>
            <w:shd w:val="clear" w:color="auto" w:fill="auto"/>
          </w:tcPr>
          <w:p w:rsidR="004A750D" w:rsidRPr="00017508" w:rsidRDefault="004A750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Не ранее 2017</w:t>
            </w:r>
          </w:p>
        </w:tc>
        <w:tc>
          <w:tcPr>
            <w:tcW w:w="2552" w:type="dxa"/>
            <w:shd w:val="clear" w:color="auto" w:fill="auto"/>
          </w:tcPr>
          <w:p w:rsidR="004A750D" w:rsidRPr="00017508" w:rsidRDefault="004A750D" w:rsidP="00017508">
            <w:pPr>
              <w:rPr>
                <w:rFonts w:ascii="Times New Roman" w:hAnsi="Times New Roman" w:cs="Times New Roman"/>
                <w:sz w:val="24"/>
                <w:szCs w:val="24"/>
              </w:rPr>
            </w:pPr>
          </w:p>
        </w:tc>
        <w:tc>
          <w:tcPr>
            <w:tcW w:w="1983" w:type="dxa"/>
            <w:tcBorders>
              <w:bottom w:val="single" w:sz="4" w:space="0" w:color="auto"/>
            </w:tcBorders>
          </w:tcPr>
          <w:p w:rsidR="004A750D" w:rsidRPr="00017508" w:rsidRDefault="004A750D" w:rsidP="00017508">
            <w:pPr>
              <w:spacing w:after="0" w:line="276" w:lineRule="auto"/>
              <w:jc w:val="right"/>
              <w:rPr>
                <w:rFonts w:ascii="Times New Roman" w:eastAsia="Calibri" w:hAnsi="Times New Roman" w:cs="Times New Roman"/>
                <w:sz w:val="24"/>
              </w:rPr>
            </w:pPr>
          </w:p>
        </w:tc>
      </w:tr>
      <w:bookmarkEnd w:id="40"/>
    </w:tbl>
    <w:p w:rsidR="001E00E5" w:rsidRPr="00017508" w:rsidRDefault="001E00E5" w:rsidP="00017508">
      <w:pPr>
        <w:tabs>
          <w:tab w:val="left" w:pos="13747"/>
        </w:tabs>
        <w:rPr>
          <w:rFonts w:ascii="Times New Roman" w:eastAsia="Times New Roman" w:hAnsi="Times New Roman" w:cs="Times New Roman"/>
          <w:b/>
          <w:bCs/>
          <w:color w:val="2E74B5"/>
          <w:sz w:val="28"/>
          <w:szCs w:val="32"/>
        </w:rPr>
      </w:pPr>
    </w:p>
    <w:p w:rsidR="001E00E5" w:rsidRPr="00017508" w:rsidRDefault="001E00E5" w:rsidP="00017508">
      <w:pPr>
        <w:spacing w:after="200" w:line="276" w:lineRule="auto"/>
        <w:jc w:val="both"/>
        <w:rPr>
          <w:rFonts w:ascii="Times New Roman" w:eastAsia="Calibri" w:hAnsi="Times New Roman" w:cs="Times New Roman"/>
        </w:rPr>
      </w:pPr>
      <w:r w:rsidRPr="00017508">
        <w:rPr>
          <w:rFonts w:ascii="Times New Roman" w:eastAsia="Calibri" w:hAnsi="Times New Roman" w:cs="Times New Roman"/>
          <w:b/>
          <w:color w:val="FF0000"/>
          <w:sz w:val="24"/>
          <w:szCs w:val="24"/>
        </w:rPr>
        <w:t>* Заполняется участником аукциона в электронной форме при подаче первой части заявки (см. п.22 .1 Информационной карты)</w:t>
      </w:r>
    </w:p>
    <w:p w:rsidR="005A1D32" w:rsidRPr="00017508" w:rsidRDefault="001E00E5" w:rsidP="00017508">
      <w:pPr>
        <w:tabs>
          <w:tab w:val="left" w:pos="3384"/>
        </w:tabs>
        <w:ind w:hanging="284"/>
        <w:jc w:val="both"/>
        <w:rPr>
          <w:rFonts w:ascii="Times New Roman" w:eastAsia="Calibri" w:hAnsi="Times New Roman" w:cs="Times New Roman"/>
        </w:rPr>
        <w:sectPr w:rsidR="005A1D32" w:rsidRPr="00017508" w:rsidSect="00F373A0">
          <w:pgSz w:w="11906" w:h="16838"/>
          <w:pgMar w:top="1134" w:right="851" w:bottom="1134" w:left="1134" w:header="709" w:footer="709" w:gutter="0"/>
          <w:cols w:space="708"/>
          <w:docGrid w:linePitch="360"/>
        </w:sectPr>
      </w:pPr>
      <w:r w:rsidRPr="00017508">
        <w:rPr>
          <w:rFonts w:ascii="Times New Roman" w:eastAsia="Calibri" w:hAnsi="Times New Roman" w:cs="Times New Roman"/>
        </w:rPr>
        <w:tab/>
      </w:r>
    </w:p>
    <w:p w:rsidR="003420CD" w:rsidRPr="00017508" w:rsidRDefault="003420CD" w:rsidP="00017508">
      <w:pPr>
        <w:spacing w:after="0" w:line="276" w:lineRule="auto"/>
        <w:jc w:val="right"/>
        <w:rPr>
          <w:rFonts w:ascii="Times New Roman" w:eastAsia="Calibri" w:hAnsi="Times New Roman" w:cs="Times New Roman"/>
        </w:rPr>
      </w:pPr>
      <w:r w:rsidRPr="00017508">
        <w:rPr>
          <w:rFonts w:ascii="Times New Roman" w:eastAsia="Calibri" w:hAnsi="Times New Roman" w:cs="Times New Roman"/>
        </w:rPr>
        <w:lastRenderedPageBreak/>
        <w:t xml:space="preserve">Приложение № 1 к проекту </w:t>
      </w:r>
    </w:p>
    <w:p w:rsidR="003420CD" w:rsidRPr="00017508" w:rsidRDefault="003420CD" w:rsidP="00017508">
      <w:pPr>
        <w:jc w:val="right"/>
        <w:rPr>
          <w:rFonts w:ascii="Times New Roman" w:eastAsia="Calibri" w:hAnsi="Times New Roman" w:cs="Times New Roman"/>
        </w:rPr>
      </w:pPr>
      <w:r w:rsidRPr="00017508">
        <w:rPr>
          <w:rFonts w:ascii="Times New Roman" w:eastAsia="Calibri" w:hAnsi="Times New Roman" w:cs="Times New Roman"/>
        </w:rPr>
        <w:t>муниципального контракта</w:t>
      </w:r>
    </w:p>
    <w:p w:rsidR="003420CD" w:rsidRPr="00017508" w:rsidRDefault="003420CD" w:rsidP="00017508">
      <w:pPr>
        <w:keepNext/>
        <w:keepLines/>
        <w:spacing w:after="0" w:line="276" w:lineRule="auto"/>
        <w:jc w:val="center"/>
        <w:outlineLvl w:val="0"/>
        <w:rPr>
          <w:rFonts w:ascii="Times New Roman" w:eastAsia="Times New Roman" w:hAnsi="Times New Roman" w:cs="Times New Roman"/>
          <w:b/>
          <w:bCs/>
          <w:color w:val="2E74B5"/>
          <w:sz w:val="32"/>
          <w:szCs w:val="32"/>
          <w:lang w:val="x-none"/>
        </w:rPr>
      </w:pPr>
      <w:bookmarkStart w:id="41" w:name="_Toc385421967"/>
      <w:bookmarkStart w:id="42" w:name="_Toc395167912"/>
      <w:bookmarkStart w:id="43" w:name="_Toc402515287"/>
      <w:bookmarkStart w:id="44" w:name="_Toc423079628"/>
      <w:bookmarkStart w:id="45" w:name="_Toc474479254"/>
      <w:r w:rsidRPr="00017508">
        <w:rPr>
          <w:rFonts w:ascii="Times New Roman" w:eastAsia="Times New Roman" w:hAnsi="Times New Roman" w:cs="Times New Roman"/>
          <w:b/>
          <w:bCs/>
          <w:color w:val="2E74B5"/>
          <w:sz w:val="32"/>
          <w:szCs w:val="32"/>
          <w:lang w:val="x-none"/>
        </w:rPr>
        <w:t>ТЕХНИЧЕСКОЕ ЗАДАНИЕ</w:t>
      </w:r>
      <w:bookmarkEnd w:id="41"/>
      <w:bookmarkEnd w:id="42"/>
      <w:bookmarkEnd w:id="43"/>
      <w:bookmarkEnd w:id="44"/>
      <w:bookmarkEnd w:id="45"/>
    </w:p>
    <w:p w:rsidR="008D2297" w:rsidRPr="00017508" w:rsidRDefault="008D2297" w:rsidP="00017508">
      <w:pPr>
        <w:tabs>
          <w:tab w:val="left" w:pos="426"/>
        </w:tabs>
        <w:spacing w:after="0" w:line="276" w:lineRule="auto"/>
        <w:jc w:val="center"/>
        <w:rPr>
          <w:rFonts w:ascii="Times New Roman" w:eastAsia="Calibri" w:hAnsi="Times New Roman" w:cs="Times New Roman"/>
          <w:b/>
          <w:bCs/>
          <w:sz w:val="24"/>
          <w:szCs w:val="24"/>
        </w:rPr>
      </w:pPr>
      <w:r w:rsidRPr="00017508">
        <w:rPr>
          <w:rFonts w:ascii="Times New Roman" w:eastAsia="Calibri" w:hAnsi="Times New Roman" w:cs="Times New Roman"/>
          <w:b/>
          <w:sz w:val="24"/>
          <w:szCs w:val="24"/>
        </w:rPr>
        <w:t xml:space="preserve">на </w:t>
      </w:r>
      <w:r w:rsidR="000C5599" w:rsidRPr="00017508">
        <w:rPr>
          <w:rFonts w:ascii="Times New Roman" w:eastAsia="Calibri" w:hAnsi="Times New Roman" w:cs="Times New Roman"/>
          <w:b/>
          <w:sz w:val="24"/>
          <w:szCs w:val="24"/>
        </w:rPr>
        <w:t xml:space="preserve">поставку </w:t>
      </w:r>
      <w:r w:rsidR="006E42E2" w:rsidRPr="00017508">
        <w:rPr>
          <w:rFonts w:ascii="Times New Roman" w:eastAsia="Calibri" w:hAnsi="Times New Roman" w:cs="Times New Roman"/>
          <w:b/>
          <w:bCs/>
          <w:sz w:val="24"/>
          <w:szCs w:val="24"/>
        </w:rPr>
        <w:t>дорожных знаков</w:t>
      </w:r>
    </w:p>
    <w:p w:rsidR="008D2297" w:rsidRPr="00017508" w:rsidRDefault="008D2297" w:rsidP="00017508">
      <w:pPr>
        <w:tabs>
          <w:tab w:val="left" w:pos="426"/>
        </w:tabs>
        <w:spacing w:after="0" w:line="276" w:lineRule="auto"/>
        <w:jc w:val="center"/>
        <w:rPr>
          <w:rFonts w:ascii="Times New Roman" w:eastAsia="Calibri" w:hAnsi="Times New Roman" w:cs="Times New Roman"/>
          <w:b/>
          <w:sz w:val="24"/>
          <w:szCs w:val="24"/>
        </w:rPr>
      </w:pPr>
    </w:p>
    <w:p w:rsidR="008D2297" w:rsidRPr="00017508" w:rsidRDefault="00540AF9" w:rsidP="00017508">
      <w:pPr>
        <w:spacing w:after="20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        Для достижения </w:t>
      </w:r>
      <w:r w:rsidRPr="00017508">
        <w:rPr>
          <w:rFonts w:ascii="Times New Roman" w:eastAsia="Calibri" w:hAnsi="Times New Roman" w:cs="Times New Roman"/>
          <w:bCs/>
          <w:sz w:val="24"/>
          <w:szCs w:val="24"/>
        </w:rPr>
        <w:t>целей</w:t>
      </w:r>
      <w:r w:rsidRPr="00017508">
        <w:rPr>
          <w:rFonts w:ascii="Times New Roman" w:eastAsia="Calibri" w:hAnsi="Times New Roman" w:cs="Times New Roman"/>
          <w:sz w:val="24"/>
          <w:szCs w:val="24"/>
        </w:rPr>
        <w:t> и реализации мероприятий муниципальной программы «Развитие транспорта и дорожного хозяйства городского округа «Город Лесной» в рамках подпрограммы «Безопасность дорожного движения на территории городского округа «Город Лесной», заказчиком приобретается дорожные знаки</w:t>
      </w:r>
      <w:r w:rsidR="000443FF" w:rsidRPr="00017508">
        <w:rPr>
          <w:rFonts w:ascii="Times New Roman" w:eastAsia="Calibri" w:hAnsi="Times New Roman" w:cs="Times New Roman"/>
          <w:b/>
          <w:bCs/>
          <w:sz w:val="24"/>
          <w:szCs w:val="24"/>
        </w:rPr>
        <w:t xml:space="preserve"> </w:t>
      </w:r>
      <w:r w:rsidR="00481BB8" w:rsidRPr="00017508">
        <w:rPr>
          <w:rFonts w:ascii="Times New Roman" w:eastAsia="Calibri" w:hAnsi="Times New Roman" w:cs="Times New Roman"/>
          <w:bCs/>
          <w:sz w:val="24"/>
          <w:szCs w:val="24"/>
        </w:rPr>
        <w:t>(</w:t>
      </w:r>
      <w:r w:rsidR="00481BB8" w:rsidRPr="00017508">
        <w:rPr>
          <w:rFonts w:ascii="Times New Roman" w:eastAsia="Calibri" w:hAnsi="Times New Roman" w:cs="Times New Roman"/>
          <w:sz w:val="24"/>
          <w:szCs w:val="24"/>
        </w:rPr>
        <w:t>далее - Товар) согласно спецификации</w:t>
      </w:r>
      <w:r w:rsidR="008D2297" w:rsidRPr="00017508">
        <w:rPr>
          <w:rFonts w:ascii="Times New Roman" w:eastAsia="Calibri" w:hAnsi="Times New Roman" w:cs="Times New Roman"/>
          <w:sz w:val="24"/>
          <w:szCs w:val="24"/>
        </w:rPr>
        <w:t>:</w:t>
      </w:r>
    </w:p>
    <w:p w:rsidR="008D2297" w:rsidRPr="00017508" w:rsidRDefault="008D2297" w:rsidP="00017508">
      <w:pPr>
        <w:widowControl w:val="0"/>
        <w:numPr>
          <w:ilvl w:val="0"/>
          <w:numId w:val="9"/>
        </w:numPr>
        <w:tabs>
          <w:tab w:val="num" w:pos="470"/>
          <w:tab w:val="left" w:pos="882"/>
        </w:tabs>
        <w:autoSpaceDE w:val="0"/>
        <w:autoSpaceDN w:val="0"/>
        <w:adjustRightInd w:val="0"/>
        <w:spacing w:after="0" w:line="256" w:lineRule="exact"/>
        <w:ind w:left="470"/>
        <w:jc w:val="both"/>
        <w:rPr>
          <w:rFonts w:ascii="Times New Roman" w:eastAsia="Calibri" w:hAnsi="Times New Roman" w:cs="Times New Roman"/>
          <w:b/>
          <w:bCs/>
        </w:rPr>
      </w:pPr>
      <w:r w:rsidRPr="00017508">
        <w:rPr>
          <w:rFonts w:ascii="Times New Roman" w:eastAsia="Calibri" w:hAnsi="Times New Roman" w:cs="Times New Roman"/>
          <w:sz w:val="24"/>
          <w:szCs w:val="24"/>
        </w:rPr>
        <w:t xml:space="preserve">СПЕЦИФИКАЦИЯ ПОСТАВКИ </w:t>
      </w:r>
      <w:r w:rsidR="00AA6F60" w:rsidRPr="00017508">
        <w:rPr>
          <w:rFonts w:ascii="Times New Roman" w:eastAsia="Calibri" w:hAnsi="Times New Roman" w:cs="Times New Roman"/>
          <w:sz w:val="24"/>
          <w:szCs w:val="24"/>
        </w:rPr>
        <w:t>ТОВАРА (</w:t>
      </w:r>
      <w:r w:rsidRPr="00017508">
        <w:rPr>
          <w:rFonts w:ascii="Times New Roman" w:eastAsia="Calibri" w:hAnsi="Times New Roman" w:cs="Times New Roman"/>
          <w:sz w:val="24"/>
          <w:szCs w:val="24"/>
        </w:rPr>
        <w:t>ПРОДУКЦИИ</w:t>
      </w:r>
      <w:r w:rsidR="00AA6F60" w:rsidRPr="00017508">
        <w:rPr>
          <w:rFonts w:ascii="Times New Roman" w:eastAsia="Calibri" w:hAnsi="Times New Roman" w:cs="Times New Roman"/>
          <w:sz w:val="24"/>
          <w:szCs w:val="24"/>
        </w:rPr>
        <w:t>)</w:t>
      </w:r>
      <w:r w:rsidRPr="00017508">
        <w:rPr>
          <w:rFonts w:ascii="Times New Roman" w:eastAsia="Calibri" w:hAnsi="Times New Roman" w:cs="Times New Roman"/>
          <w:sz w:val="24"/>
          <w:szCs w:val="24"/>
        </w:rPr>
        <w:t>:</w:t>
      </w:r>
    </w:p>
    <w:tbl>
      <w:tblPr>
        <w:tblW w:w="91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33"/>
        <w:gridCol w:w="1292"/>
        <w:gridCol w:w="1417"/>
        <w:gridCol w:w="1647"/>
        <w:gridCol w:w="1418"/>
      </w:tblGrid>
      <w:tr w:rsidR="00481BB8" w:rsidRPr="00017508" w:rsidTr="00387416">
        <w:trPr>
          <w:trHeight w:val="1743"/>
          <w:jc w:val="center"/>
        </w:trPr>
        <w:tc>
          <w:tcPr>
            <w:tcW w:w="562" w:type="dxa"/>
            <w:vAlign w:val="center"/>
          </w:tcPr>
          <w:p w:rsidR="00481BB8" w:rsidRPr="00017508" w:rsidRDefault="00481BB8" w:rsidP="00017508">
            <w:pPr>
              <w:spacing w:after="20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п/п</w:t>
            </w:r>
          </w:p>
        </w:tc>
        <w:tc>
          <w:tcPr>
            <w:tcW w:w="2833" w:type="dxa"/>
            <w:vAlign w:val="center"/>
          </w:tcPr>
          <w:p w:rsidR="00481BB8" w:rsidRPr="00017508" w:rsidRDefault="00481BB8" w:rsidP="00017508">
            <w:pPr>
              <w:spacing w:after="20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Наименование</w:t>
            </w:r>
          </w:p>
          <w:p w:rsidR="00481BB8" w:rsidRPr="00017508" w:rsidRDefault="00481BB8" w:rsidP="00017508">
            <w:pPr>
              <w:spacing w:after="20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продукции</w:t>
            </w:r>
          </w:p>
        </w:tc>
        <w:tc>
          <w:tcPr>
            <w:tcW w:w="1292" w:type="dxa"/>
            <w:vAlign w:val="center"/>
          </w:tcPr>
          <w:p w:rsidR="00481BB8" w:rsidRPr="00017508" w:rsidRDefault="00481BB8" w:rsidP="00017508">
            <w:pPr>
              <w:spacing w:after="20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Единица измерения</w:t>
            </w:r>
          </w:p>
        </w:tc>
        <w:tc>
          <w:tcPr>
            <w:tcW w:w="1417" w:type="dxa"/>
            <w:vAlign w:val="center"/>
          </w:tcPr>
          <w:p w:rsidR="00481BB8" w:rsidRPr="00017508" w:rsidRDefault="00481BB8" w:rsidP="00017508">
            <w:pPr>
              <w:spacing w:after="20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Количество</w:t>
            </w:r>
          </w:p>
          <w:p w:rsidR="00481BB8" w:rsidRPr="00017508" w:rsidRDefault="00481BB8" w:rsidP="00017508">
            <w:pPr>
              <w:spacing w:after="200" w:line="276" w:lineRule="auto"/>
              <w:jc w:val="both"/>
              <w:rPr>
                <w:rFonts w:ascii="Times New Roman" w:eastAsia="Calibri" w:hAnsi="Times New Roman" w:cs="Times New Roman"/>
                <w:sz w:val="24"/>
                <w:szCs w:val="24"/>
              </w:rPr>
            </w:pPr>
          </w:p>
        </w:tc>
        <w:tc>
          <w:tcPr>
            <w:tcW w:w="1647" w:type="dxa"/>
          </w:tcPr>
          <w:p w:rsidR="00481BB8" w:rsidRPr="00017508" w:rsidRDefault="00481BB8" w:rsidP="00017508">
            <w:pPr>
              <w:spacing w:after="20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Цена за единицу товара с НДС, </w:t>
            </w:r>
          </w:p>
          <w:p w:rsidR="00481BB8" w:rsidRPr="00017508" w:rsidRDefault="00481BB8" w:rsidP="00017508">
            <w:pPr>
              <w:spacing w:after="20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рублей</w:t>
            </w:r>
          </w:p>
        </w:tc>
        <w:tc>
          <w:tcPr>
            <w:tcW w:w="1418" w:type="dxa"/>
          </w:tcPr>
          <w:p w:rsidR="00481BB8" w:rsidRPr="00017508" w:rsidRDefault="00481BB8" w:rsidP="00017508">
            <w:pPr>
              <w:spacing w:after="20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Стоимость, рублей</w:t>
            </w:r>
          </w:p>
        </w:tc>
      </w:tr>
      <w:tr w:rsidR="007C7FA4" w:rsidRPr="00017508" w:rsidTr="00387416">
        <w:trPr>
          <w:trHeight w:val="539"/>
          <w:jc w:val="center"/>
        </w:trPr>
        <w:tc>
          <w:tcPr>
            <w:tcW w:w="562" w:type="dxa"/>
            <w:shd w:val="clear" w:color="auto" w:fill="auto"/>
            <w:vAlign w:val="bottom"/>
          </w:tcPr>
          <w:p w:rsidR="007C7FA4" w:rsidRPr="00017508" w:rsidRDefault="007C7FA4" w:rsidP="00017508">
            <w:pPr>
              <w:numPr>
                <w:ilvl w:val="0"/>
                <w:numId w:val="33"/>
              </w:numPr>
              <w:tabs>
                <w:tab w:val="left" w:pos="29"/>
              </w:tabs>
              <w:spacing w:after="0" w:line="276" w:lineRule="auto"/>
              <w:ind w:left="29" w:firstLine="0"/>
              <w:contextualSpacing/>
              <w:rPr>
                <w:rFonts w:ascii="Times New Roman" w:eastAsia="Calibri" w:hAnsi="Times New Roman" w:cs="Times New Roman"/>
                <w:sz w:val="24"/>
                <w:szCs w:val="24"/>
                <w:lang w:eastAsia="ru-RU"/>
              </w:rPr>
            </w:pPr>
          </w:p>
        </w:tc>
        <w:tc>
          <w:tcPr>
            <w:tcW w:w="2833"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6.4 "Место стоянки" (тип Б) типоразмер II</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3</w:t>
            </w:r>
          </w:p>
        </w:tc>
        <w:tc>
          <w:tcPr>
            <w:tcW w:w="1647" w:type="dxa"/>
            <w:vAlign w:val="bottom"/>
          </w:tcPr>
          <w:p w:rsidR="007C7FA4" w:rsidRPr="00017508" w:rsidRDefault="007C7FA4" w:rsidP="00017508">
            <w:pPr>
              <w:spacing w:after="0" w:line="276" w:lineRule="auto"/>
              <w:jc w:val="center"/>
              <w:rPr>
                <w:rFonts w:ascii="Times New Roman" w:eastAsia="Calibri" w:hAnsi="Times New Roman" w:cs="Times New Roman"/>
                <w:sz w:val="24"/>
                <w:szCs w:val="24"/>
              </w:rPr>
            </w:pPr>
          </w:p>
        </w:tc>
        <w:tc>
          <w:tcPr>
            <w:tcW w:w="1418" w:type="dxa"/>
            <w:vAlign w:val="bottom"/>
          </w:tcPr>
          <w:p w:rsidR="007C7FA4" w:rsidRPr="00017508" w:rsidRDefault="007C7FA4" w:rsidP="00017508">
            <w:pPr>
              <w:spacing w:after="0" w:line="276" w:lineRule="auto"/>
              <w:jc w:val="both"/>
              <w:rPr>
                <w:rFonts w:ascii="Times New Roman" w:eastAsia="Calibri" w:hAnsi="Times New Roman" w:cs="Times New Roman"/>
                <w:sz w:val="24"/>
                <w:szCs w:val="24"/>
              </w:rPr>
            </w:pPr>
          </w:p>
        </w:tc>
      </w:tr>
      <w:tr w:rsidR="007C7FA4" w:rsidRPr="00017508" w:rsidTr="00387416">
        <w:trPr>
          <w:trHeight w:val="539"/>
          <w:jc w:val="center"/>
        </w:trPr>
        <w:tc>
          <w:tcPr>
            <w:tcW w:w="562" w:type="dxa"/>
            <w:shd w:val="clear" w:color="auto" w:fill="auto"/>
            <w:vAlign w:val="bottom"/>
          </w:tcPr>
          <w:p w:rsidR="007C7FA4" w:rsidRPr="00017508" w:rsidRDefault="007C7FA4" w:rsidP="00017508">
            <w:pPr>
              <w:numPr>
                <w:ilvl w:val="0"/>
                <w:numId w:val="33"/>
              </w:numPr>
              <w:tabs>
                <w:tab w:val="left" w:pos="29"/>
              </w:tabs>
              <w:spacing w:after="0" w:line="276" w:lineRule="auto"/>
              <w:ind w:left="29" w:firstLine="0"/>
              <w:contextualSpacing/>
              <w:rPr>
                <w:rFonts w:ascii="Times New Roman" w:eastAsia="Calibri" w:hAnsi="Times New Roman" w:cs="Times New Roman"/>
                <w:sz w:val="24"/>
                <w:szCs w:val="24"/>
                <w:lang w:eastAsia="ru-RU"/>
              </w:rPr>
            </w:pPr>
          </w:p>
        </w:tc>
        <w:tc>
          <w:tcPr>
            <w:tcW w:w="2833" w:type="dxa"/>
            <w:tcBorders>
              <w:top w:val="nil"/>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8.17 "Инвалиды" (тип Б) типоразмер II</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sz w:val="24"/>
                <w:szCs w:val="24"/>
              </w:rPr>
            </w:pPr>
            <w:r w:rsidRPr="00017508">
              <w:rPr>
                <w:rFonts w:ascii="Times New Roman" w:hAnsi="Times New Roman" w:cs="Times New Roman"/>
                <w:color w:val="000000"/>
                <w:sz w:val="24"/>
                <w:szCs w:val="24"/>
              </w:rPr>
              <w:t>шт.</w:t>
            </w:r>
          </w:p>
        </w:tc>
        <w:tc>
          <w:tcPr>
            <w:tcW w:w="1417" w:type="dxa"/>
            <w:tcBorders>
              <w:top w:val="nil"/>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3</w:t>
            </w:r>
          </w:p>
        </w:tc>
        <w:tc>
          <w:tcPr>
            <w:tcW w:w="1647" w:type="dxa"/>
            <w:vAlign w:val="bottom"/>
          </w:tcPr>
          <w:p w:rsidR="007C7FA4" w:rsidRPr="00017508" w:rsidRDefault="007C7FA4" w:rsidP="00017508">
            <w:pPr>
              <w:spacing w:after="0" w:line="276" w:lineRule="auto"/>
              <w:jc w:val="center"/>
              <w:rPr>
                <w:rFonts w:ascii="Times New Roman" w:eastAsia="Calibri" w:hAnsi="Times New Roman" w:cs="Times New Roman"/>
                <w:sz w:val="24"/>
                <w:szCs w:val="24"/>
              </w:rPr>
            </w:pPr>
          </w:p>
        </w:tc>
        <w:tc>
          <w:tcPr>
            <w:tcW w:w="1418" w:type="dxa"/>
            <w:vAlign w:val="bottom"/>
          </w:tcPr>
          <w:p w:rsidR="007C7FA4" w:rsidRPr="00017508" w:rsidRDefault="007C7FA4" w:rsidP="00017508">
            <w:pPr>
              <w:spacing w:after="0" w:line="276" w:lineRule="auto"/>
              <w:jc w:val="both"/>
              <w:rPr>
                <w:rFonts w:ascii="Times New Roman" w:eastAsia="Calibri" w:hAnsi="Times New Roman" w:cs="Times New Roman"/>
                <w:sz w:val="24"/>
                <w:szCs w:val="24"/>
              </w:rPr>
            </w:pPr>
          </w:p>
        </w:tc>
      </w:tr>
      <w:tr w:rsidR="007C7FA4" w:rsidRPr="00017508" w:rsidTr="00387416">
        <w:trPr>
          <w:trHeight w:val="539"/>
          <w:jc w:val="center"/>
        </w:trPr>
        <w:tc>
          <w:tcPr>
            <w:tcW w:w="562" w:type="dxa"/>
            <w:shd w:val="clear" w:color="auto" w:fill="auto"/>
            <w:vAlign w:val="bottom"/>
          </w:tcPr>
          <w:p w:rsidR="007C7FA4" w:rsidRPr="00017508" w:rsidRDefault="007C7FA4" w:rsidP="00017508">
            <w:pPr>
              <w:numPr>
                <w:ilvl w:val="0"/>
                <w:numId w:val="33"/>
              </w:numPr>
              <w:tabs>
                <w:tab w:val="left" w:pos="29"/>
              </w:tabs>
              <w:spacing w:after="0" w:line="276" w:lineRule="auto"/>
              <w:ind w:left="29" w:firstLine="0"/>
              <w:contextualSpacing/>
              <w:rPr>
                <w:rFonts w:ascii="Times New Roman" w:eastAsia="Calibri" w:hAnsi="Times New Roman" w:cs="Times New Roman"/>
                <w:sz w:val="24"/>
                <w:szCs w:val="24"/>
                <w:lang w:eastAsia="ru-RU"/>
              </w:rPr>
            </w:pPr>
          </w:p>
        </w:tc>
        <w:tc>
          <w:tcPr>
            <w:tcW w:w="2833" w:type="dxa"/>
            <w:tcBorders>
              <w:top w:val="nil"/>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7.13 "Полиция" (тип Б) типоразмер II</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sz w:val="24"/>
                <w:szCs w:val="24"/>
              </w:rPr>
            </w:pPr>
            <w:r w:rsidRPr="00017508">
              <w:rPr>
                <w:rFonts w:ascii="Times New Roman" w:hAnsi="Times New Roman" w:cs="Times New Roman"/>
                <w:color w:val="000000"/>
                <w:sz w:val="24"/>
                <w:szCs w:val="24"/>
              </w:rPr>
              <w:t>шт.</w:t>
            </w:r>
          </w:p>
        </w:tc>
        <w:tc>
          <w:tcPr>
            <w:tcW w:w="1417" w:type="dxa"/>
            <w:tcBorders>
              <w:top w:val="nil"/>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2</w:t>
            </w:r>
          </w:p>
        </w:tc>
        <w:tc>
          <w:tcPr>
            <w:tcW w:w="1647" w:type="dxa"/>
            <w:vAlign w:val="bottom"/>
          </w:tcPr>
          <w:p w:rsidR="007C7FA4" w:rsidRPr="00017508" w:rsidRDefault="007C7FA4" w:rsidP="00017508">
            <w:pPr>
              <w:spacing w:after="0" w:line="276" w:lineRule="auto"/>
              <w:jc w:val="center"/>
              <w:rPr>
                <w:rFonts w:ascii="Times New Roman" w:eastAsia="Calibri" w:hAnsi="Times New Roman" w:cs="Times New Roman"/>
                <w:sz w:val="24"/>
                <w:szCs w:val="24"/>
              </w:rPr>
            </w:pPr>
          </w:p>
        </w:tc>
        <w:tc>
          <w:tcPr>
            <w:tcW w:w="1418" w:type="dxa"/>
            <w:vAlign w:val="bottom"/>
          </w:tcPr>
          <w:p w:rsidR="007C7FA4" w:rsidRPr="00017508" w:rsidRDefault="007C7FA4" w:rsidP="00017508">
            <w:pPr>
              <w:spacing w:after="0" w:line="276" w:lineRule="auto"/>
              <w:jc w:val="both"/>
              <w:rPr>
                <w:rFonts w:ascii="Times New Roman" w:eastAsia="Calibri" w:hAnsi="Times New Roman" w:cs="Times New Roman"/>
                <w:sz w:val="24"/>
                <w:szCs w:val="24"/>
              </w:rPr>
            </w:pPr>
          </w:p>
        </w:tc>
      </w:tr>
      <w:tr w:rsidR="007C7FA4" w:rsidRPr="00017508" w:rsidTr="00387416">
        <w:trPr>
          <w:trHeight w:val="539"/>
          <w:jc w:val="center"/>
        </w:trPr>
        <w:tc>
          <w:tcPr>
            <w:tcW w:w="562" w:type="dxa"/>
            <w:shd w:val="clear" w:color="auto" w:fill="auto"/>
            <w:vAlign w:val="bottom"/>
          </w:tcPr>
          <w:p w:rsidR="007C7FA4" w:rsidRPr="00017508" w:rsidRDefault="007C7FA4" w:rsidP="00017508">
            <w:pPr>
              <w:numPr>
                <w:ilvl w:val="0"/>
                <w:numId w:val="33"/>
              </w:numPr>
              <w:tabs>
                <w:tab w:val="left" w:pos="29"/>
              </w:tabs>
              <w:spacing w:after="0" w:line="276" w:lineRule="auto"/>
              <w:ind w:left="29" w:firstLine="0"/>
              <w:contextualSpacing/>
              <w:rPr>
                <w:rFonts w:ascii="Times New Roman" w:eastAsia="Calibri" w:hAnsi="Times New Roman" w:cs="Times New Roman"/>
                <w:sz w:val="24"/>
                <w:szCs w:val="24"/>
                <w:lang w:eastAsia="ru-RU"/>
              </w:rPr>
            </w:pPr>
          </w:p>
        </w:tc>
        <w:tc>
          <w:tcPr>
            <w:tcW w:w="2833"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8.3.1 "Направление действия" (тип Б) типоразмер II</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sz w:val="24"/>
                <w:szCs w:val="24"/>
              </w:rPr>
            </w:pPr>
            <w:r w:rsidRPr="00017508">
              <w:rPr>
                <w:rFonts w:ascii="Times New Roman" w:hAnsi="Times New Roman" w:cs="Times New Roman"/>
                <w:color w:val="000000"/>
                <w:sz w:val="24"/>
                <w:szCs w:val="24"/>
              </w:rPr>
              <w:t>шт.</w:t>
            </w:r>
          </w:p>
        </w:tc>
        <w:tc>
          <w:tcPr>
            <w:tcW w:w="1417" w:type="dxa"/>
            <w:tcBorders>
              <w:top w:val="nil"/>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2</w:t>
            </w:r>
          </w:p>
        </w:tc>
        <w:tc>
          <w:tcPr>
            <w:tcW w:w="1647" w:type="dxa"/>
            <w:vAlign w:val="bottom"/>
          </w:tcPr>
          <w:p w:rsidR="007C7FA4" w:rsidRPr="00017508" w:rsidRDefault="007C7FA4" w:rsidP="00017508">
            <w:pPr>
              <w:spacing w:after="0" w:line="276" w:lineRule="auto"/>
              <w:jc w:val="center"/>
              <w:rPr>
                <w:rFonts w:ascii="Times New Roman" w:eastAsia="Calibri" w:hAnsi="Times New Roman" w:cs="Times New Roman"/>
                <w:sz w:val="24"/>
                <w:szCs w:val="24"/>
              </w:rPr>
            </w:pPr>
          </w:p>
        </w:tc>
        <w:tc>
          <w:tcPr>
            <w:tcW w:w="1418" w:type="dxa"/>
            <w:vAlign w:val="bottom"/>
          </w:tcPr>
          <w:p w:rsidR="007C7FA4" w:rsidRPr="00017508" w:rsidRDefault="007C7FA4" w:rsidP="00017508">
            <w:pPr>
              <w:spacing w:after="0" w:line="276" w:lineRule="auto"/>
              <w:jc w:val="both"/>
              <w:rPr>
                <w:rFonts w:ascii="Times New Roman" w:eastAsia="Calibri" w:hAnsi="Times New Roman" w:cs="Times New Roman"/>
                <w:sz w:val="24"/>
                <w:szCs w:val="24"/>
              </w:rPr>
            </w:pPr>
          </w:p>
        </w:tc>
      </w:tr>
      <w:tr w:rsidR="007C7FA4" w:rsidRPr="00017508" w:rsidTr="00387416">
        <w:trPr>
          <w:trHeight w:val="539"/>
          <w:jc w:val="center"/>
        </w:trPr>
        <w:tc>
          <w:tcPr>
            <w:tcW w:w="562" w:type="dxa"/>
            <w:shd w:val="clear" w:color="auto" w:fill="auto"/>
            <w:vAlign w:val="bottom"/>
          </w:tcPr>
          <w:p w:rsidR="007C7FA4" w:rsidRPr="00017508" w:rsidRDefault="007C7FA4" w:rsidP="00017508">
            <w:pPr>
              <w:numPr>
                <w:ilvl w:val="0"/>
                <w:numId w:val="33"/>
              </w:numPr>
              <w:tabs>
                <w:tab w:val="left" w:pos="29"/>
              </w:tabs>
              <w:spacing w:after="0" w:line="276" w:lineRule="auto"/>
              <w:ind w:left="29" w:firstLine="0"/>
              <w:contextualSpacing/>
              <w:rPr>
                <w:rFonts w:ascii="Times New Roman" w:eastAsia="Calibri" w:hAnsi="Times New Roman" w:cs="Times New Roman"/>
                <w:sz w:val="24"/>
                <w:szCs w:val="24"/>
                <w:lang w:eastAsia="ru-RU"/>
              </w:rPr>
            </w:pPr>
          </w:p>
        </w:tc>
        <w:tc>
          <w:tcPr>
            <w:tcW w:w="2833" w:type="dxa"/>
            <w:tcBorders>
              <w:top w:val="nil"/>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8.3.2 "Направление действия" (тип Б) типоразмер II</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sz w:val="24"/>
                <w:szCs w:val="24"/>
              </w:rPr>
            </w:pPr>
            <w:r w:rsidRPr="00017508">
              <w:rPr>
                <w:rFonts w:ascii="Times New Roman" w:hAnsi="Times New Roman" w:cs="Times New Roman"/>
                <w:color w:val="000000"/>
                <w:sz w:val="24"/>
                <w:szCs w:val="24"/>
              </w:rPr>
              <w:t>шт.</w:t>
            </w:r>
          </w:p>
        </w:tc>
        <w:tc>
          <w:tcPr>
            <w:tcW w:w="1417" w:type="dxa"/>
            <w:tcBorders>
              <w:top w:val="nil"/>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2</w:t>
            </w:r>
          </w:p>
        </w:tc>
        <w:tc>
          <w:tcPr>
            <w:tcW w:w="1647" w:type="dxa"/>
            <w:vAlign w:val="bottom"/>
          </w:tcPr>
          <w:p w:rsidR="007C7FA4" w:rsidRPr="00017508" w:rsidRDefault="007C7FA4" w:rsidP="00017508">
            <w:pPr>
              <w:spacing w:after="0" w:line="276" w:lineRule="auto"/>
              <w:jc w:val="center"/>
              <w:rPr>
                <w:rFonts w:ascii="Times New Roman" w:eastAsia="Calibri" w:hAnsi="Times New Roman" w:cs="Times New Roman"/>
                <w:sz w:val="24"/>
                <w:szCs w:val="24"/>
              </w:rPr>
            </w:pPr>
          </w:p>
        </w:tc>
        <w:tc>
          <w:tcPr>
            <w:tcW w:w="1418" w:type="dxa"/>
            <w:vAlign w:val="bottom"/>
          </w:tcPr>
          <w:p w:rsidR="007C7FA4" w:rsidRPr="00017508" w:rsidRDefault="007C7FA4" w:rsidP="00017508">
            <w:pPr>
              <w:spacing w:after="0" w:line="276" w:lineRule="auto"/>
              <w:jc w:val="both"/>
              <w:rPr>
                <w:rFonts w:ascii="Times New Roman" w:eastAsia="Calibri" w:hAnsi="Times New Roman" w:cs="Times New Roman"/>
                <w:sz w:val="24"/>
                <w:szCs w:val="24"/>
              </w:rPr>
            </w:pPr>
          </w:p>
        </w:tc>
      </w:tr>
      <w:tr w:rsidR="007C7FA4" w:rsidRPr="00017508" w:rsidTr="00387416">
        <w:trPr>
          <w:trHeight w:val="539"/>
          <w:jc w:val="center"/>
        </w:trPr>
        <w:tc>
          <w:tcPr>
            <w:tcW w:w="562" w:type="dxa"/>
            <w:shd w:val="clear" w:color="auto" w:fill="auto"/>
            <w:vAlign w:val="bottom"/>
          </w:tcPr>
          <w:p w:rsidR="007C7FA4" w:rsidRPr="00017508" w:rsidRDefault="007C7FA4" w:rsidP="00017508">
            <w:pPr>
              <w:numPr>
                <w:ilvl w:val="0"/>
                <w:numId w:val="33"/>
              </w:numPr>
              <w:tabs>
                <w:tab w:val="left" w:pos="29"/>
              </w:tabs>
              <w:spacing w:after="0" w:line="276" w:lineRule="auto"/>
              <w:ind w:left="29" w:firstLine="0"/>
              <w:contextualSpacing/>
              <w:rPr>
                <w:rFonts w:ascii="Times New Roman" w:eastAsia="Calibri" w:hAnsi="Times New Roman" w:cs="Times New Roman"/>
                <w:sz w:val="24"/>
                <w:szCs w:val="24"/>
                <w:lang w:eastAsia="ru-RU"/>
              </w:rPr>
            </w:pPr>
          </w:p>
        </w:tc>
        <w:tc>
          <w:tcPr>
            <w:tcW w:w="2833" w:type="dxa"/>
            <w:tcBorders>
              <w:top w:val="nil"/>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1.1 "Железнодорожный переезд со шлагбаумом" (тип Б) типоразмер II</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sz w:val="24"/>
                <w:szCs w:val="24"/>
              </w:rPr>
            </w:pPr>
            <w:r w:rsidRPr="00017508">
              <w:rPr>
                <w:rFonts w:ascii="Times New Roman" w:hAnsi="Times New Roman" w:cs="Times New Roman"/>
                <w:color w:val="000000"/>
                <w:sz w:val="24"/>
                <w:szCs w:val="24"/>
              </w:rPr>
              <w:t>шт.</w:t>
            </w:r>
          </w:p>
        </w:tc>
        <w:tc>
          <w:tcPr>
            <w:tcW w:w="1417" w:type="dxa"/>
            <w:tcBorders>
              <w:top w:val="nil"/>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4</w:t>
            </w:r>
          </w:p>
        </w:tc>
        <w:tc>
          <w:tcPr>
            <w:tcW w:w="1647" w:type="dxa"/>
            <w:vAlign w:val="bottom"/>
          </w:tcPr>
          <w:p w:rsidR="007C7FA4" w:rsidRPr="00017508" w:rsidRDefault="007C7FA4" w:rsidP="00017508">
            <w:pPr>
              <w:spacing w:after="0" w:line="276" w:lineRule="auto"/>
              <w:jc w:val="center"/>
              <w:rPr>
                <w:rFonts w:ascii="Times New Roman" w:eastAsia="Calibri" w:hAnsi="Times New Roman" w:cs="Times New Roman"/>
                <w:sz w:val="24"/>
                <w:szCs w:val="24"/>
              </w:rPr>
            </w:pPr>
          </w:p>
        </w:tc>
        <w:tc>
          <w:tcPr>
            <w:tcW w:w="1418" w:type="dxa"/>
            <w:vAlign w:val="bottom"/>
          </w:tcPr>
          <w:p w:rsidR="007C7FA4" w:rsidRPr="00017508" w:rsidRDefault="007C7FA4" w:rsidP="00017508">
            <w:pPr>
              <w:spacing w:after="0" w:line="276" w:lineRule="auto"/>
              <w:jc w:val="both"/>
              <w:rPr>
                <w:rFonts w:ascii="Times New Roman" w:eastAsia="Calibri" w:hAnsi="Times New Roman" w:cs="Times New Roman"/>
                <w:sz w:val="24"/>
                <w:szCs w:val="24"/>
              </w:rPr>
            </w:pPr>
          </w:p>
        </w:tc>
      </w:tr>
      <w:tr w:rsidR="007C7FA4" w:rsidRPr="00017508" w:rsidTr="00387416">
        <w:trPr>
          <w:trHeight w:val="539"/>
          <w:jc w:val="center"/>
        </w:trPr>
        <w:tc>
          <w:tcPr>
            <w:tcW w:w="562" w:type="dxa"/>
            <w:shd w:val="clear" w:color="auto" w:fill="auto"/>
            <w:vAlign w:val="bottom"/>
          </w:tcPr>
          <w:p w:rsidR="007C7FA4" w:rsidRPr="00017508" w:rsidRDefault="007C7FA4" w:rsidP="00017508">
            <w:pPr>
              <w:numPr>
                <w:ilvl w:val="0"/>
                <w:numId w:val="33"/>
              </w:numPr>
              <w:tabs>
                <w:tab w:val="left" w:pos="29"/>
              </w:tabs>
              <w:spacing w:after="0" w:line="276" w:lineRule="auto"/>
              <w:ind w:left="29" w:firstLine="0"/>
              <w:contextualSpacing/>
              <w:rPr>
                <w:rFonts w:ascii="Times New Roman" w:eastAsia="Calibri" w:hAnsi="Times New Roman" w:cs="Times New Roman"/>
                <w:sz w:val="24"/>
                <w:szCs w:val="24"/>
                <w:lang w:eastAsia="ru-RU"/>
              </w:rPr>
            </w:pPr>
          </w:p>
        </w:tc>
        <w:tc>
          <w:tcPr>
            <w:tcW w:w="2833" w:type="dxa"/>
            <w:tcBorders>
              <w:top w:val="nil"/>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4.1.3 "Движение налево" (тип Б) типоразмер II</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sz w:val="24"/>
                <w:szCs w:val="24"/>
              </w:rPr>
            </w:pPr>
            <w:r w:rsidRPr="00017508">
              <w:rPr>
                <w:rFonts w:ascii="Times New Roman" w:hAnsi="Times New Roman" w:cs="Times New Roman"/>
                <w:color w:val="000000"/>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1</w:t>
            </w:r>
          </w:p>
        </w:tc>
        <w:tc>
          <w:tcPr>
            <w:tcW w:w="1647" w:type="dxa"/>
            <w:vAlign w:val="bottom"/>
          </w:tcPr>
          <w:p w:rsidR="007C7FA4" w:rsidRPr="00017508" w:rsidRDefault="007C7FA4" w:rsidP="00017508">
            <w:pPr>
              <w:spacing w:after="0" w:line="276" w:lineRule="auto"/>
              <w:jc w:val="center"/>
              <w:rPr>
                <w:rFonts w:ascii="Times New Roman" w:eastAsia="Calibri" w:hAnsi="Times New Roman" w:cs="Times New Roman"/>
                <w:sz w:val="24"/>
                <w:szCs w:val="24"/>
              </w:rPr>
            </w:pPr>
          </w:p>
        </w:tc>
        <w:tc>
          <w:tcPr>
            <w:tcW w:w="1418" w:type="dxa"/>
            <w:vAlign w:val="bottom"/>
          </w:tcPr>
          <w:p w:rsidR="007C7FA4" w:rsidRPr="00017508" w:rsidRDefault="007C7FA4" w:rsidP="00017508">
            <w:pPr>
              <w:spacing w:after="0" w:line="276" w:lineRule="auto"/>
              <w:jc w:val="both"/>
              <w:rPr>
                <w:rFonts w:ascii="Times New Roman" w:eastAsia="Calibri" w:hAnsi="Times New Roman" w:cs="Times New Roman"/>
                <w:sz w:val="24"/>
                <w:szCs w:val="24"/>
              </w:rPr>
            </w:pPr>
          </w:p>
        </w:tc>
      </w:tr>
      <w:tr w:rsidR="007C7FA4" w:rsidRPr="00017508" w:rsidTr="00387416">
        <w:trPr>
          <w:trHeight w:val="539"/>
          <w:jc w:val="center"/>
        </w:trPr>
        <w:tc>
          <w:tcPr>
            <w:tcW w:w="562" w:type="dxa"/>
            <w:shd w:val="clear" w:color="auto" w:fill="auto"/>
            <w:vAlign w:val="bottom"/>
          </w:tcPr>
          <w:p w:rsidR="007C7FA4" w:rsidRPr="00017508" w:rsidRDefault="007C7FA4" w:rsidP="00017508">
            <w:pPr>
              <w:numPr>
                <w:ilvl w:val="0"/>
                <w:numId w:val="33"/>
              </w:numPr>
              <w:tabs>
                <w:tab w:val="left" w:pos="29"/>
              </w:tabs>
              <w:spacing w:after="0" w:line="276" w:lineRule="auto"/>
              <w:ind w:left="29" w:firstLine="0"/>
              <w:contextualSpacing/>
              <w:rPr>
                <w:rFonts w:ascii="Times New Roman" w:eastAsia="Calibri" w:hAnsi="Times New Roman" w:cs="Times New Roman"/>
                <w:sz w:val="24"/>
                <w:szCs w:val="24"/>
                <w:lang w:eastAsia="ru-RU"/>
              </w:rPr>
            </w:pPr>
          </w:p>
        </w:tc>
        <w:tc>
          <w:tcPr>
            <w:tcW w:w="2833" w:type="dxa"/>
            <w:tcBorders>
              <w:top w:val="nil"/>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3.1 "Въезд запрещен" (тип Б) типоразмер II</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3</w:t>
            </w:r>
          </w:p>
        </w:tc>
        <w:tc>
          <w:tcPr>
            <w:tcW w:w="1647" w:type="dxa"/>
            <w:vAlign w:val="bottom"/>
          </w:tcPr>
          <w:p w:rsidR="007C7FA4" w:rsidRPr="00017508" w:rsidRDefault="007C7FA4" w:rsidP="00017508">
            <w:pPr>
              <w:spacing w:after="0" w:line="276" w:lineRule="auto"/>
              <w:jc w:val="center"/>
              <w:rPr>
                <w:rFonts w:ascii="Times New Roman" w:eastAsia="Calibri" w:hAnsi="Times New Roman" w:cs="Times New Roman"/>
                <w:sz w:val="24"/>
                <w:szCs w:val="24"/>
              </w:rPr>
            </w:pPr>
          </w:p>
        </w:tc>
        <w:tc>
          <w:tcPr>
            <w:tcW w:w="1418" w:type="dxa"/>
            <w:vAlign w:val="bottom"/>
          </w:tcPr>
          <w:p w:rsidR="007C7FA4" w:rsidRPr="00017508" w:rsidRDefault="007C7FA4" w:rsidP="00017508">
            <w:pPr>
              <w:spacing w:after="0" w:line="276" w:lineRule="auto"/>
              <w:jc w:val="both"/>
              <w:rPr>
                <w:rFonts w:ascii="Times New Roman" w:eastAsia="Calibri" w:hAnsi="Times New Roman" w:cs="Times New Roman"/>
                <w:sz w:val="24"/>
                <w:szCs w:val="24"/>
              </w:rPr>
            </w:pPr>
          </w:p>
        </w:tc>
      </w:tr>
      <w:tr w:rsidR="007C7FA4" w:rsidRPr="00017508" w:rsidTr="00387416">
        <w:trPr>
          <w:trHeight w:val="539"/>
          <w:jc w:val="center"/>
        </w:trPr>
        <w:tc>
          <w:tcPr>
            <w:tcW w:w="562" w:type="dxa"/>
            <w:tcBorders>
              <w:right w:val="single" w:sz="4" w:space="0" w:color="auto"/>
            </w:tcBorders>
            <w:shd w:val="clear" w:color="auto" w:fill="auto"/>
            <w:vAlign w:val="bottom"/>
          </w:tcPr>
          <w:p w:rsidR="007C7FA4" w:rsidRPr="00017508" w:rsidRDefault="007C7FA4" w:rsidP="00017508">
            <w:pPr>
              <w:numPr>
                <w:ilvl w:val="0"/>
                <w:numId w:val="33"/>
              </w:numPr>
              <w:tabs>
                <w:tab w:val="left" w:pos="29"/>
              </w:tabs>
              <w:spacing w:after="0" w:line="276" w:lineRule="auto"/>
              <w:ind w:left="29" w:firstLine="0"/>
              <w:contextualSpacing/>
              <w:rPr>
                <w:rFonts w:ascii="Times New Roman" w:eastAsia="Calibri" w:hAnsi="Times New Roman" w:cs="Times New Roman"/>
                <w:sz w:val="24"/>
                <w:szCs w:val="24"/>
                <w:lang w:eastAsia="ru-RU"/>
              </w:rPr>
            </w:pPr>
          </w:p>
        </w:tc>
        <w:tc>
          <w:tcPr>
            <w:tcW w:w="2833"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8.2.1 "Зона действия" 100 м. (тип Б) типоразмер II</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sz w:val="24"/>
                <w:szCs w:val="24"/>
              </w:rPr>
            </w:pPr>
            <w:r w:rsidRPr="00017508">
              <w:rPr>
                <w:rFonts w:ascii="Times New Roman" w:hAnsi="Times New Roman" w:cs="Times New Roman"/>
                <w:color w:val="000000"/>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3</w:t>
            </w:r>
          </w:p>
        </w:tc>
        <w:tc>
          <w:tcPr>
            <w:tcW w:w="1647" w:type="dxa"/>
            <w:tcBorders>
              <w:left w:val="single" w:sz="4" w:space="0" w:color="auto"/>
            </w:tcBorders>
            <w:vAlign w:val="bottom"/>
          </w:tcPr>
          <w:p w:rsidR="007C7FA4" w:rsidRPr="00017508" w:rsidRDefault="007C7FA4" w:rsidP="00017508">
            <w:pPr>
              <w:spacing w:after="0" w:line="276" w:lineRule="auto"/>
              <w:jc w:val="center"/>
              <w:rPr>
                <w:rFonts w:ascii="Times New Roman" w:eastAsia="Calibri" w:hAnsi="Times New Roman" w:cs="Times New Roman"/>
                <w:sz w:val="24"/>
                <w:szCs w:val="24"/>
              </w:rPr>
            </w:pPr>
          </w:p>
        </w:tc>
        <w:tc>
          <w:tcPr>
            <w:tcW w:w="1418" w:type="dxa"/>
            <w:vAlign w:val="bottom"/>
          </w:tcPr>
          <w:p w:rsidR="007C7FA4" w:rsidRPr="00017508" w:rsidRDefault="007C7FA4" w:rsidP="00017508">
            <w:pPr>
              <w:spacing w:after="0" w:line="276" w:lineRule="auto"/>
              <w:jc w:val="both"/>
              <w:rPr>
                <w:rFonts w:ascii="Times New Roman" w:eastAsia="Calibri" w:hAnsi="Times New Roman" w:cs="Times New Roman"/>
                <w:sz w:val="24"/>
                <w:szCs w:val="24"/>
              </w:rPr>
            </w:pPr>
          </w:p>
        </w:tc>
      </w:tr>
      <w:tr w:rsidR="007C7FA4" w:rsidRPr="00017508" w:rsidTr="00387416">
        <w:trPr>
          <w:trHeight w:val="539"/>
          <w:jc w:val="center"/>
        </w:trPr>
        <w:tc>
          <w:tcPr>
            <w:tcW w:w="562" w:type="dxa"/>
            <w:shd w:val="clear" w:color="auto" w:fill="auto"/>
            <w:vAlign w:val="bottom"/>
          </w:tcPr>
          <w:p w:rsidR="007C7FA4" w:rsidRPr="00017508" w:rsidRDefault="007C7FA4" w:rsidP="00017508">
            <w:pPr>
              <w:numPr>
                <w:ilvl w:val="0"/>
                <w:numId w:val="33"/>
              </w:numPr>
              <w:tabs>
                <w:tab w:val="left" w:pos="29"/>
              </w:tabs>
              <w:spacing w:after="0" w:line="276" w:lineRule="auto"/>
              <w:ind w:left="29" w:firstLine="0"/>
              <w:contextualSpacing/>
              <w:rPr>
                <w:rFonts w:ascii="Times New Roman" w:eastAsia="Calibri" w:hAnsi="Times New Roman" w:cs="Times New Roman"/>
                <w:sz w:val="24"/>
                <w:szCs w:val="24"/>
                <w:lang w:eastAsia="ru-RU"/>
              </w:rPr>
            </w:pPr>
          </w:p>
        </w:tc>
        <w:tc>
          <w:tcPr>
            <w:tcW w:w="2833"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8.2.1 "Зона действия" 300 м. (тип Б) типоразмер II</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sz w:val="24"/>
                <w:szCs w:val="24"/>
              </w:rPr>
            </w:pPr>
            <w:r w:rsidRPr="00017508">
              <w:rPr>
                <w:rFonts w:ascii="Times New Roman" w:hAnsi="Times New Roman" w:cs="Times New Roman"/>
                <w:color w:val="000000"/>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3</w:t>
            </w:r>
          </w:p>
        </w:tc>
        <w:tc>
          <w:tcPr>
            <w:tcW w:w="1647" w:type="dxa"/>
            <w:vAlign w:val="bottom"/>
          </w:tcPr>
          <w:p w:rsidR="007C7FA4" w:rsidRPr="00017508" w:rsidRDefault="007C7FA4" w:rsidP="00017508">
            <w:pPr>
              <w:spacing w:after="0" w:line="276" w:lineRule="auto"/>
              <w:jc w:val="center"/>
              <w:rPr>
                <w:rFonts w:ascii="Times New Roman" w:eastAsia="Calibri" w:hAnsi="Times New Roman" w:cs="Times New Roman"/>
                <w:sz w:val="24"/>
                <w:szCs w:val="24"/>
              </w:rPr>
            </w:pPr>
          </w:p>
        </w:tc>
        <w:tc>
          <w:tcPr>
            <w:tcW w:w="1418" w:type="dxa"/>
            <w:vAlign w:val="bottom"/>
          </w:tcPr>
          <w:p w:rsidR="007C7FA4" w:rsidRPr="00017508" w:rsidRDefault="007C7FA4" w:rsidP="00017508">
            <w:pPr>
              <w:spacing w:after="0" w:line="276" w:lineRule="auto"/>
              <w:jc w:val="both"/>
              <w:rPr>
                <w:rFonts w:ascii="Times New Roman" w:eastAsia="Calibri" w:hAnsi="Times New Roman" w:cs="Times New Roman"/>
                <w:sz w:val="24"/>
                <w:szCs w:val="24"/>
              </w:rPr>
            </w:pPr>
          </w:p>
        </w:tc>
      </w:tr>
      <w:tr w:rsidR="007C7FA4" w:rsidRPr="00017508" w:rsidTr="00387416">
        <w:trPr>
          <w:trHeight w:val="539"/>
          <w:jc w:val="center"/>
        </w:trPr>
        <w:tc>
          <w:tcPr>
            <w:tcW w:w="562" w:type="dxa"/>
            <w:shd w:val="clear" w:color="auto" w:fill="auto"/>
            <w:vAlign w:val="bottom"/>
          </w:tcPr>
          <w:p w:rsidR="007C7FA4" w:rsidRPr="00017508" w:rsidRDefault="007C7FA4" w:rsidP="00017508">
            <w:pPr>
              <w:numPr>
                <w:ilvl w:val="0"/>
                <w:numId w:val="33"/>
              </w:numPr>
              <w:tabs>
                <w:tab w:val="left" w:pos="29"/>
              </w:tabs>
              <w:spacing w:after="0" w:line="276" w:lineRule="auto"/>
              <w:ind w:left="29" w:firstLine="0"/>
              <w:contextualSpacing/>
              <w:rPr>
                <w:rFonts w:ascii="Times New Roman" w:eastAsia="Calibri" w:hAnsi="Times New Roman" w:cs="Times New Roman"/>
                <w:sz w:val="24"/>
                <w:szCs w:val="24"/>
                <w:lang w:eastAsia="ru-RU"/>
              </w:rPr>
            </w:pPr>
          </w:p>
        </w:tc>
        <w:tc>
          <w:tcPr>
            <w:tcW w:w="2833"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5.19.1 "Пешеходный переход", выполненный на желто-зеленом фоне флуоресцентной пленкой (тип Б) типоразмер II</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15</w:t>
            </w:r>
          </w:p>
        </w:tc>
        <w:tc>
          <w:tcPr>
            <w:tcW w:w="1647" w:type="dxa"/>
            <w:vAlign w:val="bottom"/>
          </w:tcPr>
          <w:p w:rsidR="007C7FA4" w:rsidRPr="00017508" w:rsidRDefault="007C7FA4" w:rsidP="00017508">
            <w:pPr>
              <w:spacing w:after="0" w:line="276" w:lineRule="auto"/>
              <w:jc w:val="center"/>
              <w:rPr>
                <w:rFonts w:ascii="Times New Roman" w:eastAsia="Calibri" w:hAnsi="Times New Roman" w:cs="Times New Roman"/>
                <w:sz w:val="24"/>
                <w:szCs w:val="24"/>
              </w:rPr>
            </w:pPr>
          </w:p>
        </w:tc>
        <w:tc>
          <w:tcPr>
            <w:tcW w:w="1418" w:type="dxa"/>
            <w:vAlign w:val="bottom"/>
          </w:tcPr>
          <w:p w:rsidR="007C7FA4" w:rsidRPr="00017508" w:rsidRDefault="007C7FA4" w:rsidP="00017508">
            <w:pPr>
              <w:spacing w:after="0" w:line="276" w:lineRule="auto"/>
              <w:jc w:val="both"/>
              <w:rPr>
                <w:rFonts w:ascii="Times New Roman" w:eastAsia="Calibri" w:hAnsi="Times New Roman" w:cs="Times New Roman"/>
                <w:sz w:val="24"/>
                <w:szCs w:val="24"/>
              </w:rPr>
            </w:pPr>
          </w:p>
        </w:tc>
      </w:tr>
      <w:tr w:rsidR="007C7FA4" w:rsidRPr="00017508" w:rsidTr="00387416">
        <w:trPr>
          <w:trHeight w:val="539"/>
          <w:jc w:val="center"/>
        </w:trPr>
        <w:tc>
          <w:tcPr>
            <w:tcW w:w="562" w:type="dxa"/>
            <w:shd w:val="clear" w:color="auto" w:fill="auto"/>
            <w:vAlign w:val="bottom"/>
          </w:tcPr>
          <w:p w:rsidR="007C7FA4" w:rsidRPr="00017508" w:rsidRDefault="007C7FA4" w:rsidP="00017508">
            <w:pPr>
              <w:numPr>
                <w:ilvl w:val="0"/>
                <w:numId w:val="33"/>
              </w:numPr>
              <w:tabs>
                <w:tab w:val="left" w:pos="29"/>
              </w:tabs>
              <w:spacing w:after="0" w:line="276" w:lineRule="auto"/>
              <w:ind w:left="29" w:firstLine="0"/>
              <w:contextualSpacing/>
              <w:rPr>
                <w:rFonts w:ascii="Times New Roman" w:eastAsia="Calibri" w:hAnsi="Times New Roman" w:cs="Times New Roman"/>
                <w:sz w:val="24"/>
                <w:szCs w:val="24"/>
                <w:lang w:eastAsia="ru-RU"/>
              </w:rPr>
            </w:pPr>
          </w:p>
        </w:tc>
        <w:tc>
          <w:tcPr>
            <w:tcW w:w="2833" w:type="dxa"/>
            <w:tcBorders>
              <w:top w:val="nil"/>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5.19.2 "Пешеходный переход", выполненный на желто-зеленом фоне флуоресцентной пленкой (тип Б) типоразмер II</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шт.</w:t>
            </w:r>
          </w:p>
        </w:tc>
        <w:tc>
          <w:tcPr>
            <w:tcW w:w="1417" w:type="dxa"/>
            <w:tcBorders>
              <w:top w:val="nil"/>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15</w:t>
            </w:r>
          </w:p>
        </w:tc>
        <w:tc>
          <w:tcPr>
            <w:tcW w:w="1647" w:type="dxa"/>
            <w:vAlign w:val="bottom"/>
          </w:tcPr>
          <w:p w:rsidR="007C7FA4" w:rsidRPr="00017508" w:rsidRDefault="007C7FA4" w:rsidP="00017508">
            <w:pPr>
              <w:spacing w:after="0" w:line="276" w:lineRule="auto"/>
              <w:jc w:val="center"/>
              <w:rPr>
                <w:rFonts w:ascii="Times New Roman" w:eastAsia="Calibri" w:hAnsi="Times New Roman" w:cs="Times New Roman"/>
                <w:sz w:val="24"/>
                <w:szCs w:val="24"/>
              </w:rPr>
            </w:pPr>
          </w:p>
        </w:tc>
        <w:tc>
          <w:tcPr>
            <w:tcW w:w="1418" w:type="dxa"/>
            <w:vAlign w:val="bottom"/>
          </w:tcPr>
          <w:p w:rsidR="007C7FA4" w:rsidRPr="00017508" w:rsidRDefault="007C7FA4" w:rsidP="00017508">
            <w:pPr>
              <w:spacing w:after="0" w:line="276" w:lineRule="auto"/>
              <w:jc w:val="both"/>
              <w:rPr>
                <w:rFonts w:ascii="Times New Roman" w:eastAsia="Calibri" w:hAnsi="Times New Roman" w:cs="Times New Roman"/>
                <w:sz w:val="24"/>
                <w:szCs w:val="24"/>
              </w:rPr>
            </w:pPr>
          </w:p>
        </w:tc>
      </w:tr>
      <w:tr w:rsidR="007C7FA4" w:rsidRPr="00017508" w:rsidTr="00387416">
        <w:trPr>
          <w:trHeight w:val="539"/>
          <w:jc w:val="center"/>
        </w:trPr>
        <w:tc>
          <w:tcPr>
            <w:tcW w:w="562" w:type="dxa"/>
            <w:shd w:val="clear" w:color="auto" w:fill="auto"/>
            <w:vAlign w:val="bottom"/>
          </w:tcPr>
          <w:p w:rsidR="007C7FA4" w:rsidRPr="00017508" w:rsidRDefault="007C7FA4" w:rsidP="00017508">
            <w:pPr>
              <w:numPr>
                <w:ilvl w:val="0"/>
                <w:numId w:val="33"/>
              </w:numPr>
              <w:tabs>
                <w:tab w:val="left" w:pos="29"/>
              </w:tabs>
              <w:spacing w:after="0" w:line="276" w:lineRule="auto"/>
              <w:ind w:left="29" w:firstLine="0"/>
              <w:contextualSpacing/>
              <w:rPr>
                <w:rFonts w:ascii="Times New Roman" w:eastAsia="Calibri" w:hAnsi="Times New Roman" w:cs="Times New Roman"/>
                <w:sz w:val="24"/>
                <w:szCs w:val="24"/>
                <w:lang w:eastAsia="ru-RU"/>
              </w:rPr>
            </w:pPr>
          </w:p>
        </w:tc>
        <w:tc>
          <w:tcPr>
            <w:tcW w:w="2833" w:type="dxa"/>
            <w:tcBorders>
              <w:top w:val="nil"/>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5.20 "Искусственная неровность", выполненный на желто-зеленом фоне флуоресцентной пленкой (тип Б) типоразмер II</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шт.</w:t>
            </w:r>
          </w:p>
        </w:tc>
        <w:tc>
          <w:tcPr>
            <w:tcW w:w="1417" w:type="dxa"/>
            <w:tcBorders>
              <w:top w:val="nil"/>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6</w:t>
            </w:r>
          </w:p>
        </w:tc>
        <w:tc>
          <w:tcPr>
            <w:tcW w:w="1647" w:type="dxa"/>
            <w:vAlign w:val="bottom"/>
          </w:tcPr>
          <w:p w:rsidR="007C7FA4" w:rsidRPr="00017508" w:rsidRDefault="007C7FA4" w:rsidP="00017508">
            <w:pPr>
              <w:spacing w:after="0" w:line="276" w:lineRule="auto"/>
              <w:jc w:val="center"/>
              <w:rPr>
                <w:rFonts w:ascii="Times New Roman" w:eastAsia="Calibri" w:hAnsi="Times New Roman" w:cs="Times New Roman"/>
                <w:sz w:val="24"/>
                <w:szCs w:val="24"/>
              </w:rPr>
            </w:pPr>
          </w:p>
        </w:tc>
        <w:tc>
          <w:tcPr>
            <w:tcW w:w="1418" w:type="dxa"/>
            <w:vAlign w:val="bottom"/>
          </w:tcPr>
          <w:p w:rsidR="007C7FA4" w:rsidRPr="00017508" w:rsidRDefault="007C7FA4" w:rsidP="00017508">
            <w:pPr>
              <w:spacing w:after="0" w:line="276" w:lineRule="auto"/>
              <w:jc w:val="both"/>
              <w:rPr>
                <w:rFonts w:ascii="Times New Roman" w:eastAsia="Calibri" w:hAnsi="Times New Roman" w:cs="Times New Roman"/>
                <w:sz w:val="24"/>
                <w:szCs w:val="24"/>
              </w:rPr>
            </w:pPr>
          </w:p>
        </w:tc>
      </w:tr>
      <w:tr w:rsidR="007C7FA4" w:rsidRPr="00017508" w:rsidTr="00387416">
        <w:trPr>
          <w:trHeight w:val="539"/>
          <w:jc w:val="center"/>
        </w:trPr>
        <w:tc>
          <w:tcPr>
            <w:tcW w:w="562" w:type="dxa"/>
            <w:shd w:val="clear" w:color="auto" w:fill="auto"/>
            <w:vAlign w:val="bottom"/>
          </w:tcPr>
          <w:p w:rsidR="007C7FA4" w:rsidRPr="00017508" w:rsidRDefault="007C7FA4" w:rsidP="00017508">
            <w:pPr>
              <w:numPr>
                <w:ilvl w:val="0"/>
                <w:numId w:val="33"/>
              </w:numPr>
              <w:tabs>
                <w:tab w:val="left" w:pos="29"/>
              </w:tabs>
              <w:spacing w:after="0" w:line="276" w:lineRule="auto"/>
              <w:ind w:left="29" w:firstLine="0"/>
              <w:contextualSpacing/>
              <w:rPr>
                <w:rFonts w:ascii="Times New Roman" w:eastAsia="Calibri" w:hAnsi="Times New Roman" w:cs="Times New Roman"/>
                <w:sz w:val="24"/>
                <w:szCs w:val="24"/>
                <w:lang w:eastAsia="ru-RU"/>
              </w:rPr>
            </w:pPr>
          </w:p>
        </w:tc>
        <w:tc>
          <w:tcPr>
            <w:tcW w:w="2833" w:type="dxa"/>
            <w:tcBorders>
              <w:top w:val="nil"/>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5.17 "Искусственная неровность", выполненный на желто-зеленом фоне флуоресцентной пленкой (тип Б) типоразмер II</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шт.</w:t>
            </w:r>
          </w:p>
        </w:tc>
        <w:tc>
          <w:tcPr>
            <w:tcW w:w="1417" w:type="dxa"/>
            <w:tcBorders>
              <w:top w:val="nil"/>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2</w:t>
            </w:r>
          </w:p>
        </w:tc>
        <w:tc>
          <w:tcPr>
            <w:tcW w:w="1647" w:type="dxa"/>
            <w:vAlign w:val="bottom"/>
          </w:tcPr>
          <w:p w:rsidR="007C7FA4" w:rsidRPr="00017508" w:rsidRDefault="007C7FA4" w:rsidP="00017508">
            <w:pPr>
              <w:spacing w:after="0" w:line="276" w:lineRule="auto"/>
              <w:jc w:val="center"/>
              <w:rPr>
                <w:rFonts w:ascii="Times New Roman" w:eastAsia="Calibri" w:hAnsi="Times New Roman" w:cs="Times New Roman"/>
                <w:sz w:val="24"/>
                <w:szCs w:val="24"/>
              </w:rPr>
            </w:pPr>
          </w:p>
        </w:tc>
        <w:tc>
          <w:tcPr>
            <w:tcW w:w="1418" w:type="dxa"/>
            <w:vAlign w:val="bottom"/>
          </w:tcPr>
          <w:p w:rsidR="007C7FA4" w:rsidRPr="00017508" w:rsidRDefault="007C7FA4" w:rsidP="00017508">
            <w:pPr>
              <w:spacing w:after="0" w:line="276" w:lineRule="auto"/>
              <w:jc w:val="both"/>
              <w:rPr>
                <w:rFonts w:ascii="Times New Roman" w:eastAsia="Calibri" w:hAnsi="Times New Roman" w:cs="Times New Roman"/>
                <w:sz w:val="24"/>
                <w:szCs w:val="24"/>
              </w:rPr>
            </w:pPr>
          </w:p>
        </w:tc>
      </w:tr>
      <w:tr w:rsidR="007C7FA4" w:rsidRPr="00017508" w:rsidTr="00387416">
        <w:trPr>
          <w:trHeight w:val="539"/>
          <w:jc w:val="center"/>
        </w:trPr>
        <w:tc>
          <w:tcPr>
            <w:tcW w:w="562" w:type="dxa"/>
            <w:shd w:val="clear" w:color="auto" w:fill="auto"/>
            <w:vAlign w:val="bottom"/>
          </w:tcPr>
          <w:p w:rsidR="007C7FA4" w:rsidRPr="00017508" w:rsidRDefault="007C7FA4" w:rsidP="00017508">
            <w:pPr>
              <w:numPr>
                <w:ilvl w:val="0"/>
                <w:numId w:val="33"/>
              </w:numPr>
              <w:tabs>
                <w:tab w:val="left" w:pos="29"/>
              </w:tabs>
              <w:spacing w:after="0" w:line="276" w:lineRule="auto"/>
              <w:ind w:left="29" w:firstLine="0"/>
              <w:contextualSpacing/>
              <w:rPr>
                <w:rFonts w:ascii="Times New Roman" w:eastAsia="Calibri" w:hAnsi="Times New Roman" w:cs="Times New Roman"/>
                <w:sz w:val="24"/>
                <w:szCs w:val="24"/>
                <w:lang w:eastAsia="ru-RU"/>
              </w:rPr>
            </w:pPr>
          </w:p>
        </w:tc>
        <w:tc>
          <w:tcPr>
            <w:tcW w:w="2833" w:type="dxa"/>
            <w:tcBorders>
              <w:top w:val="nil"/>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1.23 "Дети", выполненный на желто-зеленом фоне флуоресцентной пленкой (тип Б) типоразмер II</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шт.</w:t>
            </w:r>
          </w:p>
        </w:tc>
        <w:tc>
          <w:tcPr>
            <w:tcW w:w="1417" w:type="dxa"/>
            <w:tcBorders>
              <w:top w:val="nil"/>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4</w:t>
            </w:r>
          </w:p>
        </w:tc>
        <w:tc>
          <w:tcPr>
            <w:tcW w:w="1647" w:type="dxa"/>
            <w:vAlign w:val="bottom"/>
          </w:tcPr>
          <w:p w:rsidR="007C7FA4" w:rsidRPr="00017508" w:rsidRDefault="007C7FA4" w:rsidP="00017508">
            <w:pPr>
              <w:spacing w:after="0" w:line="276" w:lineRule="auto"/>
              <w:jc w:val="center"/>
              <w:rPr>
                <w:rFonts w:ascii="Times New Roman" w:eastAsia="Calibri" w:hAnsi="Times New Roman" w:cs="Times New Roman"/>
                <w:sz w:val="24"/>
                <w:szCs w:val="24"/>
              </w:rPr>
            </w:pPr>
          </w:p>
        </w:tc>
        <w:tc>
          <w:tcPr>
            <w:tcW w:w="1418" w:type="dxa"/>
            <w:vAlign w:val="bottom"/>
          </w:tcPr>
          <w:p w:rsidR="007C7FA4" w:rsidRPr="00017508" w:rsidRDefault="007C7FA4" w:rsidP="00017508">
            <w:pPr>
              <w:spacing w:after="0" w:line="276" w:lineRule="auto"/>
              <w:jc w:val="both"/>
              <w:rPr>
                <w:rFonts w:ascii="Times New Roman" w:eastAsia="Calibri" w:hAnsi="Times New Roman" w:cs="Times New Roman"/>
                <w:sz w:val="24"/>
                <w:szCs w:val="24"/>
              </w:rPr>
            </w:pPr>
          </w:p>
        </w:tc>
      </w:tr>
      <w:tr w:rsidR="007C7FA4" w:rsidRPr="00017508" w:rsidTr="00387416">
        <w:trPr>
          <w:trHeight w:val="539"/>
          <w:jc w:val="center"/>
        </w:trPr>
        <w:tc>
          <w:tcPr>
            <w:tcW w:w="562" w:type="dxa"/>
            <w:shd w:val="clear" w:color="auto" w:fill="auto"/>
            <w:vAlign w:val="bottom"/>
          </w:tcPr>
          <w:p w:rsidR="007C7FA4" w:rsidRPr="00017508" w:rsidRDefault="007C7FA4" w:rsidP="00017508">
            <w:pPr>
              <w:numPr>
                <w:ilvl w:val="0"/>
                <w:numId w:val="33"/>
              </w:numPr>
              <w:tabs>
                <w:tab w:val="left" w:pos="29"/>
              </w:tabs>
              <w:spacing w:after="0" w:line="276" w:lineRule="auto"/>
              <w:ind w:left="29" w:firstLine="0"/>
              <w:contextualSpacing/>
              <w:rPr>
                <w:rFonts w:ascii="Times New Roman" w:eastAsia="Calibri" w:hAnsi="Times New Roman" w:cs="Times New Roman"/>
                <w:sz w:val="24"/>
                <w:szCs w:val="24"/>
                <w:lang w:eastAsia="ru-RU"/>
              </w:rPr>
            </w:pPr>
          </w:p>
        </w:tc>
        <w:tc>
          <w:tcPr>
            <w:tcW w:w="2833" w:type="dxa"/>
            <w:tcBorders>
              <w:top w:val="nil"/>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6.16 "Стоп" Знак стоп линия (тип Б) типоразмер II</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шт.</w:t>
            </w:r>
          </w:p>
        </w:tc>
        <w:tc>
          <w:tcPr>
            <w:tcW w:w="1417" w:type="dxa"/>
            <w:tcBorders>
              <w:top w:val="nil"/>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8</w:t>
            </w:r>
          </w:p>
        </w:tc>
        <w:tc>
          <w:tcPr>
            <w:tcW w:w="1647" w:type="dxa"/>
            <w:vAlign w:val="bottom"/>
          </w:tcPr>
          <w:p w:rsidR="007C7FA4" w:rsidRPr="00017508" w:rsidRDefault="007C7FA4" w:rsidP="00017508">
            <w:pPr>
              <w:spacing w:after="0" w:line="276" w:lineRule="auto"/>
              <w:jc w:val="center"/>
              <w:rPr>
                <w:rFonts w:ascii="Times New Roman" w:eastAsia="Calibri" w:hAnsi="Times New Roman" w:cs="Times New Roman"/>
                <w:sz w:val="24"/>
                <w:szCs w:val="24"/>
              </w:rPr>
            </w:pPr>
          </w:p>
        </w:tc>
        <w:tc>
          <w:tcPr>
            <w:tcW w:w="1418" w:type="dxa"/>
            <w:vAlign w:val="bottom"/>
          </w:tcPr>
          <w:p w:rsidR="007C7FA4" w:rsidRPr="00017508" w:rsidRDefault="007C7FA4" w:rsidP="00017508">
            <w:pPr>
              <w:spacing w:after="0" w:line="276" w:lineRule="auto"/>
              <w:jc w:val="both"/>
              <w:rPr>
                <w:rFonts w:ascii="Times New Roman" w:eastAsia="Calibri" w:hAnsi="Times New Roman" w:cs="Times New Roman"/>
                <w:sz w:val="24"/>
                <w:szCs w:val="24"/>
              </w:rPr>
            </w:pPr>
          </w:p>
        </w:tc>
      </w:tr>
      <w:tr w:rsidR="007C7FA4" w:rsidRPr="00017508" w:rsidTr="00387416">
        <w:trPr>
          <w:trHeight w:val="539"/>
          <w:jc w:val="center"/>
        </w:trPr>
        <w:tc>
          <w:tcPr>
            <w:tcW w:w="562" w:type="dxa"/>
            <w:shd w:val="clear" w:color="auto" w:fill="auto"/>
            <w:vAlign w:val="bottom"/>
          </w:tcPr>
          <w:p w:rsidR="007C7FA4" w:rsidRPr="00017508" w:rsidRDefault="007C7FA4" w:rsidP="00017508">
            <w:pPr>
              <w:numPr>
                <w:ilvl w:val="0"/>
                <w:numId w:val="33"/>
              </w:numPr>
              <w:tabs>
                <w:tab w:val="left" w:pos="29"/>
              </w:tabs>
              <w:spacing w:after="0" w:line="276" w:lineRule="auto"/>
              <w:ind w:left="29" w:firstLine="0"/>
              <w:contextualSpacing/>
              <w:rPr>
                <w:rFonts w:ascii="Times New Roman" w:eastAsia="Calibri" w:hAnsi="Times New Roman" w:cs="Times New Roman"/>
                <w:sz w:val="24"/>
                <w:szCs w:val="24"/>
                <w:lang w:eastAsia="ru-RU"/>
              </w:rPr>
            </w:pPr>
          </w:p>
        </w:tc>
        <w:tc>
          <w:tcPr>
            <w:tcW w:w="2833" w:type="dxa"/>
            <w:tcBorders>
              <w:top w:val="nil"/>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2.5 "Движение без остановки запрещено" (тип Б) типоразмер II</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3</w:t>
            </w:r>
          </w:p>
        </w:tc>
        <w:tc>
          <w:tcPr>
            <w:tcW w:w="1647" w:type="dxa"/>
            <w:vAlign w:val="bottom"/>
          </w:tcPr>
          <w:p w:rsidR="007C7FA4" w:rsidRPr="00017508" w:rsidRDefault="007C7FA4" w:rsidP="00017508">
            <w:pPr>
              <w:spacing w:after="0" w:line="276" w:lineRule="auto"/>
              <w:jc w:val="center"/>
              <w:rPr>
                <w:rFonts w:ascii="Times New Roman" w:eastAsia="Calibri" w:hAnsi="Times New Roman" w:cs="Times New Roman"/>
                <w:sz w:val="24"/>
                <w:szCs w:val="24"/>
              </w:rPr>
            </w:pPr>
          </w:p>
        </w:tc>
        <w:tc>
          <w:tcPr>
            <w:tcW w:w="1418" w:type="dxa"/>
            <w:vAlign w:val="bottom"/>
          </w:tcPr>
          <w:p w:rsidR="007C7FA4" w:rsidRPr="00017508" w:rsidRDefault="007C7FA4" w:rsidP="00017508">
            <w:pPr>
              <w:spacing w:after="0" w:line="276" w:lineRule="auto"/>
              <w:jc w:val="both"/>
              <w:rPr>
                <w:rFonts w:ascii="Times New Roman" w:eastAsia="Calibri" w:hAnsi="Times New Roman" w:cs="Times New Roman"/>
                <w:sz w:val="24"/>
                <w:szCs w:val="24"/>
              </w:rPr>
            </w:pPr>
          </w:p>
        </w:tc>
      </w:tr>
      <w:tr w:rsidR="007C7FA4" w:rsidRPr="00017508" w:rsidTr="00387416">
        <w:trPr>
          <w:trHeight w:val="539"/>
          <w:jc w:val="center"/>
        </w:trPr>
        <w:tc>
          <w:tcPr>
            <w:tcW w:w="562" w:type="dxa"/>
            <w:tcBorders>
              <w:right w:val="single" w:sz="4" w:space="0" w:color="auto"/>
            </w:tcBorders>
            <w:shd w:val="clear" w:color="auto" w:fill="auto"/>
            <w:vAlign w:val="bottom"/>
          </w:tcPr>
          <w:p w:rsidR="007C7FA4" w:rsidRPr="00017508" w:rsidRDefault="007C7FA4" w:rsidP="00017508">
            <w:pPr>
              <w:numPr>
                <w:ilvl w:val="0"/>
                <w:numId w:val="33"/>
              </w:numPr>
              <w:tabs>
                <w:tab w:val="left" w:pos="29"/>
              </w:tabs>
              <w:spacing w:after="0" w:line="276" w:lineRule="auto"/>
              <w:ind w:left="29" w:firstLine="0"/>
              <w:contextualSpacing/>
              <w:rPr>
                <w:rFonts w:ascii="Times New Roman" w:eastAsia="Calibri" w:hAnsi="Times New Roman" w:cs="Times New Roman"/>
                <w:sz w:val="24"/>
                <w:szCs w:val="24"/>
                <w:lang w:eastAsia="ru-RU"/>
              </w:rPr>
            </w:pPr>
          </w:p>
        </w:tc>
        <w:tc>
          <w:tcPr>
            <w:tcW w:w="2833"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Дорожный знак 5.15.1 "Направление движения по полосам" (тип Б) типоразмер II</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C7FA4" w:rsidRPr="00017508" w:rsidRDefault="007C7FA4" w:rsidP="00017508">
            <w:pPr>
              <w:spacing w:after="0"/>
              <w:jc w:val="center"/>
              <w:rPr>
                <w:rFonts w:ascii="Times New Roman" w:hAnsi="Times New Roman" w:cs="Times New Roman"/>
                <w:color w:val="000000"/>
                <w:sz w:val="24"/>
                <w:szCs w:val="24"/>
              </w:rPr>
            </w:pPr>
            <w:r w:rsidRPr="00017508">
              <w:rPr>
                <w:rFonts w:ascii="Times New Roman" w:hAnsi="Times New Roman" w:cs="Times New Roman"/>
                <w:color w:val="000000"/>
                <w:sz w:val="24"/>
                <w:szCs w:val="24"/>
              </w:rPr>
              <w:t>4</w:t>
            </w:r>
          </w:p>
        </w:tc>
        <w:tc>
          <w:tcPr>
            <w:tcW w:w="1647" w:type="dxa"/>
            <w:tcBorders>
              <w:left w:val="single" w:sz="4" w:space="0" w:color="auto"/>
            </w:tcBorders>
            <w:vAlign w:val="bottom"/>
          </w:tcPr>
          <w:p w:rsidR="007C7FA4" w:rsidRPr="00017508" w:rsidRDefault="007C7FA4" w:rsidP="00017508">
            <w:pPr>
              <w:spacing w:after="0" w:line="276" w:lineRule="auto"/>
              <w:jc w:val="center"/>
              <w:rPr>
                <w:rFonts w:ascii="Times New Roman" w:eastAsia="Calibri" w:hAnsi="Times New Roman" w:cs="Times New Roman"/>
                <w:sz w:val="24"/>
                <w:szCs w:val="24"/>
              </w:rPr>
            </w:pPr>
          </w:p>
        </w:tc>
        <w:tc>
          <w:tcPr>
            <w:tcW w:w="1418" w:type="dxa"/>
            <w:vAlign w:val="bottom"/>
          </w:tcPr>
          <w:p w:rsidR="007C7FA4" w:rsidRPr="00017508" w:rsidRDefault="007C7FA4" w:rsidP="00017508">
            <w:pPr>
              <w:spacing w:after="0" w:line="276" w:lineRule="auto"/>
              <w:jc w:val="both"/>
              <w:rPr>
                <w:rFonts w:ascii="Times New Roman" w:eastAsia="Calibri" w:hAnsi="Times New Roman" w:cs="Times New Roman"/>
                <w:sz w:val="24"/>
                <w:szCs w:val="24"/>
              </w:rPr>
            </w:pPr>
          </w:p>
        </w:tc>
      </w:tr>
      <w:tr w:rsidR="003240C7" w:rsidRPr="00017508" w:rsidTr="00387416">
        <w:trPr>
          <w:trHeight w:val="397"/>
          <w:jc w:val="center"/>
        </w:trPr>
        <w:tc>
          <w:tcPr>
            <w:tcW w:w="3395" w:type="dxa"/>
            <w:gridSpan w:val="2"/>
            <w:shd w:val="clear" w:color="auto" w:fill="auto"/>
          </w:tcPr>
          <w:p w:rsidR="003240C7" w:rsidRPr="00017508" w:rsidRDefault="003240C7" w:rsidP="00017508">
            <w:pPr>
              <w:spacing w:after="200" w:line="276" w:lineRule="auto"/>
              <w:jc w:val="both"/>
              <w:rPr>
                <w:rFonts w:ascii="Times New Roman" w:eastAsia="Calibri" w:hAnsi="Times New Roman" w:cs="Times New Roman"/>
                <w:b/>
                <w:sz w:val="24"/>
                <w:szCs w:val="24"/>
              </w:rPr>
            </w:pPr>
            <w:r w:rsidRPr="00017508">
              <w:rPr>
                <w:rFonts w:ascii="Times New Roman" w:eastAsia="Calibri" w:hAnsi="Times New Roman" w:cs="Times New Roman"/>
                <w:b/>
                <w:sz w:val="24"/>
                <w:szCs w:val="24"/>
              </w:rPr>
              <w:t>ИТОГО:</w:t>
            </w:r>
          </w:p>
        </w:tc>
        <w:tc>
          <w:tcPr>
            <w:tcW w:w="1292" w:type="dxa"/>
            <w:shd w:val="clear" w:color="auto" w:fill="auto"/>
            <w:vAlign w:val="bottom"/>
          </w:tcPr>
          <w:p w:rsidR="003240C7" w:rsidRPr="00017508" w:rsidRDefault="003240C7" w:rsidP="00017508">
            <w:pPr>
              <w:rPr>
                <w:rFonts w:ascii="Times New Roman" w:eastAsia="Calibri" w:hAnsi="Times New Roman" w:cs="Times New Roman"/>
                <w:color w:val="000000"/>
              </w:rPr>
            </w:pPr>
          </w:p>
        </w:tc>
        <w:tc>
          <w:tcPr>
            <w:tcW w:w="1417" w:type="dxa"/>
          </w:tcPr>
          <w:p w:rsidR="003240C7" w:rsidRPr="00017508" w:rsidRDefault="003240C7" w:rsidP="00017508">
            <w:pPr>
              <w:spacing w:after="200" w:line="276" w:lineRule="auto"/>
              <w:jc w:val="both"/>
              <w:rPr>
                <w:rFonts w:ascii="Times New Roman" w:eastAsia="Calibri" w:hAnsi="Times New Roman" w:cs="Times New Roman"/>
                <w:sz w:val="24"/>
                <w:szCs w:val="24"/>
              </w:rPr>
            </w:pPr>
          </w:p>
        </w:tc>
        <w:tc>
          <w:tcPr>
            <w:tcW w:w="1647" w:type="dxa"/>
            <w:shd w:val="clear" w:color="auto" w:fill="auto"/>
            <w:vAlign w:val="center"/>
          </w:tcPr>
          <w:p w:rsidR="003240C7" w:rsidRPr="00017508" w:rsidRDefault="003240C7" w:rsidP="00017508">
            <w:pPr>
              <w:jc w:val="center"/>
              <w:rPr>
                <w:rFonts w:ascii="Times New Roman" w:eastAsia="Calibri" w:hAnsi="Times New Roman" w:cs="Times New Roman"/>
                <w:color w:val="000000"/>
              </w:rPr>
            </w:pPr>
          </w:p>
        </w:tc>
        <w:tc>
          <w:tcPr>
            <w:tcW w:w="1418" w:type="dxa"/>
            <w:vAlign w:val="bottom"/>
          </w:tcPr>
          <w:p w:rsidR="003240C7" w:rsidRPr="00017508" w:rsidRDefault="003240C7" w:rsidP="00017508">
            <w:pPr>
              <w:spacing w:after="200" w:line="276" w:lineRule="auto"/>
              <w:jc w:val="both"/>
              <w:rPr>
                <w:rFonts w:ascii="Times New Roman" w:eastAsia="Calibri" w:hAnsi="Times New Roman" w:cs="Times New Roman"/>
                <w:sz w:val="24"/>
                <w:szCs w:val="24"/>
              </w:rPr>
            </w:pPr>
          </w:p>
        </w:tc>
      </w:tr>
    </w:tbl>
    <w:p w:rsidR="00481BB8" w:rsidRPr="00017508" w:rsidRDefault="00481BB8" w:rsidP="00017508">
      <w:pPr>
        <w:widowControl w:val="0"/>
        <w:tabs>
          <w:tab w:val="num" w:pos="470"/>
          <w:tab w:val="left" w:pos="882"/>
        </w:tabs>
        <w:autoSpaceDE w:val="0"/>
        <w:autoSpaceDN w:val="0"/>
        <w:adjustRightInd w:val="0"/>
        <w:spacing w:after="0" w:line="256" w:lineRule="exact"/>
        <w:jc w:val="both"/>
        <w:rPr>
          <w:rFonts w:ascii="Times New Roman" w:eastAsia="Calibri" w:hAnsi="Times New Roman" w:cs="Times New Roman"/>
          <w:b/>
          <w:bCs/>
        </w:rPr>
      </w:pPr>
    </w:p>
    <w:p w:rsidR="00920A54" w:rsidRPr="00017508" w:rsidRDefault="00920A54" w:rsidP="00017508">
      <w:pPr>
        <w:numPr>
          <w:ilvl w:val="0"/>
          <w:numId w:val="9"/>
        </w:numPr>
        <w:tabs>
          <w:tab w:val="clear" w:pos="360"/>
          <w:tab w:val="num" w:pos="142"/>
          <w:tab w:val="left" w:pos="284"/>
          <w:tab w:val="left" w:pos="426"/>
        </w:tabs>
        <w:spacing w:after="0" w:line="240" w:lineRule="auto"/>
        <w:ind w:left="0" w:firstLine="0"/>
        <w:jc w:val="both"/>
        <w:rPr>
          <w:rFonts w:ascii="Times New Roman" w:eastAsia="Calibri" w:hAnsi="Times New Roman" w:cs="Times New Roman"/>
          <w:sz w:val="24"/>
          <w:szCs w:val="24"/>
        </w:rPr>
      </w:pPr>
      <w:bookmarkStart w:id="46" w:name="_Toc402515288"/>
      <w:bookmarkStart w:id="47" w:name="_Toc410114731"/>
      <w:bookmarkStart w:id="48" w:name="_Toc474479255"/>
      <w:bookmarkStart w:id="49" w:name="V"/>
      <w:r w:rsidRPr="00017508">
        <w:rPr>
          <w:rFonts w:ascii="Times New Roman" w:eastAsia="Calibri" w:hAnsi="Times New Roman" w:cs="Times New Roman"/>
          <w:bCs/>
          <w:sz w:val="24"/>
        </w:rPr>
        <w:t>Наименование страны происхождения товара___________________.</w:t>
      </w:r>
    </w:p>
    <w:p w:rsidR="00920A54" w:rsidRPr="00017508" w:rsidRDefault="00920A54" w:rsidP="00017508">
      <w:pPr>
        <w:numPr>
          <w:ilvl w:val="0"/>
          <w:numId w:val="9"/>
        </w:numPr>
        <w:tabs>
          <w:tab w:val="clear" w:pos="360"/>
          <w:tab w:val="num" w:pos="142"/>
          <w:tab w:val="left" w:pos="284"/>
          <w:tab w:val="left" w:pos="426"/>
        </w:tab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bCs/>
          <w:sz w:val="24"/>
        </w:rPr>
        <w:t>Год выпуска _________________.</w:t>
      </w:r>
    </w:p>
    <w:p w:rsidR="00920A54" w:rsidRPr="00017508" w:rsidRDefault="00920A54" w:rsidP="00017508">
      <w:pPr>
        <w:numPr>
          <w:ilvl w:val="0"/>
          <w:numId w:val="9"/>
        </w:numPr>
        <w:tabs>
          <w:tab w:val="clear" w:pos="360"/>
          <w:tab w:val="num" w:pos="142"/>
          <w:tab w:val="left" w:pos="284"/>
          <w:tab w:val="left" w:pos="426"/>
        </w:tab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Поставщик обязан поставить Товар в стандартной заводской комплектации и передать его на склад Заказчика, находящийся в г. Лесной, Свердловской области, ул. Мамина-Сибиряка, д. 2.</w:t>
      </w:r>
    </w:p>
    <w:p w:rsidR="00920A54" w:rsidRPr="00017508" w:rsidRDefault="00920A54" w:rsidP="00017508">
      <w:pPr>
        <w:numPr>
          <w:ilvl w:val="0"/>
          <w:numId w:val="9"/>
        </w:numPr>
        <w:tabs>
          <w:tab w:val="clear" w:pos="360"/>
          <w:tab w:val="num" w:pos="142"/>
          <w:tab w:val="left" w:pos="284"/>
          <w:tab w:val="left" w:pos="426"/>
        </w:tab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Поставка должна быть выполнена силами поставщика без причинения вреда здоровью граждан, имуществу юридических и физических лиц.</w:t>
      </w:r>
    </w:p>
    <w:p w:rsidR="00920A54" w:rsidRPr="00017508" w:rsidRDefault="00920A54" w:rsidP="00017508">
      <w:pPr>
        <w:numPr>
          <w:ilvl w:val="0"/>
          <w:numId w:val="9"/>
        </w:numPr>
        <w:tabs>
          <w:tab w:val="clear" w:pos="360"/>
          <w:tab w:val="num" w:pos="142"/>
          <w:tab w:val="left" w:pos="284"/>
          <w:tab w:val="left" w:pos="426"/>
        </w:tabs>
        <w:spacing w:after="0" w:line="240" w:lineRule="auto"/>
        <w:ind w:left="0" w:firstLine="0"/>
        <w:jc w:val="both"/>
        <w:rPr>
          <w:rFonts w:ascii="Calibri" w:eastAsia="Calibri" w:hAnsi="Calibri" w:cs="Times New Roman"/>
        </w:rPr>
      </w:pPr>
      <w:r w:rsidRPr="00017508">
        <w:rPr>
          <w:rFonts w:ascii="Times New Roman" w:eastAsia="Calibri" w:hAnsi="Times New Roman" w:cs="Times New Roman"/>
          <w:sz w:val="24"/>
          <w:szCs w:val="24"/>
        </w:rPr>
        <w:lastRenderedPageBreak/>
        <w:t>Поставляемый товар должен быть новым, технически исправным, не бывшим в эксплуатации, не восстановленным, без дефектов материала и изготовления, не модифицированным, не переделанным, не поврежденным, без каких-либо ограничений (залог, запрет, арест и т.п.) к свободному обращению на территории Российской Федерации, иметь в установленных законодательством случаях сертификат соответствия или иной документ, подтверждающий качество товара</w:t>
      </w:r>
      <w:r w:rsidRPr="00017508">
        <w:rPr>
          <w:rFonts w:ascii="Calibri" w:eastAsia="Calibri" w:hAnsi="Calibri" w:cs="Times New Roman"/>
        </w:rPr>
        <w:t>.</w:t>
      </w:r>
    </w:p>
    <w:p w:rsidR="00920A54" w:rsidRPr="00017508" w:rsidRDefault="00920A54" w:rsidP="00017508">
      <w:pPr>
        <w:numPr>
          <w:ilvl w:val="0"/>
          <w:numId w:val="9"/>
        </w:numPr>
        <w:tabs>
          <w:tab w:val="clear" w:pos="360"/>
          <w:tab w:val="num" w:pos="0"/>
          <w:tab w:val="num" w:pos="142"/>
          <w:tab w:val="left" w:pos="284"/>
          <w:tab w:val="left" w:pos="426"/>
        </w:tab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Поставляемый Товар должен соответствовать требованиям, установленным государственным стандартам (ГОСТ) и отраслевым стандартам (ОСТ), техническим регламентам, техническим условиям (ТУ), иным документам, устанавливающим требования к качеству   Товара данного вида.</w:t>
      </w:r>
    </w:p>
    <w:p w:rsidR="000443FF" w:rsidRPr="00017508" w:rsidRDefault="000443FF" w:rsidP="00017508">
      <w:pPr>
        <w:numPr>
          <w:ilvl w:val="0"/>
          <w:numId w:val="9"/>
        </w:numPr>
        <w:tabs>
          <w:tab w:val="clear" w:pos="360"/>
          <w:tab w:val="num" w:pos="0"/>
          <w:tab w:val="num" w:pos="142"/>
          <w:tab w:val="left" w:pos="284"/>
          <w:tab w:val="left" w:pos="426"/>
        </w:tab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Качество поставляемого товара должно соответствовать его потребительским свойствам.</w:t>
      </w:r>
    </w:p>
    <w:p w:rsidR="00920A54" w:rsidRPr="00017508" w:rsidRDefault="00920A54" w:rsidP="00017508">
      <w:pPr>
        <w:numPr>
          <w:ilvl w:val="0"/>
          <w:numId w:val="9"/>
        </w:numPr>
        <w:tabs>
          <w:tab w:val="clear" w:pos="360"/>
          <w:tab w:val="num" w:pos="0"/>
          <w:tab w:val="num" w:pos="142"/>
          <w:tab w:val="left" w:pos="284"/>
          <w:tab w:val="left" w:pos="426"/>
        </w:tab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Тара и упаковка Товара (при необходимости таковой) должны гарантировать целостность и сохранность Товара при перевозке и хранении.</w:t>
      </w:r>
    </w:p>
    <w:p w:rsidR="00920A54" w:rsidRPr="00017508" w:rsidRDefault="00920A54" w:rsidP="00017508">
      <w:pPr>
        <w:numPr>
          <w:ilvl w:val="0"/>
          <w:numId w:val="9"/>
        </w:numPr>
        <w:tabs>
          <w:tab w:val="clear" w:pos="360"/>
          <w:tab w:val="num" w:pos="0"/>
          <w:tab w:val="num" w:pos="142"/>
          <w:tab w:val="left" w:pos="284"/>
          <w:tab w:val="left" w:pos="426"/>
        </w:tab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w:t>
      </w:r>
    </w:p>
    <w:p w:rsidR="00920A54" w:rsidRPr="00017508" w:rsidRDefault="00920A54" w:rsidP="00017508">
      <w:pPr>
        <w:numPr>
          <w:ilvl w:val="0"/>
          <w:numId w:val="9"/>
        </w:numPr>
        <w:tabs>
          <w:tab w:val="clear" w:pos="360"/>
          <w:tab w:val="num" w:pos="0"/>
          <w:tab w:val="num" w:pos="142"/>
          <w:tab w:val="left" w:pos="284"/>
          <w:tab w:val="left" w:pos="426"/>
        </w:tab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 Поставщик обязан поставить товар в указанное место в указанные сроки, в количестве и объеме, указанном в спецификации, с полным пакетом документации.</w:t>
      </w:r>
    </w:p>
    <w:p w:rsidR="00920A54" w:rsidRPr="00017508" w:rsidRDefault="00920A54" w:rsidP="00017508">
      <w:pPr>
        <w:tabs>
          <w:tab w:val="num" w:pos="142"/>
          <w:tab w:val="left" w:pos="284"/>
          <w:tab w:val="left" w:pos="426"/>
        </w:tabs>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Обязательная документация:</w:t>
      </w:r>
    </w:p>
    <w:p w:rsidR="00920A54" w:rsidRPr="00017508" w:rsidRDefault="00920A54" w:rsidP="00017508">
      <w:pPr>
        <w:numPr>
          <w:ilvl w:val="0"/>
          <w:numId w:val="32"/>
        </w:numPr>
        <w:tabs>
          <w:tab w:val="left" w:pos="284"/>
          <w:tab w:val="left" w:pos="426"/>
          <w:tab w:val="left" w:pos="993"/>
        </w:tabs>
        <w:spacing w:after="0" w:line="240" w:lineRule="auto"/>
        <w:ind w:left="0" w:firstLine="0"/>
        <w:rPr>
          <w:rFonts w:ascii="Times New Roman" w:eastAsia="Calibri" w:hAnsi="Times New Roman" w:cs="Times New Roman"/>
          <w:sz w:val="24"/>
          <w:szCs w:val="24"/>
        </w:rPr>
      </w:pPr>
      <w:r w:rsidRPr="00017508">
        <w:rPr>
          <w:rFonts w:ascii="Times New Roman" w:eastAsia="Calibri" w:hAnsi="Times New Roman" w:cs="Times New Roman"/>
          <w:sz w:val="24"/>
          <w:szCs w:val="24"/>
        </w:rPr>
        <w:t>Сертификат соответствия РФ</w:t>
      </w:r>
      <w:r w:rsidRPr="00017508">
        <w:rPr>
          <w:rFonts w:ascii="Times New Roman" w:eastAsia="Calibri" w:hAnsi="Times New Roman" w:cs="Times New Roman"/>
          <w:sz w:val="24"/>
        </w:rPr>
        <w:t xml:space="preserve"> (или иной документ, подтверждающий качество товара);</w:t>
      </w:r>
    </w:p>
    <w:p w:rsidR="00920A54" w:rsidRPr="00017508" w:rsidRDefault="00920A54" w:rsidP="00017508">
      <w:pPr>
        <w:numPr>
          <w:ilvl w:val="0"/>
          <w:numId w:val="32"/>
        </w:numPr>
        <w:tabs>
          <w:tab w:val="left" w:pos="284"/>
          <w:tab w:val="left" w:pos="426"/>
          <w:tab w:val="left" w:pos="993"/>
        </w:tabs>
        <w:spacing w:after="0" w:line="240" w:lineRule="auto"/>
        <w:ind w:left="0" w:firstLine="0"/>
        <w:rPr>
          <w:rFonts w:ascii="Times New Roman" w:eastAsia="Calibri" w:hAnsi="Times New Roman" w:cs="Times New Roman"/>
          <w:sz w:val="24"/>
          <w:szCs w:val="24"/>
        </w:rPr>
      </w:pPr>
      <w:r w:rsidRPr="00017508">
        <w:rPr>
          <w:rFonts w:ascii="Times New Roman" w:eastAsia="Calibri" w:hAnsi="Times New Roman" w:cs="Times New Roman"/>
          <w:sz w:val="24"/>
          <w:szCs w:val="24"/>
        </w:rPr>
        <w:t>Товарная накладная;</w:t>
      </w:r>
    </w:p>
    <w:p w:rsidR="00920A54" w:rsidRPr="00017508" w:rsidRDefault="00920A54" w:rsidP="00017508">
      <w:pPr>
        <w:numPr>
          <w:ilvl w:val="0"/>
          <w:numId w:val="32"/>
        </w:numPr>
        <w:tabs>
          <w:tab w:val="left" w:pos="284"/>
          <w:tab w:val="left" w:pos="426"/>
          <w:tab w:val="left" w:pos="993"/>
        </w:tabs>
        <w:spacing w:after="0" w:line="240" w:lineRule="auto"/>
        <w:ind w:left="0" w:firstLine="0"/>
        <w:rPr>
          <w:rFonts w:ascii="Times New Roman" w:eastAsia="Calibri" w:hAnsi="Times New Roman" w:cs="Times New Roman"/>
          <w:sz w:val="24"/>
          <w:szCs w:val="24"/>
        </w:rPr>
      </w:pPr>
      <w:r w:rsidRPr="00017508">
        <w:rPr>
          <w:rFonts w:ascii="Times New Roman" w:eastAsia="Calibri" w:hAnsi="Times New Roman" w:cs="Times New Roman"/>
          <w:sz w:val="24"/>
          <w:szCs w:val="24"/>
        </w:rPr>
        <w:t>Счет-фактура;</w:t>
      </w:r>
    </w:p>
    <w:p w:rsidR="00920A54" w:rsidRPr="00017508" w:rsidRDefault="00920A54" w:rsidP="00017508">
      <w:pPr>
        <w:numPr>
          <w:ilvl w:val="0"/>
          <w:numId w:val="32"/>
        </w:numPr>
        <w:tabs>
          <w:tab w:val="left" w:pos="284"/>
          <w:tab w:val="left" w:pos="426"/>
          <w:tab w:val="left" w:pos="993"/>
        </w:tabs>
        <w:spacing w:after="0" w:line="240" w:lineRule="auto"/>
        <w:ind w:left="0" w:firstLine="0"/>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 Акт сдачи-приемки товара (Приложение № 3 или № 4 (в зависимости от фактических результатов поставки, выявленных при приемке Товара);</w:t>
      </w:r>
    </w:p>
    <w:p w:rsidR="00920A54" w:rsidRPr="00017508" w:rsidRDefault="00920A54" w:rsidP="00017508">
      <w:pPr>
        <w:numPr>
          <w:ilvl w:val="0"/>
          <w:numId w:val="32"/>
        </w:numPr>
        <w:tabs>
          <w:tab w:val="left" w:pos="284"/>
          <w:tab w:val="left" w:pos="426"/>
          <w:tab w:val="left" w:pos="993"/>
        </w:tabs>
        <w:spacing w:after="0" w:line="240" w:lineRule="auto"/>
        <w:ind w:left="0" w:firstLine="0"/>
        <w:rPr>
          <w:rFonts w:ascii="Times New Roman" w:eastAsia="Calibri" w:hAnsi="Times New Roman" w:cs="Times New Roman"/>
          <w:sz w:val="24"/>
          <w:szCs w:val="24"/>
        </w:rPr>
      </w:pPr>
      <w:r w:rsidRPr="00017508">
        <w:rPr>
          <w:rFonts w:ascii="Times New Roman" w:eastAsia="Calibri" w:hAnsi="Times New Roman" w:cs="Times New Roman"/>
          <w:sz w:val="24"/>
          <w:szCs w:val="24"/>
        </w:rPr>
        <w:t>Гарантийные документы с указанием объемов и сроков гарантии.</w:t>
      </w:r>
    </w:p>
    <w:p w:rsidR="00920A54" w:rsidRPr="00017508" w:rsidRDefault="00920A54" w:rsidP="00017508">
      <w:pPr>
        <w:tabs>
          <w:tab w:val="left" w:pos="284"/>
          <w:tab w:val="left" w:pos="426"/>
        </w:tabs>
        <w:spacing w:after="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Все предоставляемые документы должны быть составлены на русском языке или содержать надлежащим образом, выполненный перевод на русский язык.</w:t>
      </w:r>
    </w:p>
    <w:p w:rsidR="00920A54" w:rsidRPr="00017508" w:rsidRDefault="00920A54" w:rsidP="00017508">
      <w:pPr>
        <w:numPr>
          <w:ilvl w:val="0"/>
          <w:numId w:val="9"/>
        </w:numPr>
        <w:tabs>
          <w:tab w:val="clear" w:pos="360"/>
          <w:tab w:val="num" w:pos="142"/>
          <w:tab w:val="left" w:pos="284"/>
          <w:tab w:val="left" w:pos="426"/>
        </w:tabs>
        <w:spacing w:after="0" w:line="240" w:lineRule="auto"/>
        <w:ind w:left="0" w:firstLine="0"/>
        <w:jc w:val="both"/>
        <w:rPr>
          <w:rFonts w:ascii="Times New Roman" w:eastAsia="Calibri" w:hAnsi="Times New Roman" w:cs="Times New Roman"/>
          <w:sz w:val="24"/>
          <w:szCs w:val="24"/>
        </w:rPr>
      </w:pPr>
      <w:bookmarkStart w:id="50" w:name="OLE_LINK207"/>
      <w:bookmarkStart w:id="51" w:name="OLE_LINK208"/>
      <w:bookmarkStart w:id="52" w:name="OLE_LINK160"/>
      <w:bookmarkStart w:id="53" w:name="OLE_LINK161"/>
      <w:r w:rsidRPr="00017508">
        <w:rPr>
          <w:rFonts w:ascii="Times New Roman" w:eastAsia="Calibri" w:hAnsi="Times New Roman" w:cs="Times New Roman"/>
          <w:sz w:val="24"/>
          <w:szCs w:val="24"/>
        </w:rPr>
        <w:t xml:space="preserve">Поставщик предоставляет Заказчику гарантию качества поставляемого товара. При этом срок действия гарантии, предоставляемой Поставщиком, должен быть не меньше, чем срок гарантии, предоставляемой заводом–изготовителем. Поставщик несет ответственность за недостатки Товара, выявленные в период гарантийного срока. </w:t>
      </w:r>
    </w:p>
    <w:p w:rsidR="00920A54" w:rsidRPr="00017508" w:rsidRDefault="00920A54" w:rsidP="00017508">
      <w:pPr>
        <w:numPr>
          <w:ilvl w:val="0"/>
          <w:numId w:val="9"/>
        </w:numPr>
        <w:tabs>
          <w:tab w:val="clear" w:pos="360"/>
          <w:tab w:val="num" w:pos="142"/>
          <w:tab w:val="left" w:pos="284"/>
          <w:tab w:val="left" w:pos="426"/>
        </w:tab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Поставщик обязан устранить недостатки Товара, выявленные в гарантийный срок, за свой счет.</w:t>
      </w:r>
    </w:p>
    <w:p w:rsidR="00920A54" w:rsidRPr="00017508" w:rsidRDefault="00920A54" w:rsidP="00017508">
      <w:pPr>
        <w:numPr>
          <w:ilvl w:val="0"/>
          <w:numId w:val="9"/>
        </w:numPr>
        <w:tabs>
          <w:tab w:val="clear" w:pos="360"/>
          <w:tab w:val="num" w:pos="142"/>
          <w:tab w:val="left" w:pos="284"/>
          <w:tab w:val="left" w:pos="426"/>
        </w:tab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Течение гарантийного срока прерывается на все время, со дня письменного уведомления Заказчика об обнаружении недостатков, а возобновляется с момента подписания Акта устранения недостатков.</w:t>
      </w:r>
    </w:p>
    <w:p w:rsidR="00920A54" w:rsidRPr="00017508" w:rsidRDefault="00920A54" w:rsidP="00017508">
      <w:pPr>
        <w:numPr>
          <w:ilvl w:val="0"/>
          <w:numId w:val="9"/>
        </w:numPr>
        <w:tabs>
          <w:tab w:val="clear" w:pos="360"/>
          <w:tab w:val="num" w:pos="142"/>
          <w:tab w:val="left" w:pos="284"/>
          <w:tab w:val="left" w:pos="426"/>
        </w:tab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Поставщику необходимо заранее уведомить Заказчика о дате и времени получения Товара (не менее чем за трое суток). </w:t>
      </w:r>
    </w:p>
    <w:bookmarkEnd w:id="50"/>
    <w:bookmarkEnd w:id="51"/>
    <w:bookmarkEnd w:id="52"/>
    <w:bookmarkEnd w:id="53"/>
    <w:p w:rsidR="00501A35" w:rsidRPr="00017508" w:rsidRDefault="00501A35" w:rsidP="00017508">
      <w:pPr>
        <w:tabs>
          <w:tab w:val="left" w:pos="284"/>
          <w:tab w:val="left" w:pos="426"/>
        </w:tabs>
        <w:spacing w:after="0" w:line="240" w:lineRule="auto"/>
        <w:jc w:val="both"/>
        <w:rPr>
          <w:rFonts w:ascii="Times New Roman" w:eastAsia="Calibri" w:hAnsi="Times New Roman" w:cs="Times New Roman"/>
          <w:b/>
          <w:sz w:val="24"/>
          <w:szCs w:val="24"/>
        </w:rPr>
      </w:pPr>
    </w:p>
    <w:p w:rsidR="00501A35" w:rsidRPr="00017508" w:rsidRDefault="00501A35" w:rsidP="00017508">
      <w:pPr>
        <w:widowControl w:val="0"/>
        <w:tabs>
          <w:tab w:val="left" w:pos="882"/>
        </w:tabs>
        <w:autoSpaceDE w:val="0"/>
        <w:autoSpaceDN w:val="0"/>
        <w:adjustRightInd w:val="0"/>
        <w:spacing w:after="0" w:line="256" w:lineRule="exact"/>
        <w:ind w:left="470"/>
        <w:jc w:val="center"/>
        <w:rPr>
          <w:rFonts w:ascii="Times New Roman" w:eastAsia="Calibri" w:hAnsi="Times New Roman" w:cs="Times New Roman"/>
          <w:b/>
          <w:sz w:val="24"/>
          <w:szCs w:val="24"/>
        </w:rPr>
      </w:pPr>
    </w:p>
    <w:p w:rsidR="00501A35" w:rsidRPr="00017508" w:rsidRDefault="00501A35" w:rsidP="00017508">
      <w:pPr>
        <w:spacing w:after="0" w:line="240" w:lineRule="auto"/>
        <w:jc w:val="right"/>
        <w:outlineLvl w:val="4"/>
        <w:rPr>
          <w:rFonts w:ascii="Times New Roman" w:eastAsia="Times New Roman" w:hAnsi="Times New Roman" w:cs="Times New Roman"/>
          <w:color w:val="000000"/>
          <w:sz w:val="20"/>
          <w:szCs w:val="20"/>
          <w:lang w:eastAsia="ru-RU"/>
        </w:rPr>
        <w:sectPr w:rsidR="00501A35" w:rsidRPr="00017508" w:rsidSect="00387416">
          <w:headerReference w:type="default" r:id="rId170"/>
          <w:pgSz w:w="11906" w:h="16838"/>
          <w:pgMar w:top="1134" w:right="851" w:bottom="1134" w:left="1418" w:header="709" w:footer="709" w:gutter="0"/>
          <w:cols w:space="708"/>
          <w:docGrid w:linePitch="360"/>
        </w:sectPr>
      </w:pPr>
    </w:p>
    <w:p w:rsidR="003420CD" w:rsidRPr="00017508" w:rsidRDefault="003420CD" w:rsidP="00017508">
      <w:pPr>
        <w:keepNext/>
        <w:keepLines/>
        <w:spacing w:after="0" w:line="276" w:lineRule="auto"/>
        <w:jc w:val="center"/>
        <w:outlineLvl w:val="0"/>
        <w:rPr>
          <w:rFonts w:ascii="Times New Roman" w:eastAsia="Times New Roman" w:hAnsi="Times New Roman" w:cs="Times New Roman"/>
          <w:bCs/>
          <w:color w:val="2E74B5"/>
          <w:sz w:val="36"/>
          <w:szCs w:val="36"/>
          <w:lang w:val="x-none"/>
        </w:rPr>
      </w:pPr>
      <w:r w:rsidRPr="00017508">
        <w:rPr>
          <w:rFonts w:ascii="Times New Roman" w:eastAsia="Times New Roman" w:hAnsi="Times New Roman" w:cs="Times New Roman"/>
          <w:b/>
          <w:bCs/>
          <w:color w:val="2E74B5"/>
          <w:sz w:val="36"/>
          <w:szCs w:val="36"/>
          <w:lang w:val="x-none"/>
        </w:rPr>
        <w:lastRenderedPageBreak/>
        <w:t>Обоснование начальной (максимальной) цены контракта</w:t>
      </w:r>
      <w:bookmarkEnd w:id="46"/>
      <w:bookmarkEnd w:id="47"/>
      <w:bookmarkEnd w:id="48"/>
    </w:p>
    <w:bookmarkEnd w:id="49"/>
    <w:p w:rsidR="00096187" w:rsidRPr="00017508" w:rsidRDefault="00096187" w:rsidP="00017508">
      <w:pPr>
        <w:suppressAutoHyphens/>
        <w:spacing w:after="0" w:line="240" w:lineRule="auto"/>
        <w:rPr>
          <w:rFonts w:ascii="Times New Roman" w:eastAsia="Times New Roman" w:hAnsi="Times New Roman" w:cs="Times New Roman"/>
          <w:i/>
          <w:iCs/>
          <w:lang w:eastAsia="ru-RU"/>
        </w:rPr>
      </w:pPr>
    </w:p>
    <w:p w:rsidR="0071370E" w:rsidRPr="00017508" w:rsidRDefault="0071370E" w:rsidP="00017508">
      <w:pPr>
        <w:jc w:val="center"/>
        <w:rPr>
          <w:rFonts w:ascii="Times New Roman" w:eastAsia="Calibri" w:hAnsi="Times New Roman" w:cs="Times New Roman"/>
          <w:b/>
          <w:sz w:val="28"/>
          <w:szCs w:val="28"/>
        </w:rPr>
      </w:pPr>
      <w:r w:rsidRPr="00017508">
        <w:rPr>
          <w:rFonts w:ascii="Times New Roman" w:eastAsia="Calibri" w:hAnsi="Times New Roman" w:cs="Times New Roman"/>
          <w:b/>
          <w:sz w:val="28"/>
          <w:szCs w:val="28"/>
        </w:rPr>
        <w:t>Предмет контракта:</w:t>
      </w:r>
      <w:r w:rsidRPr="00017508">
        <w:rPr>
          <w:rFonts w:ascii="Times New Roman" w:eastAsia="Calibri" w:hAnsi="Times New Roman" w:cs="Times New Roman"/>
          <w:sz w:val="28"/>
          <w:szCs w:val="28"/>
        </w:rPr>
        <w:t xml:space="preserve"> </w:t>
      </w:r>
      <w:r w:rsidR="00E129FE" w:rsidRPr="00017508">
        <w:rPr>
          <w:rFonts w:ascii="Times New Roman" w:hAnsi="Times New Roman" w:cs="Times New Roman"/>
          <w:b/>
          <w:bCs/>
          <w:sz w:val="28"/>
          <w:szCs w:val="28"/>
        </w:rPr>
        <w:t>Поставка дорожных знаков</w:t>
      </w:r>
    </w:p>
    <w:tbl>
      <w:tblPr>
        <w:tblW w:w="14742" w:type="dxa"/>
        <w:tblInd w:w="-5" w:type="dxa"/>
        <w:tblLayout w:type="fixed"/>
        <w:tblLook w:val="0000" w:firstRow="0" w:lastRow="0" w:firstColumn="0" w:lastColumn="0" w:noHBand="0" w:noVBand="0"/>
      </w:tblPr>
      <w:tblGrid>
        <w:gridCol w:w="1418"/>
        <w:gridCol w:w="2405"/>
        <w:gridCol w:w="713"/>
        <w:gridCol w:w="709"/>
        <w:gridCol w:w="567"/>
        <w:gridCol w:w="1418"/>
        <w:gridCol w:w="1417"/>
        <w:gridCol w:w="1418"/>
        <w:gridCol w:w="1275"/>
        <w:gridCol w:w="993"/>
        <w:gridCol w:w="992"/>
        <w:gridCol w:w="1417"/>
      </w:tblGrid>
      <w:tr w:rsidR="00B32E3B" w:rsidRPr="00017508" w:rsidTr="001F49E9">
        <w:trPr>
          <w:trHeight w:val="772"/>
        </w:trPr>
        <w:tc>
          <w:tcPr>
            <w:tcW w:w="3823" w:type="dxa"/>
            <w:gridSpan w:val="2"/>
            <w:tcBorders>
              <w:top w:val="single" w:sz="4" w:space="0" w:color="000000"/>
              <w:left w:val="single" w:sz="4" w:space="0" w:color="000000"/>
              <w:bottom w:val="single" w:sz="4" w:space="0" w:color="000000"/>
              <w:right w:val="single" w:sz="4" w:space="0" w:color="auto"/>
            </w:tcBorders>
            <w:shd w:val="clear" w:color="auto" w:fill="auto"/>
          </w:tcPr>
          <w:p w:rsidR="00B32E3B" w:rsidRPr="00017508" w:rsidRDefault="00B32E3B" w:rsidP="00017508">
            <w:pPr>
              <w:spacing w:after="0" w:line="100" w:lineRule="atLeast"/>
              <w:jc w:val="center"/>
              <w:rPr>
                <w:rFonts w:ascii="Times New Roman" w:eastAsia="Calibri" w:hAnsi="Times New Roman" w:cs="Times New Roman"/>
                <w:sz w:val="28"/>
                <w:szCs w:val="28"/>
                <w:lang w:val="en-US"/>
              </w:rPr>
            </w:pPr>
            <w:r w:rsidRPr="00017508">
              <w:rPr>
                <w:rFonts w:ascii="Times New Roman" w:eastAsia="Calibri" w:hAnsi="Times New Roman" w:cs="Times New Roman"/>
                <w:b/>
                <w:sz w:val="28"/>
                <w:szCs w:val="28"/>
              </w:rPr>
              <w:t>Основные характеристики объекта закупки</w:t>
            </w:r>
          </w:p>
        </w:tc>
        <w:tc>
          <w:tcPr>
            <w:tcW w:w="10919" w:type="dxa"/>
            <w:gridSpan w:val="10"/>
            <w:tcBorders>
              <w:top w:val="single" w:sz="4" w:space="0" w:color="000000"/>
              <w:left w:val="single" w:sz="4" w:space="0" w:color="000000"/>
              <w:bottom w:val="single" w:sz="4" w:space="0" w:color="000000"/>
              <w:right w:val="single" w:sz="4" w:space="0" w:color="000000"/>
            </w:tcBorders>
            <w:shd w:val="clear" w:color="auto" w:fill="auto"/>
          </w:tcPr>
          <w:p w:rsidR="00B32E3B" w:rsidRPr="00017508" w:rsidRDefault="00B32E3B" w:rsidP="00017508">
            <w:pPr>
              <w:spacing w:after="0" w:line="240" w:lineRule="auto"/>
              <w:jc w:val="both"/>
              <w:rPr>
                <w:rFonts w:ascii="Times New Roman" w:eastAsia="Calibri" w:hAnsi="Times New Roman" w:cs="Times New Roman"/>
                <w:b/>
                <w:bCs/>
                <w:sz w:val="24"/>
                <w:szCs w:val="24"/>
              </w:rPr>
            </w:pPr>
            <w:bookmarkStart w:id="54" w:name="_Hlk496626470"/>
            <w:r w:rsidRPr="00017508">
              <w:rPr>
                <w:rFonts w:ascii="Times New Roman" w:eastAsia="Calibri" w:hAnsi="Times New Roman" w:cs="Times New Roman"/>
                <w:b/>
                <w:bCs/>
                <w:sz w:val="24"/>
                <w:szCs w:val="24"/>
              </w:rPr>
              <w:t xml:space="preserve">Поставка дорожных знаков </w:t>
            </w:r>
            <w:bookmarkEnd w:id="54"/>
            <w:r w:rsidRPr="00017508">
              <w:rPr>
                <w:rFonts w:ascii="Times New Roman" w:eastAsia="Calibri" w:hAnsi="Times New Roman" w:cs="Times New Roman"/>
                <w:bCs/>
                <w:sz w:val="24"/>
                <w:szCs w:val="24"/>
              </w:rPr>
              <w:t>в соответствии с Техническим заданием</w:t>
            </w:r>
            <w:r w:rsidRPr="00017508">
              <w:rPr>
                <w:rFonts w:ascii="Times New Roman" w:eastAsia="Calibri" w:hAnsi="Times New Roman" w:cs="Times New Roman"/>
                <w:b/>
                <w:bCs/>
                <w:sz w:val="24"/>
                <w:szCs w:val="24"/>
              </w:rPr>
              <w:t xml:space="preserve"> </w:t>
            </w:r>
            <w:r w:rsidRPr="00017508">
              <w:rPr>
                <w:rFonts w:ascii="Times New Roman" w:eastAsia="Calibri" w:hAnsi="Times New Roman" w:cs="Times New Roman"/>
                <w:sz w:val="24"/>
                <w:szCs w:val="24"/>
              </w:rPr>
              <w:t xml:space="preserve">(размещено в разделе </w:t>
            </w:r>
            <w:hyperlink w:anchor="т" w:history="1">
              <w:r w:rsidRPr="00017508">
                <w:rPr>
                  <w:rFonts w:ascii="Times New Roman" w:eastAsia="Calibri" w:hAnsi="Times New Roman" w:cs="Times New Roman"/>
                  <w:b/>
                  <w:color w:val="0000FF"/>
                  <w:sz w:val="24"/>
                  <w:szCs w:val="24"/>
                  <w:u w:val="single"/>
                </w:rPr>
                <w:t>Техническое задание</w:t>
              </w:r>
            </w:hyperlink>
            <w:r w:rsidRPr="00017508">
              <w:rPr>
                <w:rFonts w:ascii="Times New Roman" w:eastAsia="Calibri" w:hAnsi="Times New Roman" w:cs="Times New Roman"/>
                <w:sz w:val="24"/>
                <w:szCs w:val="24"/>
              </w:rPr>
              <w:t xml:space="preserve">). </w:t>
            </w:r>
          </w:p>
        </w:tc>
      </w:tr>
      <w:tr w:rsidR="0071370E" w:rsidRPr="00017508" w:rsidTr="0099508F">
        <w:trPr>
          <w:trHeight w:val="1264"/>
        </w:trPr>
        <w:tc>
          <w:tcPr>
            <w:tcW w:w="3823" w:type="dxa"/>
            <w:gridSpan w:val="2"/>
            <w:tcBorders>
              <w:top w:val="single" w:sz="4" w:space="0" w:color="000000"/>
              <w:left w:val="single" w:sz="4" w:space="0" w:color="000000"/>
              <w:bottom w:val="single" w:sz="4" w:space="0" w:color="000000"/>
              <w:right w:val="single" w:sz="4" w:space="0" w:color="auto"/>
            </w:tcBorders>
            <w:shd w:val="clear" w:color="auto" w:fill="auto"/>
          </w:tcPr>
          <w:p w:rsidR="0071370E" w:rsidRPr="00017508" w:rsidRDefault="0071370E" w:rsidP="00017508">
            <w:pPr>
              <w:spacing w:after="0" w:line="100" w:lineRule="atLeast"/>
              <w:jc w:val="center"/>
              <w:rPr>
                <w:rFonts w:ascii="Times New Roman" w:eastAsia="Calibri" w:hAnsi="Times New Roman" w:cs="Times New Roman"/>
                <w:sz w:val="28"/>
                <w:szCs w:val="28"/>
              </w:rPr>
            </w:pPr>
            <w:r w:rsidRPr="00017508">
              <w:rPr>
                <w:rFonts w:ascii="Times New Roman" w:eastAsia="Calibri" w:hAnsi="Times New Roman" w:cs="Times New Roman"/>
                <w:b/>
                <w:sz w:val="28"/>
                <w:szCs w:val="28"/>
              </w:rPr>
              <w:t>Используемый метод определения НМЦК с обоснованием</w:t>
            </w:r>
          </w:p>
        </w:tc>
        <w:tc>
          <w:tcPr>
            <w:tcW w:w="10919" w:type="dxa"/>
            <w:gridSpan w:val="10"/>
            <w:tcBorders>
              <w:top w:val="single" w:sz="4" w:space="0" w:color="000000"/>
              <w:left w:val="single" w:sz="4" w:space="0" w:color="000000"/>
              <w:bottom w:val="single" w:sz="4" w:space="0" w:color="000000"/>
              <w:right w:val="single" w:sz="4" w:space="0" w:color="000000"/>
            </w:tcBorders>
            <w:shd w:val="clear" w:color="auto" w:fill="auto"/>
          </w:tcPr>
          <w:p w:rsidR="0071370E" w:rsidRPr="00017508" w:rsidRDefault="0071370E" w:rsidP="00017508">
            <w:pPr>
              <w:spacing w:after="0" w:line="100" w:lineRule="atLeast"/>
              <w:ind w:firstLine="709"/>
              <w:jc w:val="center"/>
              <w:rPr>
                <w:rFonts w:ascii="Times New Roman" w:hAnsi="Times New Roman"/>
                <w:sz w:val="28"/>
                <w:szCs w:val="28"/>
              </w:rPr>
            </w:pPr>
            <w:r w:rsidRPr="00017508">
              <w:rPr>
                <w:rFonts w:ascii="Times New Roman" w:hAnsi="Times New Roman"/>
                <w:sz w:val="28"/>
                <w:szCs w:val="28"/>
              </w:rPr>
              <w:t>Метод сопоставимых рыночных цен – выбран как приоритетный в соответствии с п.6 ст.22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(анализ рынка в Приложении А)</w:t>
            </w:r>
          </w:p>
          <w:p w:rsidR="0071370E" w:rsidRPr="00017508" w:rsidRDefault="0071370E" w:rsidP="00017508">
            <w:pPr>
              <w:spacing w:after="0" w:line="100" w:lineRule="atLeast"/>
              <w:ind w:firstLine="709"/>
              <w:jc w:val="center"/>
              <w:rPr>
                <w:rFonts w:ascii="Times New Roman" w:hAnsi="Times New Roman"/>
                <w:sz w:val="28"/>
                <w:szCs w:val="28"/>
              </w:rPr>
            </w:pPr>
          </w:p>
        </w:tc>
      </w:tr>
      <w:tr w:rsidR="0071370E" w:rsidRPr="00017508" w:rsidTr="00B32E3B">
        <w:trPr>
          <w:trHeight w:val="672"/>
        </w:trPr>
        <w:tc>
          <w:tcPr>
            <w:tcW w:w="3823" w:type="dxa"/>
            <w:gridSpan w:val="2"/>
            <w:tcBorders>
              <w:top w:val="single" w:sz="4" w:space="0" w:color="000000"/>
              <w:left w:val="single" w:sz="4" w:space="0" w:color="000000"/>
              <w:bottom w:val="single" w:sz="4" w:space="0" w:color="000000"/>
              <w:right w:val="single" w:sz="4" w:space="0" w:color="auto"/>
            </w:tcBorders>
            <w:shd w:val="clear" w:color="auto" w:fill="auto"/>
          </w:tcPr>
          <w:p w:rsidR="0071370E" w:rsidRPr="00017508" w:rsidRDefault="0071370E" w:rsidP="00017508">
            <w:pPr>
              <w:spacing w:after="0" w:line="100" w:lineRule="atLeast"/>
              <w:jc w:val="center"/>
              <w:rPr>
                <w:rFonts w:ascii="Times New Roman" w:eastAsia="Calibri" w:hAnsi="Times New Roman" w:cs="Times New Roman"/>
                <w:sz w:val="28"/>
                <w:szCs w:val="28"/>
              </w:rPr>
            </w:pPr>
            <w:r w:rsidRPr="00017508">
              <w:rPr>
                <w:rFonts w:ascii="Times New Roman" w:eastAsia="Calibri" w:hAnsi="Times New Roman" w:cs="Times New Roman"/>
                <w:b/>
                <w:sz w:val="28"/>
                <w:szCs w:val="28"/>
              </w:rPr>
              <w:t>Расчет НМЦК</w:t>
            </w:r>
          </w:p>
        </w:tc>
        <w:tc>
          <w:tcPr>
            <w:tcW w:w="10919" w:type="dxa"/>
            <w:gridSpan w:val="10"/>
            <w:tcBorders>
              <w:top w:val="single" w:sz="4" w:space="0" w:color="000000"/>
              <w:left w:val="single" w:sz="4" w:space="0" w:color="000000"/>
              <w:bottom w:val="single" w:sz="4" w:space="0" w:color="000000"/>
              <w:right w:val="single" w:sz="4" w:space="0" w:color="000000"/>
            </w:tcBorders>
            <w:shd w:val="clear" w:color="auto" w:fill="auto"/>
          </w:tcPr>
          <w:p w:rsidR="0071370E" w:rsidRPr="00017508" w:rsidRDefault="0071370E" w:rsidP="00017508">
            <w:pPr>
              <w:spacing w:after="0" w:line="100" w:lineRule="atLeast"/>
              <w:ind w:firstLine="709"/>
              <w:jc w:val="center"/>
              <w:rPr>
                <w:rFonts w:ascii="Times New Roman" w:hAnsi="Times New Roman"/>
              </w:rPr>
            </w:pPr>
            <w:r w:rsidRPr="00017508">
              <w:rPr>
                <w:rFonts w:ascii="Times New Roman" w:hAnsi="Times New Roman"/>
                <w:sz w:val="28"/>
                <w:szCs w:val="28"/>
              </w:rPr>
              <w:t xml:space="preserve">Расчёт НМЦК выполнен в соответствии с Методикой. НМЦК контракта составляет </w:t>
            </w:r>
            <w:bookmarkStart w:id="55" w:name="NMCK"/>
            <w:r w:rsidR="00B32E3B" w:rsidRPr="00017508">
              <w:rPr>
                <w:rFonts w:ascii="Times New Roman" w:hAnsi="Times New Roman"/>
                <w:b/>
                <w:sz w:val="28"/>
                <w:szCs w:val="28"/>
              </w:rPr>
              <w:t>2</w:t>
            </w:r>
            <w:r w:rsidR="00E129FE" w:rsidRPr="00017508">
              <w:rPr>
                <w:rFonts w:ascii="Times New Roman" w:hAnsi="Times New Roman"/>
                <w:b/>
                <w:sz w:val="28"/>
                <w:szCs w:val="28"/>
              </w:rPr>
              <w:t>38 442</w:t>
            </w:r>
            <w:r w:rsidR="00B32E3B" w:rsidRPr="00017508">
              <w:rPr>
                <w:rFonts w:ascii="Times New Roman" w:hAnsi="Times New Roman"/>
                <w:b/>
                <w:sz w:val="28"/>
                <w:szCs w:val="28"/>
              </w:rPr>
              <w:t>,</w:t>
            </w:r>
            <w:r w:rsidR="00E129FE" w:rsidRPr="00017508">
              <w:rPr>
                <w:rFonts w:ascii="Times New Roman" w:hAnsi="Times New Roman"/>
                <w:b/>
                <w:sz w:val="28"/>
                <w:szCs w:val="28"/>
              </w:rPr>
              <w:t>9</w:t>
            </w:r>
            <w:r w:rsidR="00B32E3B" w:rsidRPr="00017508">
              <w:rPr>
                <w:rFonts w:ascii="Times New Roman" w:hAnsi="Times New Roman"/>
                <w:b/>
                <w:sz w:val="28"/>
                <w:szCs w:val="28"/>
              </w:rPr>
              <w:t>9</w:t>
            </w:r>
            <w:r w:rsidRPr="00017508">
              <w:rPr>
                <w:rFonts w:ascii="Times New Roman" w:hAnsi="Times New Roman"/>
                <w:sz w:val="28"/>
                <w:szCs w:val="28"/>
              </w:rPr>
              <w:t> руб.</w:t>
            </w:r>
            <w:bookmarkEnd w:id="55"/>
            <w:r w:rsidRPr="00017508">
              <w:rPr>
                <w:rFonts w:ascii="Times New Roman" w:hAnsi="Times New Roman"/>
                <w:sz w:val="28"/>
                <w:szCs w:val="28"/>
              </w:rPr>
              <w:t xml:space="preserve"> (расчет в Приложении Б)</w:t>
            </w:r>
          </w:p>
        </w:tc>
      </w:tr>
      <w:tr w:rsidR="0071370E" w:rsidRPr="00017508" w:rsidTr="00B32E3B">
        <w:trPr>
          <w:trHeight w:val="687"/>
        </w:trPr>
        <w:tc>
          <w:tcPr>
            <w:tcW w:w="3823" w:type="dxa"/>
            <w:gridSpan w:val="2"/>
            <w:tcBorders>
              <w:top w:val="single" w:sz="4" w:space="0" w:color="000000"/>
              <w:left w:val="single" w:sz="4" w:space="0" w:color="000000"/>
              <w:bottom w:val="single" w:sz="4" w:space="0" w:color="000000"/>
              <w:right w:val="single" w:sz="4" w:space="0" w:color="auto"/>
            </w:tcBorders>
            <w:shd w:val="clear" w:color="auto" w:fill="auto"/>
          </w:tcPr>
          <w:p w:rsidR="0071370E" w:rsidRPr="00017508" w:rsidRDefault="0071370E" w:rsidP="00017508">
            <w:pPr>
              <w:spacing w:after="0" w:line="100" w:lineRule="atLeast"/>
              <w:jc w:val="center"/>
              <w:rPr>
                <w:rFonts w:ascii="Times New Roman" w:eastAsia="Calibri" w:hAnsi="Times New Roman" w:cs="Times New Roman"/>
                <w:sz w:val="28"/>
                <w:szCs w:val="28"/>
              </w:rPr>
            </w:pPr>
            <w:r w:rsidRPr="00017508">
              <w:rPr>
                <w:rFonts w:ascii="Times New Roman" w:eastAsia="Calibri" w:hAnsi="Times New Roman" w:cs="Times New Roman"/>
                <w:b/>
                <w:sz w:val="28"/>
                <w:szCs w:val="28"/>
              </w:rPr>
              <w:t>Дата подготовки обоснования НМЦК</w:t>
            </w:r>
          </w:p>
        </w:tc>
        <w:tc>
          <w:tcPr>
            <w:tcW w:w="10919" w:type="dxa"/>
            <w:gridSpan w:val="10"/>
            <w:tcBorders>
              <w:top w:val="single" w:sz="4" w:space="0" w:color="000000"/>
              <w:left w:val="single" w:sz="4" w:space="0" w:color="000000"/>
              <w:bottom w:val="single" w:sz="4" w:space="0" w:color="000000"/>
              <w:right w:val="single" w:sz="4" w:space="0" w:color="000000"/>
            </w:tcBorders>
            <w:shd w:val="clear" w:color="auto" w:fill="auto"/>
          </w:tcPr>
          <w:p w:rsidR="0071370E" w:rsidRPr="00017508" w:rsidRDefault="00E129FE" w:rsidP="00017508">
            <w:pPr>
              <w:spacing w:after="0" w:line="100" w:lineRule="atLeast"/>
              <w:ind w:firstLine="709"/>
              <w:jc w:val="center"/>
              <w:rPr>
                <w:rFonts w:ascii="Times New Roman" w:hAnsi="Times New Roman"/>
                <w:sz w:val="28"/>
                <w:szCs w:val="28"/>
              </w:rPr>
            </w:pPr>
            <w:bookmarkStart w:id="56" w:name="Date"/>
            <w:r w:rsidRPr="00017508">
              <w:rPr>
                <w:rFonts w:ascii="Times New Roman" w:hAnsi="Times New Roman"/>
                <w:sz w:val="28"/>
                <w:szCs w:val="28"/>
              </w:rPr>
              <w:t>16</w:t>
            </w:r>
            <w:r w:rsidR="00B32E3B" w:rsidRPr="00017508">
              <w:rPr>
                <w:rFonts w:ascii="Times New Roman" w:hAnsi="Times New Roman"/>
                <w:sz w:val="28"/>
                <w:szCs w:val="28"/>
              </w:rPr>
              <w:t xml:space="preserve"> </w:t>
            </w:r>
            <w:r w:rsidRPr="00017508">
              <w:rPr>
                <w:rFonts w:ascii="Times New Roman" w:hAnsi="Times New Roman"/>
                <w:sz w:val="28"/>
                <w:szCs w:val="28"/>
              </w:rPr>
              <w:t>октября</w:t>
            </w:r>
            <w:r w:rsidR="0071370E" w:rsidRPr="00017508">
              <w:rPr>
                <w:rFonts w:ascii="Times New Roman" w:hAnsi="Times New Roman"/>
                <w:sz w:val="28"/>
                <w:szCs w:val="28"/>
              </w:rPr>
              <w:t xml:space="preserve"> 2017 г.</w:t>
            </w:r>
            <w:bookmarkEnd w:id="56"/>
          </w:p>
        </w:tc>
      </w:tr>
      <w:tr w:rsidR="00B32E3B" w:rsidRPr="00017508" w:rsidTr="001F49E9">
        <w:tblPrEx>
          <w:tblLook w:val="04A0" w:firstRow="1" w:lastRow="0" w:firstColumn="1" w:lastColumn="0" w:noHBand="0" w:noVBand="1"/>
        </w:tblPrEx>
        <w:trPr>
          <w:trHeight w:val="2136"/>
        </w:trPr>
        <w:tc>
          <w:tcPr>
            <w:tcW w:w="1418" w:type="dxa"/>
            <w:tcBorders>
              <w:top w:val="single" w:sz="4" w:space="0" w:color="auto"/>
              <w:left w:val="single" w:sz="4" w:space="0" w:color="auto"/>
              <w:bottom w:val="single" w:sz="4" w:space="0" w:color="auto"/>
              <w:right w:val="nil"/>
            </w:tcBorders>
            <w:shd w:val="clear" w:color="auto" w:fill="auto"/>
            <w:noWrap/>
            <w:vAlign w:val="center"/>
            <w:hideMark/>
          </w:tcPr>
          <w:p w:rsidR="00B32E3B" w:rsidRPr="00017508" w:rsidRDefault="00B32E3B"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ОКПД</w:t>
            </w:r>
            <w:r w:rsidR="00314D93" w:rsidRPr="00017508">
              <w:rPr>
                <w:rFonts w:ascii="Times New Roman" w:eastAsia="Times New Roman" w:hAnsi="Times New Roman" w:cs="Times New Roman"/>
                <w:color w:val="000000"/>
                <w:lang w:eastAsia="ru-RU"/>
              </w:rPr>
              <w:t>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32E3B" w:rsidRPr="00017508" w:rsidRDefault="00B32E3B"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Наименование товара</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B32E3B" w:rsidRPr="00017508" w:rsidRDefault="00B32E3B"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кол-во</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32E3B" w:rsidRPr="00017508" w:rsidRDefault="00B32E3B"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ед.изм.</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32E3B" w:rsidRPr="00017508" w:rsidRDefault="00B32E3B"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Поставщик №1</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B32E3B" w:rsidRPr="00017508" w:rsidRDefault="00B32E3B"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Поставщик №2</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B32E3B" w:rsidRPr="00017508" w:rsidRDefault="00B32E3B"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Поставщик №3</w:t>
            </w:r>
          </w:p>
        </w:tc>
        <w:tc>
          <w:tcPr>
            <w:tcW w:w="1275" w:type="dxa"/>
            <w:tcBorders>
              <w:top w:val="single" w:sz="4" w:space="0" w:color="auto"/>
              <w:left w:val="nil"/>
              <w:bottom w:val="single" w:sz="4" w:space="0" w:color="auto"/>
              <w:right w:val="single" w:sz="4" w:space="0" w:color="auto"/>
            </w:tcBorders>
            <w:shd w:val="clear" w:color="000000" w:fill="FFFF00"/>
            <w:vAlign w:val="center"/>
            <w:hideMark/>
          </w:tcPr>
          <w:p w:rsidR="00B32E3B" w:rsidRPr="00017508" w:rsidRDefault="00B32E3B" w:rsidP="00017508">
            <w:pPr>
              <w:spacing w:after="0" w:line="240" w:lineRule="auto"/>
              <w:rPr>
                <w:rFonts w:ascii="Arial" w:eastAsia="Times New Roman" w:hAnsi="Arial" w:cs="Arial"/>
                <w:sz w:val="20"/>
                <w:szCs w:val="20"/>
                <w:lang w:eastAsia="ru-RU"/>
              </w:rPr>
            </w:pPr>
            <w:r w:rsidRPr="00017508">
              <w:rPr>
                <w:rFonts w:ascii="Arial" w:eastAsia="Times New Roman" w:hAnsi="Arial" w:cs="Arial"/>
                <w:sz w:val="20"/>
                <w:szCs w:val="20"/>
                <w:lang w:eastAsia="ru-RU"/>
              </w:rPr>
              <w:t>Среднее арифметическая величина цены единицы, руб.</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B32E3B" w:rsidRPr="00017508" w:rsidRDefault="00B32E3B" w:rsidP="00017508">
            <w:pPr>
              <w:spacing w:after="0" w:line="240" w:lineRule="auto"/>
              <w:rPr>
                <w:rFonts w:ascii="Arial" w:eastAsia="Times New Roman" w:hAnsi="Arial" w:cs="Arial"/>
                <w:sz w:val="20"/>
                <w:szCs w:val="20"/>
                <w:lang w:eastAsia="ru-RU"/>
              </w:rPr>
            </w:pPr>
            <w:r w:rsidRPr="00017508">
              <w:rPr>
                <w:rFonts w:ascii="Arial" w:eastAsia="Times New Roman" w:hAnsi="Arial" w:cs="Arial"/>
                <w:sz w:val="20"/>
                <w:szCs w:val="20"/>
                <w:lang w:eastAsia="ru-RU"/>
              </w:rPr>
              <w:t>среднее квадратичное отклонение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32E3B" w:rsidRPr="00017508" w:rsidRDefault="00B32E3B" w:rsidP="00017508">
            <w:pPr>
              <w:spacing w:after="0" w:line="240" w:lineRule="auto"/>
              <w:rPr>
                <w:rFonts w:ascii="Arial" w:eastAsia="Times New Roman" w:hAnsi="Arial" w:cs="Arial"/>
                <w:sz w:val="20"/>
                <w:szCs w:val="20"/>
                <w:lang w:eastAsia="ru-RU"/>
              </w:rPr>
            </w:pPr>
            <w:r w:rsidRPr="00017508">
              <w:rPr>
                <w:rFonts w:ascii="Arial" w:eastAsia="Times New Roman" w:hAnsi="Arial" w:cs="Arial"/>
                <w:sz w:val="20"/>
                <w:szCs w:val="20"/>
                <w:lang w:eastAsia="ru-RU"/>
              </w:rPr>
              <w:t>коэф. вариации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B32E3B" w:rsidRPr="00017508" w:rsidRDefault="00B32E3B" w:rsidP="00017508">
            <w:pPr>
              <w:spacing w:after="0" w:line="240" w:lineRule="auto"/>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НМЦК, руб.</w:t>
            </w:r>
          </w:p>
        </w:tc>
      </w:tr>
      <w:tr w:rsidR="00314D93" w:rsidRPr="00017508" w:rsidTr="001F49E9">
        <w:tblPrEx>
          <w:tblLook w:val="04A0" w:firstRow="1" w:lastRow="0" w:firstColumn="1" w:lastColumn="0" w:noHBand="0" w:noVBand="1"/>
        </w:tblPrEx>
        <w:trPr>
          <w:trHeight w:val="888"/>
        </w:trPr>
        <w:tc>
          <w:tcPr>
            <w:tcW w:w="1418" w:type="dxa"/>
            <w:tcBorders>
              <w:top w:val="nil"/>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25.99.29.190</w:t>
            </w:r>
          </w:p>
        </w:tc>
        <w:tc>
          <w:tcPr>
            <w:tcW w:w="3118" w:type="dxa"/>
            <w:gridSpan w:val="2"/>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Дорожный знак 6.4 "Место стоянки" (тип Б) типоразмер II</w:t>
            </w:r>
          </w:p>
        </w:tc>
        <w:tc>
          <w:tcPr>
            <w:tcW w:w="709"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3</w:t>
            </w:r>
          </w:p>
        </w:tc>
        <w:tc>
          <w:tcPr>
            <w:tcW w:w="56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шт.</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2283,33</w:t>
            </w:r>
          </w:p>
        </w:tc>
        <w:tc>
          <w:tcPr>
            <w:tcW w:w="141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2144,44</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1972,22</w:t>
            </w:r>
          </w:p>
        </w:tc>
        <w:tc>
          <w:tcPr>
            <w:tcW w:w="1275" w:type="dxa"/>
            <w:tcBorders>
              <w:top w:val="nil"/>
              <w:left w:val="nil"/>
              <w:bottom w:val="single" w:sz="4" w:space="0" w:color="auto"/>
              <w:right w:val="single" w:sz="4" w:space="0" w:color="auto"/>
            </w:tcBorders>
            <w:shd w:val="clear" w:color="000000" w:fill="FFFF00"/>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2133,33</w:t>
            </w:r>
          </w:p>
        </w:tc>
        <w:tc>
          <w:tcPr>
            <w:tcW w:w="993"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155,85</w:t>
            </w:r>
          </w:p>
        </w:tc>
        <w:tc>
          <w:tcPr>
            <w:tcW w:w="992"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7,31%</w:t>
            </w:r>
          </w:p>
        </w:tc>
        <w:tc>
          <w:tcPr>
            <w:tcW w:w="1417"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6399,99</w:t>
            </w:r>
          </w:p>
        </w:tc>
      </w:tr>
      <w:tr w:rsidR="00314D93" w:rsidRPr="00017508" w:rsidTr="001F49E9">
        <w:tblPrEx>
          <w:tblLook w:val="04A0" w:firstRow="1" w:lastRow="0" w:firstColumn="1" w:lastColumn="0" w:noHBand="0" w:noVBand="1"/>
        </w:tblPrEx>
        <w:trPr>
          <w:trHeight w:val="888"/>
        </w:trPr>
        <w:tc>
          <w:tcPr>
            <w:tcW w:w="1418" w:type="dxa"/>
            <w:tcBorders>
              <w:top w:val="nil"/>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25.99.29.190</w:t>
            </w:r>
          </w:p>
        </w:tc>
        <w:tc>
          <w:tcPr>
            <w:tcW w:w="3118" w:type="dxa"/>
            <w:gridSpan w:val="2"/>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Дорожный знак 8.17 "Инвалиды" (тип Б) типоразмер II</w:t>
            </w:r>
          </w:p>
        </w:tc>
        <w:tc>
          <w:tcPr>
            <w:tcW w:w="709"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3</w:t>
            </w:r>
          </w:p>
        </w:tc>
        <w:tc>
          <w:tcPr>
            <w:tcW w:w="56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шт.</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1373,33</w:t>
            </w:r>
          </w:p>
        </w:tc>
        <w:tc>
          <w:tcPr>
            <w:tcW w:w="141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1644,44</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1062,22</w:t>
            </w:r>
          </w:p>
        </w:tc>
        <w:tc>
          <w:tcPr>
            <w:tcW w:w="1275" w:type="dxa"/>
            <w:tcBorders>
              <w:top w:val="nil"/>
              <w:left w:val="nil"/>
              <w:bottom w:val="single" w:sz="4" w:space="0" w:color="auto"/>
              <w:right w:val="single" w:sz="4" w:space="0" w:color="auto"/>
            </w:tcBorders>
            <w:shd w:val="clear" w:color="000000" w:fill="FFFF00"/>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1360,00</w:t>
            </w:r>
          </w:p>
        </w:tc>
        <w:tc>
          <w:tcPr>
            <w:tcW w:w="993"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291,34</w:t>
            </w:r>
          </w:p>
        </w:tc>
        <w:tc>
          <w:tcPr>
            <w:tcW w:w="992"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21,42%</w:t>
            </w:r>
          </w:p>
        </w:tc>
        <w:tc>
          <w:tcPr>
            <w:tcW w:w="1417"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4080,00</w:t>
            </w:r>
          </w:p>
        </w:tc>
      </w:tr>
      <w:tr w:rsidR="00314D93" w:rsidRPr="00017508" w:rsidTr="001F49E9">
        <w:tblPrEx>
          <w:tblLook w:val="04A0" w:firstRow="1" w:lastRow="0" w:firstColumn="1" w:lastColumn="0" w:noHBand="0" w:noVBand="1"/>
        </w:tblPrEx>
        <w:trPr>
          <w:trHeight w:val="888"/>
        </w:trPr>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lastRenderedPageBreak/>
              <w:t>25.99.29.190</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Дорожный знак 7.13 "Полиция" (тип Б) типоразмер II</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3408,33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2644,44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3097,22</w:t>
            </w:r>
          </w:p>
        </w:tc>
        <w:tc>
          <w:tcPr>
            <w:tcW w:w="1275" w:type="dxa"/>
            <w:tcBorders>
              <w:top w:val="single" w:sz="4" w:space="0" w:color="auto"/>
              <w:left w:val="single" w:sz="4" w:space="0" w:color="auto"/>
              <w:bottom w:val="single" w:sz="4" w:space="0" w:color="auto"/>
              <w:right w:val="single" w:sz="4" w:space="0" w:color="auto"/>
            </w:tcBorders>
            <w:shd w:val="clear" w:color="000000" w:fill="FFFF00"/>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3050,00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384,13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12,59%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6100,00</w:t>
            </w:r>
          </w:p>
        </w:tc>
      </w:tr>
      <w:tr w:rsidR="00314D93" w:rsidRPr="00017508" w:rsidTr="001F49E9">
        <w:tblPrEx>
          <w:tblLook w:val="04A0" w:firstRow="1" w:lastRow="0" w:firstColumn="1" w:lastColumn="0" w:noHBand="0" w:noVBand="1"/>
        </w:tblPrEx>
        <w:trPr>
          <w:trHeight w:val="888"/>
        </w:trPr>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25.99.29.190</w:t>
            </w:r>
          </w:p>
        </w:tc>
        <w:tc>
          <w:tcPr>
            <w:tcW w:w="3118" w:type="dxa"/>
            <w:gridSpan w:val="2"/>
            <w:tcBorders>
              <w:top w:val="single" w:sz="4" w:space="0" w:color="auto"/>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Дорожный знак 8.3.1 "Направление действия" (тип Б) типоразмер II</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2</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шт.</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1373,33</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1644,44</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1062,22</w:t>
            </w:r>
          </w:p>
        </w:tc>
        <w:tc>
          <w:tcPr>
            <w:tcW w:w="1275" w:type="dxa"/>
            <w:tcBorders>
              <w:top w:val="single" w:sz="4" w:space="0" w:color="auto"/>
              <w:left w:val="nil"/>
              <w:bottom w:val="single" w:sz="4" w:space="0" w:color="auto"/>
              <w:right w:val="single" w:sz="4" w:space="0" w:color="auto"/>
            </w:tcBorders>
            <w:shd w:val="clear" w:color="000000" w:fill="FFFF00"/>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1360,00</w:t>
            </w:r>
          </w:p>
        </w:tc>
        <w:tc>
          <w:tcPr>
            <w:tcW w:w="993" w:type="dxa"/>
            <w:tcBorders>
              <w:top w:val="single" w:sz="4" w:space="0" w:color="auto"/>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291,34</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21,42%</w:t>
            </w:r>
          </w:p>
        </w:tc>
        <w:tc>
          <w:tcPr>
            <w:tcW w:w="1417" w:type="dxa"/>
            <w:tcBorders>
              <w:top w:val="single" w:sz="4" w:space="0" w:color="auto"/>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2720,00</w:t>
            </w:r>
          </w:p>
        </w:tc>
      </w:tr>
      <w:tr w:rsidR="00314D93" w:rsidRPr="00017508" w:rsidTr="001F49E9">
        <w:tblPrEx>
          <w:tblLook w:val="04A0" w:firstRow="1" w:lastRow="0" w:firstColumn="1" w:lastColumn="0" w:noHBand="0" w:noVBand="1"/>
        </w:tblPrEx>
        <w:trPr>
          <w:trHeight w:val="888"/>
        </w:trPr>
        <w:tc>
          <w:tcPr>
            <w:tcW w:w="1418" w:type="dxa"/>
            <w:tcBorders>
              <w:top w:val="nil"/>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25.99.29.190</w:t>
            </w:r>
          </w:p>
        </w:tc>
        <w:tc>
          <w:tcPr>
            <w:tcW w:w="3118" w:type="dxa"/>
            <w:gridSpan w:val="2"/>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Дорожный знак 8.3.2 "Направление действия" (тип Б) типоразмер II</w:t>
            </w:r>
          </w:p>
        </w:tc>
        <w:tc>
          <w:tcPr>
            <w:tcW w:w="709"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2</w:t>
            </w:r>
          </w:p>
        </w:tc>
        <w:tc>
          <w:tcPr>
            <w:tcW w:w="56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шт.</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1373,33</w:t>
            </w:r>
          </w:p>
        </w:tc>
        <w:tc>
          <w:tcPr>
            <w:tcW w:w="141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1644,44</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1062,22</w:t>
            </w:r>
          </w:p>
        </w:tc>
        <w:tc>
          <w:tcPr>
            <w:tcW w:w="1275" w:type="dxa"/>
            <w:tcBorders>
              <w:top w:val="nil"/>
              <w:left w:val="nil"/>
              <w:bottom w:val="single" w:sz="4" w:space="0" w:color="auto"/>
              <w:right w:val="single" w:sz="4" w:space="0" w:color="auto"/>
            </w:tcBorders>
            <w:shd w:val="clear" w:color="000000" w:fill="FFFF00"/>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1360,00</w:t>
            </w:r>
          </w:p>
        </w:tc>
        <w:tc>
          <w:tcPr>
            <w:tcW w:w="993"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291,34</w:t>
            </w:r>
          </w:p>
        </w:tc>
        <w:tc>
          <w:tcPr>
            <w:tcW w:w="992"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21,42%</w:t>
            </w:r>
          </w:p>
        </w:tc>
        <w:tc>
          <w:tcPr>
            <w:tcW w:w="1417"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2720,00</w:t>
            </w:r>
          </w:p>
        </w:tc>
      </w:tr>
      <w:tr w:rsidR="00314D93" w:rsidRPr="00017508" w:rsidTr="001F49E9">
        <w:tblPrEx>
          <w:tblLook w:val="04A0" w:firstRow="1" w:lastRow="0" w:firstColumn="1" w:lastColumn="0" w:noHBand="0" w:noVBand="1"/>
        </w:tblPrEx>
        <w:trPr>
          <w:trHeight w:val="888"/>
        </w:trPr>
        <w:tc>
          <w:tcPr>
            <w:tcW w:w="1418" w:type="dxa"/>
            <w:tcBorders>
              <w:top w:val="nil"/>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25.99.29.190</w:t>
            </w:r>
          </w:p>
        </w:tc>
        <w:tc>
          <w:tcPr>
            <w:tcW w:w="3118" w:type="dxa"/>
            <w:gridSpan w:val="2"/>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Дорожный знак 1.1 "Железнодорожный переезд со шлагбаумом" (тип Б) типоразмер II</w:t>
            </w:r>
          </w:p>
        </w:tc>
        <w:tc>
          <w:tcPr>
            <w:tcW w:w="709"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4</w:t>
            </w:r>
          </w:p>
        </w:tc>
        <w:tc>
          <w:tcPr>
            <w:tcW w:w="56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шт.</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1803,33</w:t>
            </w:r>
          </w:p>
        </w:tc>
        <w:tc>
          <w:tcPr>
            <w:tcW w:w="141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1944,44</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1492,22</w:t>
            </w:r>
          </w:p>
        </w:tc>
        <w:tc>
          <w:tcPr>
            <w:tcW w:w="1275" w:type="dxa"/>
            <w:tcBorders>
              <w:top w:val="nil"/>
              <w:left w:val="nil"/>
              <w:bottom w:val="single" w:sz="4" w:space="0" w:color="auto"/>
              <w:right w:val="single" w:sz="4" w:space="0" w:color="auto"/>
            </w:tcBorders>
            <w:shd w:val="clear" w:color="000000" w:fill="FFFF00"/>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1746,66</w:t>
            </w:r>
          </w:p>
        </w:tc>
        <w:tc>
          <w:tcPr>
            <w:tcW w:w="993"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231,37</w:t>
            </w:r>
          </w:p>
        </w:tc>
        <w:tc>
          <w:tcPr>
            <w:tcW w:w="992"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13,25%</w:t>
            </w:r>
          </w:p>
        </w:tc>
        <w:tc>
          <w:tcPr>
            <w:tcW w:w="1417"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6986,64</w:t>
            </w:r>
          </w:p>
        </w:tc>
      </w:tr>
      <w:tr w:rsidR="00314D93" w:rsidRPr="00017508" w:rsidTr="001F49E9">
        <w:tblPrEx>
          <w:tblLook w:val="04A0" w:firstRow="1" w:lastRow="0" w:firstColumn="1" w:lastColumn="0" w:noHBand="0" w:noVBand="1"/>
        </w:tblPrEx>
        <w:trPr>
          <w:trHeight w:val="888"/>
        </w:trPr>
        <w:tc>
          <w:tcPr>
            <w:tcW w:w="1418" w:type="dxa"/>
            <w:tcBorders>
              <w:top w:val="nil"/>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25.99.29.190</w:t>
            </w:r>
          </w:p>
        </w:tc>
        <w:tc>
          <w:tcPr>
            <w:tcW w:w="3118" w:type="dxa"/>
            <w:gridSpan w:val="2"/>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Дорожный знак 4.1.3 "Движение налево" (тип Б) типоразмер II</w:t>
            </w:r>
          </w:p>
        </w:tc>
        <w:tc>
          <w:tcPr>
            <w:tcW w:w="709"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1</w:t>
            </w:r>
          </w:p>
        </w:tc>
        <w:tc>
          <w:tcPr>
            <w:tcW w:w="56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шт.</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2283,33</w:t>
            </w:r>
          </w:p>
        </w:tc>
        <w:tc>
          <w:tcPr>
            <w:tcW w:w="141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2144,44</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1972,22</w:t>
            </w:r>
          </w:p>
        </w:tc>
        <w:tc>
          <w:tcPr>
            <w:tcW w:w="1275" w:type="dxa"/>
            <w:tcBorders>
              <w:top w:val="nil"/>
              <w:left w:val="nil"/>
              <w:bottom w:val="single" w:sz="4" w:space="0" w:color="auto"/>
              <w:right w:val="single" w:sz="4" w:space="0" w:color="auto"/>
            </w:tcBorders>
            <w:shd w:val="clear" w:color="000000" w:fill="FFFF00"/>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2133,33</w:t>
            </w:r>
          </w:p>
        </w:tc>
        <w:tc>
          <w:tcPr>
            <w:tcW w:w="993"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155,85</w:t>
            </w:r>
          </w:p>
        </w:tc>
        <w:tc>
          <w:tcPr>
            <w:tcW w:w="992"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7,31%</w:t>
            </w:r>
          </w:p>
        </w:tc>
        <w:tc>
          <w:tcPr>
            <w:tcW w:w="1417"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2133,33</w:t>
            </w:r>
          </w:p>
        </w:tc>
      </w:tr>
      <w:tr w:rsidR="00314D93" w:rsidRPr="00017508" w:rsidTr="001F49E9">
        <w:tblPrEx>
          <w:tblLook w:val="04A0" w:firstRow="1" w:lastRow="0" w:firstColumn="1" w:lastColumn="0" w:noHBand="0" w:noVBand="1"/>
        </w:tblPrEx>
        <w:trPr>
          <w:trHeight w:val="888"/>
        </w:trPr>
        <w:tc>
          <w:tcPr>
            <w:tcW w:w="1418" w:type="dxa"/>
            <w:tcBorders>
              <w:top w:val="nil"/>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25.99.29.190</w:t>
            </w:r>
          </w:p>
        </w:tc>
        <w:tc>
          <w:tcPr>
            <w:tcW w:w="3118" w:type="dxa"/>
            <w:gridSpan w:val="2"/>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Дорожный знак 3.1 "Въезд запрещен" (тип Б) типоразмер II</w:t>
            </w:r>
          </w:p>
        </w:tc>
        <w:tc>
          <w:tcPr>
            <w:tcW w:w="709"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3</w:t>
            </w:r>
          </w:p>
        </w:tc>
        <w:tc>
          <w:tcPr>
            <w:tcW w:w="56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шт.</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2283,33</w:t>
            </w:r>
          </w:p>
        </w:tc>
        <w:tc>
          <w:tcPr>
            <w:tcW w:w="141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2244,44</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1972,22</w:t>
            </w:r>
          </w:p>
        </w:tc>
        <w:tc>
          <w:tcPr>
            <w:tcW w:w="1275" w:type="dxa"/>
            <w:tcBorders>
              <w:top w:val="nil"/>
              <w:left w:val="nil"/>
              <w:bottom w:val="single" w:sz="4" w:space="0" w:color="auto"/>
              <w:right w:val="single" w:sz="4" w:space="0" w:color="auto"/>
            </w:tcBorders>
            <w:shd w:val="clear" w:color="000000" w:fill="FFFF00"/>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2166,66</w:t>
            </w:r>
          </w:p>
        </w:tc>
        <w:tc>
          <w:tcPr>
            <w:tcW w:w="993"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169,51</w:t>
            </w:r>
          </w:p>
        </w:tc>
        <w:tc>
          <w:tcPr>
            <w:tcW w:w="992"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7,82%</w:t>
            </w:r>
          </w:p>
        </w:tc>
        <w:tc>
          <w:tcPr>
            <w:tcW w:w="1417"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6499,98</w:t>
            </w:r>
          </w:p>
        </w:tc>
      </w:tr>
      <w:tr w:rsidR="00314D93" w:rsidRPr="00017508" w:rsidTr="001F49E9">
        <w:tblPrEx>
          <w:tblLook w:val="04A0" w:firstRow="1" w:lastRow="0" w:firstColumn="1" w:lastColumn="0" w:noHBand="0" w:noVBand="1"/>
        </w:tblPrEx>
        <w:trPr>
          <w:trHeight w:val="888"/>
        </w:trPr>
        <w:tc>
          <w:tcPr>
            <w:tcW w:w="1418" w:type="dxa"/>
            <w:tcBorders>
              <w:top w:val="nil"/>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25.99.29.190</w:t>
            </w:r>
          </w:p>
        </w:tc>
        <w:tc>
          <w:tcPr>
            <w:tcW w:w="3118" w:type="dxa"/>
            <w:gridSpan w:val="2"/>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Дорожный знак 8.2.1 "Зона действия" 100 м. (тип Б) типоразмер II</w:t>
            </w:r>
          </w:p>
        </w:tc>
        <w:tc>
          <w:tcPr>
            <w:tcW w:w="709"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3</w:t>
            </w:r>
          </w:p>
        </w:tc>
        <w:tc>
          <w:tcPr>
            <w:tcW w:w="56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шт.</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1373,33</w:t>
            </w:r>
          </w:p>
        </w:tc>
        <w:tc>
          <w:tcPr>
            <w:tcW w:w="141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1644,44</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1062,22</w:t>
            </w:r>
          </w:p>
        </w:tc>
        <w:tc>
          <w:tcPr>
            <w:tcW w:w="1275" w:type="dxa"/>
            <w:tcBorders>
              <w:top w:val="nil"/>
              <w:left w:val="nil"/>
              <w:bottom w:val="single" w:sz="4" w:space="0" w:color="auto"/>
              <w:right w:val="single" w:sz="4" w:space="0" w:color="auto"/>
            </w:tcBorders>
            <w:shd w:val="clear" w:color="000000" w:fill="FFFF00"/>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1360,00</w:t>
            </w:r>
          </w:p>
        </w:tc>
        <w:tc>
          <w:tcPr>
            <w:tcW w:w="993"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291,34</w:t>
            </w:r>
          </w:p>
        </w:tc>
        <w:tc>
          <w:tcPr>
            <w:tcW w:w="992"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21,42%</w:t>
            </w:r>
          </w:p>
        </w:tc>
        <w:tc>
          <w:tcPr>
            <w:tcW w:w="1417"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4080,00</w:t>
            </w:r>
          </w:p>
        </w:tc>
      </w:tr>
      <w:tr w:rsidR="00314D93" w:rsidRPr="00017508" w:rsidTr="001F49E9">
        <w:tblPrEx>
          <w:tblLook w:val="04A0" w:firstRow="1" w:lastRow="0" w:firstColumn="1" w:lastColumn="0" w:noHBand="0" w:noVBand="1"/>
        </w:tblPrEx>
        <w:trPr>
          <w:trHeight w:val="888"/>
        </w:trPr>
        <w:tc>
          <w:tcPr>
            <w:tcW w:w="1418" w:type="dxa"/>
            <w:tcBorders>
              <w:top w:val="nil"/>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25.99.29.190</w:t>
            </w:r>
          </w:p>
        </w:tc>
        <w:tc>
          <w:tcPr>
            <w:tcW w:w="3118" w:type="dxa"/>
            <w:gridSpan w:val="2"/>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Дорожный знак 8.2.1 "Зона действия" 300 м. (тип Б) типоразмер II</w:t>
            </w:r>
          </w:p>
        </w:tc>
        <w:tc>
          <w:tcPr>
            <w:tcW w:w="709"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3</w:t>
            </w:r>
          </w:p>
        </w:tc>
        <w:tc>
          <w:tcPr>
            <w:tcW w:w="56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шт.</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1373,33</w:t>
            </w:r>
          </w:p>
        </w:tc>
        <w:tc>
          <w:tcPr>
            <w:tcW w:w="141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1644,44</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1062,22</w:t>
            </w:r>
          </w:p>
        </w:tc>
        <w:tc>
          <w:tcPr>
            <w:tcW w:w="1275" w:type="dxa"/>
            <w:tcBorders>
              <w:top w:val="nil"/>
              <w:left w:val="nil"/>
              <w:bottom w:val="single" w:sz="4" w:space="0" w:color="auto"/>
              <w:right w:val="single" w:sz="4" w:space="0" w:color="auto"/>
            </w:tcBorders>
            <w:shd w:val="clear" w:color="000000" w:fill="FFFF00"/>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1360,00</w:t>
            </w:r>
          </w:p>
        </w:tc>
        <w:tc>
          <w:tcPr>
            <w:tcW w:w="993"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291,34</w:t>
            </w:r>
          </w:p>
        </w:tc>
        <w:tc>
          <w:tcPr>
            <w:tcW w:w="992"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21,42%</w:t>
            </w:r>
          </w:p>
        </w:tc>
        <w:tc>
          <w:tcPr>
            <w:tcW w:w="1417"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4080,00</w:t>
            </w:r>
          </w:p>
        </w:tc>
      </w:tr>
      <w:tr w:rsidR="00314D93" w:rsidRPr="00017508" w:rsidTr="001F49E9">
        <w:tblPrEx>
          <w:tblLook w:val="04A0" w:firstRow="1" w:lastRow="0" w:firstColumn="1" w:lastColumn="0" w:noHBand="0" w:noVBand="1"/>
        </w:tblPrEx>
        <w:trPr>
          <w:trHeight w:val="888"/>
        </w:trPr>
        <w:tc>
          <w:tcPr>
            <w:tcW w:w="1418" w:type="dxa"/>
            <w:tcBorders>
              <w:top w:val="nil"/>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25.99.29.190</w:t>
            </w:r>
          </w:p>
        </w:tc>
        <w:tc>
          <w:tcPr>
            <w:tcW w:w="3118" w:type="dxa"/>
            <w:gridSpan w:val="2"/>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Дорожный знак 5.19.1 "Пешеходный переход", выполненный на желто-зеленом фоне флуоресцентной пленкой (тип Б) типоразмер II</w:t>
            </w:r>
          </w:p>
        </w:tc>
        <w:tc>
          <w:tcPr>
            <w:tcW w:w="709"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15</w:t>
            </w:r>
          </w:p>
        </w:tc>
        <w:tc>
          <w:tcPr>
            <w:tcW w:w="56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шт.</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3903,33</w:t>
            </w:r>
          </w:p>
        </w:tc>
        <w:tc>
          <w:tcPr>
            <w:tcW w:w="141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3894,44</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3592,22</w:t>
            </w:r>
          </w:p>
        </w:tc>
        <w:tc>
          <w:tcPr>
            <w:tcW w:w="1275" w:type="dxa"/>
            <w:tcBorders>
              <w:top w:val="nil"/>
              <w:left w:val="nil"/>
              <w:bottom w:val="single" w:sz="4" w:space="0" w:color="auto"/>
              <w:right w:val="single" w:sz="4" w:space="0" w:color="auto"/>
            </w:tcBorders>
            <w:shd w:val="clear" w:color="000000" w:fill="FFFF00"/>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3796,66</w:t>
            </w:r>
          </w:p>
        </w:tc>
        <w:tc>
          <w:tcPr>
            <w:tcW w:w="993"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177,11</w:t>
            </w:r>
          </w:p>
        </w:tc>
        <w:tc>
          <w:tcPr>
            <w:tcW w:w="992"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4,66%</w:t>
            </w:r>
          </w:p>
        </w:tc>
        <w:tc>
          <w:tcPr>
            <w:tcW w:w="1417"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56949,90</w:t>
            </w:r>
          </w:p>
        </w:tc>
      </w:tr>
      <w:tr w:rsidR="00314D93" w:rsidRPr="00017508" w:rsidTr="001F49E9">
        <w:tblPrEx>
          <w:tblLook w:val="04A0" w:firstRow="1" w:lastRow="0" w:firstColumn="1" w:lastColumn="0" w:noHBand="0" w:noVBand="1"/>
        </w:tblPrEx>
        <w:trPr>
          <w:trHeight w:val="888"/>
        </w:trPr>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lastRenderedPageBreak/>
              <w:t>25.99.29.190</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Дорожный знак 5.19.2 "Пешеходный переход", выполненный на желто-зеленом фоне флуоресцентной пленкой (тип Б) типоразмер II</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15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3903,33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3894,44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3592,22</w:t>
            </w:r>
          </w:p>
        </w:tc>
        <w:tc>
          <w:tcPr>
            <w:tcW w:w="1275" w:type="dxa"/>
            <w:tcBorders>
              <w:top w:val="single" w:sz="4" w:space="0" w:color="auto"/>
              <w:left w:val="single" w:sz="4" w:space="0" w:color="auto"/>
              <w:bottom w:val="single" w:sz="4" w:space="0" w:color="auto"/>
              <w:right w:val="single" w:sz="4" w:space="0" w:color="auto"/>
            </w:tcBorders>
            <w:shd w:val="clear" w:color="000000" w:fill="FFFF00"/>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3796,66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177,11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4,66%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56949,90</w:t>
            </w:r>
          </w:p>
        </w:tc>
      </w:tr>
      <w:tr w:rsidR="00314D93" w:rsidRPr="00017508" w:rsidTr="001F49E9">
        <w:tblPrEx>
          <w:tblLook w:val="04A0" w:firstRow="1" w:lastRow="0" w:firstColumn="1" w:lastColumn="0" w:noHBand="0" w:noVBand="1"/>
        </w:tblPrEx>
        <w:trPr>
          <w:trHeight w:val="888"/>
        </w:trPr>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25.99.29.190</w:t>
            </w:r>
          </w:p>
        </w:tc>
        <w:tc>
          <w:tcPr>
            <w:tcW w:w="3118" w:type="dxa"/>
            <w:gridSpan w:val="2"/>
            <w:tcBorders>
              <w:top w:val="single" w:sz="4" w:space="0" w:color="auto"/>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Дорожный знак 5.20 "Искусственная неровность", выполненный на желто-зеленом фоне флуоресцентной пленкой (тип Б) типоразмер II</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6</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шт.</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3903,33</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3894,44</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3592,22</w:t>
            </w:r>
          </w:p>
        </w:tc>
        <w:tc>
          <w:tcPr>
            <w:tcW w:w="1275" w:type="dxa"/>
            <w:tcBorders>
              <w:top w:val="single" w:sz="4" w:space="0" w:color="auto"/>
              <w:left w:val="nil"/>
              <w:bottom w:val="single" w:sz="4" w:space="0" w:color="auto"/>
              <w:right w:val="single" w:sz="4" w:space="0" w:color="auto"/>
            </w:tcBorders>
            <w:shd w:val="clear" w:color="000000" w:fill="FFFF00"/>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3796,66</w:t>
            </w:r>
          </w:p>
        </w:tc>
        <w:tc>
          <w:tcPr>
            <w:tcW w:w="993" w:type="dxa"/>
            <w:tcBorders>
              <w:top w:val="single" w:sz="4" w:space="0" w:color="auto"/>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177,11</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4,66%</w:t>
            </w:r>
          </w:p>
        </w:tc>
        <w:tc>
          <w:tcPr>
            <w:tcW w:w="1417" w:type="dxa"/>
            <w:tcBorders>
              <w:top w:val="single" w:sz="4" w:space="0" w:color="auto"/>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22779,96</w:t>
            </w:r>
          </w:p>
        </w:tc>
      </w:tr>
      <w:tr w:rsidR="00314D93" w:rsidRPr="00017508" w:rsidTr="001F49E9">
        <w:tblPrEx>
          <w:tblLook w:val="04A0" w:firstRow="1" w:lastRow="0" w:firstColumn="1" w:lastColumn="0" w:noHBand="0" w:noVBand="1"/>
        </w:tblPrEx>
        <w:trPr>
          <w:trHeight w:val="888"/>
        </w:trPr>
        <w:tc>
          <w:tcPr>
            <w:tcW w:w="1418" w:type="dxa"/>
            <w:tcBorders>
              <w:top w:val="nil"/>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25.99.29.190</w:t>
            </w:r>
          </w:p>
        </w:tc>
        <w:tc>
          <w:tcPr>
            <w:tcW w:w="3118" w:type="dxa"/>
            <w:gridSpan w:val="2"/>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Дорожный знак 5.17 "Искусственная неровность", выполненный на желто-зеленом фоне флуоресцентной пленкой (тип Б) типоразмер II</w:t>
            </w:r>
          </w:p>
        </w:tc>
        <w:tc>
          <w:tcPr>
            <w:tcW w:w="709"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2</w:t>
            </w:r>
          </w:p>
        </w:tc>
        <w:tc>
          <w:tcPr>
            <w:tcW w:w="56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шт.</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4203,33</w:t>
            </w:r>
          </w:p>
        </w:tc>
        <w:tc>
          <w:tcPr>
            <w:tcW w:w="141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3944,44</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3892,22</w:t>
            </w:r>
          </w:p>
        </w:tc>
        <w:tc>
          <w:tcPr>
            <w:tcW w:w="1275" w:type="dxa"/>
            <w:tcBorders>
              <w:top w:val="nil"/>
              <w:left w:val="nil"/>
              <w:bottom w:val="single" w:sz="4" w:space="0" w:color="auto"/>
              <w:right w:val="single" w:sz="4" w:space="0" w:color="auto"/>
            </w:tcBorders>
            <w:shd w:val="clear" w:color="000000" w:fill="FFFF00"/>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4013,33</w:t>
            </w:r>
          </w:p>
        </w:tc>
        <w:tc>
          <w:tcPr>
            <w:tcW w:w="993"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166,60</w:t>
            </w:r>
          </w:p>
        </w:tc>
        <w:tc>
          <w:tcPr>
            <w:tcW w:w="992"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4,15%</w:t>
            </w:r>
          </w:p>
        </w:tc>
        <w:tc>
          <w:tcPr>
            <w:tcW w:w="1417"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8026,66</w:t>
            </w:r>
          </w:p>
        </w:tc>
      </w:tr>
      <w:tr w:rsidR="00314D93" w:rsidRPr="00017508" w:rsidTr="001F49E9">
        <w:tblPrEx>
          <w:tblLook w:val="04A0" w:firstRow="1" w:lastRow="0" w:firstColumn="1" w:lastColumn="0" w:noHBand="0" w:noVBand="1"/>
        </w:tblPrEx>
        <w:trPr>
          <w:trHeight w:val="888"/>
        </w:trPr>
        <w:tc>
          <w:tcPr>
            <w:tcW w:w="1418" w:type="dxa"/>
            <w:tcBorders>
              <w:top w:val="nil"/>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25.99.29.190</w:t>
            </w:r>
          </w:p>
        </w:tc>
        <w:tc>
          <w:tcPr>
            <w:tcW w:w="3118" w:type="dxa"/>
            <w:gridSpan w:val="2"/>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Дорожный знак 1.23 "Дети", выполненный на желто-зеленом фоне флуоресцентной пленкой (тип Б) типоразмер II</w:t>
            </w:r>
          </w:p>
        </w:tc>
        <w:tc>
          <w:tcPr>
            <w:tcW w:w="709"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4</w:t>
            </w:r>
          </w:p>
        </w:tc>
        <w:tc>
          <w:tcPr>
            <w:tcW w:w="56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шт.</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4203,33</w:t>
            </w:r>
          </w:p>
        </w:tc>
        <w:tc>
          <w:tcPr>
            <w:tcW w:w="141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3944,44</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3892,22</w:t>
            </w:r>
          </w:p>
        </w:tc>
        <w:tc>
          <w:tcPr>
            <w:tcW w:w="1275" w:type="dxa"/>
            <w:tcBorders>
              <w:top w:val="nil"/>
              <w:left w:val="nil"/>
              <w:bottom w:val="single" w:sz="4" w:space="0" w:color="auto"/>
              <w:right w:val="single" w:sz="4" w:space="0" w:color="auto"/>
            </w:tcBorders>
            <w:shd w:val="clear" w:color="000000" w:fill="FFFF00"/>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4013,33</w:t>
            </w:r>
          </w:p>
        </w:tc>
        <w:tc>
          <w:tcPr>
            <w:tcW w:w="993"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166,60</w:t>
            </w:r>
          </w:p>
        </w:tc>
        <w:tc>
          <w:tcPr>
            <w:tcW w:w="992"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4,15%</w:t>
            </w:r>
          </w:p>
        </w:tc>
        <w:tc>
          <w:tcPr>
            <w:tcW w:w="1417"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16053,32</w:t>
            </w:r>
          </w:p>
        </w:tc>
      </w:tr>
      <w:tr w:rsidR="00314D93" w:rsidRPr="00017508" w:rsidTr="001F49E9">
        <w:tblPrEx>
          <w:tblLook w:val="04A0" w:firstRow="1" w:lastRow="0" w:firstColumn="1" w:lastColumn="0" w:noHBand="0" w:noVBand="1"/>
        </w:tblPrEx>
        <w:trPr>
          <w:trHeight w:val="888"/>
        </w:trPr>
        <w:tc>
          <w:tcPr>
            <w:tcW w:w="1418" w:type="dxa"/>
            <w:tcBorders>
              <w:top w:val="nil"/>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25.99.29.190</w:t>
            </w:r>
          </w:p>
        </w:tc>
        <w:tc>
          <w:tcPr>
            <w:tcW w:w="3118" w:type="dxa"/>
            <w:gridSpan w:val="2"/>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Дорожный знак 6.16 "Стоп" Знак стоп линия (тип Б) типоразмер II</w:t>
            </w:r>
          </w:p>
        </w:tc>
        <w:tc>
          <w:tcPr>
            <w:tcW w:w="709"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8</w:t>
            </w:r>
          </w:p>
        </w:tc>
        <w:tc>
          <w:tcPr>
            <w:tcW w:w="56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шт.</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1803,33</w:t>
            </w:r>
          </w:p>
        </w:tc>
        <w:tc>
          <w:tcPr>
            <w:tcW w:w="141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1834,44</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1492,22</w:t>
            </w:r>
          </w:p>
        </w:tc>
        <w:tc>
          <w:tcPr>
            <w:tcW w:w="1275" w:type="dxa"/>
            <w:tcBorders>
              <w:top w:val="nil"/>
              <w:left w:val="nil"/>
              <w:bottom w:val="single" w:sz="4" w:space="0" w:color="auto"/>
              <w:right w:val="single" w:sz="4" w:space="0" w:color="auto"/>
            </w:tcBorders>
            <w:shd w:val="clear" w:color="000000" w:fill="FFFF00"/>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1710,00</w:t>
            </w:r>
          </w:p>
        </w:tc>
        <w:tc>
          <w:tcPr>
            <w:tcW w:w="993"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189,24</w:t>
            </w:r>
          </w:p>
        </w:tc>
        <w:tc>
          <w:tcPr>
            <w:tcW w:w="992"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11,07%</w:t>
            </w:r>
          </w:p>
        </w:tc>
        <w:tc>
          <w:tcPr>
            <w:tcW w:w="1417"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13680,00</w:t>
            </w:r>
          </w:p>
        </w:tc>
      </w:tr>
      <w:tr w:rsidR="00314D93" w:rsidRPr="00017508" w:rsidTr="001F49E9">
        <w:tblPrEx>
          <w:tblLook w:val="04A0" w:firstRow="1" w:lastRow="0" w:firstColumn="1" w:lastColumn="0" w:noHBand="0" w:noVBand="1"/>
        </w:tblPrEx>
        <w:trPr>
          <w:trHeight w:val="888"/>
        </w:trPr>
        <w:tc>
          <w:tcPr>
            <w:tcW w:w="1418" w:type="dxa"/>
            <w:tcBorders>
              <w:top w:val="nil"/>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25.99.29.190</w:t>
            </w:r>
          </w:p>
        </w:tc>
        <w:tc>
          <w:tcPr>
            <w:tcW w:w="3118" w:type="dxa"/>
            <w:gridSpan w:val="2"/>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Дорожный знак 2.5 "Движение без остановки запрещено" (тип Б) типоразмер II</w:t>
            </w:r>
          </w:p>
        </w:tc>
        <w:tc>
          <w:tcPr>
            <w:tcW w:w="709"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3</w:t>
            </w:r>
          </w:p>
        </w:tc>
        <w:tc>
          <w:tcPr>
            <w:tcW w:w="56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шт.</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2393,33</w:t>
            </w:r>
          </w:p>
        </w:tc>
        <w:tc>
          <w:tcPr>
            <w:tcW w:w="141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2194,44</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2082,22</w:t>
            </w:r>
          </w:p>
        </w:tc>
        <w:tc>
          <w:tcPr>
            <w:tcW w:w="1275" w:type="dxa"/>
            <w:tcBorders>
              <w:top w:val="nil"/>
              <w:left w:val="nil"/>
              <w:bottom w:val="single" w:sz="4" w:space="0" w:color="auto"/>
              <w:right w:val="single" w:sz="4" w:space="0" w:color="auto"/>
            </w:tcBorders>
            <w:shd w:val="clear" w:color="000000" w:fill="FFFF00"/>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2223,33</w:t>
            </w:r>
          </w:p>
        </w:tc>
        <w:tc>
          <w:tcPr>
            <w:tcW w:w="993"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157,55</w:t>
            </w:r>
          </w:p>
        </w:tc>
        <w:tc>
          <w:tcPr>
            <w:tcW w:w="992"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7,09%</w:t>
            </w:r>
          </w:p>
        </w:tc>
        <w:tc>
          <w:tcPr>
            <w:tcW w:w="1417"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6669,99</w:t>
            </w:r>
          </w:p>
        </w:tc>
      </w:tr>
      <w:tr w:rsidR="00314D93" w:rsidRPr="00017508" w:rsidTr="001F49E9">
        <w:tblPrEx>
          <w:tblLook w:val="04A0" w:firstRow="1" w:lastRow="0" w:firstColumn="1" w:lastColumn="0" w:noHBand="0" w:noVBand="1"/>
        </w:tblPrEx>
        <w:trPr>
          <w:trHeight w:val="888"/>
        </w:trPr>
        <w:tc>
          <w:tcPr>
            <w:tcW w:w="1418" w:type="dxa"/>
            <w:tcBorders>
              <w:top w:val="nil"/>
              <w:left w:val="single" w:sz="4" w:space="0" w:color="auto"/>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25.99.29.190</w:t>
            </w:r>
          </w:p>
        </w:tc>
        <w:tc>
          <w:tcPr>
            <w:tcW w:w="3118" w:type="dxa"/>
            <w:gridSpan w:val="2"/>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Дорожный знак 5.15.1 "Направление движения по полосам" (тип Б) типоразмер II</w:t>
            </w:r>
          </w:p>
        </w:tc>
        <w:tc>
          <w:tcPr>
            <w:tcW w:w="709"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4</w:t>
            </w:r>
          </w:p>
        </w:tc>
        <w:tc>
          <w:tcPr>
            <w:tcW w:w="56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lang w:eastAsia="ru-RU"/>
              </w:rPr>
            </w:pPr>
            <w:r w:rsidRPr="00017508">
              <w:rPr>
                <w:rFonts w:ascii="Times New Roman" w:eastAsia="Times New Roman" w:hAnsi="Times New Roman" w:cs="Times New Roman"/>
                <w:color w:val="000000"/>
                <w:lang w:eastAsia="ru-RU"/>
              </w:rPr>
              <w:t>шт.</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3158,33</w:t>
            </w:r>
          </w:p>
        </w:tc>
        <w:tc>
          <w:tcPr>
            <w:tcW w:w="1417"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2644,44</w:t>
            </w:r>
          </w:p>
        </w:tc>
        <w:tc>
          <w:tcPr>
            <w:tcW w:w="1418"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2847,22</w:t>
            </w:r>
          </w:p>
        </w:tc>
        <w:tc>
          <w:tcPr>
            <w:tcW w:w="1275" w:type="dxa"/>
            <w:tcBorders>
              <w:top w:val="nil"/>
              <w:left w:val="nil"/>
              <w:bottom w:val="single" w:sz="4" w:space="0" w:color="auto"/>
              <w:right w:val="single" w:sz="4" w:space="0" w:color="auto"/>
            </w:tcBorders>
            <w:shd w:val="clear" w:color="000000" w:fill="FFFF00"/>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2883,33</w:t>
            </w:r>
          </w:p>
        </w:tc>
        <w:tc>
          <w:tcPr>
            <w:tcW w:w="993"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258,84</w:t>
            </w:r>
          </w:p>
        </w:tc>
        <w:tc>
          <w:tcPr>
            <w:tcW w:w="992" w:type="dxa"/>
            <w:tcBorders>
              <w:top w:val="nil"/>
              <w:left w:val="nil"/>
              <w:bottom w:val="single" w:sz="4" w:space="0" w:color="auto"/>
              <w:right w:val="single" w:sz="4" w:space="0" w:color="auto"/>
            </w:tcBorders>
            <w:shd w:val="clear" w:color="auto" w:fill="auto"/>
            <w:noWrap/>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8,98%</w:t>
            </w:r>
          </w:p>
        </w:tc>
        <w:tc>
          <w:tcPr>
            <w:tcW w:w="1417" w:type="dxa"/>
            <w:tcBorders>
              <w:top w:val="nil"/>
              <w:left w:val="nil"/>
              <w:bottom w:val="single" w:sz="4" w:space="0" w:color="auto"/>
              <w:right w:val="single" w:sz="4" w:space="0" w:color="auto"/>
            </w:tcBorders>
            <w:shd w:val="clear" w:color="auto" w:fill="auto"/>
            <w:vAlign w:val="center"/>
          </w:tcPr>
          <w:p w:rsidR="00314D93" w:rsidRPr="00017508" w:rsidRDefault="00314D93"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11533,32</w:t>
            </w:r>
          </w:p>
        </w:tc>
      </w:tr>
      <w:tr w:rsidR="00B32E3B" w:rsidRPr="00017508" w:rsidTr="001F49E9">
        <w:tblPrEx>
          <w:tblLook w:val="04A0" w:firstRow="1" w:lastRow="0" w:firstColumn="1" w:lastColumn="0" w:noHBand="0" w:noVBand="1"/>
        </w:tblPrEx>
        <w:trPr>
          <w:trHeight w:val="312"/>
        </w:trPr>
        <w:tc>
          <w:tcPr>
            <w:tcW w:w="1418" w:type="dxa"/>
            <w:tcBorders>
              <w:top w:val="nil"/>
              <w:left w:val="single" w:sz="4" w:space="0" w:color="auto"/>
              <w:bottom w:val="single" w:sz="4" w:space="0" w:color="auto"/>
              <w:right w:val="single" w:sz="4" w:space="0" w:color="auto"/>
            </w:tcBorders>
            <w:shd w:val="clear" w:color="000000" w:fill="92D050"/>
            <w:noWrap/>
            <w:vAlign w:val="bottom"/>
            <w:hideMark/>
          </w:tcPr>
          <w:p w:rsidR="00B32E3B" w:rsidRPr="00017508" w:rsidRDefault="00B32E3B" w:rsidP="00017508">
            <w:pPr>
              <w:spacing w:after="0" w:line="240" w:lineRule="auto"/>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 xml:space="preserve">Всего: </w:t>
            </w:r>
          </w:p>
        </w:tc>
        <w:tc>
          <w:tcPr>
            <w:tcW w:w="3118" w:type="dxa"/>
            <w:gridSpan w:val="2"/>
            <w:tcBorders>
              <w:top w:val="nil"/>
              <w:left w:val="nil"/>
              <w:bottom w:val="single" w:sz="4" w:space="0" w:color="auto"/>
              <w:right w:val="single" w:sz="4" w:space="0" w:color="auto"/>
            </w:tcBorders>
            <w:shd w:val="clear" w:color="000000" w:fill="92D050"/>
            <w:noWrap/>
            <w:vAlign w:val="bottom"/>
            <w:hideMark/>
          </w:tcPr>
          <w:p w:rsidR="00B32E3B" w:rsidRPr="00017508" w:rsidRDefault="00B32E3B" w:rsidP="00017508">
            <w:pPr>
              <w:spacing w:after="0" w:line="240" w:lineRule="auto"/>
              <w:rPr>
                <w:rFonts w:ascii="Calibri" w:eastAsia="Times New Roman" w:hAnsi="Calibri" w:cs="Calibri"/>
                <w:color w:val="000000"/>
                <w:lang w:eastAsia="ru-RU"/>
              </w:rPr>
            </w:pPr>
            <w:r w:rsidRPr="00017508">
              <w:rPr>
                <w:rFonts w:ascii="Calibri" w:eastAsia="Times New Roman" w:hAnsi="Calibri" w:cs="Calibri"/>
                <w:color w:val="000000"/>
                <w:lang w:eastAsia="ru-RU"/>
              </w:rPr>
              <w:t> </w:t>
            </w:r>
          </w:p>
        </w:tc>
        <w:tc>
          <w:tcPr>
            <w:tcW w:w="709" w:type="dxa"/>
            <w:tcBorders>
              <w:top w:val="nil"/>
              <w:left w:val="nil"/>
              <w:bottom w:val="single" w:sz="4" w:space="0" w:color="auto"/>
              <w:right w:val="single" w:sz="4" w:space="0" w:color="auto"/>
            </w:tcBorders>
            <w:shd w:val="clear" w:color="000000" w:fill="92D050"/>
            <w:noWrap/>
            <w:vAlign w:val="center"/>
            <w:hideMark/>
          </w:tcPr>
          <w:p w:rsidR="00B32E3B" w:rsidRPr="00017508" w:rsidRDefault="00B32E3B"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 </w:t>
            </w:r>
          </w:p>
        </w:tc>
        <w:tc>
          <w:tcPr>
            <w:tcW w:w="567" w:type="dxa"/>
            <w:tcBorders>
              <w:top w:val="nil"/>
              <w:left w:val="nil"/>
              <w:bottom w:val="single" w:sz="4" w:space="0" w:color="auto"/>
              <w:right w:val="single" w:sz="4" w:space="0" w:color="auto"/>
            </w:tcBorders>
            <w:shd w:val="clear" w:color="000000" w:fill="92D050"/>
            <w:noWrap/>
            <w:vAlign w:val="center"/>
            <w:hideMark/>
          </w:tcPr>
          <w:p w:rsidR="00B32E3B" w:rsidRPr="00017508" w:rsidRDefault="00B32E3B"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 </w:t>
            </w:r>
          </w:p>
        </w:tc>
        <w:tc>
          <w:tcPr>
            <w:tcW w:w="1418" w:type="dxa"/>
            <w:tcBorders>
              <w:top w:val="nil"/>
              <w:left w:val="nil"/>
              <w:bottom w:val="single" w:sz="4" w:space="0" w:color="auto"/>
              <w:right w:val="single" w:sz="4" w:space="0" w:color="auto"/>
            </w:tcBorders>
            <w:shd w:val="clear" w:color="000000" w:fill="92D050"/>
            <w:noWrap/>
            <w:vAlign w:val="center"/>
            <w:hideMark/>
          </w:tcPr>
          <w:p w:rsidR="00B32E3B" w:rsidRPr="00017508" w:rsidRDefault="00B32E3B"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 </w:t>
            </w:r>
          </w:p>
        </w:tc>
        <w:tc>
          <w:tcPr>
            <w:tcW w:w="1417" w:type="dxa"/>
            <w:tcBorders>
              <w:top w:val="nil"/>
              <w:left w:val="nil"/>
              <w:bottom w:val="single" w:sz="4" w:space="0" w:color="auto"/>
              <w:right w:val="single" w:sz="4" w:space="0" w:color="auto"/>
            </w:tcBorders>
            <w:shd w:val="clear" w:color="000000" w:fill="92D050"/>
            <w:noWrap/>
            <w:vAlign w:val="center"/>
            <w:hideMark/>
          </w:tcPr>
          <w:p w:rsidR="00B32E3B" w:rsidRPr="00017508" w:rsidRDefault="00B32E3B"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 </w:t>
            </w:r>
          </w:p>
        </w:tc>
        <w:tc>
          <w:tcPr>
            <w:tcW w:w="1418" w:type="dxa"/>
            <w:tcBorders>
              <w:top w:val="nil"/>
              <w:left w:val="nil"/>
              <w:bottom w:val="single" w:sz="4" w:space="0" w:color="auto"/>
              <w:right w:val="single" w:sz="4" w:space="0" w:color="auto"/>
            </w:tcBorders>
            <w:shd w:val="clear" w:color="000000" w:fill="92D050"/>
            <w:noWrap/>
            <w:vAlign w:val="center"/>
            <w:hideMark/>
          </w:tcPr>
          <w:p w:rsidR="00B32E3B" w:rsidRPr="00017508" w:rsidRDefault="00B32E3B"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 </w:t>
            </w:r>
          </w:p>
        </w:tc>
        <w:tc>
          <w:tcPr>
            <w:tcW w:w="1275" w:type="dxa"/>
            <w:tcBorders>
              <w:top w:val="nil"/>
              <w:left w:val="nil"/>
              <w:bottom w:val="single" w:sz="4" w:space="0" w:color="auto"/>
              <w:right w:val="single" w:sz="4" w:space="0" w:color="auto"/>
            </w:tcBorders>
            <w:shd w:val="clear" w:color="000000" w:fill="A9D08E"/>
            <w:noWrap/>
            <w:vAlign w:val="center"/>
            <w:hideMark/>
          </w:tcPr>
          <w:p w:rsidR="00B32E3B" w:rsidRPr="00017508" w:rsidRDefault="00B32E3B"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 </w:t>
            </w:r>
          </w:p>
        </w:tc>
        <w:tc>
          <w:tcPr>
            <w:tcW w:w="993" w:type="dxa"/>
            <w:tcBorders>
              <w:top w:val="nil"/>
              <w:left w:val="nil"/>
              <w:bottom w:val="single" w:sz="4" w:space="0" w:color="auto"/>
              <w:right w:val="single" w:sz="4" w:space="0" w:color="auto"/>
            </w:tcBorders>
            <w:shd w:val="clear" w:color="000000" w:fill="A9D08E"/>
            <w:vAlign w:val="center"/>
            <w:hideMark/>
          </w:tcPr>
          <w:p w:rsidR="00B32E3B" w:rsidRPr="00017508" w:rsidRDefault="00B32E3B" w:rsidP="00017508">
            <w:pPr>
              <w:spacing w:after="0" w:line="240" w:lineRule="auto"/>
              <w:jc w:val="center"/>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 </w:t>
            </w:r>
          </w:p>
        </w:tc>
        <w:tc>
          <w:tcPr>
            <w:tcW w:w="992" w:type="dxa"/>
            <w:tcBorders>
              <w:top w:val="nil"/>
              <w:left w:val="nil"/>
              <w:bottom w:val="single" w:sz="4" w:space="0" w:color="auto"/>
              <w:right w:val="single" w:sz="4" w:space="0" w:color="auto"/>
            </w:tcBorders>
            <w:shd w:val="clear" w:color="000000" w:fill="92D050"/>
            <w:noWrap/>
            <w:vAlign w:val="center"/>
            <w:hideMark/>
          </w:tcPr>
          <w:p w:rsidR="00B32E3B" w:rsidRPr="00017508" w:rsidRDefault="00B32E3B"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 </w:t>
            </w:r>
          </w:p>
        </w:tc>
        <w:tc>
          <w:tcPr>
            <w:tcW w:w="1417" w:type="dxa"/>
            <w:tcBorders>
              <w:top w:val="nil"/>
              <w:left w:val="nil"/>
              <w:bottom w:val="single" w:sz="4" w:space="0" w:color="auto"/>
              <w:right w:val="single" w:sz="4" w:space="0" w:color="auto"/>
            </w:tcBorders>
            <w:shd w:val="clear" w:color="000000" w:fill="92D050"/>
            <w:noWrap/>
            <w:vAlign w:val="center"/>
            <w:hideMark/>
          </w:tcPr>
          <w:p w:rsidR="00B32E3B" w:rsidRPr="00017508" w:rsidRDefault="001F49E9" w:rsidP="00017508">
            <w:pPr>
              <w:spacing w:after="0" w:line="240" w:lineRule="auto"/>
              <w:jc w:val="center"/>
              <w:rPr>
                <w:rFonts w:ascii="Times New Roman" w:eastAsia="Times New Roman" w:hAnsi="Times New Roman" w:cs="Times New Roman"/>
                <w:color w:val="000000"/>
                <w:sz w:val="24"/>
                <w:szCs w:val="24"/>
                <w:lang w:eastAsia="ru-RU"/>
              </w:rPr>
            </w:pPr>
            <w:r w:rsidRPr="00017508">
              <w:rPr>
                <w:rFonts w:ascii="Times New Roman" w:eastAsia="Times New Roman" w:hAnsi="Times New Roman" w:cs="Times New Roman"/>
                <w:color w:val="000000"/>
                <w:sz w:val="24"/>
                <w:szCs w:val="24"/>
                <w:lang w:eastAsia="ru-RU"/>
              </w:rPr>
              <w:t>238 442</w:t>
            </w:r>
            <w:r w:rsidR="00B32E3B" w:rsidRPr="00017508">
              <w:rPr>
                <w:rFonts w:ascii="Times New Roman" w:eastAsia="Times New Roman" w:hAnsi="Times New Roman" w:cs="Times New Roman"/>
                <w:color w:val="000000"/>
                <w:sz w:val="24"/>
                <w:szCs w:val="24"/>
                <w:lang w:eastAsia="ru-RU"/>
              </w:rPr>
              <w:t>,</w:t>
            </w:r>
            <w:r w:rsidRPr="00017508">
              <w:rPr>
                <w:rFonts w:ascii="Times New Roman" w:eastAsia="Times New Roman" w:hAnsi="Times New Roman" w:cs="Times New Roman"/>
                <w:color w:val="000000"/>
                <w:sz w:val="24"/>
                <w:szCs w:val="24"/>
                <w:lang w:eastAsia="ru-RU"/>
              </w:rPr>
              <w:t>9</w:t>
            </w:r>
            <w:r w:rsidR="00B32E3B" w:rsidRPr="00017508">
              <w:rPr>
                <w:rFonts w:ascii="Times New Roman" w:eastAsia="Times New Roman" w:hAnsi="Times New Roman" w:cs="Times New Roman"/>
                <w:color w:val="000000"/>
                <w:sz w:val="24"/>
                <w:szCs w:val="24"/>
                <w:lang w:eastAsia="ru-RU"/>
              </w:rPr>
              <w:t>9</w:t>
            </w:r>
          </w:p>
        </w:tc>
      </w:tr>
    </w:tbl>
    <w:p w:rsidR="00B32E3B" w:rsidRPr="00017508" w:rsidRDefault="00B32E3B" w:rsidP="00017508">
      <w:pPr>
        <w:suppressAutoHyphens/>
        <w:spacing w:after="0" w:line="240" w:lineRule="auto"/>
        <w:rPr>
          <w:rFonts w:ascii="Times New Roman" w:eastAsia="Times New Roman" w:hAnsi="Times New Roman" w:cs="Times New Roman"/>
          <w:i/>
          <w:iCs/>
          <w:sz w:val="24"/>
          <w:szCs w:val="24"/>
          <w:lang w:eastAsia="ru-RU"/>
        </w:rPr>
      </w:pPr>
    </w:p>
    <w:p w:rsidR="003420CD" w:rsidRPr="00017508" w:rsidRDefault="003420CD" w:rsidP="00017508">
      <w:pPr>
        <w:tabs>
          <w:tab w:val="center" w:pos="7285"/>
        </w:tabs>
        <w:rPr>
          <w:rFonts w:ascii="Times New Roman" w:eastAsia="Times New Roman" w:hAnsi="Times New Roman" w:cs="Times New Roman"/>
          <w:bCs/>
          <w:color w:val="000000"/>
          <w:sz w:val="24"/>
          <w:szCs w:val="32"/>
        </w:rPr>
      </w:pPr>
      <w:bookmarkStart w:id="57" w:name="End"/>
      <w:bookmarkEnd w:id="57"/>
      <w:r w:rsidRPr="00017508">
        <w:rPr>
          <w:rFonts w:ascii="Times New Roman" w:eastAsia="Times New Roman" w:hAnsi="Times New Roman" w:cs="Times New Roman"/>
          <w:bCs/>
          <w:color w:val="000000"/>
          <w:sz w:val="24"/>
          <w:szCs w:val="32"/>
        </w:rPr>
        <w:t>Руководитель контрактной службы                          _____________________ В.В.</w:t>
      </w:r>
      <w:r w:rsidR="009D7527" w:rsidRPr="00017508">
        <w:rPr>
          <w:rFonts w:ascii="Times New Roman" w:eastAsia="Times New Roman" w:hAnsi="Times New Roman" w:cs="Times New Roman"/>
          <w:bCs/>
          <w:color w:val="000000"/>
          <w:sz w:val="24"/>
          <w:szCs w:val="32"/>
        </w:rPr>
        <w:t xml:space="preserve"> </w:t>
      </w:r>
      <w:r w:rsidRPr="00017508">
        <w:rPr>
          <w:rFonts w:ascii="Times New Roman" w:eastAsia="Times New Roman" w:hAnsi="Times New Roman" w:cs="Times New Roman"/>
          <w:bCs/>
          <w:color w:val="000000"/>
          <w:sz w:val="24"/>
          <w:szCs w:val="32"/>
        </w:rPr>
        <w:t>Немкова</w:t>
      </w:r>
    </w:p>
    <w:p w:rsidR="003420CD" w:rsidRPr="00017508" w:rsidRDefault="003420CD" w:rsidP="00017508">
      <w:pPr>
        <w:tabs>
          <w:tab w:val="center" w:pos="7285"/>
        </w:tabs>
        <w:rPr>
          <w:rFonts w:ascii="Times New Roman" w:eastAsia="Times New Roman" w:hAnsi="Times New Roman" w:cs="Times New Roman"/>
          <w:bCs/>
          <w:color w:val="000000"/>
          <w:sz w:val="24"/>
          <w:szCs w:val="32"/>
        </w:rPr>
      </w:pPr>
      <w:r w:rsidRPr="00017508">
        <w:rPr>
          <w:rFonts w:ascii="Times New Roman" w:eastAsia="Times New Roman" w:hAnsi="Times New Roman" w:cs="Times New Roman"/>
          <w:bCs/>
          <w:color w:val="000000"/>
          <w:sz w:val="24"/>
          <w:szCs w:val="32"/>
        </w:rPr>
        <w:t>Специалист контрактной службы                             _____________________ И.А.</w:t>
      </w:r>
      <w:r w:rsidR="009D7527" w:rsidRPr="00017508">
        <w:rPr>
          <w:rFonts w:ascii="Times New Roman" w:eastAsia="Times New Roman" w:hAnsi="Times New Roman" w:cs="Times New Roman"/>
          <w:bCs/>
          <w:color w:val="000000"/>
          <w:sz w:val="24"/>
          <w:szCs w:val="32"/>
        </w:rPr>
        <w:t xml:space="preserve"> </w:t>
      </w:r>
      <w:r w:rsidRPr="00017508">
        <w:rPr>
          <w:rFonts w:ascii="Times New Roman" w:eastAsia="Times New Roman" w:hAnsi="Times New Roman" w:cs="Times New Roman"/>
          <w:bCs/>
          <w:color w:val="000000"/>
          <w:sz w:val="24"/>
          <w:szCs w:val="32"/>
        </w:rPr>
        <w:t>Рязанова</w:t>
      </w:r>
    </w:p>
    <w:p w:rsidR="00024A86" w:rsidRPr="00017508" w:rsidRDefault="00024A86" w:rsidP="00017508">
      <w:pPr>
        <w:tabs>
          <w:tab w:val="center" w:pos="7285"/>
        </w:tabs>
        <w:rPr>
          <w:rFonts w:ascii="Times New Roman" w:eastAsia="Times New Roman" w:hAnsi="Times New Roman" w:cs="Times New Roman"/>
          <w:bCs/>
          <w:color w:val="000000"/>
          <w:sz w:val="28"/>
          <w:szCs w:val="32"/>
        </w:rPr>
        <w:sectPr w:rsidR="00024A86" w:rsidRPr="00017508" w:rsidSect="0067399E">
          <w:headerReference w:type="even" r:id="rId171"/>
          <w:footerReference w:type="even" r:id="rId172"/>
          <w:footerReference w:type="default" r:id="rId173"/>
          <w:pgSz w:w="16838" w:h="11906" w:orient="landscape"/>
          <w:pgMar w:top="1135" w:right="1134" w:bottom="851" w:left="1134" w:header="709" w:footer="709" w:gutter="0"/>
          <w:cols w:space="708"/>
          <w:docGrid w:linePitch="360"/>
        </w:sectPr>
      </w:pPr>
      <w:bookmarkStart w:id="58" w:name="Table1"/>
      <w:bookmarkEnd w:id="58"/>
    </w:p>
    <w:p w:rsidR="003420CD" w:rsidRPr="00017508" w:rsidRDefault="003420CD" w:rsidP="00017508">
      <w:pPr>
        <w:keepNext/>
        <w:keepLines/>
        <w:spacing w:after="0" w:line="276" w:lineRule="auto"/>
        <w:jc w:val="center"/>
        <w:outlineLvl w:val="0"/>
        <w:rPr>
          <w:rFonts w:ascii="Times New Roman" w:eastAsia="Times New Roman" w:hAnsi="Times New Roman" w:cs="Times New Roman"/>
          <w:bCs/>
          <w:color w:val="2E74B5"/>
          <w:sz w:val="32"/>
          <w:szCs w:val="32"/>
          <w:lang w:val="x-none"/>
        </w:rPr>
      </w:pPr>
      <w:bookmarkStart w:id="59" w:name="End_0"/>
      <w:bookmarkStart w:id="60" w:name="_Toc474479256"/>
      <w:bookmarkEnd w:id="59"/>
      <w:r w:rsidRPr="00017508">
        <w:rPr>
          <w:rFonts w:ascii="Times New Roman" w:eastAsia="Times New Roman" w:hAnsi="Times New Roman" w:cs="Times New Roman"/>
          <w:b/>
          <w:bCs/>
          <w:color w:val="2E74B5"/>
          <w:sz w:val="32"/>
          <w:szCs w:val="32"/>
        </w:rPr>
        <w:lastRenderedPageBreak/>
        <w:t>П</w:t>
      </w:r>
      <w:r w:rsidRPr="00017508">
        <w:rPr>
          <w:rFonts w:ascii="Times New Roman" w:eastAsia="Times New Roman" w:hAnsi="Times New Roman" w:cs="Times New Roman"/>
          <w:b/>
          <w:bCs/>
          <w:color w:val="2E74B5"/>
          <w:sz w:val="32"/>
          <w:szCs w:val="32"/>
          <w:lang w:val="x-none"/>
        </w:rPr>
        <w:t>роект муниципального контракта</w:t>
      </w:r>
      <w:bookmarkEnd w:id="60"/>
    </w:p>
    <w:p w:rsidR="003420CD" w:rsidRPr="00017508" w:rsidRDefault="003420CD" w:rsidP="00017508">
      <w:pPr>
        <w:spacing w:after="200" w:line="276" w:lineRule="auto"/>
        <w:jc w:val="center"/>
        <w:rPr>
          <w:rFonts w:ascii="Times New Roman" w:eastAsia="Calibri" w:hAnsi="Times New Roman" w:cs="Times New Roman"/>
          <w:b/>
          <w:sz w:val="24"/>
          <w:szCs w:val="24"/>
        </w:rPr>
      </w:pPr>
      <w:r w:rsidRPr="00017508">
        <w:rPr>
          <w:rFonts w:ascii="Times New Roman" w:eastAsia="Calibri" w:hAnsi="Times New Roman" w:cs="Times New Roman"/>
          <w:b/>
          <w:sz w:val="24"/>
          <w:szCs w:val="24"/>
        </w:rPr>
        <w:t>Муниципальный контракт №__________________</w:t>
      </w:r>
    </w:p>
    <w:p w:rsidR="003420CD" w:rsidRPr="00017508" w:rsidRDefault="003420CD" w:rsidP="00017508">
      <w:pPr>
        <w:spacing w:after="0" w:line="276" w:lineRule="auto"/>
        <w:jc w:val="center"/>
        <w:rPr>
          <w:rFonts w:ascii="Times New Roman" w:eastAsia="Calibri" w:hAnsi="Times New Roman" w:cs="Times New Roman"/>
          <w:b/>
          <w:sz w:val="28"/>
          <w:szCs w:val="24"/>
        </w:rPr>
      </w:pPr>
      <w:r w:rsidRPr="00017508">
        <w:rPr>
          <w:rFonts w:ascii="Times New Roman" w:eastAsia="Calibri" w:hAnsi="Times New Roman" w:cs="Times New Roman"/>
          <w:b/>
          <w:sz w:val="24"/>
          <w:szCs w:val="24"/>
        </w:rPr>
        <w:t xml:space="preserve"> «</w:t>
      </w:r>
      <w:r w:rsidR="00B32E3B" w:rsidRPr="00017508">
        <w:rPr>
          <w:rFonts w:ascii="Times New Roman" w:eastAsia="Calibri" w:hAnsi="Times New Roman" w:cs="Times New Roman"/>
          <w:b/>
          <w:bCs/>
          <w:sz w:val="28"/>
          <w:szCs w:val="28"/>
        </w:rPr>
        <w:t>Поставка дорожных знаков</w:t>
      </w:r>
      <w:r w:rsidRPr="00017508">
        <w:rPr>
          <w:rFonts w:ascii="Times New Roman" w:eastAsia="Calibri" w:hAnsi="Times New Roman" w:cs="Times New Roman"/>
          <w:b/>
          <w:sz w:val="28"/>
          <w:szCs w:val="24"/>
        </w:rPr>
        <w:t xml:space="preserve">» </w:t>
      </w:r>
    </w:p>
    <w:p w:rsidR="003420CD" w:rsidRPr="00017508" w:rsidRDefault="003420CD" w:rsidP="00017508">
      <w:pPr>
        <w:spacing w:after="0" w:line="276" w:lineRule="auto"/>
        <w:rPr>
          <w:rFonts w:ascii="Times New Roman" w:eastAsia="Calibri" w:hAnsi="Times New Roman" w:cs="Times New Roman"/>
          <w:b/>
          <w:sz w:val="24"/>
          <w:szCs w:val="24"/>
        </w:rPr>
      </w:pPr>
    </w:p>
    <w:p w:rsidR="003420CD" w:rsidRPr="00017508" w:rsidRDefault="003420CD" w:rsidP="00017508">
      <w:pPr>
        <w:spacing w:after="200" w:line="276" w:lineRule="auto"/>
        <w:jc w:val="center"/>
        <w:rPr>
          <w:rFonts w:ascii="Times New Roman" w:eastAsia="Calibri" w:hAnsi="Times New Roman" w:cs="Times New Roman"/>
          <w:b/>
          <w:sz w:val="24"/>
          <w:szCs w:val="24"/>
        </w:rPr>
      </w:pPr>
      <w:r w:rsidRPr="00017508">
        <w:rPr>
          <w:rFonts w:ascii="Times New Roman" w:eastAsia="Calibri" w:hAnsi="Times New Roman" w:cs="Times New Roman"/>
          <w:b/>
          <w:sz w:val="24"/>
          <w:szCs w:val="24"/>
        </w:rPr>
        <w:t xml:space="preserve">г. Лесной                                                                               </w:t>
      </w:r>
      <w:r w:rsidR="00096187" w:rsidRPr="00017508">
        <w:rPr>
          <w:rFonts w:ascii="Times New Roman" w:eastAsia="Calibri" w:hAnsi="Times New Roman" w:cs="Times New Roman"/>
          <w:b/>
          <w:sz w:val="24"/>
          <w:szCs w:val="24"/>
        </w:rPr>
        <w:t xml:space="preserve">            </w:t>
      </w:r>
      <w:r w:rsidR="00283CDC" w:rsidRPr="00017508">
        <w:rPr>
          <w:rFonts w:ascii="Times New Roman" w:eastAsia="Calibri" w:hAnsi="Times New Roman" w:cs="Times New Roman"/>
          <w:b/>
          <w:sz w:val="24"/>
          <w:szCs w:val="24"/>
        </w:rPr>
        <w:t>«__» ___________2017</w:t>
      </w:r>
      <w:r w:rsidRPr="00017508">
        <w:rPr>
          <w:rFonts w:ascii="Times New Roman" w:eastAsia="Calibri" w:hAnsi="Times New Roman" w:cs="Times New Roman"/>
          <w:b/>
          <w:sz w:val="24"/>
          <w:szCs w:val="24"/>
        </w:rPr>
        <w:t xml:space="preserve"> г.</w:t>
      </w:r>
    </w:p>
    <w:p w:rsidR="003420CD" w:rsidRPr="00017508" w:rsidRDefault="003420CD" w:rsidP="00017508">
      <w:pPr>
        <w:spacing w:after="200" w:line="276" w:lineRule="auto"/>
        <w:jc w:val="both"/>
        <w:rPr>
          <w:rFonts w:ascii="Times New Roman" w:eastAsia="Calibri" w:hAnsi="Times New Roman" w:cs="Times New Roman"/>
          <w:sz w:val="24"/>
          <w:szCs w:val="24"/>
        </w:rPr>
      </w:pPr>
      <w:r w:rsidRPr="00017508">
        <w:rPr>
          <w:rFonts w:ascii="Times New Roman" w:eastAsia="Calibri" w:hAnsi="Times New Roman" w:cs="Times New Roman"/>
          <w:b/>
          <w:sz w:val="24"/>
          <w:szCs w:val="24"/>
        </w:rPr>
        <w:t>Муниципальное казенное учреждение «Управление городского хозяйства»,</w:t>
      </w:r>
      <w:r w:rsidRPr="00017508">
        <w:rPr>
          <w:rFonts w:ascii="Times New Roman" w:eastAsia="Calibri" w:hAnsi="Times New Roman" w:cs="Times New Roman"/>
          <w:sz w:val="24"/>
          <w:szCs w:val="24"/>
        </w:rPr>
        <w:t xml:space="preserve"> действующее от имени городского округа «Город Лесной», именуемое в дальнейшем Заказчик, в лице </w:t>
      </w:r>
      <w:r w:rsidRPr="00017508">
        <w:rPr>
          <w:rFonts w:ascii="Times New Roman" w:eastAsia="Calibri" w:hAnsi="Times New Roman" w:cs="Times New Roman"/>
          <w:b/>
          <w:sz w:val="24"/>
          <w:szCs w:val="24"/>
        </w:rPr>
        <w:t>Начальника Тачановой Галины Ивановны</w:t>
      </w:r>
      <w:r w:rsidRPr="00017508">
        <w:rPr>
          <w:rFonts w:ascii="Times New Roman" w:eastAsia="Calibri" w:hAnsi="Times New Roman" w:cs="Times New Roman"/>
          <w:sz w:val="24"/>
          <w:szCs w:val="24"/>
        </w:rPr>
        <w:t>, действующей на основании Устава,</w:t>
      </w:r>
      <w:r w:rsidRPr="00017508">
        <w:rPr>
          <w:rFonts w:ascii="Times New Roman" w:eastAsia="Calibri" w:hAnsi="Times New Roman" w:cs="Times New Roman"/>
          <w:i/>
          <w:sz w:val="24"/>
          <w:szCs w:val="24"/>
        </w:rPr>
        <w:t xml:space="preserve"> </w:t>
      </w:r>
      <w:r w:rsidRPr="00017508">
        <w:rPr>
          <w:rFonts w:ascii="Times New Roman" w:eastAsia="Calibri" w:hAnsi="Times New Roman" w:cs="Times New Roman"/>
          <w:sz w:val="24"/>
          <w:szCs w:val="24"/>
        </w:rPr>
        <w:t>с одной стороны, и</w:t>
      </w:r>
      <w:r w:rsidRPr="00017508">
        <w:rPr>
          <w:rFonts w:ascii="Times New Roman" w:eastAsia="Calibri" w:hAnsi="Times New Roman" w:cs="Times New Roman"/>
          <w:i/>
          <w:sz w:val="24"/>
          <w:szCs w:val="24"/>
        </w:rPr>
        <w:t xml:space="preserve"> Наименование организации</w:t>
      </w:r>
      <w:r w:rsidRPr="00017508">
        <w:rPr>
          <w:rFonts w:ascii="Times New Roman" w:eastAsia="Calibri" w:hAnsi="Times New Roman" w:cs="Times New Roman"/>
          <w:sz w:val="24"/>
          <w:szCs w:val="24"/>
        </w:rPr>
        <w:t xml:space="preserve">, именуемое в дальнейшем Поставщик, в лице </w:t>
      </w:r>
      <w:r w:rsidRPr="00017508">
        <w:rPr>
          <w:rFonts w:ascii="Times New Roman" w:eastAsia="Calibri" w:hAnsi="Times New Roman" w:cs="Times New Roman"/>
          <w:i/>
          <w:sz w:val="24"/>
          <w:szCs w:val="24"/>
        </w:rPr>
        <w:t>должность фамилия имя отчество</w:t>
      </w:r>
      <w:r w:rsidRPr="00017508">
        <w:rPr>
          <w:rFonts w:ascii="Times New Roman" w:eastAsia="Calibri" w:hAnsi="Times New Roman" w:cs="Times New Roman"/>
          <w:sz w:val="24"/>
          <w:szCs w:val="24"/>
        </w:rPr>
        <w:t xml:space="preserve">, действующего на основании </w:t>
      </w:r>
      <w:r w:rsidRPr="00017508">
        <w:rPr>
          <w:rFonts w:ascii="Times New Roman" w:eastAsia="Calibri" w:hAnsi="Times New Roman" w:cs="Times New Roman"/>
          <w:i/>
          <w:sz w:val="24"/>
          <w:szCs w:val="24"/>
        </w:rPr>
        <w:t>наименование</w:t>
      </w:r>
      <w:r w:rsidRPr="00017508">
        <w:rPr>
          <w:rFonts w:ascii="Times New Roman" w:eastAsia="Calibri" w:hAnsi="Times New Roman" w:cs="Times New Roman"/>
          <w:sz w:val="24"/>
          <w:szCs w:val="24"/>
        </w:rPr>
        <w:t xml:space="preserve"> (</w:t>
      </w:r>
      <w:r w:rsidRPr="00017508">
        <w:rPr>
          <w:rFonts w:ascii="Times New Roman" w:eastAsia="Calibri" w:hAnsi="Times New Roman" w:cs="Times New Roman"/>
          <w:i/>
          <w:sz w:val="24"/>
          <w:szCs w:val="24"/>
        </w:rPr>
        <w:t>номер и дата) документа</w:t>
      </w:r>
      <w:r w:rsidRPr="00017508">
        <w:rPr>
          <w:rFonts w:ascii="Times New Roman" w:eastAsia="Calibri" w:hAnsi="Times New Roman" w:cs="Times New Roman"/>
          <w:sz w:val="24"/>
          <w:szCs w:val="24"/>
        </w:rPr>
        <w:t>, с другой стороны,  руководствуясь гл. 3 Федерального закона от 05 апреля 2013 г. N 44-ФЗ "О контрактной системе в сфере закупок товаров, работ, услуг для обеспечения госуд</w:t>
      </w:r>
      <w:r w:rsidR="000C462F" w:rsidRPr="00017508">
        <w:rPr>
          <w:rFonts w:ascii="Times New Roman" w:eastAsia="Calibri" w:hAnsi="Times New Roman" w:cs="Times New Roman"/>
          <w:sz w:val="24"/>
          <w:szCs w:val="24"/>
        </w:rPr>
        <w:t>арственных и муниципальных нужд</w:t>
      </w:r>
      <w:r w:rsidRPr="00017508">
        <w:rPr>
          <w:rFonts w:ascii="Times New Roman" w:eastAsia="Calibri" w:hAnsi="Times New Roman" w:cs="Times New Roman"/>
          <w:sz w:val="24"/>
          <w:szCs w:val="24"/>
        </w:rPr>
        <w:t>» на основании проведенного  аукциона  в электронной форме (протокол подведения итогов электронного</w:t>
      </w:r>
      <w:r w:rsidR="00283CDC" w:rsidRPr="00017508">
        <w:rPr>
          <w:rFonts w:ascii="Times New Roman" w:eastAsia="Calibri" w:hAnsi="Times New Roman" w:cs="Times New Roman"/>
          <w:sz w:val="24"/>
          <w:szCs w:val="24"/>
        </w:rPr>
        <w:t xml:space="preserve"> аукциона   №_______от______2017 г. - подписан, ______2017</w:t>
      </w:r>
      <w:r w:rsidRPr="00017508">
        <w:rPr>
          <w:rFonts w:ascii="Times New Roman" w:eastAsia="Calibri" w:hAnsi="Times New Roman" w:cs="Times New Roman"/>
          <w:sz w:val="24"/>
          <w:szCs w:val="24"/>
        </w:rPr>
        <w:t xml:space="preserve"> г. – размещен),  заключили настоящий муниципальный контракт, далее Контракт, о нижеследующем:</w:t>
      </w:r>
    </w:p>
    <w:p w:rsidR="003420CD" w:rsidRPr="00017508" w:rsidRDefault="003420CD" w:rsidP="00017508">
      <w:pPr>
        <w:numPr>
          <w:ilvl w:val="0"/>
          <w:numId w:val="5"/>
        </w:numPr>
        <w:tabs>
          <w:tab w:val="left" w:leader="underscore" w:pos="3542"/>
        </w:tabs>
        <w:spacing w:after="0" w:line="274" w:lineRule="exact"/>
        <w:jc w:val="center"/>
        <w:rPr>
          <w:rFonts w:ascii="Times New Roman" w:eastAsia="Calibri" w:hAnsi="Times New Roman" w:cs="Times New Roman"/>
          <w:b/>
          <w:sz w:val="24"/>
          <w:szCs w:val="24"/>
        </w:rPr>
      </w:pPr>
      <w:r w:rsidRPr="00017508">
        <w:rPr>
          <w:rFonts w:ascii="Times New Roman" w:eastAsia="Calibri" w:hAnsi="Times New Roman" w:cs="Times New Roman"/>
          <w:b/>
          <w:sz w:val="24"/>
          <w:szCs w:val="24"/>
        </w:rPr>
        <w:t>ПРЕДМЕТ КОНТРАКТА</w:t>
      </w:r>
    </w:p>
    <w:p w:rsidR="003420CD" w:rsidRPr="00017508" w:rsidRDefault="003420CD" w:rsidP="00017508">
      <w:pPr>
        <w:widowControl w:val="0"/>
        <w:numPr>
          <w:ilvl w:val="1"/>
          <w:numId w:val="5"/>
        </w:numPr>
        <w:tabs>
          <w:tab w:val="clear" w:pos="720"/>
          <w:tab w:val="num" w:pos="426"/>
          <w:tab w:val="left" w:pos="540"/>
        </w:tabs>
        <w:suppressAutoHyphen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Заказчиком был проведен аукцион в электронной форме на право заключить настоящий контракт (Извещение № </w:t>
      </w:r>
      <w:r w:rsidRPr="00017508">
        <w:rPr>
          <w:rFonts w:ascii="Times New Roman" w:eastAsia="Calibri" w:hAnsi="Times New Roman" w:cs="Times New Roman"/>
          <w:sz w:val="24"/>
          <w:szCs w:val="24"/>
          <w:lang w:eastAsia="ar-SA"/>
        </w:rPr>
        <w:t>__________________</w:t>
      </w:r>
      <w:r w:rsidRPr="00017508">
        <w:rPr>
          <w:rFonts w:ascii="Times New Roman" w:eastAsia="Calibri" w:hAnsi="Times New Roman" w:cs="Times New Roman"/>
          <w:bCs/>
          <w:sz w:val="24"/>
          <w:szCs w:val="24"/>
        </w:rPr>
        <w:t xml:space="preserve"> </w:t>
      </w:r>
      <w:r w:rsidR="00283CDC" w:rsidRPr="00017508">
        <w:rPr>
          <w:rFonts w:ascii="Times New Roman" w:eastAsia="Calibri" w:hAnsi="Times New Roman" w:cs="Times New Roman"/>
          <w:sz w:val="24"/>
          <w:szCs w:val="24"/>
          <w:lang w:eastAsia="ar-SA"/>
        </w:rPr>
        <w:t>от _____ 2017</w:t>
      </w:r>
      <w:r w:rsidRPr="00017508">
        <w:rPr>
          <w:rFonts w:ascii="Times New Roman" w:eastAsia="Calibri" w:hAnsi="Times New Roman" w:cs="Times New Roman"/>
          <w:sz w:val="24"/>
          <w:szCs w:val="24"/>
          <w:lang w:eastAsia="ar-SA"/>
        </w:rPr>
        <w:t xml:space="preserve"> г.)</w:t>
      </w:r>
      <w:r w:rsidRPr="00017508">
        <w:rPr>
          <w:rFonts w:ascii="Times New Roman" w:eastAsia="Calibri" w:hAnsi="Times New Roman" w:cs="Times New Roman"/>
          <w:sz w:val="24"/>
          <w:szCs w:val="24"/>
        </w:rPr>
        <w:t>.</w:t>
      </w:r>
    </w:p>
    <w:p w:rsidR="003420CD" w:rsidRPr="00017508" w:rsidRDefault="003420CD" w:rsidP="00017508">
      <w:pPr>
        <w:widowControl w:val="0"/>
        <w:numPr>
          <w:ilvl w:val="1"/>
          <w:numId w:val="5"/>
        </w:numPr>
        <w:tabs>
          <w:tab w:val="clear" w:pos="720"/>
          <w:tab w:val="num" w:pos="426"/>
          <w:tab w:val="left" w:pos="540"/>
        </w:tabs>
        <w:suppressAutoHyphen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По итогам электронного аукциона, указанного в п.1.1. настоящего контракта, Поставщик является _____________ (победителем, и т.д.)</w:t>
      </w:r>
    </w:p>
    <w:p w:rsidR="003420CD" w:rsidRPr="00017508" w:rsidRDefault="003420CD" w:rsidP="00017508">
      <w:pPr>
        <w:widowControl w:val="0"/>
        <w:numPr>
          <w:ilvl w:val="1"/>
          <w:numId w:val="5"/>
        </w:numPr>
        <w:tabs>
          <w:tab w:val="left" w:pos="540"/>
        </w:tabs>
        <w:suppressAutoHyphens/>
        <w:spacing w:after="0" w:line="240" w:lineRule="auto"/>
        <w:jc w:val="both"/>
        <w:rPr>
          <w:rFonts w:ascii="Times New Roman" w:eastAsia="Calibri" w:hAnsi="Times New Roman" w:cs="Times New Roman"/>
          <w:b/>
          <w:bCs/>
          <w:sz w:val="24"/>
          <w:szCs w:val="24"/>
        </w:rPr>
      </w:pPr>
      <w:r w:rsidRPr="00017508">
        <w:rPr>
          <w:rFonts w:ascii="Times New Roman" w:eastAsia="Calibri" w:hAnsi="Times New Roman" w:cs="Times New Roman"/>
          <w:sz w:val="24"/>
          <w:szCs w:val="24"/>
        </w:rPr>
        <w:t>Предметом настоящего контракта является:</w:t>
      </w:r>
      <w:r w:rsidRPr="00017508">
        <w:rPr>
          <w:rFonts w:ascii="Times New Roman" w:eastAsia="Calibri" w:hAnsi="Times New Roman" w:cs="Times New Roman"/>
          <w:b/>
          <w:sz w:val="24"/>
          <w:szCs w:val="24"/>
        </w:rPr>
        <w:t xml:space="preserve"> </w:t>
      </w:r>
      <w:r w:rsidR="00B32E3B" w:rsidRPr="00017508">
        <w:rPr>
          <w:rFonts w:ascii="Times New Roman" w:eastAsia="Calibri" w:hAnsi="Times New Roman" w:cs="Times New Roman"/>
          <w:b/>
          <w:bCs/>
          <w:sz w:val="24"/>
          <w:szCs w:val="24"/>
        </w:rPr>
        <w:t xml:space="preserve">Поставка дорожных знаков </w:t>
      </w:r>
      <w:r w:rsidRPr="00017508">
        <w:rPr>
          <w:rFonts w:ascii="Times New Roman" w:eastAsia="Calibri" w:hAnsi="Times New Roman" w:cs="Times New Roman"/>
          <w:bCs/>
          <w:sz w:val="24"/>
          <w:szCs w:val="24"/>
        </w:rPr>
        <w:t>с</w:t>
      </w:r>
      <w:r w:rsidRPr="00017508">
        <w:rPr>
          <w:rFonts w:ascii="Times New Roman" w:eastAsia="Calibri" w:hAnsi="Times New Roman" w:cs="Times New Roman"/>
          <w:sz w:val="24"/>
          <w:szCs w:val="24"/>
        </w:rPr>
        <w:t>огласно</w:t>
      </w:r>
      <w:r w:rsidRPr="00017508">
        <w:rPr>
          <w:rFonts w:ascii="Times New Roman" w:eastAsia="Times New Roman" w:hAnsi="Times New Roman" w:cs="Times New Roman"/>
          <w:sz w:val="24"/>
          <w:szCs w:val="24"/>
          <w:lang w:eastAsia="ru-RU"/>
        </w:rPr>
        <w:t xml:space="preserve"> спецификации, указанной в Техническом задании </w:t>
      </w:r>
      <w:r w:rsidRPr="00017508">
        <w:rPr>
          <w:rFonts w:ascii="Times New Roman" w:eastAsia="Calibri" w:hAnsi="Times New Roman" w:cs="Times New Roman"/>
          <w:sz w:val="24"/>
          <w:szCs w:val="24"/>
        </w:rPr>
        <w:t>- далее Товар.</w:t>
      </w:r>
    </w:p>
    <w:p w:rsidR="003420CD" w:rsidRPr="00017508" w:rsidRDefault="003420CD" w:rsidP="00017508">
      <w:pPr>
        <w:widowControl w:val="0"/>
        <w:numPr>
          <w:ilvl w:val="1"/>
          <w:numId w:val="5"/>
        </w:numPr>
        <w:tabs>
          <w:tab w:val="clear" w:pos="720"/>
          <w:tab w:val="num" w:pos="426"/>
          <w:tab w:val="left" w:pos="540"/>
        </w:tabs>
        <w:suppressAutoHyphen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 Заказчик </w:t>
      </w:r>
      <w:r w:rsidRPr="00017508">
        <w:rPr>
          <w:rFonts w:ascii="Times New Roman" w:eastAsia="Calibri" w:hAnsi="Times New Roman" w:cs="Times New Roman"/>
          <w:bCs/>
          <w:sz w:val="24"/>
          <w:szCs w:val="24"/>
        </w:rPr>
        <w:t>поручает, а Поставщик обязуется осуществить поставку Товара в соответствии с техническим заданием (Приложение №1), являющимся неотъемлемой частью настоящего контракта, условиями настоящего контракта, действующим законодательством Российской Федерации, с надлежащим качеством, в сроки, предусмотренные настоящим Контрактом.</w:t>
      </w:r>
    </w:p>
    <w:p w:rsidR="003420CD" w:rsidRPr="00017508" w:rsidRDefault="003420CD" w:rsidP="00017508">
      <w:pPr>
        <w:widowControl w:val="0"/>
        <w:numPr>
          <w:ilvl w:val="1"/>
          <w:numId w:val="5"/>
        </w:numPr>
        <w:tabs>
          <w:tab w:val="clear" w:pos="720"/>
          <w:tab w:val="num" w:pos="426"/>
          <w:tab w:val="left" w:pos="540"/>
        </w:tabs>
        <w:suppressAutoHyphens/>
        <w:spacing w:after="0" w:line="240" w:lineRule="auto"/>
        <w:ind w:left="0" w:firstLine="0"/>
        <w:jc w:val="both"/>
        <w:rPr>
          <w:rFonts w:ascii="Times New Roman" w:eastAsia="Calibri" w:hAnsi="Times New Roman" w:cs="Times New Roman"/>
          <w:bCs/>
          <w:sz w:val="24"/>
          <w:szCs w:val="24"/>
        </w:rPr>
      </w:pPr>
      <w:r w:rsidRPr="00017508">
        <w:rPr>
          <w:rFonts w:ascii="Times New Roman" w:eastAsia="Calibri" w:hAnsi="Times New Roman" w:cs="Times New Roman"/>
          <w:bCs/>
          <w:sz w:val="24"/>
          <w:szCs w:val="24"/>
        </w:rPr>
        <w:t>Заказчик принимает и оплачивает Товар в порядке и на условиях, предусмотренных настоящим контрактом.</w:t>
      </w:r>
    </w:p>
    <w:p w:rsidR="00EF23CC" w:rsidRPr="00017508" w:rsidRDefault="003420CD" w:rsidP="00017508">
      <w:pPr>
        <w:widowControl w:val="0"/>
        <w:numPr>
          <w:ilvl w:val="1"/>
          <w:numId w:val="5"/>
        </w:numPr>
        <w:tabs>
          <w:tab w:val="clear" w:pos="720"/>
          <w:tab w:val="num" w:pos="0"/>
          <w:tab w:val="left" w:pos="540"/>
        </w:tabs>
        <w:suppressAutoHyphens/>
        <w:spacing w:after="0" w:line="240" w:lineRule="auto"/>
        <w:ind w:left="0" w:firstLine="0"/>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rPr>
        <w:t>Вид работ (ОКПД2</w:t>
      </w:r>
      <w:r w:rsidR="00007EF8" w:rsidRPr="00017508">
        <w:rPr>
          <w:rFonts w:ascii="Times New Roman" w:eastAsia="Calibri" w:hAnsi="Times New Roman" w:cs="Times New Roman"/>
          <w:sz w:val="24"/>
          <w:szCs w:val="24"/>
        </w:rPr>
        <w:t xml:space="preserve"> </w:t>
      </w:r>
      <w:r w:rsidR="00AB3C0F" w:rsidRPr="00017508">
        <w:rPr>
          <w:rFonts w:ascii="Times New Roman" w:eastAsia="Calibri" w:hAnsi="Times New Roman" w:cs="Times New Roman"/>
          <w:sz w:val="24"/>
          <w:szCs w:val="24"/>
        </w:rPr>
        <w:t>25.99.29.190: Изделия прочие из недрагоценных металлов, не включенные в другие группировки.</w:t>
      </w:r>
    </w:p>
    <w:p w:rsidR="0040149F" w:rsidRPr="00017508" w:rsidRDefault="0040149F" w:rsidP="00017508">
      <w:pPr>
        <w:widowControl w:val="0"/>
        <w:numPr>
          <w:ilvl w:val="1"/>
          <w:numId w:val="5"/>
        </w:numPr>
        <w:tabs>
          <w:tab w:val="num" w:pos="426"/>
          <w:tab w:val="left" w:pos="540"/>
        </w:tabs>
        <w:suppressAutoHyphens/>
        <w:spacing w:after="0" w:line="240" w:lineRule="auto"/>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Идентификационный код закупки (</w:t>
      </w:r>
      <w:r w:rsidRPr="00017508">
        <w:rPr>
          <w:rFonts w:ascii="Times New Roman" w:eastAsia="Calibri" w:hAnsi="Times New Roman" w:cs="Times New Roman"/>
          <w:b/>
          <w:sz w:val="24"/>
          <w:szCs w:val="24"/>
          <w:lang w:eastAsia="ru-RU"/>
        </w:rPr>
        <w:t>ИКЗ</w:t>
      </w:r>
      <w:r w:rsidRPr="00017508">
        <w:rPr>
          <w:rFonts w:ascii="Times New Roman" w:eastAsia="Calibri" w:hAnsi="Times New Roman" w:cs="Times New Roman"/>
          <w:sz w:val="24"/>
          <w:szCs w:val="24"/>
          <w:lang w:eastAsia="ru-RU"/>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164"/>
        <w:gridCol w:w="4463"/>
      </w:tblGrid>
      <w:tr w:rsidR="00007EF8" w:rsidRPr="00017508" w:rsidTr="000C5599">
        <w:trPr>
          <w:tblCellSpacing w:w="15" w:type="dxa"/>
        </w:trPr>
        <w:tc>
          <w:tcPr>
            <w:tcW w:w="0" w:type="auto"/>
            <w:vAlign w:val="center"/>
            <w:hideMark/>
          </w:tcPr>
          <w:p w:rsidR="00007EF8" w:rsidRPr="00017508" w:rsidRDefault="00007EF8" w:rsidP="00017508">
            <w:pPr>
              <w:rPr>
                <w:rFonts w:ascii="Times New Roman" w:hAnsi="Times New Roman" w:cs="Times New Roman"/>
                <w:sz w:val="24"/>
                <w:szCs w:val="24"/>
              </w:rPr>
            </w:pPr>
            <w:r w:rsidRPr="00017508">
              <w:rPr>
                <w:rFonts w:ascii="Times New Roman" w:hAnsi="Times New Roman" w:cs="Times New Roman"/>
                <w:sz w:val="24"/>
                <w:szCs w:val="24"/>
              </w:rPr>
              <w:t xml:space="preserve">Идентификационный код закупки в плане закупок </w:t>
            </w:r>
          </w:p>
        </w:tc>
        <w:tc>
          <w:tcPr>
            <w:tcW w:w="0" w:type="auto"/>
            <w:vAlign w:val="center"/>
            <w:hideMark/>
          </w:tcPr>
          <w:p w:rsidR="00007EF8" w:rsidRPr="00017508" w:rsidRDefault="00017508" w:rsidP="00017508">
            <w:pPr>
              <w:spacing w:after="200" w:line="240" w:lineRule="auto"/>
              <w:ind w:left="48"/>
              <w:rPr>
                <w:rFonts w:ascii="Times New Roman" w:eastAsia="Calibri" w:hAnsi="Times New Roman" w:cs="Times New Roman"/>
                <w:sz w:val="24"/>
                <w:szCs w:val="24"/>
              </w:rPr>
            </w:pPr>
            <w:hyperlink r:id="rId174" w:history="1">
              <w:r w:rsidR="00007EF8" w:rsidRPr="00017508">
                <w:rPr>
                  <w:rStyle w:val="a5"/>
                  <w:rFonts w:ascii="Times New Roman" w:hAnsi="Times New Roman"/>
                  <w:sz w:val="24"/>
                  <w:szCs w:val="24"/>
                </w:rPr>
                <w:t xml:space="preserve">173663000222366810100100290002599244 </w:t>
              </w:r>
            </w:hyperlink>
          </w:p>
        </w:tc>
      </w:tr>
      <w:tr w:rsidR="00007EF8" w:rsidRPr="00017508" w:rsidTr="000C5599">
        <w:trPr>
          <w:tblCellSpacing w:w="15" w:type="dxa"/>
        </w:trPr>
        <w:tc>
          <w:tcPr>
            <w:tcW w:w="0" w:type="auto"/>
            <w:vAlign w:val="center"/>
          </w:tcPr>
          <w:p w:rsidR="00007EF8" w:rsidRPr="00017508" w:rsidRDefault="00007EF8" w:rsidP="00017508">
            <w:pPr>
              <w:rPr>
                <w:rFonts w:ascii="Times New Roman" w:hAnsi="Times New Roman" w:cs="Times New Roman"/>
                <w:sz w:val="24"/>
                <w:szCs w:val="24"/>
              </w:rPr>
            </w:pPr>
            <w:r w:rsidRPr="00017508">
              <w:rPr>
                <w:rFonts w:ascii="Times New Roman" w:hAnsi="Times New Roman" w:cs="Times New Roman"/>
                <w:sz w:val="24"/>
                <w:szCs w:val="24"/>
              </w:rPr>
              <w:t xml:space="preserve">Идентификационный код закупки позиции плана-графика </w:t>
            </w:r>
          </w:p>
        </w:tc>
        <w:tc>
          <w:tcPr>
            <w:tcW w:w="0" w:type="auto"/>
            <w:vAlign w:val="center"/>
          </w:tcPr>
          <w:p w:rsidR="00007EF8" w:rsidRPr="00017508" w:rsidRDefault="00007EF8" w:rsidP="00017508">
            <w:pPr>
              <w:spacing w:after="200" w:line="240" w:lineRule="auto"/>
              <w:ind w:left="48"/>
              <w:rPr>
                <w:rFonts w:ascii="Times New Roman" w:eastAsia="Calibri" w:hAnsi="Times New Roman" w:cs="Times New Roman"/>
                <w:sz w:val="24"/>
                <w:szCs w:val="24"/>
              </w:rPr>
            </w:pPr>
            <w:r w:rsidRPr="00017508">
              <w:rPr>
                <w:rFonts w:ascii="Times New Roman" w:hAnsi="Times New Roman" w:cs="Times New Roman"/>
                <w:sz w:val="24"/>
                <w:szCs w:val="24"/>
              </w:rPr>
              <w:t>173663000222366810100100290912599244</w:t>
            </w:r>
          </w:p>
        </w:tc>
      </w:tr>
    </w:tbl>
    <w:p w:rsidR="003420CD" w:rsidRPr="00017508" w:rsidRDefault="003420CD" w:rsidP="00017508">
      <w:pPr>
        <w:widowControl w:val="0"/>
        <w:tabs>
          <w:tab w:val="num" w:pos="426"/>
          <w:tab w:val="left" w:pos="540"/>
        </w:tabs>
        <w:suppressAutoHyphens/>
        <w:spacing w:after="0" w:line="240" w:lineRule="auto"/>
        <w:jc w:val="both"/>
        <w:rPr>
          <w:rFonts w:ascii="Times New Roman" w:eastAsia="Calibri" w:hAnsi="Times New Roman" w:cs="Times New Roman"/>
          <w:b/>
          <w:sz w:val="24"/>
          <w:szCs w:val="24"/>
        </w:rPr>
      </w:pPr>
    </w:p>
    <w:p w:rsidR="003420CD" w:rsidRPr="00017508" w:rsidRDefault="003420CD" w:rsidP="00017508">
      <w:pPr>
        <w:widowControl w:val="0"/>
        <w:numPr>
          <w:ilvl w:val="1"/>
          <w:numId w:val="5"/>
        </w:numPr>
        <w:tabs>
          <w:tab w:val="clear" w:pos="720"/>
          <w:tab w:val="left" w:pos="540"/>
        </w:tabs>
        <w:suppressAutoHyphen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 </w:t>
      </w:r>
    </w:p>
    <w:p w:rsidR="003420CD" w:rsidRPr="00017508" w:rsidRDefault="003420CD" w:rsidP="00017508">
      <w:pPr>
        <w:widowControl w:val="0"/>
        <w:numPr>
          <w:ilvl w:val="1"/>
          <w:numId w:val="5"/>
        </w:numPr>
        <w:tabs>
          <w:tab w:val="clear" w:pos="720"/>
          <w:tab w:val="num" w:pos="0"/>
          <w:tab w:val="left" w:pos="540"/>
        </w:tabs>
        <w:suppressAutoHyphens/>
        <w:spacing w:after="0" w:line="240" w:lineRule="auto"/>
        <w:ind w:left="0" w:firstLine="0"/>
        <w:jc w:val="both"/>
        <w:rPr>
          <w:rFonts w:ascii="Times New Roman" w:eastAsia="Calibri" w:hAnsi="Times New Roman" w:cs="Times New Roman"/>
          <w:bCs/>
          <w:sz w:val="24"/>
          <w:szCs w:val="24"/>
          <w:lang w:val="x-none"/>
        </w:rPr>
      </w:pPr>
      <w:r w:rsidRPr="00017508">
        <w:rPr>
          <w:rFonts w:ascii="Times New Roman" w:eastAsia="Calibri" w:hAnsi="Times New Roman" w:cs="Times New Roman"/>
          <w:sz w:val="24"/>
          <w:szCs w:val="24"/>
        </w:rPr>
        <w:t xml:space="preserve"> </w:t>
      </w:r>
      <w:r w:rsidRPr="00017508">
        <w:rPr>
          <w:rFonts w:ascii="Times New Roman" w:eastAsia="Calibri" w:hAnsi="Times New Roman" w:cs="Times New Roman"/>
          <w:sz w:val="24"/>
          <w:szCs w:val="24"/>
          <w:lang w:val="x-none"/>
        </w:rPr>
        <w:t xml:space="preserve">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 </w:t>
      </w:r>
    </w:p>
    <w:p w:rsidR="003420CD" w:rsidRPr="00017508" w:rsidRDefault="003420CD" w:rsidP="00017508">
      <w:pPr>
        <w:widowControl w:val="0"/>
        <w:numPr>
          <w:ilvl w:val="1"/>
          <w:numId w:val="5"/>
        </w:numPr>
        <w:tabs>
          <w:tab w:val="clear" w:pos="720"/>
          <w:tab w:val="num" w:pos="0"/>
          <w:tab w:val="left" w:pos="540"/>
        </w:tabs>
        <w:suppressAutoHyphen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b/>
          <w:sz w:val="24"/>
          <w:szCs w:val="24"/>
        </w:rPr>
        <w:t xml:space="preserve">Место поставки: Россия, </w:t>
      </w:r>
      <w:r w:rsidRPr="00017508">
        <w:rPr>
          <w:rFonts w:ascii="Times New Roman" w:eastAsia="Calibri" w:hAnsi="Times New Roman" w:cs="Times New Roman"/>
          <w:sz w:val="24"/>
          <w:szCs w:val="24"/>
        </w:rPr>
        <w:t>Свердловская область, г. Ле</w:t>
      </w:r>
      <w:r w:rsidR="004C7C02" w:rsidRPr="00017508">
        <w:rPr>
          <w:rFonts w:ascii="Times New Roman" w:eastAsia="Calibri" w:hAnsi="Times New Roman" w:cs="Times New Roman"/>
          <w:sz w:val="24"/>
          <w:szCs w:val="24"/>
        </w:rPr>
        <w:t xml:space="preserve">сной, ул. </w:t>
      </w:r>
      <w:r w:rsidR="00D13A56" w:rsidRPr="00017508">
        <w:rPr>
          <w:rFonts w:ascii="Times New Roman" w:eastAsia="Calibri" w:hAnsi="Times New Roman" w:cs="Times New Roman"/>
          <w:sz w:val="24"/>
          <w:szCs w:val="24"/>
        </w:rPr>
        <w:t xml:space="preserve">Кирова, </w:t>
      </w:r>
      <w:r w:rsidR="004C7C02" w:rsidRPr="00017508">
        <w:rPr>
          <w:rFonts w:ascii="Times New Roman" w:eastAsia="Calibri" w:hAnsi="Times New Roman" w:cs="Times New Roman"/>
          <w:sz w:val="24"/>
          <w:szCs w:val="24"/>
        </w:rPr>
        <w:t xml:space="preserve">д. </w:t>
      </w:r>
      <w:r w:rsidR="00D13A56" w:rsidRPr="00017508">
        <w:rPr>
          <w:rFonts w:ascii="Times New Roman" w:eastAsia="Calibri" w:hAnsi="Times New Roman" w:cs="Times New Roman"/>
          <w:sz w:val="24"/>
          <w:szCs w:val="24"/>
        </w:rPr>
        <w:t>5</w:t>
      </w:r>
      <w:r w:rsidR="004C7C02" w:rsidRPr="00017508">
        <w:rPr>
          <w:rFonts w:ascii="Times New Roman" w:eastAsia="Calibri" w:hAnsi="Times New Roman" w:cs="Times New Roman"/>
          <w:sz w:val="24"/>
          <w:szCs w:val="24"/>
        </w:rPr>
        <w:t xml:space="preserve">, склад </w:t>
      </w:r>
      <w:r w:rsidR="004C7C02" w:rsidRPr="00017508">
        <w:rPr>
          <w:rFonts w:ascii="Times New Roman" w:eastAsia="Calibri" w:hAnsi="Times New Roman" w:cs="Times New Roman"/>
          <w:sz w:val="24"/>
          <w:szCs w:val="24"/>
        </w:rPr>
        <w:lastRenderedPageBreak/>
        <w:t>Заказчика.</w:t>
      </w:r>
    </w:p>
    <w:p w:rsidR="003420CD" w:rsidRPr="00017508" w:rsidRDefault="003420CD" w:rsidP="00017508">
      <w:pPr>
        <w:widowControl w:val="0"/>
        <w:tabs>
          <w:tab w:val="left" w:pos="540"/>
          <w:tab w:val="num" w:pos="810"/>
        </w:tabs>
        <w:suppressAutoHyphens/>
        <w:spacing w:after="0" w:line="240" w:lineRule="auto"/>
        <w:jc w:val="both"/>
        <w:rPr>
          <w:rFonts w:ascii="Times New Roman" w:eastAsia="Calibri" w:hAnsi="Times New Roman" w:cs="Times New Roman"/>
          <w:color w:val="FF0000"/>
          <w:sz w:val="24"/>
          <w:szCs w:val="24"/>
        </w:rPr>
      </w:pPr>
      <w:r w:rsidRPr="00017508">
        <w:rPr>
          <w:rFonts w:ascii="Times New Roman" w:eastAsia="Calibri" w:hAnsi="Times New Roman" w:cs="Times New Roman"/>
          <w:color w:val="FF0000"/>
          <w:sz w:val="24"/>
          <w:szCs w:val="24"/>
          <w:u w:val="single"/>
        </w:rPr>
        <w:t xml:space="preserve"> Город Лесной является закрытым административно-территориальным образованием. </w:t>
      </w:r>
      <w:r w:rsidRPr="00017508">
        <w:rPr>
          <w:rFonts w:ascii="Times New Roman" w:eastAsia="Calibri" w:hAnsi="Times New Roman" w:cs="Times New Roman"/>
          <w:color w:val="FF0000"/>
          <w:sz w:val="24"/>
          <w:szCs w:val="24"/>
        </w:rPr>
        <w:t xml:space="preserve">При выполнении поставки возникает необходимость временного пребывания Поставщика на территории закрытого административно-территориального образования (ЗАТО). При оформлении сотрудникам организации – Поставщика допуска на территорию ЗАТО будут произведены соответствующие действующим нормативным правовым актам проверочные мероприятия, в связи с чем Поставщик обязан предоставить в адрес Заказчика в течении трех рабочих дней с момента подписания настоящего контракта всю необходимую информацию и документы для осуществления проверочных действий для оформления пропусков. </w:t>
      </w:r>
    </w:p>
    <w:p w:rsidR="007735AA" w:rsidRPr="00017508" w:rsidRDefault="003420CD" w:rsidP="00017508">
      <w:pPr>
        <w:widowControl w:val="0"/>
        <w:numPr>
          <w:ilvl w:val="1"/>
          <w:numId w:val="5"/>
        </w:numPr>
        <w:tabs>
          <w:tab w:val="clear" w:pos="720"/>
          <w:tab w:val="left" w:pos="540"/>
        </w:tabs>
        <w:suppressAutoHyphens/>
        <w:spacing w:after="0" w:line="240" w:lineRule="auto"/>
        <w:ind w:right="-96"/>
        <w:jc w:val="both"/>
        <w:rPr>
          <w:rFonts w:ascii="Times New Roman" w:eastAsia="Calibri" w:hAnsi="Times New Roman" w:cs="Times New Roman"/>
          <w:sz w:val="24"/>
          <w:szCs w:val="24"/>
        </w:rPr>
      </w:pPr>
      <w:r w:rsidRPr="00017508">
        <w:rPr>
          <w:rFonts w:ascii="Times New Roman" w:eastAsia="Calibri" w:hAnsi="Times New Roman" w:cs="Times New Roman"/>
          <w:b/>
          <w:sz w:val="24"/>
          <w:szCs w:val="24"/>
        </w:rPr>
        <w:t xml:space="preserve">Срок поставки: </w:t>
      </w:r>
      <w:r w:rsidR="002454A2" w:rsidRPr="00017508">
        <w:rPr>
          <w:rFonts w:ascii="Times New Roman" w:eastAsia="Calibri" w:hAnsi="Times New Roman" w:cs="Times New Roman"/>
          <w:b/>
          <w:sz w:val="24"/>
          <w:szCs w:val="24"/>
        </w:rPr>
        <w:t xml:space="preserve">не позднее </w:t>
      </w:r>
      <w:r w:rsidR="00007EF8" w:rsidRPr="00017508">
        <w:rPr>
          <w:rFonts w:ascii="Times New Roman" w:eastAsia="Calibri" w:hAnsi="Times New Roman" w:cs="Times New Roman"/>
          <w:b/>
          <w:sz w:val="24"/>
          <w:szCs w:val="24"/>
        </w:rPr>
        <w:t>1</w:t>
      </w:r>
      <w:r w:rsidR="00AB3C0F" w:rsidRPr="00017508">
        <w:rPr>
          <w:rFonts w:ascii="Times New Roman" w:eastAsia="Calibri" w:hAnsi="Times New Roman" w:cs="Times New Roman"/>
          <w:b/>
          <w:sz w:val="24"/>
          <w:szCs w:val="24"/>
        </w:rPr>
        <w:t xml:space="preserve"> </w:t>
      </w:r>
      <w:r w:rsidR="00007EF8" w:rsidRPr="00017508">
        <w:rPr>
          <w:rFonts w:ascii="Times New Roman" w:eastAsia="Calibri" w:hAnsi="Times New Roman" w:cs="Times New Roman"/>
          <w:b/>
          <w:sz w:val="24"/>
          <w:szCs w:val="24"/>
        </w:rPr>
        <w:t>декабря</w:t>
      </w:r>
      <w:r w:rsidR="00B66B68" w:rsidRPr="00017508">
        <w:rPr>
          <w:rFonts w:ascii="Times New Roman" w:eastAsia="Calibri" w:hAnsi="Times New Roman" w:cs="Times New Roman"/>
          <w:b/>
          <w:sz w:val="24"/>
          <w:szCs w:val="24"/>
        </w:rPr>
        <w:t xml:space="preserve"> 2017 года</w:t>
      </w:r>
      <w:r w:rsidR="007735AA" w:rsidRPr="00017508">
        <w:rPr>
          <w:rFonts w:ascii="Times New Roman" w:eastAsia="Calibri" w:hAnsi="Times New Roman" w:cs="Times New Roman"/>
          <w:b/>
          <w:sz w:val="24"/>
          <w:szCs w:val="24"/>
        </w:rPr>
        <w:t xml:space="preserve">. </w:t>
      </w:r>
      <w:r w:rsidR="0095161C" w:rsidRPr="00017508">
        <w:rPr>
          <w:rFonts w:ascii="Times New Roman" w:eastAsia="Times New Roman" w:hAnsi="Times New Roman" w:cs="Times New Roman"/>
          <w:sz w:val="24"/>
          <w:szCs w:val="24"/>
          <w:lang w:eastAsia="ru-RU"/>
        </w:rPr>
        <w:t xml:space="preserve"> </w:t>
      </w:r>
    </w:p>
    <w:p w:rsidR="003420CD" w:rsidRPr="00017508" w:rsidRDefault="003420CD" w:rsidP="00017508">
      <w:pPr>
        <w:widowControl w:val="0"/>
        <w:numPr>
          <w:ilvl w:val="1"/>
          <w:numId w:val="5"/>
        </w:numPr>
        <w:tabs>
          <w:tab w:val="clear" w:pos="720"/>
          <w:tab w:val="left" w:pos="540"/>
        </w:tabs>
        <w:suppressAutoHyphens/>
        <w:spacing w:after="0" w:line="240" w:lineRule="auto"/>
        <w:ind w:right="-96"/>
        <w:jc w:val="both"/>
        <w:rPr>
          <w:rFonts w:ascii="Times New Roman" w:eastAsia="Calibri" w:hAnsi="Times New Roman" w:cs="Times New Roman"/>
          <w:sz w:val="24"/>
          <w:szCs w:val="24"/>
        </w:rPr>
      </w:pPr>
      <w:r w:rsidRPr="00017508">
        <w:rPr>
          <w:rFonts w:ascii="Times New Roman" w:eastAsia="Calibri" w:hAnsi="Times New Roman" w:cs="Times New Roman"/>
          <w:sz w:val="24"/>
          <w:szCs w:val="24"/>
          <w:lang w:val="x-none"/>
        </w:rPr>
        <w:t xml:space="preserve">Поставка </w:t>
      </w:r>
      <w:r w:rsidRPr="00017508">
        <w:rPr>
          <w:rFonts w:ascii="Times New Roman" w:eastAsia="Calibri" w:hAnsi="Times New Roman" w:cs="Times New Roman"/>
          <w:sz w:val="24"/>
          <w:szCs w:val="24"/>
        </w:rPr>
        <w:t>товара</w:t>
      </w:r>
      <w:r w:rsidRPr="00017508">
        <w:rPr>
          <w:rFonts w:ascii="Times New Roman" w:eastAsia="Calibri" w:hAnsi="Times New Roman" w:cs="Times New Roman"/>
          <w:sz w:val="24"/>
          <w:szCs w:val="24"/>
          <w:lang w:val="x-none"/>
        </w:rPr>
        <w:t xml:space="preserve"> </w:t>
      </w:r>
      <w:r w:rsidRPr="00017508">
        <w:rPr>
          <w:rFonts w:ascii="Times New Roman" w:eastAsia="Calibri" w:hAnsi="Times New Roman" w:cs="Times New Roman"/>
          <w:sz w:val="24"/>
          <w:szCs w:val="24"/>
        </w:rPr>
        <w:t xml:space="preserve"> в место поставки </w:t>
      </w:r>
      <w:r w:rsidRPr="00017508">
        <w:rPr>
          <w:rFonts w:ascii="Times New Roman" w:eastAsia="Calibri" w:hAnsi="Times New Roman" w:cs="Times New Roman"/>
          <w:sz w:val="24"/>
          <w:szCs w:val="24"/>
          <w:lang w:val="x-none"/>
        </w:rPr>
        <w:t>осуществляется силами Поставщика.</w:t>
      </w:r>
    </w:p>
    <w:p w:rsidR="003420CD" w:rsidRPr="00017508" w:rsidRDefault="003420CD" w:rsidP="00017508">
      <w:pPr>
        <w:widowControl w:val="0"/>
        <w:tabs>
          <w:tab w:val="left" w:pos="540"/>
          <w:tab w:val="num" w:pos="1440"/>
        </w:tabs>
        <w:suppressAutoHyphens/>
        <w:spacing w:after="0" w:line="240" w:lineRule="auto"/>
        <w:ind w:right="-96"/>
        <w:jc w:val="both"/>
        <w:rPr>
          <w:rFonts w:ascii="Times New Roman" w:eastAsia="Calibri" w:hAnsi="Times New Roman" w:cs="Times New Roman"/>
          <w:b/>
          <w:sz w:val="24"/>
          <w:szCs w:val="24"/>
          <w:lang w:val="x-none"/>
        </w:rPr>
      </w:pPr>
    </w:p>
    <w:p w:rsidR="003420CD" w:rsidRPr="00017508" w:rsidRDefault="003420CD" w:rsidP="00017508">
      <w:pPr>
        <w:widowControl w:val="0"/>
        <w:numPr>
          <w:ilvl w:val="0"/>
          <w:numId w:val="10"/>
        </w:numPr>
        <w:tabs>
          <w:tab w:val="left" w:pos="426"/>
        </w:tabs>
        <w:suppressAutoHyphens/>
        <w:spacing w:after="0" w:line="240" w:lineRule="auto"/>
        <w:jc w:val="center"/>
        <w:rPr>
          <w:rFonts w:ascii="Times New Roman" w:eastAsia="Calibri" w:hAnsi="Times New Roman" w:cs="Times New Roman"/>
          <w:b/>
          <w:sz w:val="24"/>
          <w:szCs w:val="24"/>
          <w:lang w:val="x-none"/>
        </w:rPr>
      </w:pPr>
      <w:r w:rsidRPr="00017508">
        <w:rPr>
          <w:rFonts w:ascii="Times New Roman" w:eastAsia="Calibri" w:hAnsi="Times New Roman" w:cs="Times New Roman"/>
          <w:b/>
          <w:sz w:val="24"/>
          <w:szCs w:val="24"/>
        </w:rPr>
        <w:t>КАЧЕСТВО, КОЛИЧЕСТВО, ГАРАНТИЙНЫЕ ОБЯЗАТЕЛЬСТВА.</w:t>
      </w:r>
    </w:p>
    <w:p w:rsidR="003420CD" w:rsidRPr="00017508" w:rsidRDefault="003420CD" w:rsidP="00017508">
      <w:pPr>
        <w:widowControl w:val="0"/>
        <w:tabs>
          <w:tab w:val="left" w:pos="426"/>
        </w:tabs>
        <w:suppressAutoHyphens/>
        <w:spacing w:after="0" w:line="240" w:lineRule="auto"/>
        <w:ind w:left="360"/>
        <w:rPr>
          <w:rFonts w:ascii="Times New Roman" w:eastAsia="Calibri" w:hAnsi="Times New Roman" w:cs="Times New Roman"/>
          <w:b/>
          <w:sz w:val="24"/>
          <w:szCs w:val="24"/>
          <w:lang w:val="x-none"/>
        </w:rPr>
      </w:pPr>
    </w:p>
    <w:p w:rsidR="003420CD" w:rsidRPr="00017508" w:rsidRDefault="003420CD" w:rsidP="00017508">
      <w:pPr>
        <w:widowControl w:val="0"/>
        <w:numPr>
          <w:ilvl w:val="1"/>
          <w:numId w:val="10"/>
        </w:numPr>
        <w:tabs>
          <w:tab w:val="left" w:pos="0"/>
        </w:tabs>
        <w:suppressAutoHyphens/>
        <w:spacing w:after="0" w:line="274" w:lineRule="exact"/>
        <w:ind w:left="0" w:firstLine="0"/>
        <w:jc w:val="both"/>
        <w:rPr>
          <w:rFonts w:ascii="Times New Roman" w:eastAsia="Calibri" w:hAnsi="Times New Roman" w:cs="Times New Roman"/>
          <w:b/>
          <w:bCs/>
          <w:sz w:val="24"/>
          <w:szCs w:val="24"/>
        </w:rPr>
      </w:pPr>
      <w:r w:rsidRPr="00017508">
        <w:rPr>
          <w:rFonts w:ascii="Times New Roman" w:eastAsia="Calibri" w:hAnsi="Times New Roman" w:cs="Times New Roman"/>
          <w:sz w:val="24"/>
          <w:szCs w:val="24"/>
          <w:lang w:val="x-none"/>
        </w:rPr>
        <w:t xml:space="preserve">Объем (количество товара) закупки по  контракту:  </w:t>
      </w:r>
      <w:r w:rsidR="00D13A56" w:rsidRPr="00017508">
        <w:rPr>
          <w:rFonts w:ascii="Times New Roman" w:eastAsia="Calibri" w:hAnsi="Times New Roman" w:cs="Times New Roman"/>
          <w:b/>
          <w:bCs/>
          <w:sz w:val="24"/>
          <w:szCs w:val="24"/>
        </w:rPr>
        <w:t xml:space="preserve">Поставка дорожных знаков </w:t>
      </w:r>
      <w:r w:rsidRPr="00017508">
        <w:rPr>
          <w:rFonts w:ascii="Times New Roman" w:eastAsia="Calibri" w:hAnsi="Times New Roman" w:cs="Times New Roman"/>
        </w:rPr>
        <w:t>в</w:t>
      </w:r>
      <w:r w:rsidRPr="00017508">
        <w:rPr>
          <w:rFonts w:ascii="Times New Roman" w:eastAsia="Calibri" w:hAnsi="Times New Roman" w:cs="Times New Roman"/>
          <w:sz w:val="24"/>
          <w:szCs w:val="24"/>
        </w:rPr>
        <w:t xml:space="preserve"> соответствии со спецификацией, указанной в Техническом задании (приложение №1).</w:t>
      </w:r>
    </w:p>
    <w:p w:rsidR="0040149F" w:rsidRPr="00017508" w:rsidRDefault="0040149F" w:rsidP="00017508">
      <w:pPr>
        <w:widowControl w:val="0"/>
        <w:numPr>
          <w:ilvl w:val="1"/>
          <w:numId w:val="10"/>
        </w:numPr>
        <w:tabs>
          <w:tab w:val="left" w:pos="142"/>
        </w:tabs>
        <w:suppressAutoHyphens/>
        <w:spacing w:after="0" w:line="240" w:lineRule="auto"/>
        <w:ind w:left="0" w:firstLine="0"/>
        <w:jc w:val="both"/>
        <w:rPr>
          <w:rFonts w:ascii="Times New Roman" w:hAnsi="Times New Roman"/>
          <w:sz w:val="24"/>
          <w:szCs w:val="24"/>
        </w:rPr>
      </w:pPr>
      <w:r w:rsidRPr="00017508">
        <w:rPr>
          <w:rFonts w:ascii="Times New Roman" w:hAnsi="Times New Roman"/>
          <w:sz w:val="24"/>
          <w:szCs w:val="24"/>
        </w:rPr>
        <w:t xml:space="preserve">Поставляемый Товар должен соответствовать требованиям, установленным государственным стандартам (ГОСТ) и отраслевым стандартам (ОСТ), техническим регламентам, техническим условиям (ТУ), иным документам, устанавливающим требования к качеству Товара данного вида. </w:t>
      </w:r>
    </w:p>
    <w:p w:rsidR="00EA5751" w:rsidRPr="00017508" w:rsidRDefault="00EA5751" w:rsidP="00017508">
      <w:pPr>
        <w:widowControl w:val="0"/>
        <w:numPr>
          <w:ilvl w:val="1"/>
          <w:numId w:val="10"/>
        </w:numPr>
        <w:tabs>
          <w:tab w:val="left" w:pos="0"/>
        </w:tabs>
        <w:suppressAutoHyphens/>
        <w:spacing w:after="0" w:line="274" w:lineRule="exact"/>
        <w:ind w:left="0" w:firstLine="0"/>
        <w:jc w:val="both"/>
        <w:rPr>
          <w:rFonts w:ascii="Times New Roman" w:eastAsia="Calibri" w:hAnsi="Times New Roman" w:cs="Times New Roman"/>
          <w:sz w:val="24"/>
          <w:szCs w:val="24"/>
          <w:lang w:val="x-none"/>
        </w:rPr>
      </w:pPr>
      <w:r w:rsidRPr="00017508">
        <w:rPr>
          <w:rFonts w:ascii="Times New Roman" w:eastAsia="Times New Roman" w:hAnsi="Times New Roman" w:cs="Calibri"/>
          <w:sz w:val="24"/>
          <w:szCs w:val="24"/>
          <w:lang w:eastAsia="ru-RU"/>
        </w:rPr>
        <w:t>Поставляемый товар должен быть новым, не бывшим в эксплуатации, не восстановленным, без дефектов материала и изготовления, не модифицированным, не переделанным, не поврежденным, без каких-либо ограничений (залог, запрет, арест и т.п.) к свободному обращению на территории Российской Федерации, иметь в установленных законодательством случаях сертификат соответствия или иной документ, подтверждающий качество товара</w:t>
      </w:r>
      <w:r w:rsidR="0040149F" w:rsidRPr="00017508">
        <w:rPr>
          <w:rFonts w:ascii="Times New Roman" w:eastAsia="Times New Roman" w:hAnsi="Times New Roman" w:cs="Calibri"/>
          <w:lang w:eastAsia="ru-RU"/>
        </w:rPr>
        <w:t xml:space="preserve"> </w:t>
      </w:r>
      <w:r w:rsidR="0040149F" w:rsidRPr="00017508">
        <w:rPr>
          <w:rFonts w:ascii="Times New Roman" w:eastAsia="Calibri" w:hAnsi="Times New Roman" w:cs="Times New Roman"/>
          <w:sz w:val="24"/>
          <w:szCs w:val="24"/>
          <w:lang w:val="x-none"/>
        </w:rPr>
        <w:t>(паспортом качества или декларацией соответствия), выданным заводом изготовителем.</w:t>
      </w:r>
    </w:p>
    <w:p w:rsidR="002454A2" w:rsidRPr="00017508" w:rsidRDefault="002454A2" w:rsidP="00017508">
      <w:pPr>
        <w:widowControl w:val="0"/>
        <w:numPr>
          <w:ilvl w:val="1"/>
          <w:numId w:val="10"/>
        </w:numPr>
        <w:tabs>
          <w:tab w:val="left" w:pos="0"/>
          <w:tab w:val="num" w:pos="360"/>
        </w:tabs>
        <w:suppressAutoHyphens/>
        <w:spacing w:after="0" w:line="274" w:lineRule="exact"/>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Качество поставляемого товара должно соответствовать его потребительским свойствам.</w:t>
      </w:r>
    </w:p>
    <w:p w:rsidR="004C7C02" w:rsidRPr="00017508" w:rsidRDefault="004C7C02" w:rsidP="00017508">
      <w:pPr>
        <w:widowControl w:val="0"/>
        <w:numPr>
          <w:ilvl w:val="1"/>
          <w:numId w:val="10"/>
        </w:numPr>
        <w:tabs>
          <w:tab w:val="left" w:pos="0"/>
        </w:tabs>
        <w:suppressAutoHyphens/>
        <w:spacing w:after="0" w:line="274" w:lineRule="exact"/>
        <w:ind w:left="0" w:firstLine="0"/>
        <w:jc w:val="both"/>
        <w:rPr>
          <w:rFonts w:ascii="Times New Roman" w:eastAsia="Calibri" w:hAnsi="Times New Roman" w:cs="Times New Roman"/>
          <w:sz w:val="24"/>
          <w:szCs w:val="24"/>
          <w:lang w:val="x-none"/>
        </w:rPr>
      </w:pPr>
      <w:r w:rsidRPr="00017508">
        <w:rPr>
          <w:rFonts w:ascii="Times New Roman" w:eastAsia="Calibri" w:hAnsi="Times New Roman" w:cs="Times New Roman"/>
          <w:sz w:val="24"/>
          <w:szCs w:val="24"/>
          <w:lang w:val="x-none"/>
        </w:rPr>
        <w:t>Поставляемый товар должен быть затарен и/или упакован Поставщиком обычным для такого товара способом, обеспечивающим его сохранность при обычных условиях хранения и при его транспортировке до места нахождения Покупателя.</w:t>
      </w:r>
    </w:p>
    <w:p w:rsidR="004C7C02" w:rsidRPr="00017508" w:rsidRDefault="00A85FE2" w:rsidP="00017508">
      <w:pPr>
        <w:widowControl w:val="0"/>
        <w:numPr>
          <w:ilvl w:val="1"/>
          <w:numId w:val="10"/>
        </w:numPr>
        <w:tabs>
          <w:tab w:val="left" w:pos="0"/>
        </w:tabs>
        <w:suppressAutoHyphens/>
        <w:spacing w:after="0" w:line="274" w:lineRule="exact"/>
        <w:ind w:left="0" w:firstLine="0"/>
        <w:jc w:val="both"/>
        <w:rPr>
          <w:rFonts w:ascii="Times New Roman" w:eastAsia="Calibri" w:hAnsi="Times New Roman" w:cs="Times New Roman"/>
          <w:sz w:val="24"/>
          <w:szCs w:val="24"/>
          <w:lang w:val="x-none"/>
        </w:rPr>
      </w:pPr>
      <w:r w:rsidRPr="00017508">
        <w:rPr>
          <w:rFonts w:ascii="Times New Roman" w:eastAsia="Calibri" w:hAnsi="Times New Roman" w:cs="Times New Roman"/>
          <w:sz w:val="24"/>
          <w:szCs w:val="24"/>
          <w:lang w:val="x-none"/>
        </w:rPr>
        <w:t>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w:t>
      </w:r>
      <w:r w:rsidRPr="00017508">
        <w:rPr>
          <w:rFonts w:ascii="Times New Roman" w:eastAsia="Calibri" w:hAnsi="Times New Roman" w:cs="Times New Roman"/>
          <w:sz w:val="24"/>
          <w:szCs w:val="24"/>
        </w:rPr>
        <w:t>.</w:t>
      </w:r>
    </w:p>
    <w:p w:rsidR="004C7C02" w:rsidRPr="00017508" w:rsidRDefault="004C7C02" w:rsidP="00017508">
      <w:pPr>
        <w:widowControl w:val="0"/>
        <w:numPr>
          <w:ilvl w:val="1"/>
          <w:numId w:val="10"/>
        </w:numPr>
        <w:tabs>
          <w:tab w:val="left" w:pos="0"/>
        </w:tabs>
        <w:suppressAutoHyphens/>
        <w:spacing w:after="0" w:line="274" w:lineRule="exact"/>
        <w:ind w:left="0" w:firstLine="0"/>
        <w:jc w:val="both"/>
        <w:rPr>
          <w:rFonts w:ascii="Times New Roman" w:eastAsia="Calibri" w:hAnsi="Times New Roman" w:cs="Times New Roman"/>
          <w:sz w:val="24"/>
          <w:szCs w:val="24"/>
          <w:lang w:val="x-none"/>
        </w:rPr>
      </w:pPr>
      <w:r w:rsidRPr="00017508">
        <w:rPr>
          <w:rFonts w:ascii="Times New Roman" w:eastAsia="Calibri" w:hAnsi="Times New Roman" w:cs="Times New Roman"/>
          <w:sz w:val="24"/>
          <w:szCs w:val="24"/>
          <w:lang w:val="x-none"/>
        </w:rPr>
        <w:t xml:space="preserve"> Поставка должна быть выполнена в установленный контрактом срок, без причинения вреда здоровью граждан, имуществу юридических и физических лиц.</w:t>
      </w:r>
    </w:p>
    <w:p w:rsidR="002454A2" w:rsidRPr="00017508" w:rsidRDefault="007C6DCB" w:rsidP="00017508">
      <w:pPr>
        <w:widowControl w:val="0"/>
        <w:numPr>
          <w:ilvl w:val="1"/>
          <w:numId w:val="10"/>
        </w:numPr>
        <w:tabs>
          <w:tab w:val="left" w:pos="142"/>
        </w:tabs>
        <w:suppressAutoHyphens/>
        <w:spacing w:after="0" w:line="240" w:lineRule="auto"/>
        <w:ind w:left="0" w:firstLine="0"/>
        <w:jc w:val="both"/>
        <w:rPr>
          <w:rFonts w:ascii="Times New Roman" w:hAnsi="Times New Roman"/>
          <w:sz w:val="24"/>
          <w:szCs w:val="24"/>
        </w:rPr>
      </w:pPr>
      <w:r w:rsidRPr="00017508">
        <w:rPr>
          <w:rFonts w:ascii="Times New Roman" w:hAnsi="Times New Roman"/>
          <w:b/>
          <w:bCs/>
          <w:sz w:val="24"/>
          <w:szCs w:val="24"/>
          <w:u w:val="single"/>
        </w:rPr>
        <w:t>Гарантии Поставщика:</w:t>
      </w:r>
      <w:r w:rsidRPr="00017508">
        <w:rPr>
          <w:rFonts w:ascii="Times New Roman" w:hAnsi="Times New Roman"/>
          <w:bCs/>
          <w:sz w:val="24"/>
          <w:szCs w:val="24"/>
        </w:rPr>
        <w:t xml:space="preserve"> </w:t>
      </w:r>
      <w:r w:rsidR="00300326" w:rsidRPr="00017508">
        <w:rPr>
          <w:rFonts w:ascii="Times New Roman" w:hAnsi="Times New Roman"/>
          <w:sz w:val="24"/>
          <w:szCs w:val="24"/>
        </w:rPr>
        <w:t xml:space="preserve">Поставщик гарантирует качество Товара в пределах срока гарантии. Срок гарантии, предоставляемой Поставщиком, должен быть не менее чем срок действия гарантии производителя.  </w:t>
      </w:r>
    </w:p>
    <w:p w:rsidR="007C6DCB" w:rsidRPr="00017508" w:rsidRDefault="00300326" w:rsidP="00017508">
      <w:pPr>
        <w:widowControl w:val="0"/>
        <w:numPr>
          <w:ilvl w:val="1"/>
          <w:numId w:val="10"/>
        </w:numPr>
        <w:tabs>
          <w:tab w:val="left" w:pos="142"/>
        </w:tabs>
        <w:suppressAutoHyphens/>
        <w:spacing w:after="0" w:line="240" w:lineRule="auto"/>
        <w:ind w:left="0" w:firstLine="0"/>
        <w:jc w:val="both"/>
        <w:rPr>
          <w:rFonts w:ascii="Times New Roman" w:hAnsi="Times New Roman"/>
          <w:sz w:val="24"/>
          <w:szCs w:val="24"/>
        </w:rPr>
      </w:pPr>
      <w:r w:rsidRPr="00017508">
        <w:rPr>
          <w:rFonts w:ascii="Times New Roman" w:hAnsi="Times New Roman"/>
          <w:sz w:val="24"/>
          <w:szCs w:val="24"/>
        </w:rPr>
        <w:t xml:space="preserve">Срок действия гарантии начинается исчисляться с даты подписания Сторонами Акта сдачи – приемки товара, за исключением случаев преднамеренного повреждения Товара со стороны третьих лиц. </w:t>
      </w:r>
    </w:p>
    <w:p w:rsidR="007C6DCB" w:rsidRPr="00017508" w:rsidRDefault="007C6DCB" w:rsidP="00017508">
      <w:pPr>
        <w:widowControl w:val="0"/>
        <w:numPr>
          <w:ilvl w:val="1"/>
          <w:numId w:val="10"/>
        </w:numPr>
        <w:tabs>
          <w:tab w:val="left" w:pos="142"/>
        </w:tabs>
        <w:suppressAutoHyphens/>
        <w:spacing w:after="0" w:line="240" w:lineRule="auto"/>
        <w:ind w:left="0" w:firstLine="0"/>
        <w:jc w:val="both"/>
        <w:rPr>
          <w:rFonts w:ascii="Times New Roman" w:hAnsi="Times New Roman"/>
          <w:bCs/>
          <w:sz w:val="24"/>
          <w:szCs w:val="24"/>
        </w:rPr>
      </w:pPr>
      <w:r w:rsidRPr="00017508">
        <w:rPr>
          <w:rFonts w:ascii="Times New Roman" w:hAnsi="Times New Roman"/>
          <w:bCs/>
          <w:sz w:val="24"/>
          <w:szCs w:val="24"/>
        </w:rPr>
        <w:t>Если Поставщику предъявлено требование о замене некачественного товара на товар надлежащего качества, такое требование должно быть выполнено в течение пяти рабочих дней со дня получения требования.</w:t>
      </w:r>
    </w:p>
    <w:p w:rsidR="007C6DCB" w:rsidRPr="00017508" w:rsidRDefault="007C6DCB" w:rsidP="00017508">
      <w:pPr>
        <w:widowControl w:val="0"/>
        <w:numPr>
          <w:ilvl w:val="1"/>
          <w:numId w:val="10"/>
        </w:numPr>
        <w:tabs>
          <w:tab w:val="left" w:pos="142"/>
        </w:tabs>
        <w:suppressAutoHyphens/>
        <w:spacing w:after="0" w:line="240" w:lineRule="auto"/>
        <w:ind w:left="0" w:firstLine="0"/>
        <w:jc w:val="both"/>
        <w:rPr>
          <w:rFonts w:ascii="Times New Roman" w:hAnsi="Times New Roman"/>
          <w:sz w:val="24"/>
          <w:szCs w:val="24"/>
        </w:rPr>
      </w:pPr>
      <w:r w:rsidRPr="00017508">
        <w:rPr>
          <w:rFonts w:ascii="Times New Roman" w:hAnsi="Times New Roman"/>
          <w:sz w:val="24"/>
          <w:szCs w:val="24"/>
        </w:rPr>
        <w:t>Подлежащий замене товар возвращается Поставщику (возврат осуществляется самовывозом Поставщика).</w:t>
      </w:r>
    </w:p>
    <w:p w:rsidR="007C6DCB" w:rsidRPr="00017508" w:rsidRDefault="007C6DCB" w:rsidP="00017508">
      <w:pPr>
        <w:widowControl w:val="0"/>
        <w:numPr>
          <w:ilvl w:val="1"/>
          <w:numId w:val="10"/>
        </w:numPr>
        <w:tabs>
          <w:tab w:val="left" w:pos="142"/>
        </w:tabs>
        <w:suppressAutoHyphens/>
        <w:spacing w:after="0" w:line="240" w:lineRule="auto"/>
        <w:ind w:left="0" w:firstLine="0"/>
        <w:jc w:val="both"/>
        <w:rPr>
          <w:rFonts w:ascii="Times New Roman" w:hAnsi="Times New Roman"/>
          <w:sz w:val="24"/>
          <w:szCs w:val="24"/>
        </w:rPr>
      </w:pPr>
      <w:r w:rsidRPr="00017508">
        <w:rPr>
          <w:rFonts w:ascii="Times New Roman" w:hAnsi="Times New Roman"/>
          <w:sz w:val="24"/>
          <w:szCs w:val="24"/>
        </w:rPr>
        <w:t>Все расходы, связанные с заменого товара (в том числе оплата доставки товара и погрузо-разгрузочных работ), несет Поставщик.</w:t>
      </w:r>
    </w:p>
    <w:p w:rsidR="007C6DCB" w:rsidRPr="00017508" w:rsidRDefault="007C6DCB" w:rsidP="00017508">
      <w:pPr>
        <w:widowControl w:val="0"/>
        <w:numPr>
          <w:ilvl w:val="1"/>
          <w:numId w:val="10"/>
        </w:numPr>
        <w:tabs>
          <w:tab w:val="left" w:pos="142"/>
        </w:tabs>
        <w:suppressAutoHyphens/>
        <w:spacing w:after="0" w:line="240" w:lineRule="auto"/>
        <w:ind w:left="0" w:firstLine="0"/>
        <w:jc w:val="both"/>
        <w:rPr>
          <w:rFonts w:ascii="Times New Roman" w:hAnsi="Times New Roman"/>
          <w:sz w:val="24"/>
          <w:szCs w:val="24"/>
        </w:rPr>
      </w:pPr>
      <w:r w:rsidRPr="00017508">
        <w:rPr>
          <w:rFonts w:ascii="Times New Roman" w:hAnsi="Times New Roman"/>
          <w:sz w:val="24"/>
          <w:szCs w:val="24"/>
        </w:rPr>
        <w:t>В случае Поставки Товара ненадлежащего качества, Заказчик вправе по своему выбору потребовать от Поставщика:</w:t>
      </w:r>
    </w:p>
    <w:p w:rsidR="007C6DCB" w:rsidRPr="00017508" w:rsidRDefault="007C6DCB" w:rsidP="00017508">
      <w:pPr>
        <w:pStyle w:val="u"/>
        <w:tabs>
          <w:tab w:val="left" w:pos="142"/>
        </w:tabs>
        <w:spacing w:before="0" w:beforeAutospacing="0" w:after="0" w:afterAutospacing="0"/>
        <w:jc w:val="both"/>
      </w:pPr>
      <w:r w:rsidRPr="00017508">
        <w:t>- соразмерного уменьшения покупной цены;</w:t>
      </w:r>
    </w:p>
    <w:p w:rsidR="007C6DCB" w:rsidRPr="00017508" w:rsidRDefault="007C6DCB" w:rsidP="00017508">
      <w:pPr>
        <w:pStyle w:val="u"/>
        <w:tabs>
          <w:tab w:val="left" w:pos="142"/>
        </w:tabs>
        <w:spacing w:before="0" w:beforeAutospacing="0" w:after="0" w:afterAutospacing="0"/>
        <w:jc w:val="both"/>
      </w:pPr>
      <w:r w:rsidRPr="00017508">
        <w:t>- безвозмездного устранения недостатков Товара в разумный срок;</w:t>
      </w:r>
    </w:p>
    <w:p w:rsidR="007C6DCB" w:rsidRPr="00017508" w:rsidRDefault="007C6DCB" w:rsidP="00017508">
      <w:pPr>
        <w:pStyle w:val="u"/>
        <w:tabs>
          <w:tab w:val="left" w:pos="142"/>
        </w:tabs>
        <w:spacing w:before="0" w:beforeAutospacing="0" w:after="0" w:afterAutospacing="0"/>
        <w:jc w:val="both"/>
      </w:pPr>
      <w:r w:rsidRPr="00017508">
        <w:lastRenderedPageBreak/>
        <w:t>- возмещения своих расходов на устранение недостатков Товара.</w:t>
      </w:r>
    </w:p>
    <w:p w:rsidR="007C6DCB" w:rsidRPr="00017508" w:rsidRDefault="007C6DCB" w:rsidP="00017508">
      <w:pPr>
        <w:widowControl w:val="0"/>
        <w:numPr>
          <w:ilvl w:val="1"/>
          <w:numId w:val="10"/>
        </w:numPr>
        <w:tabs>
          <w:tab w:val="left" w:pos="142"/>
        </w:tabs>
        <w:suppressAutoHyphens/>
        <w:spacing w:after="0" w:line="240" w:lineRule="auto"/>
        <w:ind w:left="0" w:firstLine="0"/>
        <w:jc w:val="both"/>
        <w:rPr>
          <w:rFonts w:ascii="Times New Roman" w:eastAsia="Calibri" w:hAnsi="Times New Roman" w:cs="Times New Roman"/>
          <w:b/>
          <w:sz w:val="24"/>
          <w:szCs w:val="24"/>
        </w:rPr>
      </w:pPr>
      <w:r w:rsidRPr="00017508">
        <w:rPr>
          <w:rFonts w:ascii="Times New Roman" w:hAnsi="Times New Roman"/>
          <w:sz w:val="24"/>
          <w:szCs w:val="24"/>
        </w:rPr>
        <w:t>Право собственности и риск случайной гибели и/или повреждения Товара переходят к Заказчику с даты поставки Товара Заказчику. Датой поставки Товара является дата подписания сторонами Акта сдачи-приемки Товара</w:t>
      </w:r>
      <w:r w:rsidRPr="00017508">
        <w:rPr>
          <w:rFonts w:ascii="Times New Roman" w:eastAsia="Calibri" w:hAnsi="Times New Roman" w:cs="Times New Roman"/>
          <w:b/>
          <w:sz w:val="24"/>
          <w:szCs w:val="24"/>
        </w:rPr>
        <w:t>.</w:t>
      </w:r>
    </w:p>
    <w:p w:rsidR="00A06BDD" w:rsidRPr="00017508" w:rsidRDefault="00A06BDD" w:rsidP="00017508">
      <w:pPr>
        <w:widowControl w:val="0"/>
        <w:tabs>
          <w:tab w:val="left" w:pos="0"/>
        </w:tabs>
        <w:suppressAutoHyphens/>
        <w:spacing w:after="0" w:line="274" w:lineRule="exact"/>
        <w:jc w:val="both"/>
        <w:rPr>
          <w:rFonts w:ascii="Times New Roman" w:eastAsia="Calibri" w:hAnsi="Times New Roman" w:cs="Times New Roman"/>
          <w:sz w:val="24"/>
          <w:szCs w:val="24"/>
          <w:lang w:val="x-none"/>
        </w:rPr>
      </w:pPr>
    </w:p>
    <w:p w:rsidR="003420CD" w:rsidRPr="00017508" w:rsidRDefault="003420CD" w:rsidP="00017508">
      <w:pPr>
        <w:widowControl w:val="0"/>
        <w:numPr>
          <w:ilvl w:val="0"/>
          <w:numId w:val="4"/>
        </w:numPr>
        <w:tabs>
          <w:tab w:val="left" w:pos="426"/>
        </w:tabs>
        <w:suppressAutoHyphens/>
        <w:spacing w:after="0" w:line="240" w:lineRule="auto"/>
        <w:jc w:val="center"/>
        <w:rPr>
          <w:rFonts w:ascii="Times New Roman" w:eastAsia="Calibri" w:hAnsi="Times New Roman" w:cs="Times New Roman"/>
          <w:b/>
          <w:sz w:val="24"/>
          <w:szCs w:val="24"/>
          <w:lang w:val="x-none"/>
        </w:rPr>
      </w:pPr>
      <w:r w:rsidRPr="00017508">
        <w:rPr>
          <w:rFonts w:ascii="Times New Roman" w:eastAsia="Calibri" w:hAnsi="Times New Roman" w:cs="Times New Roman"/>
          <w:b/>
          <w:sz w:val="24"/>
          <w:szCs w:val="24"/>
          <w:lang w:val="x-none"/>
        </w:rPr>
        <w:t>ЦЕНА КОНТРАКТА, ПОРЯДОК РАСЧЕТОВ.</w:t>
      </w:r>
    </w:p>
    <w:p w:rsidR="003420CD" w:rsidRPr="00017508" w:rsidRDefault="003420CD" w:rsidP="00017508">
      <w:pPr>
        <w:widowControl w:val="0"/>
        <w:numPr>
          <w:ilvl w:val="1"/>
          <w:numId w:val="4"/>
        </w:numPr>
        <w:tabs>
          <w:tab w:val="clear" w:pos="4472"/>
          <w:tab w:val="num" w:pos="0"/>
          <w:tab w:val="num" w:pos="600"/>
          <w:tab w:val="left" w:pos="709"/>
          <w:tab w:val="num" w:pos="3686"/>
        </w:tabs>
        <w:suppressAutoHyphen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Источник финансирования настоящего контракта – бюджет городского округа «Город Лесной» 2</w:t>
      </w:r>
      <w:r w:rsidR="007C6DCB" w:rsidRPr="00017508">
        <w:rPr>
          <w:rFonts w:ascii="Times New Roman" w:eastAsia="Calibri" w:hAnsi="Times New Roman" w:cs="Times New Roman"/>
          <w:sz w:val="24"/>
          <w:szCs w:val="24"/>
        </w:rPr>
        <w:t>017</w:t>
      </w:r>
      <w:r w:rsidRPr="00017508">
        <w:rPr>
          <w:rFonts w:ascii="Times New Roman" w:eastAsia="Calibri" w:hAnsi="Times New Roman" w:cs="Times New Roman"/>
          <w:sz w:val="24"/>
          <w:szCs w:val="24"/>
        </w:rPr>
        <w:t xml:space="preserve"> г. </w:t>
      </w:r>
    </w:p>
    <w:p w:rsidR="003420CD" w:rsidRPr="00017508" w:rsidRDefault="003420CD" w:rsidP="00017508">
      <w:pPr>
        <w:numPr>
          <w:ilvl w:val="1"/>
          <w:numId w:val="4"/>
        </w:numPr>
        <w:tabs>
          <w:tab w:val="clear" w:pos="4472"/>
          <w:tab w:val="num" w:pos="0"/>
          <w:tab w:val="num" w:pos="600"/>
          <w:tab w:val="left" w:pos="709"/>
          <w:tab w:val="num" w:pos="3686"/>
        </w:tab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Цена контракта </w:t>
      </w:r>
      <w:r w:rsidRPr="00017508">
        <w:rPr>
          <w:rFonts w:ascii="Times New Roman" w:eastAsia="Calibri" w:hAnsi="Times New Roman" w:cs="Times New Roman"/>
          <w:iCs/>
          <w:spacing w:val="4"/>
          <w:sz w:val="24"/>
          <w:szCs w:val="24"/>
        </w:rPr>
        <w:t xml:space="preserve">определена </w:t>
      </w:r>
      <w:r w:rsidRPr="00017508">
        <w:rPr>
          <w:rFonts w:ascii="Times New Roman" w:eastAsia="Calibri" w:hAnsi="Times New Roman" w:cs="Times New Roman"/>
          <w:sz w:val="24"/>
          <w:szCs w:val="24"/>
        </w:rPr>
        <w:t>в соответствии с протоколом подведения итогов электронного аукциона ____</w:t>
      </w:r>
      <w:r w:rsidR="007C6DCB" w:rsidRPr="00017508">
        <w:rPr>
          <w:rFonts w:ascii="Times New Roman" w:eastAsia="Calibri" w:hAnsi="Times New Roman" w:cs="Times New Roman"/>
          <w:sz w:val="24"/>
          <w:szCs w:val="24"/>
        </w:rPr>
        <w:t>__________ от «___» ________2017</w:t>
      </w:r>
      <w:r w:rsidRPr="00017508">
        <w:rPr>
          <w:rFonts w:ascii="Times New Roman" w:eastAsia="Calibri" w:hAnsi="Times New Roman" w:cs="Times New Roman"/>
          <w:sz w:val="24"/>
          <w:szCs w:val="24"/>
        </w:rPr>
        <w:t xml:space="preserve"> г. и составляет ___________ рублей,</w:t>
      </w:r>
      <w:r w:rsidRPr="00017508">
        <w:rPr>
          <w:rFonts w:ascii="Times New Roman" w:eastAsia="Calibri" w:hAnsi="Times New Roman" w:cs="Times New Roman"/>
          <w:i/>
          <w:sz w:val="24"/>
          <w:szCs w:val="24"/>
        </w:rPr>
        <w:t xml:space="preserve"> в том числе НДС __________________руб. (в случае уплаты подрядчиком НДС).</w:t>
      </w:r>
      <w:r w:rsidRPr="00017508">
        <w:rPr>
          <w:rFonts w:ascii="Times New Roman" w:eastAsia="Calibri" w:hAnsi="Times New Roman" w:cs="Times New Roman"/>
          <w:sz w:val="24"/>
          <w:szCs w:val="24"/>
        </w:rPr>
        <w:t xml:space="preserve"> В случае, если участник размещения заказа является плательщиком НДС, при составлении муниципального контракта будет указана конкретная сумма НДС. </w:t>
      </w:r>
    </w:p>
    <w:p w:rsidR="003420CD" w:rsidRPr="00017508" w:rsidRDefault="003420CD" w:rsidP="00017508">
      <w:pPr>
        <w:numPr>
          <w:ilvl w:val="1"/>
          <w:numId w:val="4"/>
        </w:numPr>
        <w:tabs>
          <w:tab w:val="clear" w:pos="4472"/>
          <w:tab w:val="num" w:pos="0"/>
          <w:tab w:val="num" w:pos="600"/>
          <w:tab w:val="left" w:pos="709"/>
          <w:tab w:val="num" w:pos="3686"/>
        </w:tab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Цена контракта является твердой и определена на весь срок исполнения контракта. Цена контракта может быть снижена по соглашению сторон в порядке и на условиях, предусмотренных в разделе 9 настоящего контракта.  </w:t>
      </w:r>
    </w:p>
    <w:p w:rsidR="003420CD" w:rsidRPr="00017508" w:rsidRDefault="003420CD" w:rsidP="00017508">
      <w:pPr>
        <w:numPr>
          <w:ilvl w:val="1"/>
          <w:numId w:val="4"/>
        </w:numPr>
        <w:tabs>
          <w:tab w:val="clear" w:pos="4472"/>
          <w:tab w:val="num" w:pos="0"/>
          <w:tab w:val="num" w:pos="600"/>
          <w:tab w:val="left" w:pos="709"/>
          <w:tab w:val="num" w:pos="3686"/>
        </w:tab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color w:val="FF0000"/>
          <w:sz w:val="24"/>
          <w:szCs w:val="24"/>
        </w:rPr>
        <w:t>В случае, если Поставщиком по данному контракту является физическое лицо, за исключением индивидуального предпринимателя или иного занимающегося частной практикой лица, сумма, подлежащая уплате физическому лицу (цена контракта), уменьшается на размер налоговых платежей, связанных с оплатой контракта</w:t>
      </w:r>
      <w:r w:rsidRPr="00017508">
        <w:rPr>
          <w:rFonts w:ascii="Times New Roman" w:eastAsia="Calibri" w:hAnsi="Times New Roman" w:cs="Times New Roman"/>
          <w:sz w:val="24"/>
          <w:szCs w:val="24"/>
        </w:rPr>
        <w:t xml:space="preserve">.  </w:t>
      </w:r>
    </w:p>
    <w:p w:rsidR="003420CD" w:rsidRPr="00017508" w:rsidRDefault="003420CD" w:rsidP="00017508">
      <w:pPr>
        <w:numPr>
          <w:ilvl w:val="1"/>
          <w:numId w:val="4"/>
        </w:numPr>
        <w:tabs>
          <w:tab w:val="clear" w:pos="4472"/>
          <w:tab w:val="num" w:pos="0"/>
          <w:tab w:val="num" w:pos="600"/>
          <w:tab w:val="left" w:pos="709"/>
          <w:tab w:val="num" w:pos="3686"/>
        </w:tab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Цена контракта формируется с учетом уплаты налогов, расходов на страхование, хранения, уплаты таможенных пошлин, сборов и других обязательных платежей, предусмотренных действующим законодательством Российской Федерации, в том числе транспортных расходов по доставке Товара в место поставки, расходов по погрузке, разгрузке, стоимости тары и упаковки, а также приспособлений для перевозки Товара, если такие необходимы.</w:t>
      </w:r>
    </w:p>
    <w:p w:rsidR="003420CD" w:rsidRPr="00017508" w:rsidRDefault="00B66B68" w:rsidP="00017508">
      <w:pPr>
        <w:numPr>
          <w:ilvl w:val="1"/>
          <w:numId w:val="4"/>
        </w:numPr>
        <w:tabs>
          <w:tab w:val="clear" w:pos="4472"/>
          <w:tab w:val="num" w:pos="0"/>
          <w:tab w:val="num" w:pos="600"/>
          <w:tab w:val="left" w:pos="709"/>
          <w:tab w:val="num" w:pos="3686"/>
        </w:tab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Оплата по настоящему контракту осуществляется Заказчиком за фактически полученный Товар, в соответствии с Актом приемочной комиссии (приложение № 2), на основании счетов-фактур, товарных накладных,</w:t>
      </w:r>
      <w:r w:rsidRPr="00017508">
        <w:rPr>
          <w:rFonts w:ascii="Calibri" w:eastAsia="Calibri" w:hAnsi="Calibri" w:cs="Times New Roman"/>
          <w:color w:val="000000"/>
          <w:sz w:val="28"/>
          <w:szCs w:val="28"/>
        </w:rPr>
        <w:t xml:space="preserve"> </w:t>
      </w:r>
      <w:r w:rsidRPr="00017508">
        <w:rPr>
          <w:rFonts w:ascii="Times New Roman" w:eastAsia="Calibri" w:hAnsi="Times New Roman" w:cs="Times New Roman"/>
          <w:sz w:val="24"/>
          <w:szCs w:val="24"/>
        </w:rPr>
        <w:t>оформленных в соответствии с требованиями действующих нормативных документов, Акта сдачи-приемки товара (приложение № 3 или № 4), путем перечисления денежных средств на расчетный счет Поставщика. Оплата Товара производится в безналичном порядке в течение 30 дней с даты подписания заказчиком документа о приемке, предусмотренного п. 6.2 настоящего контракта, либо поставщику (подрядчику, исполнителю) в те же сроки заказчиком направляется в письменной форме мотивированный отказ от подписания такого документа</w:t>
      </w:r>
      <w:r w:rsidR="003420CD" w:rsidRPr="00017508">
        <w:rPr>
          <w:rFonts w:ascii="Times New Roman" w:eastAsia="Calibri" w:hAnsi="Times New Roman" w:cs="Times New Roman"/>
          <w:sz w:val="24"/>
          <w:szCs w:val="24"/>
        </w:rPr>
        <w:t>.</w:t>
      </w:r>
    </w:p>
    <w:p w:rsidR="003420CD" w:rsidRPr="00017508" w:rsidRDefault="003420CD" w:rsidP="00017508">
      <w:pPr>
        <w:widowControl w:val="0"/>
        <w:numPr>
          <w:ilvl w:val="1"/>
          <w:numId w:val="4"/>
        </w:numPr>
        <w:tabs>
          <w:tab w:val="clear" w:pos="4472"/>
          <w:tab w:val="num" w:pos="0"/>
          <w:tab w:val="num" w:pos="600"/>
          <w:tab w:val="left" w:pos="709"/>
          <w:tab w:val="num" w:pos="3686"/>
        </w:tabs>
        <w:suppressAutoHyphen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Оплата Товара, поставленного в полном объеме, с надлежащим качеством и в сроки, установленные контрактом, осуществляется по цене, указанной в настоящем контракте. </w:t>
      </w:r>
    </w:p>
    <w:p w:rsidR="007C6DCB" w:rsidRPr="00017508" w:rsidRDefault="007C6DCB" w:rsidP="00017508">
      <w:pPr>
        <w:widowControl w:val="0"/>
        <w:tabs>
          <w:tab w:val="left" w:pos="0"/>
          <w:tab w:val="num" w:pos="600"/>
          <w:tab w:val="left" w:pos="709"/>
          <w:tab w:val="num" w:pos="3686"/>
        </w:tabs>
        <w:suppressAutoHyphens/>
        <w:spacing w:after="0" w:line="240" w:lineRule="auto"/>
        <w:jc w:val="both"/>
        <w:rPr>
          <w:rFonts w:ascii="Times New Roman" w:eastAsia="Calibri" w:hAnsi="Times New Roman" w:cs="Times New Roman"/>
          <w:sz w:val="24"/>
          <w:szCs w:val="24"/>
        </w:rPr>
      </w:pPr>
    </w:p>
    <w:p w:rsidR="003420CD" w:rsidRPr="00017508" w:rsidRDefault="003420CD" w:rsidP="00017508">
      <w:pPr>
        <w:widowControl w:val="0"/>
        <w:numPr>
          <w:ilvl w:val="0"/>
          <w:numId w:val="4"/>
        </w:numPr>
        <w:tabs>
          <w:tab w:val="left" w:pos="426"/>
        </w:tabs>
        <w:suppressAutoHyphens/>
        <w:spacing w:after="0" w:line="240" w:lineRule="auto"/>
        <w:jc w:val="center"/>
        <w:rPr>
          <w:rFonts w:ascii="Times New Roman" w:eastAsia="Calibri" w:hAnsi="Times New Roman" w:cs="Times New Roman"/>
          <w:b/>
          <w:sz w:val="24"/>
          <w:szCs w:val="24"/>
          <w:lang w:val="x-none"/>
        </w:rPr>
      </w:pPr>
      <w:r w:rsidRPr="00017508">
        <w:rPr>
          <w:rFonts w:ascii="Times New Roman" w:eastAsia="Calibri" w:hAnsi="Times New Roman" w:cs="Times New Roman"/>
          <w:b/>
          <w:sz w:val="24"/>
          <w:szCs w:val="24"/>
          <w:lang w:val="x-none"/>
        </w:rPr>
        <w:t xml:space="preserve">ОБЯЗАТЕЛЬСТВА </w:t>
      </w:r>
      <w:r w:rsidRPr="00017508">
        <w:rPr>
          <w:rFonts w:ascii="Times New Roman" w:eastAsia="Calibri" w:hAnsi="Times New Roman" w:cs="Times New Roman"/>
          <w:b/>
          <w:sz w:val="24"/>
          <w:szCs w:val="24"/>
        </w:rPr>
        <w:t>ПОСТАВЩИКА</w:t>
      </w:r>
    </w:p>
    <w:p w:rsidR="003420CD" w:rsidRPr="00017508" w:rsidRDefault="003420CD" w:rsidP="00017508">
      <w:pPr>
        <w:widowControl w:val="0"/>
        <w:numPr>
          <w:ilvl w:val="1"/>
          <w:numId w:val="11"/>
        </w:numPr>
        <w:tabs>
          <w:tab w:val="left" w:pos="284"/>
          <w:tab w:val="num" w:pos="567"/>
        </w:tabs>
        <w:suppressAutoHyphens/>
        <w:spacing w:after="0" w:line="240" w:lineRule="auto"/>
        <w:ind w:left="0" w:firstLine="0"/>
        <w:jc w:val="both"/>
        <w:rPr>
          <w:rFonts w:ascii="Times New Roman" w:eastAsia="Calibri" w:hAnsi="Times New Roman" w:cs="Times New Roman"/>
          <w:sz w:val="24"/>
          <w:szCs w:val="24"/>
          <w:lang w:val="x-none"/>
        </w:rPr>
      </w:pPr>
      <w:r w:rsidRPr="00017508">
        <w:rPr>
          <w:rFonts w:ascii="Times New Roman" w:eastAsia="Calibri" w:hAnsi="Times New Roman" w:cs="Times New Roman"/>
          <w:sz w:val="24"/>
          <w:szCs w:val="24"/>
        </w:rPr>
        <w:t>Поставщик</w:t>
      </w:r>
      <w:r w:rsidRPr="00017508">
        <w:rPr>
          <w:rFonts w:ascii="Times New Roman" w:eastAsia="Calibri" w:hAnsi="Times New Roman" w:cs="Times New Roman"/>
          <w:sz w:val="24"/>
          <w:szCs w:val="24"/>
          <w:lang w:val="x-none"/>
        </w:rPr>
        <w:t xml:space="preserve"> обязуется:</w:t>
      </w:r>
    </w:p>
    <w:p w:rsidR="003420CD" w:rsidRPr="00017508" w:rsidRDefault="003420CD" w:rsidP="00017508">
      <w:pPr>
        <w:widowControl w:val="0"/>
        <w:numPr>
          <w:ilvl w:val="2"/>
          <w:numId w:val="11"/>
        </w:numPr>
        <w:tabs>
          <w:tab w:val="left" w:pos="284"/>
        </w:tabs>
        <w:suppressAutoHyphens/>
        <w:spacing w:after="0" w:line="240" w:lineRule="auto"/>
        <w:ind w:left="0" w:firstLine="0"/>
        <w:contextualSpacing/>
        <w:jc w:val="both"/>
        <w:rPr>
          <w:rFonts w:ascii="Times New Roman" w:eastAsia="Times New Roman" w:hAnsi="Times New Roman" w:cs="Times New Roman"/>
          <w:sz w:val="24"/>
          <w:szCs w:val="24"/>
          <w:lang w:val="x-none" w:eastAsia="ru-RU"/>
        </w:rPr>
      </w:pPr>
      <w:r w:rsidRPr="00017508">
        <w:rPr>
          <w:rFonts w:ascii="Times New Roman" w:eastAsia="Times New Roman" w:hAnsi="Times New Roman" w:cs="Times New Roman"/>
          <w:sz w:val="24"/>
          <w:szCs w:val="24"/>
          <w:lang w:eastAsia="ru-RU"/>
        </w:rPr>
        <w:t xml:space="preserve">Поставщику необходимо заранее уведомить Заказчика о дате и времени получения Товара (не менее чем за </w:t>
      </w:r>
      <w:r w:rsidRPr="00017508">
        <w:rPr>
          <w:rFonts w:ascii="Times New Roman" w:eastAsia="Times New Roman" w:hAnsi="Times New Roman" w:cs="Times New Roman"/>
          <w:i/>
          <w:sz w:val="24"/>
          <w:szCs w:val="24"/>
          <w:lang w:eastAsia="ru-RU"/>
        </w:rPr>
        <w:t>трое</w:t>
      </w:r>
      <w:r w:rsidRPr="00017508">
        <w:rPr>
          <w:rFonts w:ascii="Times New Roman" w:eastAsia="Times New Roman" w:hAnsi="Times New Roman" w:cs="Times New Roman"/>
          <w:sz w:val="24"/>
          <w:szCs w:val="24"/>
          <w:lang w:eastAsia="ru-RU"/>
        </w:rPr>
        <w:t xml:space="preserve"> суток).</w:t>
      </w:r>
    </w:p>
    <w:p w:rsidR="003420CD" w:rsidRPr="00017508" w:rsidRDefault="003420CD" w:rsidP="00017508">
      <w:pPr>
        <w:numPr>
          <w:ilvl w:val="2"/>
          <w:numId w:val="11"/>
        </w:numPr>
        <w:tabs>
          <w:tab w:val="left" w:pos="284"/>
        </w:tabs>
        <w:spacing w:after="0" w:line="240" w:lineRule="auto"/>
        <w:ind w:left="0" w:firstLine="0"/>
        <w:contextualSpacing/>
        <w:jc w:val="both"/>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 xml:space="preserve"> В течении трех рабочих дней после подписания контракта предоставить в адрес Заказчика всю необходимую информацию и документы для начала проверочных действий, направленных на оформление пропусков в г. Лесной Свердловской области;</w:t>
      </w:r>
    </w:p>
    <w:p w:rsidR="003420CD" w:rsidRPr="00017508" w:rsidRDefault="003420CD" w:rsidP="00017508">
      <w:pPr>
        <w:widowControl w:val="0"/>
        <w:numPr>
          <w:ilvl w:val="2"/>
          <w:numId w:val="11"/>
        </w:numPr>
        <w:tabs>
          <w:tab w:val="left" w:pos="284"/>
        </w:tabs>
        <w:suppressAutoHyphens/>
        <w:spacing w:after="0" w:line="240" w:lineRule="auto"/>
        <w:ind w:left="0" w:firstLine="0"/>
        <w:contextualSpacing/>
        <w:jc w:val="both"/>
        <w:rPr>
          <w:rFonts w:ascii="Times New Roman" w:eastAsia="Times New Roman" w:hAnsi="Times New Roman" w:cs="Times New Roman"/>
          <w:sz w:val="24"/>
          <w:szCs w:val="24"/>
          <w:lang w:val="x-none" w:eastAsia="ru-RU"/>
        </w:rPr>
      </w:pPr>
      <w:r w:rsidRPr="00017508">
        <w:rPr>
          <w:rFonts w:ascii="Times New Roman" w:eastAsia="Times New Roman" w:hAnsi="Times New Roman" w:cs="Times New Roman"/>
          <w:sz w:val="24"/>
          <w:szCs w:val="24"/>
          <w:lang w:eastAsia="ru-RU"/>
        </w:rPr>
        <w:t xml:space="preserve">Своевременно и надлежащим образом осуществить поставку Товара в соответствии с техническим заданием. </w:t>
      </w:r>
    </w:p>
    <w:p w:rsidR="003420CD" w:rsidRPr="00017508" w:rsidRDefault="003420CD" w:rsidP="00017508">
      <w:pPr>
        <w:widowControl w:val="0"/>
        <w:numPr>
          <w:ilvl w:val="2"/>
          <w:numId w:val="11"/>
        </w:numPr>
        <w:tabs>
          <w:tab w:val="left" w:pos="284"/>
        </w:tabs>
        <w:suppressAutoHyphens/>
        <w:spacing w:after="0" w:line="240" w:lineRule="auto"/>
        <w:ind w:left="0" w:firstLine="0"/>
        <w:contextualSpacing/>
        <w:jc w:val="both"/>
        <w:rPr>
          <w:rFonts w:ascii="Times New Roman" w:eastAsia="Times New Roman" w:hAnsi="Times New Roman" w:cs="Times New Roman"/>
          <w:sz w:val="24"/>
          <w:szCs w:val="24"/>
          <w:lang w:val="x-none" w:eastAsia="ru-RU"/>
        </w:rPr>
      </w:pPr>
      <w:r w:rsidRPr="00017508">
        <w:rPr>
          <w:rFonts w:ascii="Times New Roman" w:eastAsia="Times New Roman" w:hAnsi="Times New Roman" w:cs="Times New Roman"/>
          <w:sz w:val="24"/>
          <w:szCs w:val="24"/>
          <w:lang w:eastAsia="ru-RU"/>
        </w:rPr>
        <w:t>Поставить товар надлежащего качества в место поставки в сроки, указанные настоящим контрактом, в количестве и объеме, указанном в спецификации, с полным пакетом документации (обязательная документация).</w:t>
      </w:r>
    </w:p>
    <w:p w:rsidR="003420CD" w:rsidRPr="00017508" w:rsidRDefault="003420CD" w:rsidP="00017508">
      <w:pPr>
        <w:tabs>
          <w:tab w:val="left" w:pos="284"/>
          <w:tab w:val="left" w:pos="368"/>
        </w:tabs>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Обязательная документация:</w:t>
      </w:r>
    </w:p>
    <w:p w:rsidR="003420CD" w:rsidRPr="00017508" w:rsidRDefault="003420CD" w:rsidP="00017508">
      <w:pPr>
        <w:numPr>
          <w:ilvl w:val="0"/>
          <w:numId w:val="12"/>
        </w:numPr>
        <w:tabs>
          <w:tab w:val="left" w:pos="284"/>
          <w:tab w:val="left" w:pos="368"/>
          <w:tab w:val="left" w:pos="993"/>
        </w:tabs>
        <w:spacing w:after="0" w:line="240" w:lineRule="auto"/>
        <w:ind w:left="0" w:firstLine="0"/>
        <w:rPr>
          <w:rFonts w:ascii="Times New Roman" w:eastAsia="Calibri" w:hAnsi="Times New Roman" w:cs="Times New Roman"/>
          <w:sz w:val="24"/>
          <w:szCs w:val="24"/>
        </w:rPr>
      </w:pPr>
      <w:r w:rsidRPr="00017508">
        <w:rPr>
          <w:rFonts w:ascii="Times New Roman" w:eastAsia="Calibri" w:hAnsi="Times New Roman" w:cs="Times New Roman"/>
          <w:sz w:val="24"/>
          <w:szCs w:val="24"/>
        </w:rPr>
        <w:lastRenderedPageBreak/>
        <w:t>Сертификат соответствия РФ, или иной документ, подтверждающий качество товара;</w:t>
      </w:r>
    </w:p>
    <w:p w:rsidR="003420CD" w:rsidRPr="00017508" w:rsidRDefault="003420CD" w:rsidP="00017508">
      <w:pPr>
        <w:numPr>
          <w:ilvl w:val="0"/>
          <w:numId w:val="12"/>
        </w:numPr>
        <w:tabs>
          <w:tab w:val="left" w:pos="284"/>
          <w:tab w:val="left" w:pos="368"/>
          <w:tab w:val="left" w:pos="993"/>
        </w:tabs>
        <w:spacing w:after="0" w:line="240" w:lineRule="auto"/>
        <w:ind w:left="0" w:firstLine="0"/>
        <w:rPr>
          <w:rFonts w:ascii="Times New Roman" w:eastAsia="Calibri" w:hAnsi="Times New Roman" w:cs="Times New Roman"/>
          <w:sz w:val="24"/>
          <w:szCs w:val="24"/>
        </w:rPr>
      </w:pPr>
      <w:r w:rsidRPr="00017508">
        <w:rPr>
          <w:rFonts w:ascii="Times New Roman" w:eastAsia="Calibri" w:hAnsi="Times New Roman" w:cs="Times New Roman"/>
          <w:sz w:val="24"/>
          <w:szCs w:val="24"/>
        </w:rPr>
        <w:t>Товарная накладная;</w:t>
      </w:r>
    </w:p>
    <w:p w:rsidR="003420CD" w:rsidRPr="00017508" w:rsidRDefault="003420CD" w:rsidP="00017508">
      <w:pPr>
        <w:numPr>
          <w:ilvl w:val="0"/>
          <w:numId w:val="12"/>
        </w:numPr>
        <w:tabs>
          <w:tab w:val="left" w:pos="284"/>
          <w:tab w:val="left" w:pos="368"/>
          <w:tab w:val="left" w:pos="993"/>
        </w:tabs>
        <w:spacing w:after="0" w:line="240" w:lineRule="auto"/>
        <w:ind w:left="0" w:firstLine="0"/>
        <w:rPr>
          <w:rFonts w:ascii="Times New Roman" w:eastAsia="Calibri" w:hAnsi="Times New Roman" w:cs="Times New Roman"/>
          <w:sz w:val="24"/>
          <w:szCs w:val="24"/>
        </w:rPr>
      </w:pPr>
      <w:r w:rsidRPr="00017508">
        <w:rPr>
          <w:rFonts w:ascii="Times New Roman" w:eastAsia="Calibri" w:hAnsi="Times New Roman" w:cs="Times New Roman"/>
          <w:sz w:val="24"/>
          <w:szCs w:val="24"/>
        </w:rPr>
        <w:t>Счет-фактура;</w:t>
      </w:r>
    </w:p>
    <w:p w:rsidR="003420CD" w:rsidRPr="00017508" w:rsidRDefault="003420CD" w:rsidP="00017508">
      <w:pPr>
        <w:numPr>
          <w:ilvl w:val="0"/>
          <w:numId w:val="12"/>
        </w:numPr>
        <w:tabs>
          <w:tab w:val="left" w:pos="284"/>
          <w:tab w:val="left" w:pos="368"/>
          <w:tab w:val="left" w:pos="993"/>
        </w:tab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Акт сдачи-приемки товара (Приложение № 3 или № 4 (в зависимости от фактических результатов поставки, выявленных при приемке Товара);</w:t>
      </w:r>
    </w:p>
    <w:p w:rsidR="003420CD" w:rsidRPr="00017508" w:rsidRDefault="003420CD" w:rsidP="00017508">
      <w:pPr>
        <w:numPr>
          <w:ilvl w:val="0"/>
          <w:numId w:val="12"/>
        </w:numPr>
        <w:tabs>
          <w:tab w:val="left" w:pos="284"/>
        </w:tabs>
        <w:spacing w:after="0" w:line="240" w:lineRule="auto"/>
        <w:ind w:left="0" w:firstLine="0"/>
        <w:contextualSpacing/>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Документы, подтверждающие гарантийные обязательства завода – изготовителя.</w:t>
      </w:r>
    </w:p>
    <w:p w:rsidR="003420CD" w:rsidRPr="00017508" w:rsidRDefault="003420CD" w:rsidP="00017508">
      <w:pPr>
        <w:tabs>
          <w:tab w:val="left" w:pos="284"/>
        </w:tabs>
        <w:spacing w:after="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Все предоставляемые документы должны быть составлены на русском языке или содержать надлежащим образом, выполненный перевод на русский язык.</w:t>
      </w:r>
    </w:p>
    <w:p w:rsidR="003420CD" w:rsidRPr="00017508" w:rsidRDefault="003420CD" w:rsidP="00017508">
      <w:pPr>
        <w:keepNext/>
        <w:keepLines/>
        <w:widowControl w:val="0"/>
        <w:numPr>
          <w:ilvl w:val="2"/>
          <w:numId w:val="11"/>
        </w:numPr>
        <w:suppressLineNumbers/>
        <w:tabs>
          <w:tab w:val="left" w:pos="284"/>
        </w:tabs>
        <w:suppressAutoHyphen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  Выполнить гарантийные обязательства, требования о заме</w:t>
      </w:r>
      <w:r w:rsidR="00B92F62" w:rsidRPr="00017508">
        <w:rPr>
          <w:rFonts w:ascii="Times New Roman" w:eastAsia="Calibri" w:hAnsi="Times New Roman" w:cs="Times New Roman"/>
          <w:sz w:val="24"/>
          <w:szCs w:val="24"/>
        </w:rPr>
        <w:t xml:space="preserve">не Товара или допоставки Товара, а также </w:t>
      </w:r>
      <w:r w:rsidR="00B92F62" w:rsidRPr="00017508">
        <w:rPr>
          <w:rFonts w:ascii="Times New Roman" w:hAnsi="Times New Roman"/>
          <w:sz w:val="24"/>
          <w:szCs w:val="24"/>
        </w:rPr>
        <w:t>компенсацию всех расходов, вызванных использованием некачественного товара.</w:t>
      </w:r>
      <w:r w:rsidRPr="00017508">
        <w:rPr>
          <w:rFonts w:ascii="Times New Roman" w:eastAsia="Calibri" w:hAnsi="Times New Roman" w:cs="Times New Roman"/>
          <w:sz w:val="24"/>
          <w:szCs w:val="24"/>
        </w:rPr>
        <w:t xml:space="preserve"> </w:t>
      </w:r>
    </w:p>
    <w:p w:rsidR="003420CD" w:rsidRPr="00017508" w:rsidRDefault="003420CD" w:rsidP="00017508">
      <w:pPr>
        <w:keepNext/>
        <w:keepLines/>
        <w:widowControl w:val="0"/>
        <w:numPr>
          <w:ilvl w:val="2"/>
          <w:numId w:val="11"/>
        </w:numPr>
        <w:suppressLineNumbers/>
        <w:tabs>
          <w:tab w:val="left" w:pos="284"/>
        </w:tabs>
        <w:suppressAutoHyphen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В случае отказа от замены некачественного Товара или замены его с нарушением установленного Заказчиком срока, возместить Заказчику все убытки, возникшие у Заказчика в связи с отсутствием качественного Товара и/или недопоставки Товара.</w:t>
      </w:r>
    </w:p>
    <w:p w:rsidR="003420CD" w:rsidRPr="00017508" w:rsidRDefault="003420CD" w:rsidP="00017508">
      <w:pPr>
        <w:keepNext/>
        <w:keepLines/>
        <w:widowControl w:val="0"/>
        <w:numPr>
          <w:ilvl w:val="2"/>
          <w:numId w:val="11"/>
        </w:numPr>
        <w:suppressLineNumbers/>
        <w:tabs>
          <w:tab w:val="left" w:pos="284"/>
          <w:tab w:val="num" w:pos="567"/>
        </w:tabs>
        <w:suppressAutoHyphen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В случае отказа от замены некачественного Товара или замены его с нарушением установленного Заказчиком срока, возместить Заказчику все убытки, возникшие у Заказчика в связи с отсутствием качественного Товара и/или недопоставки Товара.</w:t>
      </w:r>
    </w:p>
    <w:p w:rsidR="003420CD" w:rsidRPr="00017508" w:rsidRDefault="003420CD" w:rsidP="00017508">
      <w:pPr>
        <w:keepNext/>
        <w:keepLines/>
        <w:widowControl w:val="0"/>
        <w:numPr>
          <w:ilvl w:val="2"/>
          <w:numId w:val="11"/>
        </w:numPr>
        <w:suppressLineNumbers/>
        <w:tabs>
          <w:tab w:val="left" w:pos="284"/>
        </w:tabs>
        <w:suppressAutoHyphen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Нести риск случайной гибели   или случайного повреждения материалов, оборудования или иного используемого для исполнения Контракта имущества, в том числе в отношении имущества 3-их лиц; нести риск случайной гибели   или случайного повреждения Товара до подписания Заказчиком Акта сдачи-приемки товара. </w:t>
      </w:r>
    </w:p>
    <w:p w:rsidR="003420CD" w:rsidRPr="00017508" w:rsidRDefault="003420CD" w:rsidP="00017508">
      <w:pPr>
        <w:keepNext/>
        <w:keepLines/>
        <w:widowControl w:val="0"/>
        <w:numPr>
          <w:ilvl w:val="2"/>
          <w:numId w:val="11"/>
        </w:numPr>
        <w:suppressLineNumbers/>
        <w:tabs>
          <w:tab w:val="left" w:pos="284"/>
          <w:tab w:val="num" w:pos="567"/>
        </w:tabs>
        <w:suppressAutoHyphen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Обеспечить соблюдение требований по охране труда и выполнению необходимых мероприятий по технике безопасности (пожарной безопасности), охране окружающей среды. Нести ответственность за любые нарушения правил и требований по охране труда, а также за последствия этих нарушений.</w:t>
      </w:r>
    </w:p>
    <w:p w:rsidR="003420CD" w:rsidRPr="00017508" w:rsidRDefault="003420CD" w:rsidP="00017508">
      <w:pPr>
        <w:keepNext/>
        <w:keepLines/>
        <w:widowControl w:val="0"/>
        <w:numPr>
          <w:ilvl w:val="2"/>
          <w:numId w:val="11"/>
        </w:numPr>
        <w:suppressLineNumbers/>
        <w:tabs>
          <w:tab w:val="left" w:pos="284"/>
          <w:tab w:val="num" w:pos="567"/>
        </w:tabs>
        <w:suppressAutoHyphens/>
        <w:spacing w:after="0" w:line="240"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Возместить все убытки Заказчику, а также всем третьим лицам, возникшие вследствие выполнения или ненадлежащего выполнения Поставщиком работ – поставки Товара, предусмотренных настоящим контрактом, в том числе компенсировать вред жизни и здоровью граждан.</w:t>
      </w:r>
    </w:p>
    <w:p w:rsidR="003420CD" w:rsidRPr="00017508" w:rsidRDefault="003420CD" w:rsidP="00017508">
      <w:pPr>
        <w:keepNext/>
        <w:keepLines/>
        <w:widowControl w:val="0"/>
        <w:numPr>
          <w:ilvl w:val="2"/>
          <w:numId w:val="11"/>
        </w:numPr>
        <w:suppressLineNumbers/>
        <w:tabs>
          <w:tab w:val="left" w:pos="284"/>
          <w:tab w:val="num" w:pos="567"/>
        </w:tabs>
        <w:suppressAutoHyphens/>
        <w:spacing w:after="0" w:line="240" w:lineRule="auto"/>
        <w:ind w:left="0" w:firstLine="0"/>
        <w:jc w:val="both"/>
        <w:rPr>
          <w:rFonts w:ascii="Times New Roman" w:eastAsia="Calibri" w:hAnsi="Times New Roman" w:cs="Times New Roman"/>
          <w:noProof/>
          <w:sz w:val="24"/>
          <w:szCs w:val="24"/>
        </w:rPr>
      </w:pPr>
      <w:r w:rsidRPr="00017508">
        <w:rPr>
          <w:rFonts w:ascii="Times New Roman" w:eastAsia="Calibri" w:hAnsi="Times New Roman" w:cs="Times New Roman"/>
          <w:sz w:val="24"/>
          <w:szCs w:val="24"/>
        </w:rPr>
        <w:t>Выполнить в полном объеме все обязательства, предусмотренные в других статьях настоящего контракта.</w:t>
      </w:r>
    </w:p>
    <w:p w:rsidR="003420CD" w:rsidRPr="00017508" w:rsidRDefault="003420CD" w:rsidP="00017508">
      <w:pPr>
        <w:keepNext/>
        <w:keepLines/>
        <w:widowControl w:val="0"/>
        <w:suppressLineNumbers/>
        <w:suppressAutoHyphens/>
        <w:spacing w:after="0" w:line="240" w:lineRule="auto"/>
        <w:jc w:val="both"/>
        <w:rPr>
          <w:rFonts w:ascii="Times New Roman" w:eastAsia="Calibri" w:hAnsi="Times New Roman" w:cs="Times New Roman"/>
          <w:noProof/>
          <w:sz w:val="24"/>
          <w:szCs w:val="24"/>
        </w:rPr>
      </w:pPr>
    </w:p>
    <w:p w:rsidR="003420CD" w:rsidRPr="00017508" w:rsidRDefault="003420CD" w:rsidP="00017508">
      <w:pPr>
        <w:widowControl w:val="0"/>
        <w:numPr>
          <w:ilvl w:val="0"/>
          <w:numId w:val="11"/>
        </w:numPr>
        <w:tabs>
          <w:tab w:val="left" w:pos="426"/>
        </w:tabs>
        <w:suppressAutoHyphens/>
        <w:spacing w:after="0" w:line="240" w:lineRule="auto"/>
        <w:jc w:val="center"/>
        <w:rPr>
          <w:rFonts w:ascii="Times New Roman" w:eastAsia="Calibri" w:hAnsi="Times New Roman" w:cs="Times New Roman"/>
          <w:b/>
          <w:sz w:val="24"/>
          <w:szCs w:val="24"/>
          <w:lang w:val="x-none"/>
        </w:rPr>
      </w:pPr>
      <w:r w:rsidRPr="00017508">
        <w:rPr>
          <w:rFonts w:ascii="Times New Roman" w:eastAsia="Calibri" w:hAnsi="Times New Roman" w:cs="Times New Roman"/>
          <w:b/>
          <w:sz w:val="24"/>
          <w:szCs w:val="24"/>
          <w:lang w:val="x-none"/>
        </w:rPr>
        <w:t>ОБЯЗАТЕЛЬСТВА ЗАКАЗЧИКА</w:t>
      </w:r>
    </w:p>
    <w:p w:rsidR="003420CD" w:rsidRPr="00017508" w:rsidRDefault="003420CD" w:rsidP="00017508">
      <w:pPr>
        <w:widowControl w:val="0"/>
        <w:tabs>
          <w:tab w:val="left" w:pos="426"/>
          <w:tab w:val="num" w:pos="6738"/>
        </w:tabs>
        <w:suppressAutoHyphens/>
        <w:spacing w:after="0" w:line="240" w:lineRule="auto"/>
        <w:jc w:val="both"/>
        <w:rPr>
          <w:rFonts w:ascii="Times New Roman" w:eastAsia="Calibri" w:hAnsi="Times New Roman" w:cs="Times New Roman"/>
          <w:sz w:val="24"/>
          <w:szCs w:val="24"/>
          <w:lang w:val="x-none"/>
        </w:rPr>
      </w:pPr>
      <w:r w:rsidRPr="00017508">
        <w:rPr>
          <w:rFonts w:ascii="Times New Roman" w:eastAsia="Calibri" w:hAnsi="Times New Roman" w:cs="Times New Roman"/>
          <w:sz w:val="24"/>
          <w:szCs w:val="24"/>
          <w:lang w:val="x-none"/>
        </w:rPr>
        <w:t>5.1.Заказчик обязуется</w:t>
      </w:r>
    </w:p>
    <w:p w:rsidR="003420CD" w:rsidRPr="00017508" w:rsidRDefault="003420CD" w:rsidP="00017508">
      <w:pPr>
        <w:tabs>
          <w:tab w:val="num" w:pos="0"/>
        </w:tabs>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5.1.1. Принять Товар, поставленный Поставщиком с надлежащим качеством. </w:t>
      </w:r>
    </w:p>
    <w:p w:rsidR="003420CD" w:rsidRPr="00017508" w:rsidRDefault="003420CD" w:rsidP="00017508">
      <w:pPr>
        <w:tabs>
          <w:tab w:val="num" w:pos="0"/>
        </w:tabs>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5.1.2. Уплатить Поставщику все причитающееся по контракту в порядке и на условиях настоящего контракта. Обязательство заказчика по оплате поставленного товара считается исполненным в момент списания денежных средств с его расчетного счета.</w:t>
      </w:r>
    </w:p>
    <w:p w:rsidR="00EA5751" w:rsidRPr="00017508" w:rsidRDefault="00EA5751" w:rsidP="00017508">
      <w:pPr>
        <w:tabs>
          <w:tab w:val="num" w:pos="0"/>
        </w:tabs>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5.2. Заказчик вправе: </w:t>
      </w:r>
    </w:p>
    <w:p w:rsidR="00EA5751" w:rsidRPr="00017508" w:rsidRDefault="00EA5751" w:rsidP="00017508">
      <w:pPr>
        <w:widowControl w:val="0"/>
        <w:tabs>
          <w:tab w:val="left" w:pos="426"/>
          <w:tab w:val="left" w:pos="567"/>
        </w:tabs>
        <w:suppressAutoHyphens/>
        <w:spacing w:after="0" w:line="240" w:lineRule="auto"/>
        <w:jc w:val="both"/>
        <w:rPr>
          <w:rFonts w:ascii="Times New Roman" w:eastAsia="Calibri" w:hAnsi="Times New Roman" w:cs="Times New Roman"/>
          <w:sz w:val="24"/>
          <w:szCs w:val="24"/>
          <w:lang w:val="x-none"/>
        </w:rPr>
      </w:pPr>
      <w:r w:rsidRPr="00017508">
        <w:rPr>
          <w:rFonts w:ascii="Times New Roman" w:eastAsia="Calibri" w:hAnsi="Times New Roman" w:cs="Times New Roman"/>
          <w:sz w:val="24"/>
          <w:szCs w:val="24"/>
          <w:lang w:val="x-none"/>
        </w:rPr>
        <w:t>5.2.1.</w:t>
      </w:r>
      <w:r w:rsidRPr="00017508">
        <w:rPr>
          <w:rFonts w:ascii="Times New Roman" w:eastAsia="Calibri" w:hAnsi="Times New Roman" w:cs="Times New Roman"/>
          <w:sz w:val="24"/>
          <w:szCs w:val="24"/>
        </w:rPr>
        <w:t xml:space="preserve"> </w:t>
      </w:r>
      <w:r w:rsidRPr="00017508">
        <w:rPr>
          <w:rFonts w:ascii="Times New Roman" w:eastAsia="Calibri" w:hAnsi="Times New Roman" w:cs="Times New Roman"/>
          <w:sz w:val="24"/>
          <w:szCs w:val="24"/>
          <w:lang w:val="x-none"/>
        </w:rPr>
        <w:t xml:space="preserve">Давать </w:t>
      </w:r>
      <w:r w:rsidRPr="00017508">
        <w:rPr>
          <w:rFonts w:ascii="Times New Roman" w:eastAsia="Calibri" w:hAnsi="Times New Roman" w:cs="Times New Roman"/>
          <w:sz w:val="24"/>
          <w:szCs w:val="24"/>
        </w:rPr>
        <w:t>Поставщику</w:t>
      </w:r>
      <w:r w:rsidRPr="00017508">
        <w:rPr>
          <w:rFonts w:ascii="Times New Roman" w:eastAsia="Calibri" w:hAnsi="Times New Roman" w:cs="Times New Roman"/>
          <w:sz w:val="24"/>
          <w:szCs w:val="24"/>
          <w:lang w:val="x-none"/>
        </w:rPr>
        <w:t xml:space="preserve"> указания, относительно исполнения настоящего контракта.</w:t>
      </w:r>
    </w:p>
    <w:p w:rsidR="00EA5751" w:rsidRPr="00017508" w:rsidRDefault="00EA5751" w:rsidP="00017508">
      <w:pPr>
        <w:spacing w:after="0" w:line="240" w:lineRule="auto"/>
        <w:jc w:val="both"/>
        <w:outlineLvl w:val="4"/>
        <w:rPr>
          <w:rFonts w:ascii="Times New Roman" w:eastAsia="Calibri" w:hAnsi="Times New Roman" w:cs="Times New Roman"/>
          <w:sz w:val="24"/>
          <w:szCs w:val="24"/>
        </w:rPr>
      </w:pPr>
      <w:r w:rsidRPr="00017508">
        <w:rPr>
          <w:rFonts w:ascii="Times New Roman" w:eastAsia="Calibri" w:hAnsi="Times New Roman" w:cs="Times New Roman"/>
          <w:sz w:val="24"/>
          <w:szCs w:val="24"/>
        </w:rPr>
        <w:t>5.2.2. Запрашивать у Поставщика всю необходимую информацию о ходе выполнения поставки по контракту, в том числе объяснения о причинах неисполнении/ненадлежащего исполнения по контракту.</w:t>
      </w:r>
    </w:p>
    <w:p w:rsidR="00EA5751" w:rsidRPr="00017508" w:rsidRDefault="00EA5751" w:rsidP="00017508">
      <w:pPr>
        <w:spacing w:after="0" w:line="240" w:lineRule="auto"/>
        <w:jc w:val="both"/>
        <w:outlineLvl w:val="4"/>
        <w:rPr>
          <w:rFonts w:ascii="Times New Roman" w:eastAsia="Calibri" w:hAnsi="Times New Roman" w:cs="Times New Roman"/>
          <w:sz w:val="24"/>
          <w:szCs w:val="24"/>
        </w:rPr>
      </w:pPr>
      <w:r w:rsidRPr="00017508">
        <w:rPr>
          <w:rFonts w:ascii="Times New Roman" w:eastAsia="Calibri" w:hAnsi="Times New Roman" w:cs="Times New Roman"/>
          <w:sz w:val="24"/>
          <w:szCs w:val="24"/>
        </w:rPr>
        <w:t>5.2.3. Привлекать третьих лиц для оценки качества и количества поставленного Товара.</w:t>
      </w:r>
    </w:p>
    <w:p w:rsidR="00EA5751" w:rsidRPr="00017508" w:rsidRDefault="00EA5751" w:rsidP="00017508">
      <w:pPr>
        <w:spacing w:after="0" w:line="240" w:lineRule="auto"/>
        <w:jc w:val="both"/>
        <w:outlineLvl w:val="4"/>
        <w:rPr>
          <w:rFonts w:ascii="Times New Roman" w:eastAsia="Calibri" w:hAnsi="Times New Roman" w:cs="Times New Roman"/>
          <w:sz w:val="24"/>
          <w:szCs w:val="24"/>
        </w:rPr>
      </w:pPr>
      <w:r w:rsidRPr="00017508">
        <w:rPr>
          <w:rFonts w:ascii="Times New Roman" w:eastAsia="Calibri" w:hAnsi="Times New Roman" w:cs="Times New Roman"/>
          <w:sz w:val="24"/>
          <w:szCs w:val="24"/>
        </w:rPr>
        <w:t>5.2.4.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EA5751" w:rsidRPr="00017508" w:rsidRDefault="00EA5751" w:rsidP="00017508">
      <w:pPr>
        <w:spacing w:after="0" w:line="240" w:lineRule="auto"/>
        <w:jc w:val="both"/>
        <w:outlineLvl w:val="4"/>
        <w:rPr>
          <w:rFonts w:ascii="Times New Roman" w:eastAsia="Calibri" w:hAnsi="Times New Roman" w:cs="Times New Roman"/>
          <w:sz w:val="24"/>
          <w:szCs w:val="24"/>
        </w:rPr>
      </w:pPr>
      <w:r w:rsidRPr="00017508">
        <w:rPr>
          <w:rFonts w:ascii="Times New Roman" w:eastAsia="Calibri" w:hAnsi="Times New Roman" w:cs="Times New Roman"/>
          <w:sz w:val="24"/>
          <w:szCs w:val="24"/>
        </w:rPr>
        <w:t>5.2.5. Взыскивать (удерживать) неустойку (штрафы, пени) предусмотренные настоящим контрактом, взыскивать (удерживать) убытки.</w:t>
      </w:r>
    </w:p>
    <w:p w:rsidR="00EA5751" w:rsidRPr="00017508" w:rsidRDefault="00EA5751" w:rsidP="00017508">
      <w:pPr>
        <w:spacing w:after="0" w:line="240" w:lineRule="auto"/>
        <w:jc w:val="both"/>
        <w:outlineLvl w:val="4"/>
        <w:rPr>
          <w:rFonts w:ascii="Times New Roman" w:eastAsia="Calibri" w:hAnsi="Times New Roman" w:cs="Times New Roman"/>
          <w:sz w:val="24"/>
          <w:szCs w:val="24"/>
        </w:rPr>
      </w:pPr>
      <w:r w:rsidRPr="00017508">
        <w:rPr>
          <w:rFonts w:ascii="Times New Roman" w:eastAsia="Calibri" w:hAnsi="Times New Roman" w:cs="Times New Roman"/>
          <w:sz w:val="24"/>
          <w:szCs w:val="24"/>
        </w:rPr>
        <w:t>5.2.6. Требовать возмещения убытков, либо удерживать их на условиях, предусмотренных настоящим контрактом.</w:t>
      </w:r>
    </w:p>
    <w:p w:rsidR="003420CD" w:rsidRPr="00017508" w:rsidRDefault="003420CD" w:rsidP="00017508">
      <w:pPr>
        <w:widowControl w:val="0"/>
        <w:numPr>
          <w:ilvl w:val="0"/>
          <w:numId w:val="11"/>
        </w:numPr>
        <w:tabs>
          <w:tab w:val="left" w:pos="426"/>
          <w:tab w:val="left" w:pos="1140"/>
        </w:tabs>
        <w:suppressAutoHyphens/>
        <w:spacing w:after="0" w:line="240" w:lineRule="auto"/>
        <w:jc w:val="center"/>
        <w:rPr>
          <w:rFonts w:ascii="Times New Roman" w:eastAsia="Calibri" w:hAnsi="Times New Roman" w:cs="Times New Roman"/>
          <w:b/>
          <w:sz w:val="24"/>
          <w:szCs w:val="24"/>
        </w:rPr>
      </w:pPr>
      <w:r w:rsidRPr="00017508">
        <w:rPr>
          <w:rFonts w:ascii="Times New Roman" w:eastAsia="Calibri" w:hAnsi="Times New Roman" w:cs="Times New Roman"/>
          <w:b/>
          <w:sz w:val="24"/>
          <w:szCs w:val="24"/>
        </w:rPr>
        <w:lastRenderedPageBreak/>
        <w:t>ПРИЕМКА ТОВАРА</w:t>
      </w:r>
    </w:p>
    <w:p w:rsidR="003420CD" w:rsidRPr="00017508" w:rsidRDefault="003420CD" w:rsidP="00017508">
      <w:pPr>
        <w:numPr>
          <w:ilvl w:val="1"/>
          <w:numId w:val="11"/>
        </w:numPr>
        <w:suppressAutoHyphens/>
        <w:autoSpaceDE w:val="0"/>
        <w:spacing w:after="0" w:line="240" w:lineRule="auto"/>
        <w:ind w:left="0" w:firstLine="0"/>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Поставщик обязан письменно уведомить Заказчика о поставке Товара и необходимости организации приемки Товара. Указанное уведомление должно быть представлено Заказчику по адресу: 624205, Свердловская обл., г. Лесной, ул. Ленина, д. 58 не менее чем за трое суток до предполагаемого дня поставки (согласно техническому заданию, приложение № 1).</w:t>
      </w:r>
    </w:p>
    <w:p w:rsidR="003420CD" w:rsidRPr="00017508" w:rsidRDefault="003420CD" w:rsidP="00017508">
      <w:pPr>
        <w:numPr>
          <w:ilvl w:val="1"/>
          <w:numId w:val="11"/>
        </w:numPr>
        <w:suppressAutoHyphens/>
        <w:autoSpaceDE w:val="0"/>
        <w:spacing w:after="0" w:line="240" w:lineRule="auto"/>
        <w:ind w:left="0" w:firstLine="0"/>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 xml:space="preserve">Сдача-приемка Товара производится Сторонами в месте поставки, указанном в п. 1.10. контракта.  Срок приемки не должен превышать 10 дней. Приемка Товара по количеству и качеству осуществляется Приемочной комиссией Заказчика в присутствии уполномоченного представителя(ей) Поставщика, явка которого должна быть обеспечения Поставщиком. Итоги приемки Товара Приемочной комиссией фиксируются в </w:t>
      </w:r>
      <w:r w:rsidRPr="00017508">
        <w:rPr>
          <w:rFonts w:ascii="Times New Roman" w:eastAsia="Calibri" w:hAnsi="Times New Roman" w:cs="Times New Roman"/>
          <w:bCs/>
          <w:sz w:val="24"/>
          <w:szCs w:val="24"/>
          <w:lang w:eastAsia="ru-RU"/>
        </w:rPr>
        <w:t xml:space="preserve">Акте приемочной комиссии (приложение № 2). На основании Акта приемочной комиссии Заказчик принимает решение о приемке Товара и подписания Акта сдачи-приемки товара (приложение № 3 </w:t>
      </w:r>
      <w:r w:rsidRPr="00017508">
        <w:rPr>
          <w:rFonts w:ascii="Times New Roman" w:eastAsia="Calibri" w:hAnsi="Times New Roman" w:cs="Times New Roman"/>
          <w:sz w:val="24"/>
          <w:szCs w:val="24"/>
          <w:lang w:eastAsia="ru-RU"/>
        </w:rPr>
        <w:t>или № 4 (в зависимости от фактических результатов поставки, выявленных при приемке Товара</w:t>
      </w:r>
      <w:r w:rsidRPr="00017508">
        <w:rPr>
          <w:rFonts w:ascii="Times New Roman" w:eastAsia="Calibri" w:hAnsi="Times New Roman" w:cs="Times New Roman"/>
          <w:bCs/>
          <w:sz w:val="24"/>
          <w:szCs w:val="24"/>
          <w:lang w:eastAsia="ru-RU"/>
        </w:rPr>
        <w:t xml:space="preserve">). </w:t>
      </w:r>
    </w:p>
    <w:p w:rsidR="003420CD" w:rsidRPr="00017508" w:rsidRDefault="003420CD" w:rsidP="00017508">
      <w:pPr>
        <w:numPr>
          <w:ilvl w:val="1"/>
          <w:numId w:val="11"/>
        </w:numPr>
        <w:suppressAutoHyphens/>
        <w:autoSpaceDE w:val="0"/>
        <w:spacing w:after="0" w:line="240" w:lineRule="auto"/>
        <w:ind w:left="0" w:firstLine="0"/>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Для проверки соответствия качества поставленного Товара требованиям, установленным контрактом, Заказчик вправе привлекать независимых экспертов или провести экспертизу своими силами. Экспертиза силами Заказчика на соответствие Товара количеству и качеству, иным требованиям установленным настоящим контрактом, проводится в процессе работы Приемочной комиссии Заказчика.</w:t>
      </w:r>
    </w:p>
    <w:p w:rsidR="003420CD" w:rsidRPr="00017508" w:rsidRDefault="003420CD" w:rsidP="00017508">
      <w:pPr>
        <w:numPr>
          <w:ilvl w:val="1"/>
          <w:numId w:val="11"/>
        </w:numPr>
        <w:suppressAutoHyphens/>
        <w:autoSpaceDE w:val="0"/>
        <w:spacing w:after="0" w:line="240" w:lineRule="auto"/>
        <w:ind w:left="0" w:firstLine="0"/>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Датой выполнения обязательств Поставщика по поставке Товара считается дата подписания Сторонами Акта сдачи-приемки товара, при условии, если указанный Акт сдачи-приемки товара был подписан без замечаний (приложение № 3), или если был подписан Акт сдачи-приемки товара, поставленного</w:t>
      </w:r>
      <w:r w:rsidRPr="00017508">
        <w:rPr>
          <w:rFonts w:ascii="Times New Roman" w:eastAsia="Calibri" w:hAnsi="Times New Roman" w:cs="Times New Roman"/>
          <w:bCs/>
          <w:sz w:val="24"/>
          <w:szCs w:val="24"/>
          <w:lang w:eastAsia="ru-RU"/>
        </w:rPr>
        <w:t xml:space="preserve"> с нарушением условий поставки (приложение № 4), при условии, что выявленные нарушения </w:t>
      </w:r>
      <w:r w:rsidRPr="00017508">
        <w:rPr>
          <w:rFonts w:ascii="Times New Roman" w:eastAsia="Calibri" w:hAnsi="Times New Roman" w:cs="Times New Roman"/>
          <w:sz w:val="24"/>
          <w:szCs w:val="24"/>
          <w:lang w:eastAsia="ru-RU"/>
        </w:rPr>
        <w:t>не препятствуют приемке Товара.</w:t>
      </w:r>
    </w:p>
    <w:p w:rsidR="003420CD" w:rsidRPr="00017508" w:rsidRDefault="003420CD" w:rsidP="00017508">
      <w:pPr>
        <w:numPr>
          <w:ilvl w:val="1"/>
          <w:numId w:val="11"/>
        </w:numPr>
        <w:suppressAutoHyphens/>
        <w:autoSpaceDE w:val="0"/>
        <w:spacing w:after="0" w:line="240" w:lineRule="auto"/>
        <w:ind w:left="0" w:firstLine="0"/>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При наличии замечаний к Товару, выявленных Приемочной комиссией, которые препятствуют приемке Товара и требуют устранения (замена, допоставка и т.п.), Поставщик обязан устранить замечания в разумный срок, при этом Поставщику предъявляется неустойка (пени), а также требование о возмещении убытков, в случае их возникновения у Заказчика, в том числе в связи с приостановлением работ по причине недопоставки или поставки некачественного Товара.</w:t>
      </w:r>
    </w:p>
    <w:p w:rsidR="003420CD" w:rsidRPr="00017508" w:rsidRDefault="003420CD" w:rsidP="00017508">
      <w:pPr>
        <w:numPr>
          <w:ilvl w:val="1"/>
          <w:numId w:val="11"/>
        </w:numPr>
        <w:suppressAutoHyphens/>
        <w:autoSpaceDE w:val="0"/>
        <w:spacing w:after="0" w:line="240" w:lineRule="auto"/>
        <w:ind w:left="0" w:firstLine="0"/>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 xml:space="preserve">Все замечания Поставщик устраняет за свой счет. После устранения замечаний приемка производится в порядке, предусмотренном п.6.2. настоящего контракта. </w:t>
      </w:r>
    </w:p>
    <w:p w:rsidR="003420CD" w:rsidRPr="00017508" w:rsidRDefault="003420CD" w:rsidP="00017508">
      <w:pPr>
        <w:numPr>
          <w:ilvl w:val="1"/>
          <w:numId w:val="11"/>
        </w:numPr>
        <w:suppressAutoHyphens/>
        <w:autoSpaceDE w:val="0"/>
        <w:spacing w:after="0" w:line="240" w:lineRule="auto"/>
        <w:ind w:left="0" w:firstLine="0"/>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Местом исполнения настоящего контракта является место поставки Товара.</w:t>
      </w:r>
    </w:p>
    <w:p w:rsidR="003420CD" w:rsidRPr="00017508" w:rsidRDefault="003420CD" w:rsidP="00017508">
      <w:pPr>
        <w:suppressAutoHyphens/>
        <w:autoSpaceDE w:val="0"/>
        <w:spacing w:after="0" w:line="240" w:lineRule="auto"/>
        <w:jc w:val="both"/>
        <w:rPr>
          <w:rFonts w:ascii="Times New Roman" w:eastAsia="Calibri" w:hAnsi="Times New Roman" w:cs="Times New Roman"/>
          <w:sz w:val="24"/>
          <w:szCs w:val="24"/>
          <w:lang w:eastAsia="ru-RU"/>
        </w:rPr>
      </w:pPr>
    </w:p>
    <w:p w:rsidR="003420CD" w:rsidRPr="00017508" w:rsidRDefault="003420CD" w:rsidP="00017508">
      <w:pPr>
        <w:numPr>
          <w:ilvl w:val="0"/>
          <w:numId w:val="11"/>
        </w:numPr>
        <w:spacing w:after="0" w:line="240" w:lineRule="auto"/>
        <w:jc w:val="center"/>
        <w:rPr>
          <w:rFonts w:ascii="Times New Roman" w:eastAsia="Calibri" w:hAnsi="Times New Roman" w:cs="Times New Roman"/>
          <w:b/>
          <w:sz w:val="24"/>
          <w:szCs w:val="24"/>
        </w:rPr>
      </w:pPr>
      <w:r w:rsidRPr="00017508">
        <w:rPr>
          <w:rFonts w:ascii="Times New Roman" w:eastAsia="Calibri" w:hAnsi="Times New Roman" w:cs="Times New Roman"/>
          <w:b/>
          <w:sz w:val="24"/>
          <w:szCs w:val="24"/>
        </w:rPr>
        <w:t>ОТВЕТСТВЕННОСТЬ СТОРОН.</w:t>
      </w:r>
    </w:p>
    <w:p w:rsidR="00366787" w:rsidRPr="00017508" w:rsidRDefault="00366787" w:rsidP="00017508">
      <w:pPr>
        <w:widowControl w:val="0"/>
        <w:numPr>
          <w:ilvl w:val="1"/>
          <w:numId w:val="11"/>
        </w:numPr>
        <w:tabs>
          <w:tab w:val="left" w:pos="567"/>
        </w:tabs>
        <w:autoSpaceDE w:val="0"/>
        <w:autoSpaceDN w:val="0"/>
        <w:adjustRightInd w:val="0"/>
        <w:spacing w:after="0" w:line="240" w:lineRule="auto"/>
        <w:ind w:left="0" w:firstLine="0"/>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За невыполнение или ненадлежащее выполнение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366787" w:rsidRPr="00017508" w:rsidRDefault="00366787" w:rsidP="00017508">
      <w:pPr>
        <w:widowControl w:val="0"/>
        <w:numPr>
          <w:ilvl w:val="1"/>
          <w:numId w:val="11"/>
        </w:numPr>
        <w:tabs>
          <w:tab w:val="left" w:pos="567"/>
        </w:tabs>
        <w:autoSpaceDE w:val="0"/>
        <w:autoSpaceDN w:val="0"/>
        <w:adjustRightInd w:val="0"/>
        <w:spacing w:after="0" w:line="240" w:lineRule="auto"/>
        <w:ind w:left="0" w:firstLine="0"/>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 xml:space="preserve">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  пени, начисляемой за каждый день просрочки исполнения поставщиком (подрядчиком, исполнителем) обязательства, предусмотренного контрактом производится Заказчиком в порядке, установленном Постановлением Правительства Российской Федерации от 30 августа 2017 года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w:t>
      </w:r>
      <w:r w:rsidRPr="00017508">
        <w:rPr>
          <w:rFonts w:ascii="Times New Roman" w:eastAsia="Calibri" w:hAnsi="Times New Roman" w:cs="Times New Roman"/>
          <w:sz w:val="24"/>
          <w:szCs w:val="24"/>
          <w:lang w:eastAsia="ru-RU"/>
        </w:rPr>
        <w:lastRenderedPageBreak/>
        <w:t>15 мая 2017 г. N 570 и признании утратившим силу постановления Правительства Российской Федерации от 25 ноября 2013 г. N 1063».</w:t>
      </w:r>
    </w:p>
    <w:p w:rsidR="00366787" w:rsidRPr="00017508" w:rsidRDefault="00366787" w:rsidP="00017508">
      <w:pPr>
        <w:widowControl w:val="0"/>
        <w:numPr>
          <w:ilvl w:val="1"/>
          <w:numId w:val="11"/>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017508">
        <w:rPr>
          <w:rFonts w:ascii="Times New Roman" w:hAnsi="Times New Roman" w:cs="Times New Roman"/>
          <w:sz w:val="24"/>
          <w:szCs w:val="24"/>
        </w:rPr>
        <w:t>Размер штрафа устанавливается контрактом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366787" w:rsidRPr="00017508" w:rsidRDefault="00366787" w:rsidP="00017508">
      <w:pPr>
        <w:widowControl w:val="0"/>
        <w:numPr>
          <w:ilvl w:val="1"/>
          <w:numId w:val="11"/>
        </w:numPr>
        <w:tabs>
          <w:tab w:val="left" w:pos="567"/>
        </w:tabs>
        <w:autoSpaceDE w:val="0"/>
        <w:autoSpaceDN w:val="0"/>
        <w:adjustRightInd w:val="0"/>
        <w:spacing w:after="0" w:line="240" w:lineRule="auto"/>
        <w:ind w:left="0" w:firstLine="0"/>
        <w:jc w:val="both"/>
      </w:pPr>
      <w:r w:rsidRPr="00017508">
        <w:rPr>
          <w:rFonts w:ascii="Times New Roman" w:hAnsi="Times New Roman" w:cs="Times New Roman"/>
          <w:sz w:val="24"/>
          <w:szCs w:val="24"/>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Pr="00017508">
        <w:rPr>
          <w:rFonts w:ascii="Times New Roman" w:hAnsi="Times New Roman" w:cs="Times New Roman"/>
          <w:i/>
          <w:sz w:val="24"/>
          <w:szCs w:val="24"/>
        </w:rPr>
        <w:t>в виде фиксированной суммы</w:t>
      </w:r>
      <w:r w:rsidRPr="00017508">
        <w:rPr>
          <w:rFonts w:ascii="Times New Roman" w:hAnsi="Times New Roman" w:cs="Times New Roman"/>
          <w:sz w:val="24"/>
          <w:szCs w:val="24"/>
        </w:rPr>
        <w:t>, определяемой в следующем порядке:</w:t>
      </w:r>
    </w:p>
    <w:p w:rsidR="00366787" w:rsidRPr="00017508" w:rsidRDefault="00366787" w:rsidP="00017508">
      <w:pPr>
        <w:widowControl w:val="0"/>
        <w:tabs>
          <w:tab w:val="left" w:pos="567"/>
        </w:tabs>
        <w:autoSpaceDE w:val="0"/>
        <w:autoSpaceDN w:val="0"/>
        <w:adjustRightInd w:val="0"/>
        <w:spacing w:after="0" w:line="240" w:lineRule="auto"/>
        <w:jc w:val="both"/>
        <w:rPr>
          <w:rFonts w:ascii="Times New Roman" w:hAnsi="Times New Roman" w:cs="Times New Roman"/>
          <w:sz w:val="24"/>
          <w:szCs w:val="24"/>
        </w:rPr>
      </w:pPr>
      <w:r w:rsidRPr="00017508">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rsidR="00366787" w:rsidRPr="00017508" w:rsidRDefault="00366787" w:rsidP="00017508">
      <w:pPr>
        <w:widowControl w:val="0"/>
        <w:tabs>
          <w:tab w:val="left" w:pos="567"/>
        </w:tabs>
        <w:autoSpaceDE w:val="0"/>
        <w:autoSpaceDN w:val="0"/>
        <w:adjustRightInd w:val="0"/>
        <w:spacing w:after="0" w:line="240" w:lineRule="auto"/>
        <w:jc w:val="both"/>
        <w:rPr>
          <w:rFonts w:ascii="Times New Roman" w:hAnsi="Times New Roman" w:cs="Times New Roman"/>
          <w:sz w:val="24"/>
          <w:szCs w:val="24"/>
        </w:rPr>
      </w:pPr>
      <w:r w:rsidRPr="00017508">
        <w:rPr>
          <w:rFonts w:ascii="Times New Roman"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366787" w:rsidRPr="00017508" w:rsidRDefault="00366787" w:rsidP="00017508">
      <w:pPr>
        <w:widowControl w:val="0"/>
        <w:tabs>
          <w:tab w:val="left" w:pos="567"/>
        </w:tabs>
        <w:autoSpaceDE w:val="0"/>
        <w:autoSpaceDN w:val="0"/>
        <w:adjustRightInd w:val="0"/>
        <w:spacing w:after="0" w:line="240" w:lineRule="auto"/>
        <w:jc w:val="both"/>
        <w:rPr>
          <w:rFonts w:ascii="Times New Roman" w:hAnsi="Times New Roman" w:cs="Times New Roman"/>
          <w:sz w:val="24"/>
          <w:szCs w:val="24"/>
        </w:rPr>
      </w:pPr>
      <w:r w:rsidRPr="00017508">
        <w:rPr>
          <w:rFonts w:ascii="Times New Roman" w:hAnsi="Times New Roman" w:cs="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rsidR="00366787" w:rsidRPr="00017508" w:rsidRDefault="00366787" w:rsidP="00017508">
      <w:pPr>
        <w:widowControl w:val="0"/>
        <w:tabs>
          <w:tab w:val="left" w:pos="567"/>
        </w:tabs>
        <w:autoSpaceDE w:val="0"/>
        <w:autoSpaceDN w:val="0"/>
        <w:adjustRightInd w:val="0"/>
        <w:spacing w:after="0" w:line="240" w:lineRule="auto"/>
        <w:jc w:val="both"/>
        <w:rPr>
          <w:rFonts w:ascii="Times New Roman" w:hAnsi="Times New Roman" w:cs="Times New Roman"/>
          <w:sz w:val="24"/>
          <w:szCs w:val="24"/>
        </w:rPr>
      </w:pPr>
      <w:r w:rsidRPr="00017508">
        <w:rPr>
          <w:rFonts w:ascii="Times New Roman" w:hAnsi="Times New Roman" w:cs="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366787" w:rsidRPr="00017508" w:rsidRDefault="00366787" w:rsidP="00017508">
      <w:pPr>
        <w:widowControl w:val="0"/>
        <w:tabs>
          <w:tab w:val="left" w:pos="567"/>
        </w:tabs>
        <w:autoSpaceDE w:val="0"/>
        <w:autoSpaceDN w:val="0"/>
        <w:adjustRightInd w:val="0"/>
        <w:spacing w:after="0" w:line="240" w:lineRule="auto"/>
        <w:jc w:val="both"/>
        <w:rPr>
          <w:rFonts w:ascii="Times New Roman" w:hAnsi="Times New Roman" w:cs="Times New Roman"/>
          <w:sz w:val="24"/>
          <w:szCs w:val="24"/>
        </w:rPr>
      </w:pPr>
      <w:r w:rsidRPr="00017508">
        <w:rPr>
          <w:rFonts w:ascii="Times New Roman" w:hAnsi="Times New Roman" w:cs="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366787" w:rsidRPr="00017508" w:rsidRDefault="00366787" w:rsidP="00017508">
      <w:pPr>
        <w:widowControl w:val="0"/>
        <w:tabs>
          <w:tab w:val="left" w:pos="567"/>
        </w:tabs>
        <w:autoSpaceDE w:val="0"/>
        <w:autoSpaceDN w:val="0"/>
        <w:adjustRightInd w:val="0"/>
        <w:spacing w:after="0" w:line="240" w:lineRule="auto"/>
        <w:jc w:val="both"/>
        <w:rPr>
          <w:rFonts w:ascii="Times New Roman" w:hAnsi="Times New Roman" w:cs="Times New Roman"/>
          <w:sz w:val="24"/>
          <w:szCs w:val="24"/>
        </w:rPr>
      </w:pPr>
      <w:r w:rsidRPr="00017508">
        <w:rPr>
          <w:rFonts w:ascii="Times New Roman" w:hAnsi="Times New Roman" w:cs="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366787" w:rsidRPr="00017508" w:rsidRDefault="00366787" w:rsidP="00017508">
      <w:pPr>
        <w:widowControl w:val="0"/>
        <w:tabs>
          <w:tab w:val="left" w:pos="567"/>
        </w:tabs>
        <w:autoSpaceDE w:val="0"/>
        <w:autoSpaceDN w:val="0"/>
        <w:adjustRightInd w:val="0"/>
        <w:spacing w:after="0" w:line="240" w:lineRule="auto"/>
        <w:jc w:val="both"/>
        <w:rPr>
          <w:rFonts w:ascii="Times New Roman" w:hAnsi="Times New Roman" w:cs="Times New Roman"/>
          <w:sz w:val="24"/>
          <w:szCs w:val="24"/>
        </w:rPr>
      </w:pPr>
      <w:r w:rsidRPr="00017508">
        <w:rPr>
          <w:rFonts w:ascii="Times New Roman" w:hAnsi="Times New Roman" w:cs="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366787" w:rsidRPr="00017508" w:rsidRDefault="00366787" w:rsidP="00017508">
      <w:pPr>
        <w:widowControl w:val="0"/>
        <w:tabs>
          <w:tab w:val="left" w:pos="567"/>
        </w:tabs>
        <w:autoSpaceDE w:val="0"/>
        <w:autoSpaceDN w:val="0"/>
        <w:adjustRightInd w:val="0"/>
        <w:spacing w:after="0" w:line="240" w:lineRule="auto"/>
        <w:jc w:val="both"/>
        <w:rPr>
          <w:rFonts w:ascii="Times New Roman" w:hAnsi="Times New Roman" w:cs="Times New Roman"/>
          <w:sz w:val="24"/>
          <w:szCs w:val="24"/>
        </w:rPr>
      </w:pPr>
      <w:r w:rsidRPr="00017508">
        <w:rPr>
          <w:rFonts w:ascii="Times New Roman" w:hAnsi="Times New Roman" w:cs="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366787" w:rsidRPr="00017508" w:rsidRDefault="00366787" w:rsidP="00017508">
      <w:pPr>
        <w:widowControl w:val="0"/>
        <w:tabs>
          <w:tab w:val="left" w:pos="567"/>
        </w:tabs>
        <w:autoSpaceDE w:val="0"/>
        <w:autoSpaceDN w:val="0"/>
        <w:adjustRightInd w:val="0"/>
        <w:spacing w:after="0" w:line="240" w:lineRule="auto"/>
        <w:jc w:val="both"/>
        <w:rPr>
          <w:rFonts w:ascii="Times New Roman" w:hAnsi="Times New Roman" w:cs="Times New Roman"/>
          <w:sz w:val="24"/>
          <w:szCs w:val="24"/>
        </w:rPr>
      </w:pPr>
      <w:r w:rsidRPr="00017508">
        <w:rPr>
          <w:rFonts w:ascii="Times New Roman" w:hAnsi="Times New Roman" w:cs="Times New Roman"/>
          <w:sz w:val="24"/>
          <w:szCs w:val="24"/>
        </w:rPr>
        <w:t>и) 0,1 процента цены контракта (этапа) в случае, если цена контракта (этапа) превышает 10 млрд. рублей.</w:t>
      </w:r>
    </w:p>
    <w:p w:rsidR="00366787" w:rsidRPr="00017508" w:rsidRDefault="00366787" w:rsidP="00017508">
      <w:pPr>
        <w:widowControl w:val="0"/>
        <w:numPr>
          <w:ilvl w:val="1"/>
          <w:numId w:val="11"/>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017508">
        <w:rPr>
          <w:rFonts w:ascii="Times New Roman" w:hAnsi="Times New Roman" w:cs="Times New Roman"/>
          <w:sz w:val="24"/>
          <w:szCs w:val="24"/>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rsidR="00366787" w:rsidRPr="00017508" w:rsidRDefault="00366787" w:rsidP="00017508">
      <w:pPr>
        <w:widowControl w:val="0"/>
        <w:tabs>
          <w:tab w:val="left" w:pos="567"/>
        </w:tabs>
        <w:autoSpaceDE w:val="0"/>
        <w:autoSpaceDN w:val="0"/>
        <w:adjustRightInd w:val="0"/>
        <w:spacing w:after="0" w:line="240" w:lineRule="auto"/>
        <w:jc w:val="both"/>
        <w:rPr>
          <w:rFonts w:ascii="Times New Roman" w:hAnsi="Times New Roman" w:cs="Times New Roman"/>
          <w:sz w:val="24"/>
          <w:szCs w:val="24"/>
        </w:rPr>
      </w:pPr>
      <w:r w:rsidRPr="00017508">
        <w:rPr>
          <w:rFonts w:ascii="Times New Roman" w:hAnsi="Times New Roman" w:cs="Times New Roman"/>
          <w:sz w:val="24"/>
          <w:szCs w:val="24"/>
        </w:rPr>
        <w:t>а) 10 процентов начальной (максимальной) цены контракта в случае, если начальная (максимальная) цена контракта не превышает 3 млн. рублей;</w:t>
      </w:r>
    </w:p>
    <w:p w:rsidR="00366787" w:rsidRPr="00017508" w:rsidRDefault="00366787" w:rsidP="00017508">
      <w:pPr>
        <w:widowControl w:val="0"/>
        <w:tabs>
          <w:tab w:val="left" w:pos="567"/>
        </w:tabs>
        <w:autoSpaceDE w:val="0"/>
        <w:autoSpaceDN w:val="0"/>
        <w:adjustRightInd w:val="0"/>
        <w:spacing w:after="0" w:line="240" w:lineRule="auto"/>
        <w:jc w:val="both"/>
        <w:rPr>
          <w:rFonts w:ascii="Times New Roman" w:hAnsi="Times New Roman" w:cs="Times New Roman"/>
          <w:sz w:val="24"/>
          <w:szCs w:val="24"/>
        </w:rPr>
      </w:pPr>
      <w:r w:rsidRPr="00017508">
        <w:rPr>
          <w:rFonts w:ascii="Times New Roman" w:hAnsi="Times New Roman" w:cs="Times New Roman"/>
          <w:sz w:val="24"/>
          <w:szCs w:val="24"/>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rsidR="00366787" w:rsidRPr="00017508" w:rsidRDefault="00366787" w:rsidP="00017508">
      <w:pPr>
        <w:widowControl w:val="0"/>
        <w:tabs>
          <w:tab w:val="left" w:pos="567"/>
        </w:tabs>
        <w:autoSpaceDE w:val="0"/>
        <w:autoSpaceDN w:val="0"/>
        <w:adjustRightInd w:val="0"/>
        <w:spacing w:after="0" w:line="240" w:lineRule="auto"/>
        <w:jc w:val="both"/>
        <w:rPr>
          <w:rFonts w:ascii="Times New Roman" w:hAnsi="Times New Roman" w:cs="Times New Roman"/>
          <w:sz w:val="24"/>
          <w:szCs w:val="24"/>
        </w:rPr>
      </w:pPr>
      <w:r w:rsidRPr="00017508">
        <w:rPr>
          <w:rFonts w:ascii="Times New Roman" w:hAnsi="Times New Roman" w:cs="Times New Roman"/>
          <w:sz w:val="24"/>
          <w:szCs w:val="24"/>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rsidR="00366787" w:rsidRPr="00017508" w:rsidRDefault="00366787" w:rsidP="00017508">
      <w:pPr>
        <w:widowControl w:val="0"/>
        <w:numPr>
          <w:ilvl w:val="1"/>
          <w:numId w:val="11"/>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017508">
        <w:rPr>
          <w:rFonts w:ascii="Times New Roman" w:hAnsi="Times New Roman" w:cs="Times New Roman"/>
          <w:sz w:val="24"/>
          <w:szCs w:val="24"/>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rsidR="00366787" w:rsidRPr="00017508" w:rsidRDefault="00366787" w:rsidP="00017508">
      <w:pPr>
        <w:widowControl w:val="0"/>
        <w:tabs>
          <w:tab w:val="left" w:pos="567"/>
        </w:tabs>
        <w:autoSpaceDE w:val="0"/>
        <w:autoSpaceDN w:val="0"/>
        <w:adjustRightInd w:val="0"/>
        <w:spacing w:after="0" w:line="240" w:lineRule="auto"/>
        <w:jc w:val="both"/>
        <w:rPr>
          <w:rFonts w:ascii="Times New Roman" w:hAnsi="Times New Roman" w:cs="Times New Roman"/>
          <w:sz w:val="24"/>
          <w:szCs w:val="24"/>
        </w:rPr>
      </w:pPr>
      <w:r w:rsidRPr="00017508">
        <w:rPr>
          <w:rFonts w:ascii="Times New Roman" w:hAnsi="Times New Roman" w:cs="Times New Roman"/>
          <w:sz w:val="24"/>
          <w:szCs w:val="24"/>
        </w:rPr>
        <w:t>а) 1000 рублей, если цена контракта не превышает 3 млн. рублей;</w:t>
      </w:r>
    </w:p>
    <w:p w:rsidR="00366787" w:rsidRPr="00017508" w:rsidRDefault="00366787" w:rsidP="00017508">
      <w:pPr>
        <w:widowControl w:val="0"/>
        <w:tabs>
          <w:tab w:val="left" w:pos="567"/>
        </w:tabs>
        <w:autoSpaceDE w:val="0"/>
        <w:autoSpaceDN w:val="0"/>
        <w:adjustRightInd w:val="0"/>
        <w:spacing w:after="0" w:line="240" w:lineRule="auto"/>
        <w:jc w:val="both"/>
        <w:rPr>
          <w:rFonts w:ascii="Times New Roman" w:hAnsi="Times New Roman" w:cs="Times New Roman"/>
          <w:sz w:val="24"/>
          <w:szCs w:val="24"/>
        </w:rPr>
      </w:pPr>
      <w:r w:rsidRPr="00017508">
        <w:rPr>
          <w:rFonts w:ascii="Times New Roman" w:hAnsi="Times New Roman" w:cs="Times New Roman"/>
          <w:sz w:val="24"/>
          <w:szCs w:val="24"/>
        </w:rPr>
        <w:t>б) 5000 рублей, если цена контракта составляет от 3 млн. рублей до 50 млн. рублей (включительно);</w:t>
      </w:r>
    </w:p>
    <w:p w:rsidR="00366787" w:rsidRPr="00017508" w:rsidRDefault="00366787" w:rsidP="00017508">
      <w:pPr>
        <w:widowControl w:val="0"/>
        <w:tabs>
          <w:tab w:val="left" w:pos="567"/>
        </w:tabs>
        <w:autoSpaceDE w:val="0"/>
        <w:autoSpaceDN w:val="0"/>
        <w:adjustRightInd w:val="0"/>
        <w:spacing w:after="0" w:line="240" w:lineRule="auto"/>
        <w:jc w:val="both"/>
        <w:rPr>
          <w:rFonts w:ascii="Times New Roman" w:hAnsi="Times New Roman" w:cs="Times New Roman"/>
          <w:sz w:val="24"/>
          <w:szCs w:val="24"/>
        </w:rPr>
      </w:pPr>
      <w:r w:rsidRPr="00017508">
        <w:rPr>
          <w:rFonts w:ascii="Times New Roman" w:hAnsi="Times New Roman" w:cs="Times New Roman"/>
          <w:sz w:val="24"/>
          <w:szCs w:val="24"/>
        </w:rPr>
        <w:lastRenderedPageBreak/>
        <w:t>в) 10000 рублей, если цена контракта составляет от 50 млн. рублей до 100 млн. рублей (включительно);</w:t>
      </w:r>
    </w:p>
    <w:p w:rsidR="00366787" w:rsidRPr="00017508" w:rsidRDefault="00366787" w:rsidP="00017508">
      <w:pPr>
        <w:widowControl w:val="0"/>
        <w:tabs>
          <w:tab w:val="left" w:pos="567"/>
        </w:tabs>
        <w:autoSpaceDE w:val="0"/>
        <w:autoSpaceDN w:val="0"/>
        <w:adjustRightInd w:val="0"/>
        <w:spacing w:after="0" w:line="240" w:lineRule="auto"/>
        <w:jc w:val="both"/>
        <w:rPr>
          <w:rFonts w:ascii="Times New Roman" w:hAnsi="Times New Roman" w:cs="Times New Roman"/>
          <w:sz w:val="24"/>
          <w:szCs w:val="24"/>
        </w:rPr>
      </w:pPr>
      <w:r w:rsidRPr="00017508">
        <w:rPr>
          <w:rFonts w:ascii="Times New Roman" w:hAnsi="Times New Roman" w:cs="Times New Roman"/>
          <w:sz w:val="24"/>
          <w:szCs w:val="24"/>
        </w:rPr>
        <w:t>г) 100000 рублей, если цена контракта превышает 100 млн. рублей.</w:t>
      </w:r>
    </w:p>
    <w:p w:rsidR="00366787" w:rsidRPr="00017508" w:rsidRDefault="00366787" w:rsidP="00017508">
      <w:pPr>
        <w:widowControl w:val="0"/>
        <w:numPr>
          <w:ilvl w:val="1"/>
          <w:numId w:val="11"/>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017508">
        <w:t xml:space="preserve"> </w:t>
      </w:r>
      <w:r w:rsidRPr="00017508">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366787" w:rsidRPr="00017508" w:rsidRDefault="00366787" w:rsidP="00017508">
      <w:pPr>
        <w:widowControl w:val="0"/>
        <w:tabs>
          <w:tab w:val="left" w:pos="567"/>
        </w:tabs>
        <w:autoSpaceDE w:val="0"/>
        <w:autoSpaceDN w:val="0"/>
        <w:adjustRightInd w:val="0"/>
        <w:spacing w:after="0" w:line="240" w:lineRule="auto"/>
        <w:jc w:val="both"/>
        <w:rPr>
          <w:rFonts w:ascii="Times New Roman" w:hAnsi="Times New Roman" w:cs="Times New Roman"/>
          <w:sz w:val="24"/>
          <w:szCs w:val="24"/>
        </w:rPr>
      </w:pPr>
      <w:r w:rsidRPr="00017508">
        <w:rPr>
          <w:rFonts w:ascii="Times New Roman" w:hAnsi="Times New Roman" w:cs="Times New Roman"/>
          <w:sz w:val="24"/>
          <w:szCs w:val="24"/>
        </w:rPr>
        <w:t>а) 1000 рублей, если цена контракта не превышает 3 млн. рублей (включительно);</w:t>
      </w:r>
    </w:p>
    <w:p w:rsidR="00366787" w:rsidRPr="00017508" w:rsidRDefault="00366787" w:rsidP="00017508">
      <w:pPr>
        <w:widowControl w:val="0"/>
        <w:tabs>
          <w:tab w:val="left" w:pos="567"/>
        </w:tabs>
        <w:autoSpaceDE w:val="0"/>
        <w:autoSpaceDN w:val="0"/>
        <w:adjustRightInd w:val="0"/>
        <w:spacing w:after="0" w:line="240" w:lineRule="auto"/>
        <w:jc w:val="both"/>
        <w:rPr>
          <w:rFonts w:ascii="Times New Roman" w:hAnsi="Times New Roman" w:cs="Times New Roman"/>
          <w:sz w:val="24"/>
          <w:szCs w:val="24"/>
        </w:rPr>
      </w:pPr>
      <w:r w:rsidRPr="00017508">
        <w:rPr>
          <w:rFonts w:ascii="Times New Roman" w:hAnsi="Times New Roman" w:cs="Times New Roman"/>
          <w:sz w:val="24"/>
          <w:szCs w:val="24"/>
        </w:rPr>
        <w:t>б) 5000 рублей, если цена контракта составляет от 3 млн. рублей до 50 млн. рублей (включительно);</w:t>
      </w:r>
    </w:p>
    <w:p w:rsidR="00366787" w:rsidRPr="00017508" w:rsidRDefault="00366787" w:rsidP="00017508">
      <w:pPr>
        <w:widowControl w:val="0"/>
        <w:tabs>
          <w:tab w:val="left" w:pos="567"/>
        </w:tabs>
        <w:autoSpaceDE w:val="0"/>
        <w:autoSpaceDN w:val="0"/>
        <w:adjustRightInd w:val="0"/>
        <w:spacing w:after="0" w:line="240" w:lineRule="auto"/>
        <w:jc w:val="both"/>
        <w:rPr>
          <w:rFonts w:ascii="Times New Roman" w:hAnsi="Times New Roman" w:cs="Times New Roman"/>
          <w:sz w:val="24"/>
          <w:szCs w:val="24"/>
        </w:rPr>
      </w:pPr>
      <w:r w:rsidRPr="00017508">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rsidR="00366787" w:rsidRPr="00017508" w:rsidRDefault="00366787" w:rsidP="00017508">
      <w:pPr>
        <w:widowControl w:val="0"/>
        <w:tabs>
          <w:tab w:val="left" w:pos="567"/>
        </w:tabs>
        <w:autoSpaceDE w:val="0"/>
        <w:autoSpaceDN w:val="0"/>
        <w:adjustRightInd w:val="0"/>
        <w:spacing w:after="0" w:line="240" w:lineRule="auto"/>
        <w:jc w:val="both"/>
        <w:rPr>
          <w:rFonts w:ascii="Times New Roman" w:hAnsi="Times New Roman" w:cs="Times New Roman"/>
          <w:sz w:val="24"/>
          <w:szCs w:val="24"/>
        </w:rPr>
      </w:pPr>
      <w:r w:rsidRPr="00017508">
        <w:rPr>
          <w:rFonts w:ascii="Times New Roman" w:hAnsi="Times New Roman" w:cs="Times New Roman"/>
          <w:sz w:val="24"/>
          <w:szCs w:val="24"/>
        </w:rPr>
        <w:t>г) 100000 рублей, если цена контракта превышает 100 млн. рублей.</w:t>
      </w:r>
    </w:p>
    <w:p w:rsidR="00366787" w:rsidRPr="00017508" w:rsidRDefault="00366787" w:rsidP="00017508">
      <w:pPr>
        <w:pStyle w:val="aff1"/>
        <w:numPr>
          <w:ilvl w:val="1"/>
          <w:numId w:val="11"/>
        </w:numPr>
        <w:tabs>
          <w:tab w:val="left" w:pos="567"/>
        </w:tabs>
        <w:ind w:left="0" w:firstLine="0"/>
        <w:jc w:val="both"/>
        <w:rPr>
          <w:rFonts w:eastAsiaTheme="minorHAnsi"/>
          <w:lang w:eastAsia="en-US"/>
        </w:rPr>
      </w:pPr>
      <w:r w:rsidRPr="00017508">
        <w:t xml:space="preserve"> </w:t>
      </w:r>
      <w:r w:rsidRPr="00017508">
        <w:rPr>
          <w:rFonts w:eastAsiaTheme="minorHAnsi"/>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пени.</w:t>
      </w:r>
    </w:p>
    <w:p w:rsidR="00366787" w:rsidRPr="00017508" w:rsidRDefault="00366787" w:rsidP="00017508">
      <w:pPr>
        <w:widowControl w:val="0"/>
        <w:numPr>
          <w:ilvl w:val="1"/>
          <w:numId w:val="11"/>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017508">
        <w:rPr>
          <w:rFonts w:ascii="Times New Roman" w:hAnsi="Times New Roman" w:cs="Times New Roman"/>
          <w:sz w:val="24"/>
          <w:szCs w:val="24"/>
        </w:rPr>
        <w:t xml:space="preserve">Пеня начисляется за каждый день просрочки исполнения поставщиком (подрядчиком, исполнителем) обязательства, предусмотренного контрактом, в размере </w:t>
      </w:r>
      <w:r w:rsidRPr="00017508">
        <w:rPr>
          <w:rFonts w:ascii="Times New Roman" w:hAnsi="Times New Roman" w:cs="Times New Roman"/>
          <w:i/>
          <w:sz w:val="24"/>
          <w:szCs w:val="24"/>
        </w:rPr>
        <w:t>одной трехсотой действующей на дату уплаты пени ставки рефинансирования</w:t>
      </w:r>
      <w:r w:rsidRPr="00017508">
        <w:rPr>
          <w:rFonts w:ascii="Times New Roman" w:hAnsi="Times New Roman" w:cs="Times New Roman"/>
          <w:sz w:val="24"/>
          <w:szCs w:val="24"/>
        </w:rPr>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w:t>
      </w:r>
    </w:p>
    <w:p w:rsidR="00366787" w:rsidRPr="00017508" w:rsidRDefault="00366787" w:rsidP="00017508">
      <w:pPr>
        <w:widowControl w:val="0"/>
        <w:numPr>
          <w:ilvl w:val="1"/>
          <w:numId w:val="11"/>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017508">
        <w:rPr>
          <w:rFonts w:ascii="Times New Roman" w:hAnsi="Times New Roman" w:cs="Times New Roman"/>
          <w:sz w:val="24"/>
          <w:szCs w:val="24"/>
        </w:rPr>
        <w:t xml:space="preserve">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366787" w:rsidRPr="00017508" w:rsidRDefault="00366787" w:rsidP="00017508">
      <w:pPr>
        <w:widowControl w:val="0"/>
        <w:numPr>
          <w:ilvl w:val="1"/>
          <w:numId w:val="11"/>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017508">
        <w:rPr>
          <w:rFonts w:ascii="Times New Roman" w:hAnsi="Times New Roman" w:cs="Times New Roman"/>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366787" w:rsidRPr="00017508" w:rsidRDefault="00366787" w:rsidP="00017508">
      <w:pPr>
        <w:widowControl w:val="0"/>
        <w:numPr>
          <w:ilvl w:val="1"/>
          <w:numId w:val="11"/>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017508">
        <w:rPr>
          <w:rFonts w:ascii="Times New Roman" w:hAnsi="Times New Roman" w:cs="Times New Roman"/>
          <w:sz w:val="24"/>
          <w:szCs w:val="24"/>
        </w:rPr>
        <w:t>Поставщик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66787" w:rsidRPr="00017508" w:rsidRDefault="00366787" w:rsidP="00017508">
      <w:pPr>
        <w:widowControl w:val="0"/>
        <w:numPr>
          <w:ilvl w:val="1"/>
          <w:numId w:val="11"/>
        </w:numPr>
        <w:tabs>
          <w:tab w:val="left" w:pos="567"/>
        </w:tabs>
        <w:autoSpaceDE w:val="0"/>
        <w:autoSpaceDN w:val="0"/>
        <w:adjustRightInd w:val="0"/>
        <w:spacing w:after="0" w:line="240" w:lineRule="auto"/>
        <w:ind w:left="0" w:firstLine="0"/>
        <w:jc w:val="both"/>
        <w:rPr>
          <w:rFonts w:ascii="Times New Roman" w:eastAsia="Times New Roman" w:hAnsi="Times New Roman" w:cs="Times New Roman"/>
          <w:sz w:val="24"/>
          <w:szCs w:val="24"/>
          <w:lang w:eastAsia="ru-RU"/>
        </w:rPr>
      </w:pPr>
      <w:r w:rsidRPr="00017508">
        <w:rPr>
          <w:rFonts w:ascii="Times New Roman" w:eastAsia="Calibri" w:hAnsi="Times New Roman" w:cs="Times New Roman"/>
          <w:sz w:val="24"/>
          <w:szCs w:val="24"/>
          <w:lang w:eastAsia="ru-RU"/>
        </w:rPr>
        <w:t>Заказчик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66787" w:rsidRPr="00017508" w:rsidRDefault="00366787" w:rsidP="00017508">
      <w:pPr>
        <w:widowControl w:val="0"/>
        <w:numPr>
          <w:ilvl w:val="1"/>
          <w:numId w:val="11"/>
        </w:numPr>
        <w:tabs>
          <w:tab w:val="left" w:pos="567"/>
        </w:tabs>
        <w:autoSpaceDE w:val="0"/>
        <w:autoSpaceDN w:val="0"/>
        <w:adjustRightInd w:val="0"/>
        <w:spacing w:after="0" w:line="240" w:lineRule="auto"/>
        <w:ind w:left="0" w:firstLine="0"/>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Размер неустойки (штрафа, пени) не подлежит изменению в арбитражном порядке.</w:t>
      </w:r>
    </w:p>
    <w:p w:rsidR="00366787" w:rsidRPr="00017508" w:rsidRDefault="00366787" w:rsidP="00017508">
      <w:pPr>
        <w:widowControl w:val="0"/>
        <w:numPr>
          <w:ilvl w:val="1"/>
          <w:numId w:val="11"/>
        </w:numPr>
        <w:tabs>
          <w:tab w:val="left" w:pos="567"/>
        </w:tabs>
        <w:autoSpaceDE w:val="0"/>
        <w:autoSpaceDN w:val="0"/>
        <w:adjustRightInd w:val="0"/>
        <w:spacing w:after="0" w:line="240" w:lineRule="auto"/>
        <w:ind w:left="0" w:firstLine="0"/>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Уплата неустойки (штрафа, пени) не освобождает стороны от их контрактных обязательств.</w:t>
      </w:r>
    </w:p>
    <w:p w:rsidR="003420CD" w:rsidRPr="00017508" w:rsidRDefault="00366787" w:rsidP="00017508">
      <w:pPr>
        <w:widowControl w:val="0"/>
        <w:numPr>
          <w:ilvl w:val="1"/>
          <w:numId w:val="11"/>
        </w:numPr>
        <w:tabs>
          <w:tab w:val="left" w:pos="567"/>
        </w:tabs>
        <w:autoSpaceDE w:val="0"/>
        <w:autoSpaceDN w:val="0"/>
        <w:adjustRightInd w:val="0"/>
        <w:spacing w:after="0" w:line="240" w:lineRule="auto"/>
        <w:ind w:left="0" w:firstLine="0"/>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В случае неисполнения, либо ненадлежащего исполнения Поставщиком обязательств по настоящему контракту Поставщик несет ответственность перед Заказчиком в порядке, установленном</w:t>
      </w:r>
      <w:r w:rsidR="003420CD" w:rsidRPr="00017508">
        <w:rPr>
          <w:rFonts w:ascii="Times New Roman" w:eastAsia="Calibri" w:hAnsi="Times New Roman" w:cs="Times New Roman"/>
          <w:sz w:val="24"/>
          <w:szCs w:val="24"/>
          <w:lang w:eastAsia="ru-RU"/>
        </w:rPr>
        <w:t xml:space="preserve"> действующим законодательством Российской Федерации и настоящим контрактом.</w:t>
      </w:r>
    </w:p>
    <w:p w:rsidR="003420CD" w:rsidRPr="00017508" w:rsidRDefault="003420CD" w:rsidP="00017508">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 xml:space="preserve"> </w:t>
      </w:r>
    </w:p>
    <w:p w:rsidR="003420CD" w:rsidRPr="00017508" w:rsidRDefault="003420CD" w:rsidP="00017508">
      <w:pPr>
        <w:numPr>
          <w:ilvl w:val="0"/>
          <w:numId w:val="11"/>
        </w:numPr>
        <w:spacing w:after="0" w:line="240" w:lineRule="auto"/>
        <w:jc w:val="center"/>
        <w:rPr>
          <w:rFonts w:ascii="Times New Roman" w:eastAsia="Calibri" w:hAnsi="Times New Roman" w:cs="Times New Roman"/>
          <w:b/>
          <w:sz w:val="24"/>
          <w:szCs w:val="24"/>
        </w:rPr>
      </w:pPr>
      <w:r w:rsidRPr="00017508">
        <w:rPr>
          <w:rFonts w:ascii="Times New Roman" w:eastAsia="Calibri" w:hAnsi="Times New Roman" w:cs="Times New Roman"/>
          <w:b/>
          <w:sz w:val="24"/>
          <w:szCs w:val="24"/>
        </w:rPr>
        <w:t>УСЛОВИЯ ОБЕСПЕЧЕНИЯ ИСПОЛНЕНИЯ КОНТРАКТА</w:t>
      </w:r>
    </w:p>
    <w:p w:rsidR="003420CD" w:rsidRPr="00017508" w:rsidRDefault="003420CD" w:rsidP="00017508">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8.1. Обеспечение исполнение контракта, в том числе надлежащее исполнение обязательств, предусмотренных настоящим контрактом, обеспечивается Поставщиком в соответствии с условиями документации об аукционе в одном из следующих размеров, а именно:</w:t>
      </w:r>
    </w:p>
    <w:p w:rsidR="003420CD" w:rsidRPr="00017508" w:rsidRDefault="003420CD" w:rsidP="00017508">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017508">
        <w:rPr>
          <w:rFonts w:ascii="Times New Roman" w:eastAsia="Calibri" w:hAnsi="Times New Roman" w:cs="Times New Roman"/>
          <w:b/>
          <w:sz w:val="24"/>
          <w:szCs w:val="24"/>
          <w:lang w:eastAsia="ru-RU"/>
        </w:rPr>
        <w:t xml:space="preserve">1) </w:t>
      </w:r>
      <w:r w:rsidR="006F0628" w:rsidRPr="00017508">
        <w:rPr>
          <w:rFonts w:ascii="Times New Roman" w:eastAsia="Calibri" w:hAnsi="Times New Roman" w:cs="Times New Roman"/>
          <w:b/>
          <w:sz w:val="24"/>
          <w:szCs w:val="24"/>
          <w:u w:val="single"/>
          <w:lang w:eastAsia="ru-RU"/>
        </w:rPr>
        <w:t xml:space="preserve">в размере </w:t>
      </w:r>
      <w:r w:rsidR="00403798" w:rsidRPr="00017508">
        <w:rPr>
          <w:rFonts w:ascii="Times New Roman" w:eastAsia="Calibri" w:hAnsi="Times New Roman" w:cs="Times New Roman"/>
          <w:b/>
          <w:sz w:val="24"/>
          <w:szCs w:val="24"/>
          <w:u w:val="single"/>
          <w:lang w:eastAsia="ru-RU"/>
        </w:rPr>
        <w:t>23 844</w:t>
      </w:r>
      <w:r w:rsidR="00CB21C4" w:rsidRPr="00017508">
        <w:rPr>
          <w:rFonts w:ascii="Times New Roman" w:eastAsia="Calibri" w:hAnsi="Times New Roman" w:cs="Times New Roman"/>
          <w:b/>
          <w:sz w:val="24"/>
          <w:szCs w:val="24"/>
          <w:u w:val="single"/>
          <w:lang w:eastAsia="ru-RU"/>
        </w:rPr>
        <w:t>,</w:t>
      </w:r>
      <w:r w:rsidR="00403798" w:rsidRPr="00017508">
        <w:rPr>
          <w:rFonts w:ascii="Times New Roman" w:eastAsia="Calibri" w:hAnsi="Times New Roman" w:cs="Times New Roman"/>
          <w:b/>
          <w:sz w:val="24"/>
          <w:szCs w:val="24"/>
          <w:u w:val="single"/>
          <w:lang w:eastAsia="ru-RU"/>
        </w:rPr>
        <w:t>30</w:t>
      </w:r>
      <w:r w:rsidR="00300326" w:rsidRPr="00017508">
        <w:rPr>
          <w:rFonts w:ascii="Times New Roman" w:eastAsia="Calibri" w:hAnsi="Times New Roman" w:cs="Times New Roman"/>
          <w:b/>
          <w:sz w:val="24"/>
          <w:szCs w:val="24"/>
          <w:u w:val="single"/>
          <w:lang w:eastAsia="ru-RU"/>
        </w:rPr>
        <w:t xml:space="preserve"> </w:t>
      </w:r>
      <w:r w:rsidRPr="00017508">
        <w:rPr>
          <w:rFonts w:ascii="Times New Roman" w:eastAsia="Calibri" w:hAnsi="Times New Roman" w:cs="Times New Roman"/>
          <w:b/>
          <w:sz w:val="24"/>
          <w:szCs w:val="24"/>
          <w:u w:val="single"/>
          <w:lang w:eastAsia="ru-RU"/>
        </w:rPr>
        <w:t>руб.</w:t>
      </w:r>
      <w:r w:rsidRPr="00017508">
        <w:rPr>
          <w:rFonts w:ascii="Times New Roman" w:eastAsia="Calibri" w:hAnsi="Times New Roman" w:cs="Times New Roman"/>
          <w:b/>
          <w:sz w:val="24"/>
          <w:szCs w:val="24"/>
          <w:lang w:eastAsia="ru-RU"/>
        </w:rPr>
        <w:t xml:space="preserve">   </w:t>
      </w:r>
      <w:r w:rsidRPr="00017508">
        <w:rPr>
          <w:rFonts w:ascii="Times New Roman" w:eastAsia="Calibri" w:hAnsi="Times New Roman" w:cs="Times New Roman"/>
          <w:sz w:val="24"/>
          <w:szCs w:val="24"/>
          <w:lang w:eastAsia="ru-RU"/>
        </w:rPr>
        <w:t>(</w:t>
      </w:r>
      <w:r w:rsidRPr="00017508">
        <w:rPr>
          <w:rFonts w:ascii="Times New Roman" w:eastAsia="Calibri" w:hAnsi="Times New Roman" w:cs="Times New Roman"/>
          <w:i/>
          <w:sz w:val="24"/>
          <w:szCs w:val="24"/>
          <w:lang w:eastAsia="ru-RU"/>
        </w:rPr>
        <w:t>10 % начальной (максимальной) цены контракта</w:t>
      </w:r>
      <w:r w:rsidRPr="00017508">
        <w:rPr>
          <w:rFonts w:ascii="Times New Roman" w:eastAsia="Calibri" w:hAnsi="Times New Roman" w:cs="Times New Roman"/>
          <w:sz w:val="24"/>
          <w:szCs w:val="24"/>
          <w:lang w:eastAsia="ru-RU"/>
        </w:rPr>
        <w:t>),</w:t>
      </w:r>
    </w:p>
    <w:p w:rsidR="003420CD" w:rsidRPr="00017508" w:rsidRDefault="003420CD" w:rsidP="00017508">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017508">
        <w:rPr>
          <w:rFonts w:ascii="Times New Roman" w:eastAsia="Calibri" w:hAnsi="Times New Roman" w:cs="Times New Roman"/>
          <w:b/>
          <w:sz w:val="24"/>
          <w:szCs w:val="24"/>
          <w:lang w:eastAsia="ru-RU"/>
        </w:rPr>
        <w:t>2) при наличии оснований предоставления антидемпингового обеспечения</w:t>
      </w:r>
      <w:r w:rsidRPr="00017508">
        <w:rPr>
          <w:rFonts w:ascii="Times New Roman" w:eastAsia="Calibri" w:hAnsi="Times New Roman" w:cs="Times New Roman"/>
          <w:sz w:val="24"/>
          <w:szCs w:val="24"/>
          <w:lang w:eastAsia="ru-RU"/>
        </w:rPr>
        <w:t>:</w:t>
      </w:r>
    </w:p>
    <w:p w:rsidR="003420CD" w:rsidRPr="00017508" w:rsidRDefault="003420CD" w:rsidP="00017508">
      <w:pPr>
        <w:widowControl w:val="0"/>
        <w:autoSpaceDE w:val="0"/>
        <w:autoSpaceDN w:val="0"/>
        <w:adjustRightInd w:val="0"/>
        <w:spacing w:after="0" w:line="240" w:lineRule="auto"/>
        <w:jc w:val="both"/>
        <w:rPr>
          <w:rFonts w:ascii="Times New Roman" w:eastAsia="Calibri" w:hAnsi="Times New Roman" w:cs="Times New Roman"/>
          <w:b/>
          <w:sz w:val="24"/>
          <w:szCs w:val="24"/>
          <w:lang w:eastAsia="ru-RU"/>
        </w:rPr>
      </w:pPr>
      <w:r w:rsidRPr="00017508">
        <w:rPr>
          <w:rFonts w:ascii="Times New Roman" w:eastAsia="Calibri" w:hAnsi="Times New Roman" w:cs="Times New Roman"/>
          <w:b/>
          <w:sz w:val="24"/>
          <w:szCs w:val="24"/>
          <w:lang w:eastAsia="ru-RU"/>
        </w:rPr>
        <w:t xml:space="preserve">а) </w:t>
      </w:r>
      <w:r w:rsidRPr="00017508">
        <w:rPr>
          <w:rFonts w:ascii="Times New Roman" w:eastAsia="Calibri" w:hAnsi="Times New Roman" w:cs="Times New Roman"/>
          <w:b/>
          <w:sz w:val="24"/>
          <w:szCs w:val="24"/>
          <w:u w:val="single"/>
          <w:lang w:eastAsia="ru-RU"/>
        </w:rPr>
        <w:t xml:space="preserve">в размере </w:t>
      </w:r>
      <w:r w:rsidR="00403798" w:rsidRPr="00017508">
        <w:rPr>
          <w:rFonts w:ascii="Times New Roman" w:eastAsia="Calibri" w:hAnsi="Times New Roman" w:cs="Times New Roman"/>
          <w:b/>
          <w:sz w:val="24"/>
          <w:szCs w:val="24"/>
          <w:u w:val="single"/>
          <w:lang w:eastAsia="ru-RU"/>
        </w:rPr>
        <w:t>35 766,45</w:t>
      </w:r>
      <w:r w:rsidRPr="00017508">
        <w:rPr>
          <w:rFonts w:ascii="Times New Roman" w:eastAsia="Calibri" w:hAnsi="Times New Roman" w:cs="Times New Roman"/>
          <w:b/>
          <w:sz w:val="24"/>
          <w:szCs w:val="24"/>
          <w:u w:val="single"/>
          <w:lang w:eastAsia="ru-RU"/>
        </w:rPr>
        <w:t xml:space="preserve"> руб.</w:t>
      </w:r>
      <w:r w:rsidRPr="00017508">
        <w:rPr>
          <w:rFonts w:ascii="Times New Roman" w:eastAsia="Calibri" w:hAnsi="Times New Roman" w:cs="Times New Roman"/>
          <w:b/>
          <w:sz w:val="24"/>
          <w:szCs w:val="24"/>
          <w:lang w:eastAsia="ru-RU"/>
        </w:rPr>
        <w:t xml:space="preserve"> (превышающем в полтора раза размер обеспечения исполнения контракта),</w:t>
      </w:r>
    </w:p>
    <w:p w:rsidR="003420CD" w:rsidRPr="00017508" w:rsidRDefault="003420CD" w:rsidP="00017508">
      <w:pPr>
        <w:widowControl w:val="0"/>
        <w:autoSpaceDE w:val="0"/>
        <w:autoSpaceDN w:val="0"/>
        <w:adjustRightInd w:val="0"/>
        <w:spacing w:after="0" w:line="240" w:lineRule="auto"/>
        <w:jc w:val="both"/>
        <w:rPr>
          <w:rFonts w:ascii="Times New Roman" w:eastAsia="Calibri" w:hAnsi="Times New Roman" w:cs="Times New Roman"/>
          <w:b/>
          <w:sz w:val="24"/>
          <w:szCs w:val="24"/>
          <w:lang w:eastAsia="ru-RU"/>
        </w:rPr>
      </w:pPr>
      <w:r w:rsidRPr="00017508">
        <w:rPr>
          <w:rFonts w:ascii="Times New Roman" w:eastAsia="Calibri" w:hAnsi="Times New Roman" w:cs="Times New Roman"/>
          <w:b/>
          <w:sz w:val="24"/>
          <w:szCs w:val="24"/>
          <w:lang w:eastAsia="ru-RU"/>
        </w:rPr>
        <w:t>или:</w:t>
      </w:r>
    </w:p>
    <w:p w:rsidR="003420CD" w:rsidRPr="00017508" w:rsidRDefault="003420CD" w:rsidP="00017508">
      <w:pPr>
        <w:widowControl w:val="0"/>
        <w:autoSpaceDE w:val="0"/>
        <w:autoSpaceDN w:val="0"/>
        <w:adjustRightInd w:val="0"/>
        <w:spacing w:after="0" w:line="240" w:lineRule="auto"/>
        <w:jc w:val="both"/>
        <w:rPr>
          <w:rFonts w:ascii="Times New Roman" w:eastAsia="Calibri" w:hAnsi="Times New Roman" w:cs="Times New Roman"/>
          <w:b/>
          <w:sz w:val="24"/>
          <w:szCs w:val="24"/>
          <w:u w:val="single"/>
          <w:lang w:eastAsia="ru-RU"/>
        </w:rPr>
      </w:pPr>
      <w:r w:rsidRPr="00017508">
        <w:rPr>
          <w:rFonts w:ascii="Times New Roman" w:eastAsia="Calibri" w:hAnsi="Times New Roman" w:cs="Times New Roman"/>
          <w:b/>
          <w:sz w:val="24"/>
          <w:szCs w:val="24"/>
          <w:lang w:eastAsia="ru-RU"/>
        </w:rPr>
        <w:lastRenderedPageBreak/>
        <w:t xml:space="preserve">б) </w:t>
      </w:r>
      <w:r w:rsidRPr="00017508">
        <w:rPr>
          <w:rFonts w:ascii="Times New Roman" w:eastAsia="Calibri" w:hAnsi="Times New Roman" w:cs="Times New Roman"/>
          <w:b/>
          <w:sz w:val="24"/>
          <w:szCs w:val="24"/>
          <w:u w:val="single"/>
          <w:lang w:eastAsia="ru-RU"/>
        </w:rPr>
        <w:t xml:space="preserve">в размере </w:t>
      </w:r>
      <w:r w:rsidR="00403798" w:rsidRPr="00017508">
        <w:rPr>
          <w:rFonts w:ascii="Times New Roman" w:eastAsia="Calibri" w:hAnsi="Times New Roman" w:cs="Times New Roman"/>
          <w:b/>
          <w:sz w:val="24"/>
          <w:szCs w:val="24"/>
          <w:u w:val="single"/>
          <w:lang w:eastAsia="ru-RU"/>
        </w:rPr>
        <w:t>23 844,30</w:t>
      </w:r>
      <w:r w:rsidR="00B66B68" w:rsidRPr="00017508">
        <w:rPr>
          <w:rFonts w:ascii="Times New Roman" w:eastAsia="Calibri" w:hAnsi="Times New Roman" w:cs="Times New Roman"/>
          <w:b/>
          <w:sz w:val="24"/>
          <w:szCs w:val="24"/>
          <w:u w:val="single"/>
          <w:lang w:eastAsia="ru-RU"/>
        </w:rPr>
        <w:t xml:space="preserve"> </w:t>
      </w:r>
      <w:r w:rsidRPr="00017508">
        <w:rPr>
          <w:rFonts w:ascii="Times New Roman" w:eastAsia="Calibri" w:hAnsi="Times New Roman" w:cs="Times New Roman"/>
          <w:b/>
          <w:sz w:val="24"/>
          <w:szCs w:val="24"/>
          <w:u w:val="single"/>
          <w:lang w:eastAsia="ru-RU"/>
        </w:rPr>
        <w:t>руб.</w:t>
      </w:r>
      <w:r w:rsidRPr="00017508">
        <w:rPr>
          <w:rFonts w:ascii="Times New Roman" w:eastAsia="Calibri" w:hAnsi="Times New Roman" w:cs="Times New Roman"/>
          <w:b/>
          <w:sz w:val="24"/>
          <w:szCs w:val="24"/>
          <w:lang w:eastAsia="ru-RU"/>
        </w:rPr>
        <w:t xml:space="preserve"> </w:t>
      </w:r>
      <w:r w:rsidRPr="00017508">
        <w:rPr>
          <w:rFonts w:ascii="Times New Roman" w:eastAsia="Calibri" w:hAnsi="Times New Roman" w:cs="Times New Roman"/>
          <w:sz w:val="24"/>
          <w:szCs w:val="24"/>
          <w:lang w:eastAsia="ru-RU"/>
        </w:rPr>
        <w:t>(</w:t>
      </w:r>
      <w:r w:rsidRPr="00017508">
        <w:rPr>
          <w:rFonts w:ascii="Times New Roman" w:eastAsia="Calibri" w:hAnsi="Times New Roman" w:cs="Times New Roman"/>
          <w:i/>
          <w:sz w:val="24"/>
          <w:szCs w:val="24"/>
          <w:lang w:eastAsia="ru-RU"/>
        </w:rPr>
        <w:t>10 % начальной (максимальной) цены контракта</w:t>
      </w:r>
      <w:r w:rsidRPr="00017508">
        <w:rPr>
          <w:rFonts w:ascii="Times New Roman" w:eastAsia="Calibri" w:hAnsi="Times New Roman" w:cs="Times New Roman"/>
          <w:sz w:val="24"/>
          <w:szCs w:val="24"/>
          <w:lang w:eastAsia="ru-RU"/>
        </w:rPr>
        <w:t xml:space="preserve">) </w:t>
      </w:r>
      <w:r w:rsidRPr="00017508">
        <w:rPr>
          <w:rFonts w:ascii="Times New Roman" w:eastAsia="Calibri" w:hAnsi="Times New Roman" w:cs="Times New Roman"/>
          <w:b/>
          <w:sz w:val="24"/>
          <w:szCs w:val="24"/>
          <w:u w:val="single"/>
          <w:lang w:eastAsia="ru-RU"/>
        </w:rPr>
        <w:t>и информации, подтверждающей добросовестность участника закупки, установленной частью 3 статьи 37 Федерального закона от 05 апреля 2013 г. N 44-ФЗ "О контрактной системе в сфере закупок товаров, работ, услуг для обеспечения государственных и муниципальных нужд заказов»).</w:t>
      </w:r>
    </w:p>
    <w:p w:rsidR="003420CD" w:rsidRPr="00017508" w:rsidRDefault="003420CD" w:rsidP="00017508">
      <w:pPr>
        <w:spacing w:after="0" w:line="240" w:lineRule="auto"/>
        <w:jc w:val="both"/>
        <w:outlineLvl w:val="4"/>
        <w:rPr>
          <w:rFonts w:ascii="Times New Roman" w:eastAsia="Calibri" w:hAnsi="Times New Roman" w:cs="Times New Roman"/>
          <w:sz w:val="24"/>
          <w:szCs w:val="24"/>
        </w:rPr>
      </w:pPr>
      <w:r w:rsidRPr="00017508">
        <w:rPr>
          <w:rFonts w:ascii="Times New Roman" w:eastAsia="Calibri" w:hAnsi="Times New Roman" w:cs="Times New Roman"/>
          <w:sz w:val="24"/>
          <w:szCs w:val="24"/>
        </w:rPr>
        <w:t>8.2. В качестве обеспечения исполнения контракта Поставщик предоставляет Заказчику банковскую гарантию, выданную банком,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w:t>
      </w:r>
      <w:r w:rsidRPr="00017508">
        <w:rPr>
          <w:rFonts w:ascii="Times New Roman" w:eastAsia="Calibri" w:hAnsi="Times New Roman" w:cs="Times New Roman"/>
          <w:i/>
          <w:sz w:val="24"/>
          <w:szCs w:val="24"/>
        </w:rPr>
        <w:t>по выбору Поставщика</w:t>
      </w:r>
      <w:r w:rsidRPr="00017508">
        <w:rPr>
          <w:rFonts w:ascii="Times New Roman" w:eastAsia="Calibri" w:hAnsi="Times New Roman" w:cs="Times New Roman"/>
          <w:sz w:val="24"/>
          <w:szCs w:val="24"/>
        </w:rPr>
        <w:t xml:space="preserve">). </w:t>
      </w:r>
    </w:p>
    <w:p w:rsidR="003420CD" w:rsidRPr="00017508" w:rsidRDefault="003420CD" w:rsidP="00017508">
      <w:pPr>
        <w:widowControl w:val="0"/>
        <w:suppressAutoHyphens/>
        <w:spacing w:after="0" w:line="240" w:lineRule="auto"/>
        <w:jc w:val="both"/>
        <w:rPr>
          <w:rFonts w:ascii="Times New Roman" w:eastAsia="Calibri" w:hAnsi="Times New Roman" w:cs="Times New Roman"/>
          <w:b/>
          <w:sz w:val="24"/>
          <w:szCs w:val="24"/>
        </w:rPr>
      </w:pPr>
      <w:r w:rsidRPr="00017508">
        <w:rPr>
          <w:rFonts w:ascii="Times New Roman" w:eastAsia="Calibri" w:hAnsi="Times New Roman" w:cs="Times New Roman"/>
          <w:iCs/>
          <w:sz w:val="24"/>
          <w:szCs w:val="24"/>
        </w:rPr>
        <w:t xml:space="preserve">8.3. Поставщик (подрядчик, исполнитель) обязан предоставить Заказчику документ(ы) об обеспечении исполнения контракта, указанные в п. </w:t>
      </w:r>
      <w:r w:rsidRPr="00017508">
        <w:rPr>
          <w:rFonts w:ascii="Times New Roman" w:eastAsia="Calibri" w:hAnsi="Times New Roman" w:cs="Times New Roman"/>
          <w:iCs/>
          <w:color w:val="FF0000"/>
          <w:sz w:val="24"/>
          <w:szCs w:val="24"/>
        </w:rPr>
        <w:t xml:space="preserve">8.1. </w:t>
      </w:r>
      <w:r w:rsidRPr="00017508">
        <w:rPr>
          <w:rFonts w:ascii="Times New Roman" w:eastAsia="Calibri" w:hAnsi="Times New Roman" w:cs="Times New Roman"/>
          <w:iCs/>
          <w:sz w:val="24"/>
          <w:szCs w:val="24"/>
        </w:rPr>
        <w:t xml:space="preserve">настоящего контракта. Данные документ(ы) направляются Заказчику вместе с </w:t>
      </w:r>
      <w:r w:rsidRPr="00017508">
        <w:rPr>
          <w:rFonts w:ascii="Times New Roman" w:eastAsia="Calibri" w:hAnsi="Times New Roman" w:cs="Times New Roman"/>
          <w:sz w:val="24"/>
          <w:szCs w:val="24"/>
        </w:rPr>
        <w:t>проектом контракта, подписанным электронной цифровой подписью лица, имеющего право действовать от имени этого участника электронного аукциона.</w:t>
      </w:r>
    </w:p>
    <w:p w:rsidR="003420CD" w:rsidRPr="00017508" w:rsidRDefault="003420CD" w:rsidP="00017508">
      <w:pPr>
        <w:widowControl w:val="0"/>
        <w:suppressAutoHyphens/>
        <w:spacing w:after="0" w:line="240" w:lineRule="auto"/>
        <w:jc w:val="both"/>
        <w:rPr>
          <w:rFonts w:ascii="Times New Roman" w:eastAsia="Calibri" w:hAnsi="Times New Roman" w:cs="Times New Roman"/>
          <w:b/>
          <w:sz w:val="24"/>
          <w:szCs w:val="24"/>
        </w:rPr>
      </w:pPr>
      <w:r w:rsidRPr="00017508">
        <w:rPr>
          <w:rFonts w:ascii="Times New Roman" w:eastAsia="Calibri" w:hAnsi="Times New Roman" w:cs="Times New Roman"/>
          <w:sz w:val="24"/>
          <w:szCs w:val="24"/>
          <w:lang w:eastAsia="ru-RU"/>
        </w:rPr>
        <w:t>8.4.</w:t>
      </w:r>
      <w:r w:rsidRPr="00017508">
        <w:rPr>
          <w:rFonts w:ascii="Times New Roman" w:eastAsia="Calibri" w:hAnsi="Times New Roman" w:cs="Times New Roman"/>
          <w:i/>
          <w:sz w:val="24"/>
          <w:szCs w:val="24"/>
          <w:lang w:eastAsia="ru-RU"/>
        </w:rPr>
        <w:t xml:space="preserve"> </w:t>
      </w:r>
      <w:r w:rsidRPr="00017508">
        <w:rPr>
          <w:rFonts w:ascii="Times New Roman" w:eastAsia="Calibri" w:hAnsi="Times New Roman" w:cs="Times New Roman"/>
          <w:color w:val="FF0000"/>
          <w:sz w:val="24"/>
          <w:szCs w:val="24"/>
          <w:lang w:eastAsia="ru-RU"/>
        </w:rPr>
        <w:t>В случае, если участником закупки, с которым заключается контракт, является государственное или муниципальное казенное учреждение, положения настоящего контракта об обеспечении исполнения контракта к такому поставщику (подрядчику, исполнителю) не применяются.</w:t>
      </w:r>
    </w:p>
    <w:p w:rsidR="003420CD"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8.5. В случае, если муниципальный контракт расторгается по соглашению сторон, то дальнейшая судьба обеспечения разрешается данным соглашением. Если к моменту расторжения контракта по соглашению сторон возникли основания для ответственности Поставщика перед Заказчиком в виде неустойки (штрафа, пени), либо взыскания убытков, то такая неустойка (штраф, пени) либо убытки должны быть взысканы (затребованы и/или удержаны) из предоставленного обеспечения. </w:t>
      </w:r>
    </w:p>
    <w:p w:rsidR="003420CD" w:rsidRPr="00017508" w:rsidRDefault="003420CD" w:rsidP="00017508">
      <w:pPr>
        <w:autoSpaceDE w:val="0"/>
        <w:autoSpaceDN w:val="0"/>
        <w:adjustRightInd w:val="0"/>
        <w:spacing w:after="0" w:line="240" w:lineRule="auto"/>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8.6.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 Исполнение обязательств подтверждается соответствующим Актом, подписанным Сторонами.</w:t>
      </w:r>
    </w:p>
    <w:p w:rsidR="003420CD" w:rsidRPr="00017508" w:rsidRDefault="003420CD" w:rsidP="00017508">
      <w:pPr>
        <w:widowControl w:val="0"/>
        <w:autoSpaceDE w:val="0"/>
        <w:autoSpaceDN w:val="0"/>
        <w:adjustRightInd w:val="0"/>
        <w:spacing w:after="0" w:line="240" w:lineRule="auto"/>
        <w:jc w:val="both"/>
        <w:rPr>
          <w:rFonts w:ascii="Times New Roman" w:eastAsia="Calibri" w:hAnsi="Times New Roman" w:cs="Times New Roman"/>
          <w:b/>
          <w:sz w:val="24"/>
          <w:szCs w:val="24"/>
          <w:lang w:eastAsia="ru-RU"/>
        </w:rPr>
      </w:pPr>
    </w:p>
    <w:p w:rsidR="003420CD" w:rsidRPr="00017508" w:rsidRDefault="003420CD" w:rsidP="00017508">
      <w:pPr>
        <w:widowControl w:val="0"/>
        <w:numPr>
          <w:ilvl w:val="1"/>
          <w:numId w:val="6"/>
        </w:numPr>
        <w:suppressAutoHyphens/>
        <w:spacing w:after="0" w:line="240" w:lineRule="auto"/>
        <w:jc w:val="both"/>
        <w:rPr>
          <w:rFonts w:ascii="Times New Roman" w:eastAsia="Calibri" w:hAnsi="Times New Roman" w:cs="Times New Roman"/>
          <w:b/>
          <w:sz w:val="24"/>
          <w:szCs w:val="24"/>
        </w:rPr>
      </w:pPr>
      <w:r w:rsidRPr="00017508">
        <w:rPr>
          <w:rFonts w:ascii="Times New Roman" w:eastAsia="Calibri" w:hAnsi="Times New Roman" w:cs="Times New Roman"/>
          <w:b/>
          <w:sz w:val="24"/>
          <w:szCs w:val="24"/>
        </w:rPr>
        <w:t xml:space="preserve">Условия обеспечения исполнения контракта банковской гарантией: </w:t>
      </w:r>
    </w:p>
    <w:p w:rsidR="003420CD" w:rsidRPr="00017508" w:rsidRDefault="004C100A" w:rsidP="00017508">
      <w:pPr>
        <w:widowControl w:val="0"/>
        <w:numPr>
          <w:ilvl w:val="2"/>
          <w:numId w:val="6"/>
        </w:numPr>
        <w:suppressAutoHyphens/>
        <w:spacing w:after="0" w:line="240" w:lineRule="auto"/>
        <w:ind w:left="0" w:firstLine="0"/>
        <w:contextualSpacing/>
        <w:jc w:val="both"/>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Срок действия банковской гарантии, который должен превышать срок действия контракта не менее чем на один месяц</w:t>
      </w:r>
      <w:r w:rsidR="003420CD" w:rsidRPr="00017508">
        <w:rPr>
          <w:rFonts w:ascii="Times New Roman" w:eastAsia="Times New Roman" w:hAnsi="Times New Roman" w:cs="Times New Roman"/>
          <w:sz w:val="24"/>
          <w:szCs w:val="24"/>
          <w:lang w:eastAsia="ru-RU"/>
        </w:rPr>
        <w:t>. Предоставленная банковская гарантия должна вступать в силу не позднее даты заключения настоящего контракта.</w:t>
      </w:r>
    </w:p>
    <w:p w:rsidR="003420CD" w:rsidRPr="00017508" w:rsidRDefault="003420CD" w:rsidP="00017508">
      <w:pPr>
        <w:widowControl w:val="0"/>
        <w:numPr>
          <w:ilvl w:val="2"/>
          <w:numId w:val="6"/>
        </w:numPr>
        <w:suppressAutoHyphens/>
        <w:spacing w:after="0" w:line="240" w:lineRule="auto"/>
        <w:ind w:left="0" w:firstLine="0"/>
        <w:contextualSpacing/>
        <w:jc w:val="both"/>
        <w:rPr>
          <w:rFonts w:ascii="Times New Roman" w:eastAsia="Times New Roman" w:hAnsi="Times New Roman" w:cs="Times New Roman"/>
          <w:sz w:val="24"/>
          <w:szCs w:val="24"/>
          <w:lang w:eastAsia="ru-RU"/>
        </w:rPr>
      </w:pPr>
      <w:bookmarkStart w:id="61" w:name="OLE_LINK17"/>
      <w:bookmarkStart w:id="62" w:name="OLE_LINK18"/>
      <w:bookmarkStart w:id="63" w:name="OLE_LINK19"/>
      <w:bookmarkStart w:id="64" w:name="OLE_LINK11"/>
      <w:r w:rsidRPr="00017508">
        <w:rPr>
          <w:rFonts w:ascii="Times New Roman" w:eastAsia="Times New Roman" w:hAnsi="Times New Roman" w:cs="Times New Roman"/>
          <w:sz w:val="24"/>
          <w:szCs w:val="24"/>
          <w:lang w:eastAsia="ru-RU"/>
        </w:rPr>
        <w:t>Банковская гарантия, предоставляемая участником закупки в качестве обеспечения исполнения контракта, должна быть включена в реестр банковских гарантий, размещенный в единой информационной системе</w:t>
      </w:r>
      <w:bookmarkEnd w:id="61"/>
      <w:bookmarkEnd w:id="62"/>
      <w:r w:rsidRPr="00017508">
        <w:rPr>
          <w:rFonts w:ascii="Times New Roman" w:eastAsia="Times New Roman" w:hAnsi="Times New Roman" w:cs="Times New Roman"/>
          <w:sz w:val="24"/>
          <w:szCs w:val="24"/>
          <w:lang w:eastAsia="ru-RU"/>
        </w:rPr>
        <w:t xml:space="preserve"> и соответствовать требованиям статьи 45 </w:t>
      </w:r>
      <w:bookmarkEnd w:id="63"/>
      <w:bookmarkEnd w:id="64"/>
      <w:r w:rsidRPr="00017508">
        <w:rPr>
          <w:rFonts w:ascii="Times New Roman" w:eastAsia="Times New Roman" w:hAnsi="Times New Roman" w:cs="Times New Roman"/>
          <w:sz w:val="24"/>
          <w:szCs w:val="24"/>
          <w:lang w:eastAsia="ru-RU"/>
        </w:rPr>
        <w:t>Федерального закона от 05 апреля 2013 г. N 44-ФЗ "О контрактной системе в сфере закупок товаров, работ, услуг для обеспечения государственных и муниципальных нужд заказов».</w:t>
      </w:r>
    </w:p>
    <w:p w:rsidR="003420CD" w:rsidRPr="00017508" w:rsidRDefault="003420CD" w:rsidP="00017508">
      <w:pPr>
        <w:widowControl w:val="0"/>
        <w:numPr>
          <w:ilvl w:val="2"/>
          <w:numId w:val="6"/>
        </w:numPr>
        <w:suppressAutoHyphens/>
        <w:spacing w:after="0" w:line="240" w:lineRule="auto"/>
        <w:ind w:left="0" w:firstLine="0"/>
        <w:contextualSpacing/>
        <w:jc w:val="both"/>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 xml:space="preserve"> Банковская гарантия, в пределах суммы установленной в п. 8.1. настоящего контракта, должна обеспечивать следующие обязательства по контракту:  </w:t>
      </w:r>
    </w:p>
    <w:p w:rsidR="003420CD"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1) надлежащее исполнение </w:t>
      </w:r>
      <w:r w:rsidRPr="00017508">
        <w:rPr>
          <w:rFonts w:ascii="Times New Roman" w:eastAsia="Calibri" w:hAnsi="Times New Roman" w:cs="Times New Roman"/>
          <w:sz w:val="24"/>
          <w:szCs w:val="24"/>
          <w:lang w:eastAsia="ru-RU"/>
        </w:rPr>
        <w:t xml:space="preserve">Поставщиком (подрядчиком, исполнителем) </w:t>
      </w:r>
      <w:r w:rsidRPr="00017508">
        <w:rPr>
          <w:rFonts w:ascii="Times New Roman" w:eastAsia="Calibri" w:hAnsi="Times New Roman" w:cs="Times New Roman"/>
          <w:sz w:val="24"/>
          <w:szCs w:val="24"/>
        </w:rPr>
        <w:t>обязательств по контракту (оказание услуг в полном объеме, с надлежащим качеством, в сроки, предусмотренные контрактом);</w:t>
      </w:r>
    </w:p>
    <w:p w:rsidR="003420CD"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2) возмещение Заказчику убытков, причиненных просрочкой исполнения контрактных обязательств и/или ненадлежащим исполнением обязательств по контракту,</w:t>
      </w:r>
    </w:p>
    <w:p w:rsidR="003420CD"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3) уплату неустоек (пеней, штрафов), предусмотренных контрактом в отношении </w:t>
      </w:r>
      <w:r w:rsidRPr="00017508">
        <w:rPr>
          <w:rFonts w:ascii="Times New Roman" w:eastAsia="Calibri" w:hAnsi="Times New Roman" w:cs="Times New Roman"/>
          <w:sz w:val="24"/>
          <w:szCs w:val="24"/>
          <w:lang w:eastAsia="ru-RU"/>
        </w:rPr>
        <w:t>Поставщика (подрядчика, исполнителя)</w:t>
      </w:r>
      <w:r w:rsidRPr="00017508">
        <w:rPr>
          <w:rFonts w:ascii="Times New Roman" w:eastAsia="Calibri" w:hAnsi="Times New Roman" w:cs="Times New Roman"/>
          <w:sz w:val="24"/>
          <w:szCs w:val="24"/>
        </w:rPr>
        <w:t>.</w:t>
      </w:r>
    </w:p>
    <w:p w:rsidR="003420CD" w:rsidRPr="00017508" w:rsidRDefault="003420CD" w:rsidP="00017508">
      <w:pPr>
        <w:widowControl w:val="0"/>
        <w:numPr>
          <w:ilvl w:val="2"/>
          <w:numId w:val="6"/>
        </w:numPr>
        <w:suppressAutoHyphens/>
        <w:spacing w:after="0" w:line="240" w:lineRule="auto"/>
        <w:ind w:left="0" w:firstLine="0"/>
        <w:contextualSpacing/>
        <w:jc w:val="both"/>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lastRenderedPageBreak/>
        <w:t>Банковская гарантия должна быть безотзывной и должна содержать:</w:t>
      </w:r>
    </w:p>
    <w:p w:rsidR="003420CD" w:rsidRPr="00017508" w:rsidRDefault="003420CD" w:rsidP="00017508">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 xml:space="preserve">а)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r:id="rId175" w:history="1">
        <w:r w:rsidRPr="00017508">
          <w:rPr>
            <w:rFonts w:ascii="Times New Roman" w:eastAsia="Calibri" w:hAnsi="Times New Roman" w:cs="Times New Roman"/>
            <w:color w:val="0000FF"/>
            <w:sz w:val="24"/>
            <w:szCs w:val="24"/>
            <w:u w:val="single"/>
            <w:lang w:eastAsia="ru-RU"/>
          </w:rPr>
          <w:t>статьей 96</w:t>
        </w:r>
      </w:hyperlink>
      <w:r w:rsidRPr="00017508">
        <w:rPr>
          <w:rFonts w:ascii="Times New Roman" w:eastAsia="Calibri" w:hAnsi="Times New Roman" w:cs="Times New Roman"/>
          <w:sz w:val="24"/>
          <w:szCs w:val="24"/>
          <w:lang w:eastAsia="ru-RU"/>
        </w:rPr>
        <w:t xml:space="preserve"> Федерального закона от 05.04.2013 №44-ФЗ "О контрактной системе в сфере закупок товаров, работ, услуг для обеспечения государственных и муниципальных нужд заказов»;</w:t>
      </w:r>
    </w:p>
    <w:p w:rsidR="003420CD" w:rsidRPr="00017508" w:rsidRDefault="003420CD" w:rsidP="00017508">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б) обязательства принципала, надлежащее исполнение которых обеспечивается банковской гарантией;</w:t>
      </w:r>
    </w:p>
    <w:p w:rsidR="003420CD" w:rsidRPr="00017508" w:rsidRDefault="003420CD" w:rsidP="00017508">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 xml:space="preserve">в) обязанность гаранта уплатить заказчику неустойку в размере </w:t>
      </w:r>
      <w:r w:rsidRPr="00017508">
        <w:rPr>
          <w:rFonts w:ascii="Times New Roman" w:eastAsia="Calibri" w:hAnsi="Times New Roman" w:cs="Times New Roman"/>
          <w:color w:val="FF0000"/>
          <w:sz w:val="24"/>
          <w:szCs w:val="24"/>
          <w:lang w:eastAsia="ru-RU"/>
        </w:rPr>
        <w:t xml:space="preserve">0,1 процента </w:t>
      </w:r>
      <w:r w:rsidRPr="00017508">
        <w:rPr>
          <w:rFonts w:ascii="Times New Roman" w:eastAsia="Calibri" w:hAnsi="Times New Roman" w:cs="Times New Roman"/>
          <w:sz w:val="24"/>
          <w:szCs w:val="24"/>
          <w:lang w:eastAsia="ru-RU"/>
        </w:rPr>
        <w:t>денежной суммы, подлежащей уплате, за каждый календарный день просрочки;</w:t>
      </w:r>
    </w:p>
    <w:p w:rsidR="003420CD" w:rsidRPr="00017508" w:rsidRDefault="003420CD" w:rsidP="00017508">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г)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3420CD" w:rsidRPr="00017508" w:rsidRDefault="003420CD" w:rsidP="00017508">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д)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3420CD" w:rsidRPr="00017508" w:rsidRDefault="003420CD" w:rsidP="00017508">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 xml:space="preserve">е) установленный Правительством Российской Федерации </w:t>
      </w:r>
      <w:hyperlink r:id="rId176" w:history="1">
        <w:r w:rsidRPr="00017508">
          <w:rPr>
            <w:rFonts w:ascii="Times New Roman" w:eastAsia="Calibri" w:hAnsi="Times New Roman" w:cs="Times New Roman"/>
            <w:color w:val="0000FF"/>
            <w:sz w:val="24"/>
            <w:szCs w:val="24"/>
            <w:u w:val="single"/>
            <w:lang w:eastAsia="ru-RU"/>
          </w:rPr>
          <w:t>перечень</w:t>
        </w:r>
      </w:hyperlink>
      <w:r w:rsidRPr="00017508">
        <w:rPr>
          <w:rFonts w:ascii="Times New Roman" w:eastAsia="Calibri" w:hAnsi="Times New Roman" w:cs="Times New Roman"/>
          <w:sz w:val="24"/>
          <w:szCs w:val="24"/>
          <w:lang w:eastAsia="ru-RU"/>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3420CD" w:rsidRPr="00017508" w:rsidRDefault="003420CD" w:rsidP="00017508">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 расчет суммы, включаемой в требование по банковской гарантии;</w:t>
      </w:r>
    </w:p>
    <w:p w:rsidR="003420CD" w:rsidRPr="00017508" w:rsidRDefault="003420CD" w:rsidP="00017508">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 документ, подтверждающий факт наступления гарантийного случая в соответствии с условиями контракта (если требование по банковской гарантии предъявлено в случае ненадлежащего исполнения принципалом обязательств в период действия гарантийного срока);</w:t>
      </w:r>
    </w:p>
    <w:p w:rsidR="003420CD" w:rsidRPr="00017508" w:rsidRDefault="003420CD" w:rsidP="00017508">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 xml:space="preserve">  - документ, подтверждающий полномочия единоличного исполнительного органа (или иного уполномоченного лица), подписавшего требование по банковской гарантии (решение об избрании, приказ о назначении, доверенность).</w:t>
      </w:r>
    </w:p>
    <w:p w:rsidR="003420CD" w:rsidRPr="00017508" w:rsidRDefault="003420CD" w:rsidP="00017508">
      <w:pPr>
        <w:widowControl w:val="0"/>
        <w:numPr>
          <w:ilvl w:val="2"/>
          <w:numId w:val="6"/>
        </w:numPr>
        <w:suppressAutoHyphens/>
        <w:spacing w:after="0" w:line="240" w:lineRule="auto"/>
        <w:ind w:left="0" w:firstLine="0"/>
        <w:contextualSpacing/>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Дополнительные </w:t>
      </w:r>
      <w:hyperlink r:id="rId177" w:history="1">
        <w:r w:rsidRPr="00017508">
          <w:rPr>
            <w:rFonts w:ascii="Times New Roman" w:eastAsia="Calibri" w:hAnsi="Times New Roman" w:cs="Times New Roman"/>
            <w:sz w:val="24"/>
            <w:szCs w:val="24"/>
          </w:rPr>
          <w:t>требования</w:t>
        </w:r>
      </w:hyperlink>
      <w:r w:rsidRPr="00017508">
        <w:rPr>
          <w:rFonts w:ascii="Times New Roman" w:eastAsia="Calibri" w:hAnsi="Times New Roman" w:cs="Times New Roman"/>
          <w:sz w:val="24"/>
          <w:szCs w:val="24"/>
        </w:rPr>
        <w:t xml:space="preserve"> к банковской гарантии, используемой в качестве обеспечения исполнения контракта - обязательное закрепление в банковской гарантии:</w:t>
      </w:r>
    </w:p>
    <w:p w:rsidR="003420CD" w:rsidRPr="00017508" w:rsidRDefault="003420CD" w:rsidP="00017508">
      <w:pPr>
        <w:autoSpaceDE w:val="0"/>
        <w:autoSpaceDN w:val="0"/>
        <w:adjustRightInd w:val="0"/>
        <w:spacing w:after="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а) права заказчика представлять письменное требование об уплате денежной суммы и (или) ее части по банковской гарантии в случае ненадлежащего выполнения или невыполнения Поставщиком (подрядчиком, исполнителем) обязательств, обеспеченных банковской гарантией;</w:t>
      </w:r>
    </w:p>
    <w:p w:rsidR="003420CD" w:rsidRPr="00017508" w:rsidRDefault="003420CD" w:rsidP="00017508">
      <w:pPr>
        <w:autoSpaceDE w:val="0"/>
        <w:autoSpaceDN w:val="0"/>
        <w:adjustRightInd w:val="0"/>
        <w:spacing w:after="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б) права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3420CD" w:rsidRPr="00017508" w:rsidRDefault="003420CD" w:rsidP="00017508">
      <w:pPr>
        <w:autoSpaceDE w:val="0"/>
        <w:autoSpaceDN w:val="0"/>
        <w:adjustRightInd w:val="0"/>
        <w:spacing w:after="0" w:line="276" w:lineRule="auto"/>
        <w:jc w:val="both"/>
        <w:rPr>
          <w:rFonts w:ascii="Times New Roman" w:eastAsia="Calibri" w:hAnsi="Times New Roman" w:cs="Times New Roman"/>
        </w:rPr>
      </w:pPr>
      <w:r w:rsidRPr="00017508">
        <w:rPr>
          <w:rFonts w:ascii="Times New Roman" w:eastAsia="Calibri" w:hAnsi="Times New Roman" w:cs="Times New Roman"/>
          <w:sz w:val="24"/>
          <w:szCs w:val="24"/>
        </w:rPr>
        <w:t xml:space="preserve">в) </w:t>
      </w:r>
      <w:r w:rsidRPr="00017508">
        <w:rPr>
          <w:rFonts w:ascii="Times New Roman" w:eastAsia="Calibri" w:hAnsi="Times New Roman" w:cs="Times New Roman"/>
        </w:rPr>
        <w:t>условия о том, что расходы, возникающие в связи с перечислением денежных средств гарантом по банковской гарантии, несет гарант;</w:t>
      </w:r>
    </w:p>
    <w:p w:rsidR="003420CD" w:rsidRPr="00017508" w:rsidRDefault="003420CD" w:rsidP="00017508">
      <w:pPr>
        <w:autoSpaceDE w:val="0"/>
        <w:autoSpaceDN w:val="0"/>
        <w:adjustRightInd w:val="0"/>
        <w:spacing w:after="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г) </w:t>
      </w:r>
      <w:hyperlink r:id="rId178" w:history="1">
        <w:r w:rsidRPr="00017508">
          <w:rPr>
            <w:rFonts w:ascii="Times New Roman" w:eastAsia="Calibri" w:hAnsi="Times New Roman" w:cs="Times New Roman"/>
            <w:color w:val="0000FF"/>
            <w:sz w:val="24"/>
            <w:szCs w:val="24"/>
          </w:rPr>
          <w:t>перечня</w:t>
        </w:r>
      </w:hyperlink>
      <w:r w:rsidRPr="00017508">
        <w:rPr>
          <w:rFonts w:ascii="Times New Roman" w:eastAsia="Calibri" w:hAnsi="Times New Roman" w:cs="Times New Roman"/>
          <w:sz w:val="24"/>
          <w:szCs w:val="24"/>
        </w:rPr>
        <w:t xml:space="preserve"> документов, представляемых заказчиком банку одновременно с требованием об осуществлении уплаты денежной суммы по банковской гарантии, утвержденного постановлением Правительства Российской Федерации от 8 ноября 2013 г. N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rsidR="00C339AD" w:rsidRPr="00017508" w:rsidRDefault="00C339AD" w:rsidP="00017508">
      <w:pPr>
        <w:numPr>
          <w:ilvl w:val="2"/>
          <w:numId w:val="6"/>
        </w:numPr>
        <w:autoSpaceDE w:val="0"/>
        <w:autoSpaceDN w:val="0"/>
        <w:adjustRightInd w:val="0"/>
        <w:spacing w:after="0" w:line="276"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 </w:t>
      </w:r>
      <w:r w:rsidRPr="00017508">
        <w:rPr>
          <w:rFonts w:ascii="Times New Roman" w:eastAsia="Calibri" w:hAnsi="Times New Roman" w:cs="Times New Roman"/>
          <w:color w:val="FF0000"/>
          <w:sz w:val="24"/>
          <w:szCs w:val="24"/>
        </w:rPr>
        <w:t>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3420CD" w:rsidRPr="00017508" w:rsidRDefault="003420CD" w:rsidP="00017508">
      <w:pPr>
        <w:numPr>
          <w:ilvl w:val="2"/>
          <w:numId w:val="6"/>
        </w:numPr>
        <w:autoSpaceDE w:val="0"/>
        <w:autoSpaceDN w:val="0"/>
        <w:adjustRightInd w:val="0"/>
        <w:spacing w:after="0" w:line="276" w:lineRule="auto"/>
        <w:ind w:left="0" w:firstLine="0"/>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lastRenderedPageBreak/>
        <w:t xml:space="preserve">Заказчик вправе требовать всей суммы предоставленного обеспечения в случае (случаях):   </w:t>
      </w:r>
    </w:p>
    <w:p w:rsidR="003420CD" w:rsidRPr="00017508" w:rsidRDefault="003420CD" w:rsidP="00017508">
      <w:pPr>
        <w:autoSpaceDE w:val="0"/>
        <w:autoSpaceDN w:val="0"/>
        <w:adjustRightInd w:val="0"/>
        <w:spacing w:after="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 расторжения контракта по решению суда в связи с неисполнением или ненадлежащим исполнением Поставщиком </w:t>
      </w:r>
      <w:r w:rsidRPr="00017508">
        <w:rPr>
          <w:rFonts w:ascii="Times New Roman" w:eastAsia="Calibri" w:hAnsi="Times New Roman" w:cs="Times New Roman"/>
          <w:sz w:val="24"/>
          <w:szCs w:val="24"/>
          <w:lang w:eastAsia="ru-RU"/>
        </w:rPr>
        <w:t>(подрядчиком, исполнителем)</w:t>
      </w:r>
      <w:r w:rsidRPr="00017508">
        <w:rPr>
          <w:rFonts w:ascii="Times New Roman" w:eastAsia="Calibri" w:hAnsi="Times New Roman" w:cs="Times New Roman"/>
          <w:sz w:val="24"/>
          <w:szCs w:val="24"/>
        </w:rPr>
        <w:t xml:space="preserve"> своих обязательств;</w:t>
      </w:r>
    </w:p>
    <w:p w:rsidR="003420CD" w:rsidRPr="00017508" w:rsidRDefault="003420CD" w:rsidP="00017508">
      <w:pPr>
        <w:autoSpaceDE w:val="0"/>
        <w:autoSpaceDN w:val="0"/>
        <w:adjustRightInd w:val="0"/>
        <w:spacing w:after="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 невыполнения Поставщиком </w:t>
      </w:r>
      <w:r w:rsidRPr="00017508">
        <w:rPr>
          <w:rFonts w:ascii="Times New Roman" w:eastAsia="Calibri" w:hAnsi="Times New Roman" w:cs="Times New Roman"/>
          <w:sz w:val="24"/>
          <w:szCs w:val="24"/>
          <w:lang w:eastAsia="ru-RU"/>
        </w:rPr>
        <w:t>(подрядчиком, исполнителем)</w:t>
      </w:r>
      <w:r w:rsidRPr="00017508">
        <w:rPr>
          <w:rFonts w:ascii="Times New Roman" w:eastAsia="Calibri" w:hAnsi="Times New Roman" w:cs="Times New Roman"/>
          <w:sz w:val="24"/>
          <w:szCs w:val="24"/>
        </w:rPr>
        <w:t xml:space="preserve"> обязательств по контракту по окончании срока действия контракта, если вследствие указанной просрочки Поставщика </w:t>
      </w:r>
      <w:r w:rsidRPr="00017508">
        <w:rPr>
          <w:rFonts w:ascii="Times New Roman" w:eastAsia="Calibri" w:hAnsi="Times New Roman" w:cs="Times New Roman"/>
          <w:sz w:val="24"/>
          <w:szCs w:val="24"/>
          <w:lang w:eastAsia="ru-RU"/>
        </w:rPr>
        <w:t>(подрядчика, исполнителя)</w:t>
      </w:r>
      <w:r w:rsidRPr="00017508">
        <w:rPr>
          <w:rFonts w:ascii="Times New Roman" w:eastAsia="Calibri" w:hAnsi="Times New Roman" w:cs="Times New Roman"/>
          <w:sz w:val="24"/>
          <w:szCs w:val="24"/>
        </w:rPr>
        <w:t xml:space="preserve">, исполнение контракта Поставщиком </w:t>
      </w:r>
      <w:r w:rsidRPr="00017508">
        <w:rPr>
          <w:rFonts w:ascii="Times New Roman" w:eastAsia="Calibri" w:hAnsi="Times New Roman" w:cs="Times New Roman"/>
          <w:sz w:val="24"/>
          <w:szCs w:val="24"/>
          <w:lang w:eastAsia="ru-RU"/>
        </w:rPr>
        <w:t>(подрядчиком, исполнителем)</w:t>
      </w:r>
      <w:r w:rsidRPr="00017508">
        <w:rPr>
          <w:rFonts w:ascii="Times New Roman" w:eastAsia="Calibri" w:hAnsi="Times New Roman" w:cs="Times New Roman"/>
          <w:sz w:val="24"/>
          <w:szCs w:val="24"/>
        </w:rPr>
        <w:t xml:space="preserve"> утратило интерес для Заказчика;</w:t>
      </w:r>
    </w:p>
    <w:p w:rsidR="003420CD" w:rsidRPr="00017508" w:rsidRDefault="003420CD" w:rsidP="00017508">
      <w:pPr>
        <w:autoSpaceDE w:val="0"/>
        <w:autoSpaceDN w:val="0"/>
        <w:adjustRightInd w:val="0"/>
        <w:spacing w:after="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 если в ходе исполнения контракта было установлено, что Поставщик </w:t>
      </w:r>
      <w:r w:rsidRPr="00017508">
        <w:rPr>
          <w:rFonts w:ascii="Times New Roman" w:eastAsia="Calibri" w:hAnsi="Times New Roman" w:cs="Times New Roman"/>
          <w:sz w:val="24"/>
          <w:szCs w:val="24"/>
          <w:lang w:eastAsia="ru-RU"/>
        </w:rPr>
        <w:t xml:space="preserve">(подрядчик, исполнитель) </w:t>
      </w:r>
      <w:r w:rsidRPr="00017508">
        <w:rPr>
          <w:rFonts w:ascii="Times New Roman" w:eastAsia="Calibri" w:hAnsi="Times New Roman" w:cs="Times New Roman"/>
          <w:sz w:val="24"/>
          <w:szCs w:val="24"/>
        </w:rPr>
        <w:t>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3420CD" w:rsidRPr="00017508" w:rsidRDefault="003420CD" w:rsidP="00017508">
      <w:pPr>
        <w:widowControl w:val="0"/>
        <w:numPr>
          <w:ilvl w:val="2"/>
          <w:numId w:val="6"/>
        </w:numPr>
        <w:suppressAutoHyphens/>
        <w:spacing w:after="0" w:line="240" w:lineRule="auto"/>
        <w:ind w:left="0" w:firstLine="0"/>
        <w:contextualSpacing/>
        <w:jc w:val="both"/>
        <w:rPr>
          <w:rFonts w:ascii="Times New Roman" w:eastAsia="Times New Roman" w:hAnsi="Times New Roman" w:cs="Times New Roman"/>
          <w:sz w:val="24"/>
          <w:szCs w:val="24"/>
          <w:lang w:eastAsia="ru-RU"/>
        </w:rPr>
      </w:pPr>
      <w:r w:rsidRPr="00017508">
        <w:rPr>
          <w:rFonts w:ascii="Times New Roman" w:eastAsia="Times New Roman" w:hAnsi="Times New Roman" w:cs="Times New Roman"/>
          <w:sz w:val="24"/>
          <w:szCs w:val="24"/>
          <w:lang w:eastAsia="ru-RU"/>
        </w:rPr>
        <w:t xml:space="preserve"> Прекращение банковской гарантии устанавливается правилами, предусмотренными статьей 378 Гражданского кодекса Российской Федерации.</w:t>
      </w:r>
    </w:p>
    <w:p w:rsidR="003420CD" w:rsidRPr="00017508" w:rsidRDefault="003420CD" w:rsidP="00017508">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3420CD" w:rsidRPr="00017508" w:rsidRDefault="003420CD" w:rsidP="00017508">
      <w:pPr>
        <w:widowControl w:val="0"/>
        <w:suppressAutoHyphens/>
        <w:spacing w:after="0" w:line="240" w:lineRule="auto"/>
        <w:ind w:left="710"/>
        <w:jc w:val="both"/>
        <w:rPr>
          <w:rFonts w:ascii="Times New Roman" w:eastAsia="Calibri" w:hAnsi="Times New Roman" w:cs="Times New Roman"/>
          <w:b/>
          <w:sz w:val="24"/>
          <w:szCs w:val="24"/>
        </w:rPr>
      </w:pPr>
      <w:r w:rsidRPr="00017508">
        <w:rPr>
          <w:rFonts w:ascii="Times New Roman" w:eastAsia="Calibri" w:hAnsi="Times New Roman" w:cs="Times New Roman"/>
          <w:b/>
          <w:sz w:val="24"/>
          <w:szCs w:val="24"/>
        </w:rPr>
        <w:t>8.8. Условия обеспечения исполнения контракта внесением денежных средств</w:t>
      </w:r>
    </w:p>
    <w:p w:rsidR="003420CD"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8.8.1. В случае предоставления Поставщиком обеспечения исполнения контракта в виде внесения денежных средств, такие средства перечисляются Поставщиком на счет Заказчика, предусмотренный для размещения денежных средств, поступивших во временное распоряжение, реквизиты для передачи заказчику в залог денежных средств:  </w:t>
      </w:r>
    </w:p>
    <w:p w:rsidR="000016F8" w:rsidRPr="00017508" w:rsidRDefault="000016F8"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ИНН 6630002223</w:t>
      </w:r>
    </w:p>
    <w:p w:rsidR="00C339AD" w:rsidRPr="00017508" w:rsidRDefault="00AE05D8"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КПП 6681</w:t>
      </w:r>
      <w:r w:rsidR="000016F8" w:rsidRPr="00017508">
        <w:rPr>
          <w:rFonts w:ascii="Times New Roman" w:eastAsia="Calibri" w:hAnsi="Times New Roman" w:cs="Times New Roman"/>
          <w:sz w:val="24"/>
          <w:szCs w:val="24"/>
        </w:rPr>
        <w:t>01001</w:t>
      </w:r>
    </w:p>
    <w:p w:rsidR="003420CD"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УФК по Свердловской </w:t>
      </w:r>
      <w:bookmarkStart w:id="65" w:name="OLE_LINK20"/>
      <w:bookmarkStart w:id="66" w:name="OLE_LINK21"/>
      <w:bookmarkStart w:id="67" w:name="OLE_LINK13"/>
      <w:bookmarkStart w:id="68" w:name="OLE_LINK14"/>
      <w:r w:rsidRPr="00017508">
        <w:rPr>
          <w:rFonts w:ascii="Times New Roman" w:eastAsia="Calibri" w:hAnsi="Times New Roman" w:cs="Times New Roman"/>
          <w:sz w:val="24"/>
          <w:szCs w:val="24"/>
        </w:rPr>
        <w:t xml:space="preserve">области (МКУ «УГХ» л/счет </w:t>
      </w:r>
      <w:r w:rsidRPr="00017508">
        <w:rPr>
          <w:rFonts w:ascii="Times New Roman" w:eastAsia="Calibri" w:hAnsi="Times New Roman" w:cs="Times New Roman"/>
          <w:b/>
          <w:sz w:val="24"/>
          <w:szCs w:val="24"/>
        </w:rPr>
        <w:t>05623Ц62800</w:t>
      </w:r>
      <w:r w:rsidRPr="00017508">
        <w:rPr>
          <w:rFonts w:ascii="Times New Roman" w:eastAsia="Calibri" w:hAnsi="Times New Roman" w:cs="Times New Roman"/>
          <w:sz w:val="24"/>
          <w:szCs w:val="24"/>
        </w:rPr>
        <w:t>)</w:t>
      </w:r>
    </w:p>
    <w:p w:rsidR="003420CD" w:rsidRPr="00017508" w:rsidRDefault="003420CD" w:rsidP="00017508">
      <w:pPr>
        <w:spacing w:after="0" w:line="240"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u w:val="single"/>
        </w:rPr>
        <w:t>Банк получателя:</w:t>
      </w:r>
      <w:r w:rsidRPr="00017508">
        <w:rPr>
          <w:rFonts w:ascii="Times New Roman" w:eastAsia="Calibri" w:hAnsi="Times New Roman" w:cs="Times New Roman"/>
          <w:sz w:val="24"/>
          <w:szCs w:val="24"/>
        </w:rPr>
        <w:t xml:space="preserve"> Уральское ГУ банка Росси, г. Екатеринбург</w:t>
      </w:r>
      <w:bookmarkEnd w:id="65"/>
      <w:bookmarkEnd w:id="66"/>
      <w:bookmarkEnd w:id="67"/>
      <w:bookmarkEnd w:id="68"/>
    </w:p>
    <w:p w:rsidR="000016F8"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Расчетный счет: 40302810300003016230, </w:t>
      </w:r>
    </w:p>
    <w:p w:rsidR="003420CD"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БИК 046577001</w:t>
      </w:r>
    </w:p>
    <w:p w:rsidR="00D13A56" w:rsidRPr="00017508" w:rsidRDefault="003420CD" w:rsidP="00017508">
      <w:pPr>
        <w:spacing w:after="200" w:line="276" w:lineRule="auto"/>
        <w:jc w:val="both"/>
        <w:rPr>
          <w:rFonts w:ascii="Times New Roman" w:eastAsia="Calibri" w:hAnsi="Times New Roman" w:cs="Times New Roman"/>
          <w:b/>
          <w:bCs/>
          <w:i/>
          <w:sz w:val="24"/>
          <w:szCs w:val="24"/>
        </w:rPr>
      </w:pPr>
      <w:r w:rsidRPr="00017508">
        <w:rPr>
          <w:rFonts w:ascii="Times New Roman" w:eastAsia="Calibri" w:hAnsi="Times New Roman" w:cs="Times New Roman"/>
          <w:sz w:val="24"/>
          <w:szCs w:val="24"/>
          <w:u w:val="single"/>
          <w:lang w:bidi="en-US"/>
        </w:rPr>
        <w:t>Назначение платежа</w:t>
      </w:r>
      <w:r w:rsidRPr="00017508">
        <w:rPr>
          <w:rFonts w:ascii="Times New Roman" w:eastAsia="Calibri" w:hAnsi="Times New Roman" w:cs="Times New Roman"/>
          <w:sz w:val="24"/>
          <w:szCs w:val="24"/>
          <w:lang w:bidi="en-US"/>
        </w:rPr>
        <w:t xml:space="preserve"> – обеспечение исполнения муниципального контракта:</w:t>
      </w:r>
      <w:r w:rsidRPr="00017508">
        <w:rPr>
          <w:rFonts w:ascii="Times New Roman" w:eastAsia="Calibri" w:hAnsi="Times New Roman" w:cs="Times New Roman"/>
          <w:sz w:val="24"/>
          <w:szCs w:val="24"/>
        </w:rPr>
        <w:t xml:space="preserve"> </w:t>
      </w:r>
      <w:r w:rsidR="00D13A56" w:rsidRPr="00017508">
        <w:rPr>
          <w:rFonts w:ascii="Times New Roman" w:eastAsia="Calibri" w:hAnsi="Times New Roman" w:cs="Times New Roman"/>
          <w:b/>
          <w:bCs/>
          <w:i/>
          <w:sz w:val="24"/>
          <w:szCs w:val="24"/>
        </w:rPr>
        <w:t xml:space="preserve">Поставка дорожных знаков </w:t>
      </w:r>
    </w:p>
    <w:p w:rsidR="003420CD" w:rsidRPr="00017508" w:rsidRDefault="003420CD" w:rsidP="00017508">
      <w:pPr>
        <w:spacing w:after="20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Внесенные денежные средства в размере, указанном в п. 8.1. настоящего контракта обеспечивают следующие обязательства по контракту:  </w:t>
      </w:r>
    </w:p>
    <w:p w:rsidR="003420CD"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1) надлежащее исполнение </w:t>
      </w:r>
      <w:r w:rsidRPr="00017508">
        <w:rPr>
          <w:rFonts w:ascii="Times New Roman" w:eastAsia="Calibri" w:hAnsi="Times New Roman" w:cs="Times New Roman"/>
          <w:sz w:val="24"/>
          <w:szCs w:val="24"/>
          <w:lang w:eastAsia="ru-RU"/>
        </w:rPr>
        <w:t xml:space="preserve">Поставщиком (подрядчиком, исполнителем) </w:t>
      </w:r>
      <w:r w:rsidRPr="00017508">
        <w:rPr>
          <w:rFonts w:ascii="Times New Roman" w:eastAsia="Calibri" w:hAnsi="Times New Roman" w:cs="Times New Roman"/>
          <w:sz w:val="24"/>
          <w:szCs w:val="24"/>
        </w:rPr>
        <w:t>обязательств по контракту (оказание услуг в полном объеме, с надлежащим качеством, в сроки, предусмотренные контрактом);</w:t>
      </w:r>
    </w:p>
    <w:p w:rsidR="003420CD"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2) возмещение Заказчику убытков, причиненных просрочкой исполнения контрактных обязательств и/или ненадлежащим исполнением обязательств по контракту;</w:t>
      </w:r>
    </w:p>
    <w:p w:rsidR="003420CD"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3) уплату неустоек (пеней, штрафов), предусмотренных контрактом в отношении Поставщика (подрядчика, исполнителя).</w:t>
      </w:r>
    </w:p>
    <w:p w:rsidR="003420CD"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8.8.2. Об удовлетворении требований за счет внесенных денежных средств на счет Заказчика, Заказчик обязан направить </w:t>
      </w:r>
      <w:r w:rsidRPr="00017508">
        <w:rPr>
          <w:rFonts w:ascii="Times New Roman" w:eastAsia="Calibri" w:hAnsi="Times New Roman" w:cs="Times New Roman"/>
          <w:sz w:val="24"/>
          <w:szCs w:val="24"/>
          <w:lang w:eastAsia="ru-RU"/>
        </w:rPr>
        <w:t xml:space="preserve">Поставщику (подрядчику, исполнителю) </w:t>
      </w:r>
      <w:r w:rsidRPr="00017508">
        <w:rPr>
          <w:rFonts w:ascii="Times New Roman" w:eastAsia="Calibri" w:hAnsi="Times New Roman" w:cs="Times New Roman"/>
          <w:sz w:val="24"/>
          <w:szCs w:val="24"/>
        </w:rPr>
        <w:t>документ (претензию), подтверждающий факт наступления ненадлежащего исполнения контракта.</w:t>
      </w:r>
      <w:r w:rsidRPr="00017508">
        <w:rPr>
          <w:rFonts w:ascii="Times New Roman" w:eastAsia="Calibri" w:hAnsi="Times New Roman" w:cs="Times New Roman"/>
          <w:sz w:val="24"/>
          <w:szCs w:val="24"/>
        </w:rPr>
        <w:tab/>
      </w:r>
    </w:p>
    <w:p w:rsidR="003420CD"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8.8.3. Заказчик вправе обратить взыскание на внесенные денежные средства во внесудебном порядке, без какого-либо дополнительного соглашения со стороны </w:t>
      </w:r>
      <w:r w:rsidRPr="00017508">
        <w:rPr>
          <w:rFonts w:ascii="Times New Roman" w:eastAsia="Calibri" w:hAnsi="Times New Roman" w:cs="Times New Roman"/>
          <w:sz w:val="24"/>
          <w:szCs w:val="24"/>
          <w:lang w:eastAsia="ru-RU"/>
        </w:rPr>
        <w:t xml:space="preserve">Поставщика (подрядчика, исполнителя) </w:t>
      </w:r>
      <w:r w:rsidRPr="00017508">
        <w:rPr>
          <w:rFonts w:ascii="Times New Roman" w:eastAsia="Calibri" w:hAnsi="Times New Roman" w:cs="Times New Roman"/>
          <w:sz w:val="24"/>
          <w:szCs w:val="24"/>
        </w:rPr>
        <w:t xml:space="preserve">в случае (случаях):   </w:t>
      </w:r>
    </w:p>
    <w:p w:rsidR="003420CD"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 если в момент наступления срока исполнения обязательства, обеспеченного денежными средствами, обязательство не будет исполнено, либо будет исполнено ненадлежащим образом, в том числе с ненадлежащим качеством и/или не в полном объеме (размере), </w:t>
      </w:r>
    </w:p>
    <w:p w:rsidR="003420CD"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lastRenderedPageBreak/>
        <w:t xml:space="preserve">- если к моменту расторжения контракта по соглашению сторон возникли основания для ответственности </w:t>
      </w:r>
      <w:r w:rsidRPr="00017508">
        <w:rPr>
          <w:rFonts w:ascii="Times New Roman" w:eastAsia="Calibri" w:hAnsi="Times New Roman" w:cs="Times New Roman"/>
          <w:sz w:val="24"/>
          <w:szCs w:val="24"/>
          <w:lang w:eastAsia="ru-RU"/>
        </w:rPr>
        <w:t xml:space="preserve">Поставщика (подрядчика, исполнителя) </w:t>
      </w:r>
      <w:r w:rsidRPr="00017508">
        <w:rPr>
          <w:rFonts w:ascii="Times New Roman" w:eastAsia="Calibri" w:hAnsi="Times New Roman" w:cs="Times New Roman"/>
          <w:sz w:val="24"/>
          <w:szCs w:val="24"/>
        </w:rPr>
        <w:t>перед Заказчиком в виде неустойки (штрафа, пени), либо взыскания убытков,</w:t>
      </w:r>
    </w:p>
    <w:p w:rsidR="003420CD"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в случае возникновения убытков, причиненных просрочкой исполнения контрактных обязательств и/или ненадлежащим исполнением обязательств по контракту;</w:t>
      </w:r>
    </w:p>
    <w:p w:rsidR="003420CD"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  в случае начисления </w:t>
      </w:r>
      <w:r w:rsidRPr="00017508">
        <w:rPr>
          <w:rFonts w:ascii="Times New Roman" w:eastAsia="Calibri" w:hAnsi="Times New Roman" w:cs="Times New Roman"/>
          <w:sz w:val="24"/>
          <w:szCs w:val="24"/>
          <w:lang w:eastAsia="ru-RU"/>
        </w:rPr>
        <w:t>Поставщику (подрядчику, исполнителю</w:t>
      </w:r>
      <w:r w:rsidRPr="00017508">
        <w:rPr>
          <w:rFonts w:ascii="Times New Roman" w:eastAsia="Calibri" w:hAnsi="Times New Roman" w:cs="Times New Roman"/>
          <w:sz w:val="24"/>
          <w:szCs w:val="24"/>
        </w:rPr>
        <w:t xml:space="preserve">) неустойки (пени, штрафа), </w:t>
      </w:r>
    </w:p>
    <w:p w:rsidR="003420CD"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 расторжения контракта по решению суда в связи с неисполнением или ненадлежащим исполнением </w:t>
      </w:r>
      <w:r w:rsidRPr="00017508">
        <w:rPr>
          <w:rFonts w:ascii="Times New Roman" w:eastAsia="Calibri" w:hAnsi="Times New Roman" w:cs="Times New Roman"/>
          <w:sz w:val="24"/>
          <w:szCs w:val="24"/>
          <w:lang w:eastAsia="ru-RU"/>
        </w:rPr>
        <w:t xml:space="preserve">Поставщиком (подрядчиком, исполнителем) </w:t>
      </w:r>
      <w:r w:rsidRPr="00017508">
        <w:rPr>
          <w:rFonts w:ascii="Times New Roman" w:eastAsia="Calibri" w:hAnsi="Times New Roman" w:cs="Times New Roman"/>
          <w:sz w:val="24"/>
          <w:szCs w:val="24"/>
        </w:rPr>
        <w:t xml:space="preserve">своих обязательств, </w:t>
      </w:r>
    </w:p>
    <w:p w:rsidR="003420CD"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 невыполнения </w:t>
      </w:r>
      <w:r w:rsidRPr="00017508">
        <w:rPr>
          <w:rFonts w:ascii="Times New Roman" w:eastAsia="Calibri" w:hAnsi="Times New Roman" w:cs="Times New Roman"/>
          <w:sz w:val="24"/>
          <w:szCs w:val="24"/>
          <w:lang w:eastAsia="ru-RU"/>
        </w:rPr>
        <w:t xml:space="preserve">Поставщиком (подрядчиком, исполнителем) </w:t>
      </w:r>
      <w:r w:rsidRPr="00017508">
        <w:rPr>
          <w:rFonts w:ascii="Times New Roman" w:eastAsia="Calibri" w:hAnsi="Times New Roman" w:cs="Times New Roman"/>
          <w:sz w:val="24"/>
          <w:szCs w:val="24"/>
        </w:rPr>
        <w:t xml:space="preserve">обязательств по контракту по окончании срока действия контракта, если вследствие указанной просрочки </w:t>
      </w:r>
      <w:r w:rsidRPr="00017508">
        <w:rPr>
          <w:rFonts w:ascii="Times New Roman" w:eastAsia="Calibri" w:hAnsi="Times New Roman" w:cs="Times New Roman"/>
          <w:sz w:val="24"/>
          <w:szCs w:val="24"/>
          <w:lang w:eastAsia="ru-RU"/>
        </w:rPr>
        <w:t>Поставщика (подрядчика, исполнителя)</w:t>
      </w:r>
      <w:r w:rsidRPr="00017508">
        <w:rPr>
          <w:rFonts w:ascii="Times New Roman" w:eastAsia="Calibri" w:hAnsi="Times New Roman" w:cs="Times New Roman"/>
          <w:sz w:val="24"/>
          <w:szCs w:val="24"/>
        </w:rPr>
        <w:t xml:space="preserve">, исполнение контракта </w:t>
      </w:r>
      <w:r w:rsidRPr="00017508">
        <w:rPr>
          <w:rFonts w:ascii="Times New Roman" w:eastAsia="Calibri" w:hAnsi="Times New Roman" w:cs="Times New Roman"/>
          <w:sz w:val="24"/>
          <w:szCs w:val="24"/>
          <w:lang w:eastAsia="ru-RU"/>
        </w:rPr>
        <w:t xml:space="preserve">Поставщиком (подрядчиком, исполнителем) </w:t>
      </w:r>
      <w:r w:rsidRPr="00017508">
        <w:rPr>
          <w:rFonts w:ascii="Times New Roman" w:eastAsia="Calibri" w:hAnsi="Times New Roman" w:cs="Times New Roman"/>
          <w:sz w:val="24"/>
          <w:szCs w:val="24"/>
        </w:rPr>
        <w:t>утратило интерес для Заказчика;</w:t>
      </w:r>
    </w:p>
    <w:p w:rsidR="003420CD"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 если в ходе исполнения контракта было установлено, что </w:t>
      </w:r>
      <w:r w:rsidRPr="00017508">
        <w:rPr>
          <w:rFonts w:ascii="Times New Roman" w:eastAsia="Calibri" w:hAnsi="Times New Roman" w:cs="Times New Roman"/>
          <w:sz w:val="24"/>
          <w:szCs w:val="24"/>
          <w:lang w:eastAsia="ru-RU"/>
        </w:rPr>
        <w:t xml:space="preserve">Поставщик (подрядчик, исполнитель) </w:t>
      </w:r>
      <w:r w:rsidRPr="00017508">
        <w:rPr>
          <w:rFonts w:ascii="Times New Roman" w:eastAsia="Calibri" w:hAnsi="Times New Roman" w:cs="Times New Roman"/>
          <w:sz w:val="24"/>
          <w:szCs w:val="24"/>
        </w:rPr>
        <w:t xml:space="preserve">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sidRPr="00017508">
        <w:rPr>
          <w:rFonts w:ascii="Times New Roman" w:eastAsia="Calibri" w:hAnsi="Times New Roman" w:cs="Times New Roman"/>
          <w:sz w:val="24"/>
          <w:szCs w:val="24"/>
          <w:lang w:eastAsia="ru-RU"/>
        </w:rPr>
        <w:t>Поставщика (подрядчика, исполнителя).</w:t>
      </w:r>
    </w:p>
    <w:p w:rsidR="003420CD"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8.8.5. Возврат внесенных в качестве обеспечения исполнения контракта денежных средств в полном размере осуществляется Заказчиком на основании актов сдачи-приемки товара при условии выполнения обязательств по настоящему контракту в полном объеме, с надлежащим качеством, и в сроки, установленные контрактом. Возврат денежных средств в указанном случае производится в течение 5 рабочих дней с даты акцепта З</w:t>
      </w:r>
      <w:r w:rsidR="002A5A62" w:rsidRPr="00017508">
        <w:rPr>
          <w:rFonts w:ascii="Times New Roman" w:eastAsia="Calibri" w:hAnsi="Times New Roman" w:cs="Times New Roman"/>
          <w:sz w:val="24"/>
          <w:szCs w:val="24"/>
        </w:rPr>
        <w:t>аказчиком счета, счета-фактуры.</w:t>
      </w:r>
    </w:p>
    <w:p w:rsidR="003420CD" w:rsidRPr="00017508" w:rsidRDefault="003420CD" w:rsidP="00017508">
      <w:pPr>
        <w:numPr>
          <w:ilvl w:val="0"/>
          <w:numId w:val="11"/>
        </w:numPr>
        <w:spacing w:after="0" w:line="240" w:lineRule="auto"/>
        <w:jc w:val="center"/>
        <w:rPr>
          <w:rFonts w:ascii="Times New Roman" w:eastAsia="Calibri" w:hAnsi="Times New Roman" w:cs="Times New Roman"/>
          <w:b/>
          <w:sz w:val="24"/>
          <w:szCs w:val="24"/>
        </w:rPr>
      </w:pPr>
      <w:r w:rsidRPr="00017508">
        <w:rPr>
          <w:rFonts w:ascii="Times New Roman" w:eastAsia="Calibri" w:hAnsi="Times New Roman" w:cs="Times New Roman"/>
          <w:b/>
          <w:sz w:val="24"/>
          <w:szCs w:val="24"/>
        </w:rPr>
        <w:t>ИЗМЕНЕНИЕ УСЛОВИЙ КОНТРАКТА</w:t>
      </w:r>
    </w:p>
    <w:p w:rsidR="003420CD" w:rsidRPr="00017508" w:rsidRDefault="003420CD" w:rsidP="00017508">
      <w:pPr>
        <w:widowControl w:val="0"/>
        <w:numPr>
          <w:ilvl w:val="1"/>
          <w:numId w:val="11"/>
        </w:numPr>
        <w:autoSpaceDE w:val="0"/>
        <w:autoSpaceDN w:val="0"/>
        <w:adjustRightInd w:val="0"/>
        <w:spacing w:after="0" w:line="240" w:lineRule="auto"/>
        <w:ind w:left="0" w:firstLine="0"/>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 xml:space="preserve">При исполнении контракта в соответствии с пунктом 1 части 1 статьи 95 Федерального закона от 05 апреля 2013 г. N 44-ФЗ "О контрактной системе в сфере закупок товаров, работ, услуг для обеспечения государственных и муниципальных нужд заказов» допускается возможность    изменения условий контракта по соглашению сторон: </w:t>
      </w:r>
    </w:p>
    <w:p w:rsidR="003420CD" w:rsidRPr="00017508" w:rsidRDefault="003420CD" w:rsidP="00017508">
      <w:pPr>
        <w:widowControl w:val="0"/>
        <w:autoSpaceDE w:val="0"/>
        <w:autoSpaceDN w:val="0"/>
        <w:adjustRightInd w:val="0"/>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 </w:t>
      </w:r>
      <w:r w:rsidRPr="00017508">
        <w:rPr>
          <w:rFonts w:ascii="Times New Roman" w:eastAsia="Calibri" w:hAnsi="Times New Roman" w:cs="Times New Roman"/>
          <w:sz w:val="24"/>
          <w:szCs w:val="24"/>
          <w:lang w:eastAsia="ru-RU"/>
        </w:rPr>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3420CD" w:rsidRPr="00017508" w:rsidRDefault="003420CD" w:rsidP="00017508">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3420CD" w:rsidRPr="00017508" w:rsidRDefault="003420CD" w:rsidP="00017508">
      <w:pPr>
        <w:widowControl w:val="0"/>
        <w:numPr>
          <w:ilvl w:val="1"/>
          <w:numId w:val="11"/>
        </w:numPr>
        <w:autoSpaceDE w:val="0"/>
        <w:autoSpaceDN w:val="0"/>
        <w:adjustRightInd w:val="0"/>
        <w:spacing w:after="0" w:line="240" w:lineRule="auto"/>
        <w:ind w:left="0" w:firstLine="0"/>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 xml:space="preserve">При исполнении контракта в соответствии с  частью 7 статьи 95 Федерального закона от 05 апреля 2013 г. N 44-ФЗ "О контрактной системе в сфере закупок товаров, работ, услуг для обеспечения государственных и муниципальных нужд заказов»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w:t>
      </w:r>
      <w:r w:rsidRPr="00017508">
        <w:rPr>
          <w:rFonts w:ascii="Times New Roman" w:eastAsia="Calibri" w:hAnsi="Times New Roman" w:cs="Times New Roman"/>
          <w:sz w:val="24"/>
          <w:szCs w:val="24"/>
          <w:lang w:eastAsia="ru-RU"/>
        </w:rPr>
        <w:lastRenderedPageBreak/>
        <w:t>качеством и соответствующими техническими и функциональными характеристиками, указанными в контракте. В этом случае соответствующие изменения оформляются дополнительным соглашением.</w:t>
      </w:r>
    </w:p>
    <w:p w:rsidR="003420CD" w:rsidRPr="00017508" w:rsidRDefault="003420CD" w:rsidP="00017508">
      <w:pPr>
        <w:widowControl w:val="0"/>
        <w:numPr>
          <w:ilvl w:val="1"/>
          <w:numId w:val="11"/>
        </w:numPr>
        <w:autoSpaceDE w:val="0"/>
        <w:autoSpaceDN w:val="0"/>
        <w:adjustRightInd w:val="0"/>
        <w:spacing w:after="0" w:line="240" w:lineRule="auto"/>
        <w:ind w:left="0" w:firstLine="0"/>
        <w:jc w:val="both"/>
        <w:rPr>
          <w:rFonts w:ascii="Times New Roman" w:eastAsia="Calibri" w:hAnsi="Times New Roman" w:cs="Times New Roman"/>
          <w:sz w:val="24"/>
          <w:szCs w:val="24"/>
          <w:lang w:eastAsia="ru-RU"/>
        </w:rPr>
      </w:pPr>
      <w:r w:rsidRPr="00017508">
        <w:rPr>
          <w:rFonts w:ascii="Times New Roman" w:eastAsia="Calibri" w:hAnsi="Times New Roman" w:cs="Times New Roman"/>
          <w:sz w:val="24"/>
          <w:szCs w:val="24"/>
          <w:lang w:eastAsia="ru-RU"/>
        </w:rPr>
        <w:t xml:space="preserve">Изменение положений настоящего контратака возможно в случаях, предусмотренных </w:t>
      </w:r>
      <w:hyperlink r:id="rId179" w:history="1">
        <w:r w:rsidRPr="00017508">
          <w:rPr>
            <w:rFonts w:ascii="Times New Roman" w:eastAsia="Calibri" w:hAnsi="Times New Roman" w:cs="Times New Roman"/>
            <w:color w:val="0000FF"/>
            <w:sz w:val="24"/>
            <w:szCs w:val="24"/>
            <w:u w:val="single"/>
            <w:lang w:eastAsia="ru-RU"/>
          </w:rPr>
          <w:t>пунктом 6 статьи 161</w:t>
        </w:r>
      </w:hyperlink>
      <w:r w:rsidRPr="00017508">
        <w:rPr>
          <w:rFonts w:ascii="Times New Roman" w:eastAsia="Calibri" w:hAnsi="Times New Roman" w:cs="Times New Roman"/>
          <w:sz w:val="24"/>
          <w:szCs w:val="24"/>
          <w:lang w:eastAsia="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порядке, предусмотренном статьей 95 Федерального закона № 44-ФЗ, в случае, если  не достигнуто соглашение о снижении цены контракта без сокращения объема работ и (или) об изменении сроков исполнения контракта, обеспечивает соглашение с Поставщиком новых условий контракта, в том числе цены и (или) сроков исполнения контракта и (или) объема Работ, предусмотренных контрактом.</w:t>
      </w:r>
    </w:p>
    <w:p w:rsidR="003420CD" w:rsidRPr="00017508" w:rsidRDefault="003420CD" w:rsidP="00017508">
      <w:pPr>
        <w:widowControl w:val="0"/>
        <w:autoSpaceDE w:val="0"/>
        <w:autoSpaceDN w:val="0"/>
        <w:adjustRightInd w:val="0"/>
        <w:spacing w:after="0" w:line="240" w:lineRule="auto"/>
        <w:jc w:val="both"/>
        <w:rPr>
          <w:rFonts w:ascii="Times New Roman" w:eastAsia="Calibri" w:hAnsi="Times New Roman" w:cs="Times New Roman"/>
          <w:b/>
          <w:sz w:val="24"/>
          <w:szCs w:val="24"/>
          <w:lang w:eastAsia="ru-RU"/>
        </w:rPr>
      </w:pPr>
    </w:p>
    <w:p w:rsidR="003420CD" w:rsidRPr="00017508" w:rsidRDefault="003420CD" w:rsidP="00017508">
      <w:pPr>
        <w:numPr>
          <w:ilvl w:val="0"/>
          <w:numId w:val="11"/>
        </w:numPr>
        <w:spacing w:after="0" w:line="240" w:lineRule="auto"/>
        <w:jc w:val="center"/>
        <w:rPr>
          <w:rFonts w:ascii="Times New Roman" w:eastAsia="Calibri" w:hAnsi="Times New Roman" w:cs="Times New Roman"/>
          <w:b/>
          <w:sz w:val="24"/>
          <w:szCs w:val="24"/>
        </w:rPr>
      </w:pPr>
      <w:r w:rsidRPr="00017508">
        <w:rPr>
          <w:rFonts w:ascii="Times New Roman" w:eastAsia="Calibri" w:hAnsi="Times New Roman" w:cs="Times New Roman"/>
          <w:b/>
          <w:sz w:val="24"/>
          <w:szCs w:val="24"/>
        </w:rPr>
        <w:t>ПРОЧИЕ УСЛОВИЯ</w:t>
      </w:r>
    </w:p>
    <w:p w:rsidR="003420CD" w:rsidRPr="00017508" w:rsidRDefault="003420CD" w:rsidP="00017508">
      <w:pPr>
        <w:tabs>
          <w:tab w:val="left" w:pos="540"/>
          <w:tab w:val="left" w:pos="720"/>
        </w:tabs>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10.1. </w:t>
      </w:r>
      <w:r w:rsidRPr="00017508">
        <w:rPr>
          <w:rFonts w:ascii="Times New Roman" w:eastAsia="Calibri" w:hAnsi="Times New Roman" w:cs="Times New Roman"/>
          <w:sz w:val="24"/>
          <w:szCs w:val="24"/>
          <w:lang w:eastAsia="ru-RU"/>
        </w:rPr>
        <w:t xml:space="preserve">Поставщик </w:t>
      </w:r>
      <w:r w:rsidRPr="00017508">
        <w:rPr>
          <w:rFonts w:ascii="Times New Roman" w:eastAsia="Calibri" w:hAnsi="Times New Roman" w:cs="Times New Roman"/>
          <w:sz w:val="24"/>
          <w:szCs w:val="24"/>
        </w:rPr>
        <w:t xml:space="preserve">не вправе передавать третьим лицам права и обязательства по контракту. </w:t>
      </w:r>
    </w:p>
    <w:p w:rsidR="003420CD" w:rsidRPr="00017508" w:rsidRDefault="003420CD" w:rsidP="00017508">
      <w:pPr>
        <w:tabs>
          <w:tab w:val="left" w:pos="540"/>
          <w:tab w:val="left" w:pos="720"/>
        </w:tabs>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10.2. Все изменения и дополнения к настоящему контракту должны быть оформлены в письменном виде за подписью сторон и являются его неотъемлемой частью. </w:t>
      </w:r>
    </w:p>
    <w:p w:rsidR="003420CD" w:rsidRPr="00017508" w:rsidRDefault="003420CD" w:rsidP="00017508">
      <w:pPr>
        <w:tabs>
          <w:tab w:val="left" w:pos="540"/>
          <w:tab w:val="left" w:pos="720"/>
          <w:tab w:val="num" w:pos="2880"/>
        </w:tabs>
        <w:spacing w:after="0" w:line="240" w:lineRule="auto"/>
        <w:jc w:val="both"/>
        <w:rPr>
          <w:rFonts w:ascii="Times New Roman" w:eastAsia="Calibri" w:hAnsi="Times New Roman" w:cs="Times New Roman"/>
          <w:sz w:val="24"/>
          <w:szCs w:val="24"/>
          <w:lang w:val="x-none"/>
        </w:rPr>
      </w:pPr>
      <w:r w:rsidRPr="00017508">
        <w:rPr>
          <w:rFonts w:ascii="Times New Roman" w:eastAsia="Calibri" w:hAnsi="Times New Roman" w:cs="Times New Roman"/>
          <w:sz w:val="24"/>
          <w:szCs w:val="24"/>
          <w:lang w:val="x-none"/>
        </w:rPr>
        <w:t>10.3. В случае изменения юридического адреса и платежных реквизитов стороны обязаны в течение трех рабочих дней   письменно уведомить друг друга.</w:t>
      </w:r>
    </w:p>
    <w:p w:rsidR="003420CD" w:rsidRPr="00017508" w:rsidRDefault="003420CD" w:rsidP="00017508">
      <w:pPr>
        <w:widowControl w:val="0"/>
        <w:suppressAutoHyphens/>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10.4. Расторжение контракта допускается исключительно по соглашению сторон или решению суда по основаниям, предусмотренным гражданским законодательством. </w:t>
      </w:r>
      <w:r w:rsidRPr="00017508">
        <w:rPr>
          <w:rFonts w:ascii="Times New Roman" w:eastAsia="Calibri" w:hAnsi="Times New Roman" w:cs="Times New Roman"/>
          <w:b/>
          <w:sz w:val="24"/>
          <w:szCs w:val="24"/>
        </w:rPr>
        <w:t>Заказчик не вправе расторгнуть контракт в одностороннем порядке</w:t>
      </w:r>
      <w:r w:rsidRPr="00017508">
        <w:rPr>
          <w:rFonts w:ascii="Times New Roman" w:eastAsia="Calibri" w:hAnsi="Times New Roman" w:cs="Times New Roman"/>
          <w:sz w:val="24"/>
          <w:szCs w:val="24"/>
        </w:rPr>
        <w:t>, за исключением обязанности Заказчика,  предусмотренной законодателем, а именно: если в ходе исполнения контракта установлено, что Поставщик (подрядчик,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 (часть 15 статьи 95 Федерального закона от 05 апреля 2014 г. N 44-ФЗ "О контрактной системе в сфере закупок товаров, работ, услуг для обеспечения государственных и муниципальных нужд заказов»).</w:t>
      </w:r>
    </w:p>
    <w:p w:rsidR="003420CD" w:rsidRPr="00017508" w:rsidRDefault="003420CD" w:rsidP="00017508">
      <w:pPr>
        <w:widowControl w:val="0"/>
        <w:suppressAutoHyphens/>
        <w:spacing w:after="0" w:line="240" w:lineRule="auto"/>
        <w:jc w:val="both"/>
        <w:rPr>
          <w:rFonts w:ascii="Times New Roman" w:eastAsia="Calibri" w:hAnsi="Times New Roman" w:cs="Times New Roman"/>
          <w:sz w:val="24"/>
          <w:szCs w:val="24"/>
        </w:rPr>
      </w:pPr>
    </w:p>
    <w:p w:rsidR="003420CD" w:rsidRPr="00017508" w:rsidRDefault="003420CD" w:rsidP="00017508">
      <w:pPr>
        <w:numPr>
          <w:ilvl w:val="0"/>
          <w:numId w:val="11"/>
        </w:numPr>
        <w:spacing w:after="0" w:line="240" w:lineRule="auto"/>
        <w:jc w:val="center"/>
        <w:rPr>
          <w:rFonts w:ascii="Times New Roman" w:eastAsia="Calibri" w:hAnsi="Times New Roman" w:cs="Times New Roman"/>
          <w:b/>
          <w:sz w:val="24"/>
          <w:szCs w:val="24"/>
        </w:rPr>
      </w:pPr>
      <w:r w:rsidRPr="00017508">
        <w:rPr>
          <w:rFonts w:ascii="Times New Roman" w:eastAsia="Calibri" w:hAnsi="Times New Roman" w:cs="Times New Roman"/>
          <w:b/>
          <w:sz w:val="24"/>
          <w:szCs w:val="24"/>
        </w:rPr>
        <w:t>ЗАКЛЮЧИТЕЛЬНЫЕ ПОЛОЖЕНИЯ</w:t>
      </w:r>
    </w:p>
    <w:p w:rsidR="003420CD"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11.1. Настоящий контракт считается заключенным с момента направления оператором электронной площадки участнику открытого аукциона в электронной форме контракта, подписанного электронной цифровой подписью лица, имеющего право действовать от имени заказчика и действует </w:t>
      </w:r>
      <w:r w:rsidR="002D5211" w:rsidRPr="00017508">
        <w:rPr>
          <w:rFonts w:ascii="Times New Roman" w:eastAsia="Calibri" w:hAnsi="Times New Roman" w:cs="Times New Roman"/>
          <w:b/>
          <w:sz w:val="24"/>
          <w:szCs w:val="24"/>
        </w:rPr>
        <w:t>п</w:t>
      </w:r>
      <w:r w:rsidR="00300326" w:rsidRPr="00017508">
        <w:rPr>
          <w:rFonts w:ascii="Times New Roman" w:eastAsia="Calibri" w:hAnsi="Times New Roman" w:cs="Times New Roman"/>
          <w:b/>
          <w:sz w:val="24"/>
          <w:szCs w:val="24"/>
        </w:rPr>
        <w:t xml:space="preserve">о </w:t>
      </w:r>
      <w:r w:rsidR="00AE05D8" w:rsidRPr="00017508">
        <w:rPr>
          <w:rFonts w:ascii="Times New Roman" w:eastAsia="Calibri" w:hAnsi="Times New Roman" w:cs="Times New Roman"/>
          <w:b/>
          <w:sz w:val="24"/>
          <w:szCs w:val="24"/>
        </w:rPr>
        <w:t>31</w:t>
      </w:r>
      <w:r w:rsidR="003C65ED" w:rsidRPr="00017508">
        <w:rPr>
          <w:rFonts w:ascii="Times New Roman" w:eastAsia="Calibri" w:hAnsi="Times New Roman" w:cs="Times New Roman"/>
          <w:b/>
          <w:sz w:val="24"/>
          <w:szCs w:val="24"/>
        </w:rPr>
        <w:t>.1</w:t>
      </w:r>
      <w:r w:rsidR="00AE05D8" w:rsidRPr="00017508">
        <w:rPr>
          <w:rFonts w:ascii="Times New Roman" w:eastAsia="Calibri" w:hAnsi="Times New Roman" w:cs="Times New Roman"/>
          <w:b/>
          <w:sz w:val="24"/>
          <w:szCs w:val="24"/>
        </w:rPr>
        <w:t>2</w:t>
      </w:r>
      <w:r w:rsidR="00B66B68" w:rsidRPr="00017508">
        <w:rPr>
          <w:rFonts w:ascii="Times New Roman" w:eastAsia="Calibri" w:hAnsi="Times New Roman" w:cs="Times New Roman"/>
          <w:b/>
          <w:sz w:val="24"/>
          <w:szCs w:val="24"/>
        </w:rPr>
        <w:t>.2017</w:t>
      </w:r>
      <w:r w:rsidRPr="00017508">
        <w:rPr>
          <w:rFonts w:ascii="Times New Roman" w:eastAsia="Calibri" w:hAnsi="Times New Roman" w:cs="Times New Roman"/>
          <w:sz w:val="24"/>
          <w:szCs w:val="24"/>
        </w:rPr>
        <w:t xml:space="preserve"> года. Окончание срока действия контракта не освобождает стороны от ответственности за нарушение контрактных обязательств.</w:t>
      </w:r>
    </w:p>
    <w:p w:rsidR="003420CD" w:rsidRPr="00017508" w:rsidRDefault="003420CD" w:rsidP="00017508">
      <w:pPr>
        <w:widowControl w:val="0"/>
        <w:suppressAutoHyphens/>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11.2. Взаимоотношения сторон, не урегулированные настоящим контрактом, регулируются действующим законодательством РФ.</w:t>
      </w:r>
    </w:p>
    <w:p w:rsidR="003420CD" w:rsidRPr="00017508" w:rsidRDefault="003420CD" w:rsidP="00017508">
      <w:pPr>
        <w:widowControl w:val="0"/>
        <w:suppressAutoHyphens/>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11.3. Рассмотрение споров по настоящему контракту осуществляется в Арбитражном суде Свердловской области.</w:t>
      </w:r>
    </w:p>
    <w:p w:rsidR="003420CD" w:rsidRPr="00017508" w:rsidRDefault="003420CD" w:rsidP="00017508">
      <w:pPr>
        <w:widowControl w:val="0"/>
        <w:suppressAutoHyphens/>
        <w:spacing w:after="0" w:line="240" w:lineRule="auto"/>
        <w:jc w:val="both"/>
        <w:rPr>
          <w:rFonts w:ascii="Times New Roman" w:eastAsia="Calibri" w:hAnsi="Times New Roman" w:cs="Times New Roman"/>
          <w:sz w:val="24"/>
          <w:szCs w:val="24"/>
        </w:rPr>
      </w:pPr>
    </w:p>
    <w:p w:rsidR="003420CD" w:rsidRPr="00017508" w:rsidRDefault="003420CD" w:rsidP="00017508">
      <w:pPr>
        <w:numPr>
          <w:ilvl w:val="0"/>
          <w:numId w:val="11"/>
        </w:numPr>
        <w:spacing w:after="0" w:line="240" w:lineRule="auto"/>
        <w:jc w:val="center"/>
        <w:rPr>
          <w:rFonts w:ascii="Times New Roman" w:eastAsia="Calibri" w:hAnsi="Times New Roman" w:cs="Times New Roman"/>
          <w:b/>
          <w:sz w:val="24"/>
          <w:szCs w:val="24"/>
        </w:rPr>
      </w:pPr>
      <w:r w:rsidRPr="00017508">
        <w:rPr>
          <w:rFonts w:ascii="Times New Roman" w:eastAsia="Calibri" w:hAnsi="Times New Roman" w:cs="Times New Roman"/>
          <w:b/>
          <w:sz w:val="24"/>
          <w:szCs w:val="24"/>
        </w:rPr>
        <w:t>ЮРИДИЧЕСКИЕ АДРЕСА И РЕКВИЗИТЫ СТОРОН</w:t>
      </w:r>
    </w:p>
    <w:p w:rsidR="003420CD" w:rsidRPr="00017508" w:rsidRDefault="003420CD" w:rsidP="00017508">
      <w:pPr>
        <w:widowControl w:val="0"/>
        <w:tabs>
          <w:tab w:val="left" w:pos="426"/>
          <w:tab w:val="left" w:pos="1140"/>
        </w:tabs>
        <w:suppressAutoHyphens/>
        <w:spacing w:after="0" w:line="240" w:lineRule="auto"/>
        <w:rPr>
          <w:rFonts w:ascii="Times New Roman" w:eastAsia="Calibri" w:hAnsi="Times New Roman" w:cs="Times New Roman"/>
          <w:b/>
          <w:sz w:val="24"/>
          <w:szCs w:val="24"/>
        </w:rPr>
      </w:pPr>
      <w:r w:rsidRPr="00017508">
        <w:rPr>
          <w:rFonts w:ascii="Times New Roman" w:eastAsia="Calibri" w:hAnsi="Times New Roman" w:cs="Times New Roman"/>
          <w:b/>
          <w:sz w:val="24"/>
          <w:szCs w:val="24"/>
        </w:rPr>
        <w:t>Заказчик</w:t>
      </w:r>
    </w:p>
    <w:tbl>
      <w:tblPr>
        <w:tblW w:w="9358" w:type="dxa"/>
        <w:tblCellSpacing w:w="20" w:type="dxa"/>
        <w:tblInd w:w="-8"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000" w:firstRow="0" w:lastRow="0" w:firstColumn="0" w:lastColumn="0" w:noHBand="0" w:noVBand="0"/>
      </w:tblPr>
      <w:tblGrid>
        <w:gridCol w:w="5130"/>
        <w:gridCol w:w="4228"/>
      </w:tblGrid>
      <w:tr w:rsidR="003420CD" w:rsidRPr="00017508" w:rsidTr="003420CD">
        <w:trPr>
          <w:trHeight w:val="589"/>
          <w:tblCellSpacing w:w="20" w:type="dxa"/>
        </w:trPr>
        <w:tc>
          <w:tcPr>
            <w:tcW w:w="5070" w:type="dxa"/>
          </w:tcPr>
          <w:p w:rsidR="003420CD" w:rsidRPr="00017508" w:rsidRDefault="003420CD" w:rsidP="00017508">
            <w:pPr>
              <w:spacing w:after="0" w:line="276" w:lineRule="auto"/>
              <w:ind w:left="-21" w:firstLine="21"/>
              <w:jc w:val="both"/>
              <w:rPr>
                <w:rFonts w:ascii="Times New Roman" w:eastAsia="Calibri" w:hAnsi="Times New Roman" w:cs="Times New Roman"/>
                <w:sz w:val="24"/>
                <w:szCs w:val="24"/>
              </w:rPr>
            </w:pPr>
            <w:r w:rsidRPr="00017508">
              <w:rPr>
                <w:rFonts w:ascii="Times New Roman" w:eastAsia="Calibri" w:hAnsi="Times New Roman" w:cs="Times New Roman"/>
                <w:noProof/>
                <w:sz w:val="24"/>
                <w:szCs w:val="24"/>
              </w:rPr>
              <w:t>Полное фирменное наименование юридического лица на русском языке</w:t>
            </w:r>
          </w:p>
        </w:tc>
        <w:tc>
          <w:tcPr>
            <w:tcW w:w="4168" w:type="dxa"/>
          </w:tcPr>
          <w:p w:rsidR="003420CD" w:rsidRPr="00017508" w:rsidRDefault="003420CD" w:rsidP="00017508">
            <w:pPr>
              <w:spacing w:after="0" w:line="276"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Муниципальное казенное учреждение</w:t>
            </w:r>
            <w:r w:rsidRPr="00017508">
              <w:rPr>
                <w:rFonts w:ascii="Times New Roman" w:eastAsia="Calibri" w:hAnsi="Times New Roman" w:cs="Times New Roman"/>
                <w:b/>
                <w:sz w:val="24"/>
                <w:szCs w:val="24"/>
              </w:rPr>
              <w:t xml:space="preserve"> </w:t>
            </w:r>
            <w:r w:rsidRPr="00017508">
              <w:rPr>
                <w:rFonts w:ascii="Times New Roman" w:eastAsia="Calibri" w:hAnsi="Times New Roman" w:cs="Times New Roman"/>
                <w:sz w:val="24"/>
                <w:szCs w:val="24"/>
              </w:rPr>
              <w:t>«Управление городского хозяйства»</w:t>
            </w:r>
          </w:p>
        </w:tc>
      </w:tr>
      <w:tr w:rsidR="003420CD" w:rsidRPr="00017508" w:rsidTr="003420CD">
        <w:trPr>
          <w:trHeight w:val="636"/>
          <w:tblCellSpacing w:w="20" w:type="dxa"/>
        </w:trPr>
        <w:tc>
          <w:tcPr>
            <w:tcW w:w="5070" w:type="dxa"/>
          </w:tcPr>
          <w:p w:rsidR="003420CD" w:rsidRPr="00017508" w:rsidRDefault="003420CD" w:rsidP="00017508">
            <w:pPr>
              <w:spacing w:after="0" w:line="276" w:lineRule="auto"/>
              <w:jc w:val="both"/>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t>Сокращенное фирменное наименование юридического лица на русском языке (если имеется)</w:t>
            </w:r>
          </w:p>
        </w:tc>
        <w:tc>
          <w:tcPr>
            <w:tcW w:w="4168" w:type="dxa"/>
          </w:tcPr>
          <w:p w:rsidR="003420CD" w:rsidRPr="00017508" w:rsidRDefault="003420CD" w:rsidP="00017508">
            <w:pPr>
              <w:spacing w:after="0" w:line="276"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МКУ</w:t>
            </w:r>
            <w:r w:rsidRPr="00017508">
              <w:rPr>
                <w:rFonts w:ascii="Times New Roman" w:eastAsia="Calibri" w:hAnsi="Times New Roman" w:cs="Times New Roman"/>
                <w:b/>
                <w:sz w:val="24"/>
                <w:szCs w:val="24"/>
              </w:rPr>
              <w:t xml:space="preserve"> </w:t>
            </w:r>
            <w:r w:rsidRPr="00017508">
              <w:rPr>
                <w:rFonts w:ascii="Times New Roman" w:eastAsia="Calibri" w:hAnsi="Times New Roman" w:cs="Times New Roman"/>
                <w:sz w:val="24"/>
                <w:szCs w:val="24"/>
              </w:rPr>
              <w:t>«УГХ»</w:t>
            </w:r>
          </w:p>
        </w:tc>
      </w:tr>
      <w:tr w:rsidR="003420CD" w:rsidRPr="00017508" w:rsidTr="003420CD">
        <w:trPr>
          <w:trHeight w:val="376"/>
          <w:tblCellSpacing w:w="20" w:type="dxa"/>
        </w:trPr>
        <w:tc>
          <w:tcPr>
            <w:tcW w:w="5070" w:type="dxa"/>
          </w:tcPr>
          <w:p w:rsidR="003420CD" w:rsidRPr="00017508" w:rsidRDefault="003420CD" w:rsidP="00017508">
            <w:pPr>
              <w:spacing w:after="0" w:line="276" w:lineRule="auto"/>
              <w:jc w:val="both"/>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t>Место нахождения юридического лица</w:t>
            </w:r>
          </w:p>
        </w:tc>
        <w:tc>
          <w:tcPr>
            <w:tcW w:w="4168" w:type="dxa"/>
          </w:tcPr>
          <w:p w:rsidR="003420CD" w:rsidRPr="00017508" w:rsidRDefault="003420CD" w:rsidP="00017508">
            <w:pPr>
              <w:spacing w:after="0" w:line="276"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624205, Свердловская область, г. Лесной, ул. Ленина, д.  58</w:t>
            </w:r>
          </w:p>
        </w:tc>
      </w:tr>
      <w:tr w:rsidR="003420CD" w:rsidRPr="00017508" w:rsidTr="003420CD">
        <w:trPr>
          <w:trHeight w:val="216"/>
          <w:tblCellSpacing w:w="20" w:type="dxa"/>
        </w:trPr>
        <w:tc>
          <w:tcPr>
            <w:tcW w:w="5070" w:type="dxa"/>
          </w:tcPr>
          <w:p w:rsidR="003420CD" w:rsidRPr="00017508" w:rsidRDefault="003420CD" w:rsidP="00017508">
            <w:pPr>
              <w:spacing w:after="0" w:line="276" w:lineRule="auto"/>
              <w:jc w:val="both"/>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lastRenderedPageBreak/>
              <w:t>Организационно-правовая форма</w:t>
            </w:r>
          </w:p>
        </w:tc>
        <w:tc>
          <w:tcPr>
            <w:tcW w:w="4168" w:type="dxa"/>
          </w:tcPr>
          <w:p w:rsidR="003420CD" w:rsidRPr="00017508" w:rsidRDefault="003420CD" w:rsidP="00017508">
            <w:pPr>
              <w:spacing w:after="0" w:line="276"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Муниципальное казенное учреждение</w:t>
            </w:r>
          </w:p>
        </w:tc>
      </w:tr>
      <w:tr w:rsidR="003420CD" w:rsidRPr="00017508" w:rsidTr="003420CD">
        <w:trPr>
          <w:trHeight w:val="237"/>
          <w:tblCellSpacing w:w="20" w:type="dxa"/>
        </w:trPr>
        <w:tc>
          <w:tcPr>
            <w:tcW w:w="5070" w:type="dxa"/>
          </w:tcPr>
          <w:p w:rsidR="003420CD" w:rsidRPr="00017508" w:rsidRDefault="003420CD" w:rsidP="00017508">
            <w:pPr>
              <w:spacing w:after="0" w:line="276" w:lineRule="auto"/>
              <w:jc w:val="both"/>
              <w:rPr>
                <w:rFonts w:ascii="Times New Roman" w:eastAsia="Calibri" w:hAnsi="Times New Roman" w:cs="Times New Roman"/>
                <w:noProof/>
                <w:sz w:val="24"/>
                <w:szCs w:val="24"/>
              </w:rPr>
            </w:pPr>
            <w:r w:rsidRPr="00017508">
              <w:rPr>
                <w:rFonts w:ascii="Times New Roman" w:eastAsia="Calibri" w:hAnsi="Times New Roman" w:cs="Times New Roman"/>
                <w:sz w:val="24"/>
                <w:szCs w:val="24"/>
              </w:rPr>
              <w:t>ОГРН</w:t>
            </w:r>
          </w:p>
        </w:tc>
        <w:tc>
          <w:tcPr>
            <w:tcW w:w="4168" w:type="dxa"/>
          </w:tcPr>
          <w:p w:rsidR="003420CD" w:rsidRPr="00017508" w:rsidRDefault="003420CD" w:rsidP="00017508">
            <w:pPr>
              <w:spacing w:after="0" w:line="276"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1026601768368</w:t>
            </w:r>
          </w:p>
        </w:tc>
      </w:tr>
      <w:tr w:rsidR="003420CD" w:rsidRPr="00017508" w:rsidTr="003420CD">
        <w:trPr>
          <w:trHeight w:val="257"/>
          <w:tblCellSpacing w:w="20" w:type="dxa"/>
        </w:trPr>
        <w:tc>
          <w:tcPr>
            <w:tcW w:w="5070" w:type="dxa"/>
          </w:tcPr>
          <w:p w:rsidR="003420CD" w:rsidRPr="00017508" w:rsidRDefault="003420CD" w:rsidP="00017508">
            <w:pPr>
              <w:spacing w:after="0" w:line="276" w:lineRule="auto"/>
              <w:jc w:val="both"/>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t>ИНН</w:t>
            </w:r>
          </w:p>
        </w:tc>
        <w:tc>
          <w:tcPr>
            <w:tcW w:w="4168" w:type="dxa"/>
          </w:tcPr>
          <w:p w:rsidR="003420CD" w:rsidRPr="00017508" w:rsidRDefault="003420CD" w:rsidP="00017508">
            <w:pPr>
              <w:spacing w:after="0" w:line="276" w:lineRule="auto"/>
              <w:rPr>
                <w:rFonts w:ascii="Times New Roman" w:eastAsia="Calibri" w:hAnsi="Times New Roman" w:cs="Times New Roman"/>
                <w:sz w:val="24"/>
                <w:szCs w:val="24"/>
              </w:rPr>
            </w:pPr>
            <w:r w:rsidRPr="00017508">
              <w:rPr>
                <w:rFonts w:ascii="Times New Roman" w:eastAsia="Calibri" w:hAnsi="Times New Roman" w:cs="Times New Roman"/>
                <w:spacing w:val="-2"/>
                <w:sz w:val="24"/>
                <w:szCs w:val="24"/>
              </w:rPr>
              <w:t>6630002223</w:t>
            </w:r>
          </w:p>
        </w:tc>
      </w:tr>
      <w:tr w:rsidR="003420CD" w:rsidRPr="00017508" w:rsidTr="003420CD">
        <w:trPr>
          <w:trHeight w:val="148"/>
          <w:tblCellSpacing w:w="20" w:type="dxa"/>
        </w:trPr>
        <w:tc>
          <w:tcPr>
            <w:tcW w:w="5070" w:type="dxa"/>
          </w:tcPr>
          <w:p w:rsidR="003420CD" w:rsidRPr="00017508" w:rsidRDefault="003420CD" w:rsidP="00017508">
            <w:pPr>
              <w:spacing w:after="0" w:line="276" w:lineRule="auto"/>
              <w:jc w:val="both"/>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t>КПП</w:t>
            </w:r>
          </w:p>
        </w:tc>
        <w:tc>
          <w:tcPr>
            <w:tcW w:w="4168" w:type="dxa"/>
          </w:tcPr>
          <w:p w:rsidR="003420CD" w:rsidRPr="00017508" w:rsidRDefault="003420CD" w:rsidP="00017508">
            <w:pPr>
              <w:spacing w:after="0" w:line="276" w:lineRule="auto"/>
              <w:rPr>
                <w:rFonts w:ascii="Times New Roman" w:eastAsia="Calibri" w:hAnsi="Times New Roman" w:cs="Times New Roman"/>
                <w:sz w:val="24"/>
                <w:szCs w:val="24"/>
              </w:rPr>
            </w:pPr>
            <w:r w:rsidRPr="00017508">
              <w:rPr>
                <w:rFonts w:ascii="Times New Roman" w:eastAsia="Calibri" w:hAnsi="Times New Roman" w:cs="Times New Roman"/>
                <w:spacing w:val="-2"/>
                <w:sz w:val="24"/>
                <w:szCs w:val="24"/>
              </w:rPr>
              <w:t>668101001</w:t>
            </w:r>
          </w:p>
        </w:tc>
      </w:tr>
      <w:tr w:rsidR="003420CD" w:rsidRPr="00017508" w:rsidTr="003420CD">
        <w:trPr>
          <w:trHeight w:val="491"/>
          <w:tblCellSpacing w:w="20" w:type="dxa"/>
        </w:trPr>
        <w:tc>
          <w:tcPr>
            <w:tcW w:w="5070" w:type="dxa"/>
          </w:tcPr>
          <w:p w:rsidR="003420CD" w:rsidRPr="00017508" w:rsidRDefault="003420CD" w:rsidP="00017508">
            <w:pPr>
              <w:spacing w:after="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Получатель</w:t>
            </w:r>
          </w:p>
        </w:tc>
        <w:tc>
          <w:tcPr>
            <w:tcW w:w="4168" w:type="dxa"/>
          </w:tcPr>
          <w:p w:rsidR="003420CD" w:rsidRPr="00017508" w:rsidRDefault="003420CD" w:rsidP="00017508">
            <w:pPr>
              <w:spacing w:after="0" w:line="276"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УФК по Свердловской области (МКУ «УГХ» л/сч 03623Ц62800)</w:t>
            </w:r>
          </w:p>
        </w:tc>
      </w:tr>
      <w:tr w:rsidR="003420CD" w:rsidRPr="00017508" w:rsidTr="003420CD">
        <w:trPr>
          <w:trHeight w:val="45"/>
          <w:tblCellSpacing w:w="20" w:type="dxa"/>
        </w:trPr>
        <w:tc>
          <w:tcPr>
            <w:tcW w:w="5070" w:type="dxa"/>
          </w:tcPr>
          <w:p w:rsidR="003420CD" w:rsidRPr="00017508" w:rsidRDefault="003420CD" w:rsidP="00017508">
            <w:pPr>
              <w:spacing w:after="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наименование банка</w:t>
            </w:r>
          </w:p>
        </w:tc>
        <w:tc>
          <w:tcPr>
            <w:tcW w:w="4168" w:type="dxa"/>
          </w:tcPr>
          <w:p w:rsidR="003420CD" w:rsidRPr="00017508" w:rsidRDefault="003420CD" w:rsidP="00017508">
            <w:pPr>
              <w:spacing w:after="0" w:line="240"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Уральское ГУ банка Росси, г. Екатеринбург</w:t>
            </w:r>
          </w:p>
          <w:p w:rsidR="003420CD" w:rsidRPr="00017508" w:rsidRDefault="003420CD" w:rsidP="00017508">
            <w:pPr>
              <w:tabs>
                <w:tab w:val="left" w:pos="6120"/>
              </w:tabs>
              <w:spacing w:after="0" w:line="276" w:lineRule="auto"/>
              <w:jc w:val="both"/>
              <w:rPr>
                <w:rFonts w:ascii="Times New Roman" w:eastAsia="Calibri" w:hAnsi="Times New Roman" w:cs="Times New Roman"/>
                <w:sz w:val="24"/>
                <w:szCs w:val="24"/>
              </w:rPr>
            </w:pPr>
          </w:p>
        </w:tc>
      </w:tr>
      <w:tr w:rsidR="003420CD" w:rsidRPr="00017508" w:rsidTr="003420CD">
        <w:trPr>
          <w:trHeight w:val="268"/>
          <w:tblCellSpacing w:w="20" w:type="dxa"/>
        </w:trPr>
        <w:tc>
          <w:tcPr>
            <w:tcW w:w="5070" w:type="dxa"/>
          </w:tcPr>
          <w:p w:rsidR="003420CD" w:rsidRPr="00017508" w:rsidRDefault="003420CD" w:rsidP="00017508">
            <w:pPr>
              <w:spacing w:after="0" w:line="276" w:lineRule="auto"/>
              <w:jc w:val="both"/>
              <w:rPr>
                <w:rFonts w:ascii="Times New Roman" w:eastAsia="Calibri" w:hAnsi="Times New Roman" w:cs="Times New Roman"/>
                <w:sz w:val="24"/>
                <w:szCs w:val="24"/>
              </w:rPr>
            </w:pPr>
            <w:r w:rsidRPr="00017508">
              <w:rPr>
                <w:rFonts w:ascii="Times New Roman" w:eastAsia="Calibri" w:hAnsi="Times New Roman" w:cs="Times New Roman"/>
                <w:noProof/>
                <w:sz w:val="24"/>
                <w:szCs w:val="24"/>
              </w:rPr>
              <w:t>р</w:t>
            </w:r>
            <w:r w:rsidRPr="00017508">
              <w:rPr>
                <w:rFonts w:ascii="Times New Roman" w:eastAsia="Calibri" w:hAnsi="Times New Roman" w:cs="Times New Roman"/>
                <w:sz w:val="24"/>
                <w:szCs w:val="24"/>
              </w:rPr>
              <w:t>/счет</w:t>
            </w:r>
          </w:p>
        </w:tc>
        <w:tc>
          <w:tcPr>
            <w:tcW w:w="4168" w:type="dxa"/>
          </w:tcPr>
          <w:p w:rsidR="003420CD" w:rsidRPr="00017508" w:rsidRDefault="003420CD" w:rsidP="00017508">
            <w:pPr>
              <w:tabs>
                <w:tab w:val="left" w:pos="6120"/>
              </w:tabs>
              <w:spacing w:after="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40204810100000126230</w:t>
            </w:r>
          </w:p>
        </w:tc>
      </w:tr>
      <w:tr w:rsidR="003420CD" w:rsidRPr="00017508" w:rsidTr="003420CD">
        <w:trPr>
          <w:trHeight w:val="85"/>
          <w:tblCellSpacing w:w="20" w:type="dxa"/>
        </w:trPr>
        <w:tc>
          <w:tcPr>
            <w:tcW w:w="5070" w:type="dxa"/>
          </w:tcPr>
          <w:p w:rsidR="003420CD" w:rsidRPr="00017508" w:rsidRDefault="003420CD" w:rsidP="00017508">
            <w:pPr>
              <w:spacing w:after="0" w:line="276" w:lineRule="auto"/>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t>БИК</w:t>
            </w:r>
          </w:p>
        </w:tc>
        <w:tc>
          <w:tcPr>
            <w:tcW w:w="4168" w:type="dxa"/>
          </w:tcPr>
          <w:p w:rsidR="003420CD" w:rsidRPr="00017508" w:rsidRDefault="003420CD" w:rsidP="00017508">
            <w:pPr>
              <w:spacing w:after="0" w:line="276"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046577001</w:t>
            </w:r>
          </w:p>
        </w:tc>
      </w:tr>
      <w:tr w:rsidR="003420CD" w:rsidRPr="00017508" w:rsidTr="003420CD">
        <w:trPr>
          <w:trHeight w:val="189"/>
          <w:tblCellSpacing w:w="20" w:type="dxa"/>
        </w:trPr>
        <w:tc>
          <w:tcPr>
            <w:tcW w:w="5070" w:type="dxa"/>
          </w:tcPr>
          <w:p w:rsidR="003420CD" w:rsidRPr="00017508" w:rsidRDefault="003420CD" w:rsidP="00017508">
            <w:pPr>
              <w:spacing w:after="0" w:line="276" w:lineRule="auto"/>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t>Контактный телефон и телефон/факс</w:t>
            </w:r>
          </w:p>
        </w:tc>
        <w:tc>
          <w:tcPr>
            <w:tcW w:w="4168" w:type="dxa"/>
          </w:tcPr>
          <w:p w:rsidR="003420CD" w:rsidRPr="00017508" w:rsidRDefault="003420CD" w:rsidP="00017508">
            <w:pPr>
              <w:tabs>
                <w:tab w:val="left" w:pos="6120"/>
              </w:tabs>
              <w:spacing w:after="0" w:line="276"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 xml:space="preserve">8(34342) 4-33-75, </w:t>
            </w:r>
            <w:r w:rsidR="003C65ED" w:rsidRPr="00017508">
              <w:rPr>
                <w:rFonts w:ascii="Times New Roman" w:eastAsia="Calibri" w:hAnsi="Times New Roman" w:cs="Times New Roman"/>
                <w:sz w:val="24"/>
                <w:szCs w:val="24"/>
              </w:rPr>
              <w:t xml:space="preserve">6-63-25, </w:t>
            </w:r>
            <w:r w:rsidRPr="00017508">
              <w:rPr>
                <w:rFonts w:ascii="Times New Roman" w:eastAsia="Calibri" w:hAnsi="Times New Roman" w:cs="Times New Roman"/>
                <w:sz w:val="24"/>
                <w:szCs w:val="24"/>
              </w:rPr>
              <w:t>6-18-34</w:t>
            </w:r>
          </w:p>
        </w:tc>
      </w:tr>
      <w:tr w:rsidR="003420CD" w:rsidRPr="00017508" w:rsidTr="003420CD">
        <w:trPr>
          <w:trHeight w:val="434"/>
          <w:tblCellSpacing w:w="20" w:type="dxa"/>
        </w:trPr>
        <w:tc>
          <w:tcPr>
            <w:tcW w:w="5070" w:type="dxa"/>
          </w:tcPr>
          <w:p w:rsidR="003420CD" w:rsidRPr="00017508" w:rsidRDefault="003420CD" w:rsidP="00017508">
            <w:pPr>
              <w:spacing w:after="0" w:line="276" w:lineRule="auto"/>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t>Ответственное лицо лицо</w:t>
            </w:r>
          </w:p>
        </w:tc>
        <w:tc>
          <w:tcPr>
            <w:tcW w:w="4168" w:type="dxa"/>
          </w:tcPr>
          <w:p w:rsidR="003420CD" w:rsidRPr="00017508" w:rsidRDefault="003C65ED" w:rsidP="00017508">
            <w:pPr>
              <w:spacing w:after="0" w:line="276"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Кустов Вячеслав Евгеньевич 8(34342)6-35-20</w:t>
            </w:r>
          </w:p>
        </w:tc>
      </w:tr>
      <w:tr w:rsidR="003420CD" w:rsidRPr="00017508" w:rsidTr="003420CD">
        <w:trPr>
          <w:trHeight w:val="131"/>
          <w:tblCellSpacing w:w="20" w:type="dxa"/>
        </w:trPr>
        <w:tc>
          <w:tcPr>
            <w:tcW w:w="5070" w:type="dxa"/>
          </w:tcPr>
          <w:p w:rsidR="003420CD" w:rsidRPr="00017508" w:rsidRDefault="003420CD" w:rsidP="00017508">
            <w:pPr>
              <w:spacing w:after="0" w:line="276" w:lineRule="auto"/>
              <w:rPr>
                <w:rFonts w:ascii="Times New Roman" w:eastAsia="Calibri" w:hAnsi="Times New Roman" w:cs="Times New Roman"/>
                <w:noProof/>
                <w:sz w:val="24"/>
                <w:szCs w:val="24"/>
                <w:lang w:val="en-US"/>
              </w:rPr>
            </w:pPr>
            <w:r w:rsidRPr="00017508">
              <w:rPr>
                <w:rFonts w:ascii="Times New Roman" w:eastAsia="Calibri" w:hAnsi="Times New Roman" w:cs="Times New Roman"/>
                <w:sz w:val="24"/>
                <w:szCs w:val="24"/>
              </w:rPr>
              <w:t>Е</w:t>
            </w:r>
            <w:r w:rsidRPr="00017508">
              <w:rPr>
                <w:rFonts w:ascii="Times New Roman" w:eastAsia="Calibri" w:hAnsi="Times New Roman" w:cs="Times New Roman"/>
                <w:sz w:val="24"/>
                <w:szCs w:val="24"/>
                <w:lang w:val="en-US"/>
              </w:rPr>
              <w:t xml:space="preserve">-mail: </w:t>
            </w:r>
          </w:p>
        </w:tc>
        <w:tc>
          <w:tcPr>
            <w:tcW w:w="4168" w:type="dxa"/>
          </w:tcPr>
          <w:p w:rsidR="003C65ED" w:rsidRPr="00017508" w:rsidRDefault="00017508" w:rsidP="00017508">
            <w:pPr>
              <w:spacing w:after="0" w:line="276" w:lineRule="auto"/>
              <w:rPr>
                <w:rFonts w:ascii="Times New Roman" w:eastAsia="Calibri" w:hAnsi="Times New Roman" w:cs="Times New Roman"/>
                <w:sz w:val="24"/>
                <w:szCs w:val="24"/>
                <w:u w:val="single"/>
              </w:rPr>
            </w:pPr>
            <w:hyperlink r:id="rId180" w:history="1">
              <w:r w:rsidR="003420CD" w:rsidRPr="00017508">
                <w:rPr>
                  <w:rFonts w:ascii="Times New Roman" w:eastAsia="Calibri" w:hAnsi="Times New Roman" w:cs="Times New Roman"/>
                  <w:sz w:val="24"/>
                  <w:szCs w:val="24"/>
                  <w:u w:val="single"/>
                  <w:lang w:val="en-US"/>
                </w:rPr>
                <w:t>ria</w:t>
              </w:r>
              <w:r w:rsidR="003420CD" w:rsidRPr="00017508">
                <w:rPr>
                  <w:rFonts w:ascii="Times New Roman" w:eastAsia="Calibri" w:hAnsi="Times New Roman" w:cs="Times New Roman"/>
                  <w:sz w:val="24"/>
                  <w:szCs w:val="24"/>
                  <w:u w:val="single"/>
                </w:rPr>
                <w:t>@</w:t>
              </w:r>
              <w:r w:rsidR="003420CD" w:rsidRPr="00017508">
                <w:rPr>
                  <w:rFonts w:ascii="Times New Roman" w:eastAsia="Calibri" w:hAnsi="Times New Roman" w:cs="Times New Roman"/>
                  <w:sz w:val="24"/>
                  <w:szCs w:val="24"/>
                  <w:u w:val="single"/>
                  <w:lang w:val="en-US"/>
                </w:rPr>
                <w:t>gkh</w:t>
              </w:r>
              <w:r w:rsidR="003420CD" w:rsidRPr="00017508">
                <w:rPr>
                  <w:rFonts w:ascii="Times New Roman" w:eastAsia="Calibri" w:hAnsi="Times New Roman" w:cs="Times New Roman"/>
                  <w:sz w:val="24"/>
                  <w:szCs w:val="24"/>
                  <w:u w:val="single"/>
                </w:rPr>
                <w:t>.</w:t>
              </w:r>
              <w:r w:rsidR="003420CD" w:rsidRPr="00017508">
                <w:rPr>
                  <w:rFonts w:ascii="Times New Roman" w:eastAsia="Calibri" w:hAnsi="Times New Roman" w:cs="Times New Roman"/>
                  <w:sz w:val="24"/>
                  <w:szCs w:val="24"/>
                  <w:u w:val="single"/>
                  <w:lang w:val="en-US"/>
                </w:rPr>
                <w:t>gorodlesnoy</w:t>
              </w:r>
              <w:r w:rsidR="003420CD" w:rsidRPr="00017508">
                <w:rPr>
                  <w:rFonts w:ascii="Times New Roman" w:eastAsia="Calibri" w:hAnsi="Times New Roman" w:cs="Times New Roman"/>
                  <w:sz w:val="24"/>
                  <w:szCs w:val="24"/>
                  <w:u w:val="single"/>
                </w:rPr>
                <w:t>.</w:t>
              </w:r>
              <w:r w:rsidR="003420CD" w:rsidRPr="00017508">
                <w:rPr>
                  <w:rFonts w:ascii="Times New Roman" w:eastAsia="Calibri" w:hAnsi="Times New Roman" w:cs="Times New Roman"/>
                  <w:sz w:val="24"/>
                  <w:szCs w:val="24"/>
                  <w:u w:val="single"/>
                  <w:lang w:val="en-US"/>
                </w:rPr>
                <w:t>ru</w:t>
              </w:r>
            </w:hyperlink>
            <w:r w:rsidR="003C65ED" w:rsidRPr="00017508">
              <w:rPr>
                <w:rFonts w:ascii="Times New Roman" w:eastAsia="Calibri" w:hAnsi="Times New Roman" w:cs="Times New Roman"/>
                <w:sz w:val="24"/>
                <w:szCs w:val="24"/>
                <w:u w:val="single"/>
              </w:rPr>
              <w:t xml:space="preserve"> </w:t>
            </w:r>
          </w:p>
          <w:p w:rsidR="003420CD" w:rsidRPr="00017508" w:rsidRDefault="003C65ED" w:rsidP="00017508">
            <w:pPr>
              <w:spacing w:after="0" w:line="276" w:lineRule="auto"/>
              <w:rPr>
                <w:rFonts w:ascii="Times New Roman" w:eastAsia="Calibri" w:hAnsi="Times New Roman" w:cs="Times New Roman"/>
                <w:sz w:val="24"/>
                <w:szCs w:val="24"/>
              </w:rPr>
            </w:pPr>
            <w:r w:rsidRPr="00017508">
              <w:rPr>
                <w:rFonts w:ascii="Times New Roman" w:eastAsia="Calibri" w:hAnsi="Times New Roman" w:cs="Times New Roman"/>
                <w:sz w:val="24"/>
                <w:szCs w:val="24"/>
              </w:rPr>
              <w:t>(Рязанова Ирина Александровна)</w:t>
            </w:r>
          </w:p>
        </w:tc>
      </w:tr>
    </w:tbl>
    <w:p w:rsidR="003420CD" w:rsidRPr="00017508" w:rsidRDefault="003420CD" w:rsidP="00017508">
      <w:pPr>
        <w:spacing w:after="0" w:line="276" w:lineRule="auto"/>
        <w:ind w:left="180"/>
        <w:rPr>
          <w:rFonts w:ascii="Times New Roman" w:eastAsia="Calibri" w:hAnsi="Times New Roman" w:cs="Times New Roman"/>
          <w:b/>
          <w:sz w:val="24"/>
          <w:szCs w:val="24"/>
        </w:rPr>
      </w:pPr>
      <w:r w:rsidRPr="00017508">
        <w:rPr>
          <w:rFonts w:ascii="Times New Roman" w:eastAsia="Calibri" w:hAnsi="Times New Roman" w:cs="Times New Roman"/>
          <w:b/>
          <w:sz w:val="24"/>
          <w:szCs w:val="24"/>
        </w:rPr>
        <w:t>Поставщик</w:t>
      </w:r>
    </w:p>
    <w:tbl>
      <w:tblPr>
        <w:tblW w:w="9358" w:type="dxa"/>
        <w:tblCellSpacing w:w="20" w:type="dxa"/>
        <w:tblInd w:w="-8"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000" w:firstRow="0" w:lastRow="0" w:firstColumn="0" w:lastColumn="0" w:noHBand="0" w:noVBand="0"/>
      </w:tblPr>
      <w:tblGrid>
        <w:gridCol w:w="5104"/>
        <w:gridCol w:w="4254"/>
      </w:tblGrid>
      <w:tr w:rsidR="003420CD" w:rsidRPr="00017508" w:rsidTr="003420CD">
        <w:trPr>
          <w:tblCellSpacing w:w="20" w:type="dxa"/>
        </w:trPr>
        <w:tc>
          <w:tcPr>
            <w:tcW w:w="5044" w:type="dxa"/>
          </w:tcPr>
          <w:p w:rsidR="003420CD" w:rsidRPr="00017508" w:rsidRDefault="003420CD" w:rsidP="00017508">
            <w:pPr>
              <w:spacing w:after="0" w:line="276" w:lineRule="auto"/>
              <w:jc w:val="both"/>
              <w:rPr>
                <w:rFonts w:ascii="Times New Roman" w:eastAsia="Calibri" w:hAnsi="Times New Roman" w:cs="Times New Roman"/>
                <w:sz w:val="24"/>
                <w:szCs w:val="24"/>
              </w:rPr>
            </w:pPr>
            <w:r w:rsidRPr="00017508">
              <w:rPr>
                <w:rFonts w:ascii="Times New Roman" w:eastAsia="Calibri" w:hAnsi="Times New Roman" w:cs="Times New Roman"/>
                <w:noProof/>
                <w:sz w:val="24"/>
                <w:szCs w:val="24"/>
              </w:rPr>
              <w:t>Полное фирменное наименование юридического лица на русском языке</w:t>
            </w:r>
          </w:p>
        </w:tc>
        <w:tc>
          <w:tcPr>
            <w:tcW w:w="4194" w:type="dxa"/>
          </w:tcPr>
          <w:p w:rsidR="003420CD" w:rsidRPr="00017508" w:rsidRDefault="003420CD" w:rsidP="00017508">
            <w:pPr>
              <w:spacing w:after="0" w:line="276" w:lineRule="auto"/>
              <w:rPr>
                <w:rFonts w:ascii="Times New Roman" w:eastAsia="Calibri" w:hAnsi="Times New Roman" w:cs="Times New Roman"/>
                <w:sz w:val="24"/>
                <w:szCs w:val="24"/>
              </w:rPr>
            </w:pPr>
          </w:p>
        </w:tc>
      </w:tr>
      <w:tr w:rsidR="003420CD" w:rsidRPr="00017508" w:rsidTr="003420CD">
        <w:trPr>
          <w:tblCellSpacing w:w="20" w:type="dxa"/>
        </w:trPr>
        <w:tc>
          <w:tcPr>
            <w:tcW w:w="5044" w:type="dxa"/>
          </w:tcPr>
          <w:p w:rsidR="003420CD" w:rsidRPr="00017508" w:rsidRDefault="003420CD" w:rsidP="00017508">
            <w:pPr>
              <w:spacing w:after="0" w:line="276" w:lineRule="auto"/>
              <w:jc w:val="both"/>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t>Сокращенное фирменное наименование юридического лица на русском языке (если имеется)</w:t>
            </w:r>
          </w:p>
        </w:tc>
        <w:tc>
          <w:tcPr>
            <w:tcW w:w="4194" w:type="dxa"/>
          </w:tcPr>
          <w:p w:rsidR="003420CD" w:rsidRPr="00017508" w:rsidRDefault="003420CD" w:rsidP="00017508">
            <w:pPr>
              <w:spacing w:after="0" w:line="276" w:lineRule="auto"/>
              <w:rPr>
                <w:rFonts w:ascii="Times New Roman" w:eastAsia="Calibri" w:hAnsi="Times New Roman" w:cs="Times New Roman"/>
                <w:sz w:val="24"/>
                <w:szCs w:val="24"/>
              </w:rPr>
            </w:pPr>
          </w:p>
        </w:tc>
      </w:tr>
      <w:tr w:rsidR="003420CD" w:rsidRPr="00017508" w:rsidTr="003420CD">
        <w:trPr>
          <w:tblCellSpacing w:w="20" w:type="dxa"/>
        </w:trPr>
        <w:tc>
          <w:tcPr>
            <w:tcW w:w="5044" w:type="dxa"/>
          </w:tcPr>
          <w:p w:rsidR="003420CD" w:rsidRPr="00017508" w:rsidRDefault="003420CD" w:rsidP="00017508">
            <w:pPr>
              <w:spacing w:after="0" w:line="276" w:lineRule="auto"/>
              <w:jc w:val="both"/>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t>Место нахождения юридического лица</w:t>
            </w:r>
          </w:p>
        </w:tc>
        <w:tc>
          <w:tcPr>
            <w:tcW w:w="4194" w:type="dxa"/>
          </w:tcPr>
          <w:p w:rsidR="003420CD" w:rsidRPr="00017508" w:rsidRDefault="003420CD" w:rsidP="00017508">
            <w:pPr>
              <w:tabs>
                <w:tab w:val="left" w:pos="708"/>
                <w:tab w:val="center" w:pos="4677"/>
                <w:tab w:val="right" w:pos="9355"/>
              </w:tabs>
              <w:spacing w:after="0" w:line="276" w:lineRule="auto"/>
              <w:rPr>
                <w:rFonts w:ascii="Times New Roman" w:eastAsia="Calibri" w:hAnsi="Times New Roman" w:cs="Times New Roman"/>
                <w:spacing w:val="-2"/>
                <w:sz w:val="24"/>
                <w:szCs w:val="24"/>
                <w:lang w:eastAsia="x-none"/>
              </w:rPr>
            </w:pPr>
          </w:p>
        </w:tc>
      </w:tr>
      <w:tr w:rsidR="003420CD" w:rsidRPr="00017508" w:rsidTr="003420CD">
        <w:trPr>
          <w:tblCellSpacing w:w="20" w:type="dxa"/>
        </w:trPr>
        <w:tc>
          <w:tcPr>
            <w:tcW w:w="5044" w:type="dxa"/>
          </w:tcPr>
          <w:p w:rsidR="003420CD" w:rsidRPr="00017508" w:rsidRDefault="003420CD" w:rsidP="00017508">
            <w:pPr>
              <w:spacing w:after="0" w:line="276" w:lineRule="auto"/>
              <w:jc w:val="both"/>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t>Организационно-правовая форма</w:t>
            </w:r>
          </w:p>
        </w:tc>
        <w:tc>
          <w:tcPr>
            <w:tcW w:w="4194" w:type="dxa"/>
          </w:tcPr>
          <w:p w:rsidR="003420CD" w:rsidRPr="00017508" w:rsidRDefault="003420CD" w:rsidP="00017508">
            <w:pPr>
              <w:spacing w:after="0" w:line="276" w:lineRule="auto"/>
              <w:rPr>
                <w:rFonts w:ascii="Times New Roman" w:eastAsia="Calibri" w:hAnsi="Times New Roman" w:cs="Times New Roman"/>
                <w:sz w:val="24"/>
                <w:szCs w:val="24"/>
              </w:rPr>
            </w:pPr>
          </w:p>
        </w:tc>
      </w:tr>
      <w:tr w:rsidR="003420CD" w:rsidRPr="00017508" w:rsidTr="003420CD">
        <w:trPr>
          <w:tblCellSpacing w:w="20" w:type="dxa"/>
        </w:trPr>
        <w:tc>
          <w:tcPr>
            <w:tcW w:w="5044" w:type="dxa"/>
          </w:tcPr>
          <w:p w:rsidR="003420CD" w:rsidRPr="00017508" w:rsidRDefault="003420CD" w:rsidP="00017508">
            <w:pPr>
              <w:spacing w:after="0" w:line="276" w:lineRule="auto"/>
              <w:jc w:val="both"/>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t>ИНН</w:t>
            </w:r>
          </w:p>
        </w:tc>
        <w:tc>
          <w:tcPr>
            <w:tcW w:w="4194" w:type="dxa"/>
          </w:tcPr>
          <w:p w:rsidR="003420CD" w:rsidRPr="00017508" w:rsidRDefault="003420CD" w:rsidP="00017508">
            <w:pPr>
              <w:spacing w:after="0" w:line="276" w:lineRule="auto"/>
              <w:rPr>
                <w:rFonts w:ascii="Times New Roman" w:eastAsia="Calibri" w:hAnsi="Times New Roman" w:cs="Times New Roman"/>
                <w:sz w:val="24"/>
                <w:szCs w:val="24"/>
              </w:rPr>
            </w:pPr>
          </w:p>
        </w:tc>
      </w:tr>
      <w:tr w:rsidR="003420CD" w:rsidRPr="00017508" w:rsidTr="003420CD">
        <w:trPr>
          <w:tblCellSpacing w:w="20" w:type="dxa"/>
        </w:trPr>
        <w:tc>
          <w:tcPr>
            <w:tcW w:w="5044" w:type="dxa"/>
          </w:tcPr>
          <w:p w:rsidR="003420CD" w:rsidRPr="00017508" w:rsidRDefault="003420CD" w:rsidP="00017508">
            <w:pPr>
              <w:spacing w:after="0" w:line="276" w:lineRule="auto"/>
              <w:jc w:val="both"/>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t>КПП</w:t>
            </w:r>
          </w:p>
        </w:tc>
        <w:tc>
          <w:tcPr>
            <w:tcW w:w="4194" w:type="dxa"/>
          </w:tcPr>
          <w:p w:rsidR="003420CD" w:rsidRPr="00017508" w:rsidRDefault="003420CD" w:rsidP="00017508">
            <w:pPr>
              <w:spacing w:after="0" w:line="276" w:lineRule="auto"/>
              <w:rPr>
                <w:rFonts w:ascii="Times New Roman" w:eastAsia="Calibri" w:hAnsi="Times New Roman" w:cs="Times New Roman"/>
                <w:sz w:val="24"/>
                <w:szCs w:val="24"/>
              </w:rPr>
            </w:pPr>
          </w:p>
        </w:tc>
      </w:tr>
      <w:tr w:rsidR="003420CD" w:rsidRPr="00017508" w:rsidTr="003420CD">
        <w:trPr>
          <w:tblCellSpacing w:w="20" w:type="dxa"/>
        </w:trPr>
        <w:tc>
          <w:tcPr>
            <w:tcW w:w="5044" w:type="dxa"/>
          </w:tcPr>
          <w:p w:rsidR="003420CD" w:rsidRPr="00017508" w:rsidRDefault="003420CD" w:rsidP="00017508">
            <w:pPr>
              <w:spacing w:after="0" w:line="276" w:lineRule="auto"/>
              <w:jc w:val="both"/>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t>Код ОКТМО</w:t>
            </w:r>
          </w:p>
        </w:tc>
        <w:tc>
          <w:tcPr>
            <w:tcW w:w="4194" w:type="dxa"/>
          </w:tcPr>
          <w:p w:rsidR="003420CD" w:rsidRPr="00017508" w:rsidRDefault="003420CD" w:rsidP="00017508">
            <w:pPr>
              <w:spacing w:after="0" w:line="276" w:lineRule="auto"/>
              <w:rPr>
                <w:rFonts w:ascii="Times New Roman" w:eastAsia="Calibri" w:hAnsi="Times New Roman" w:cs="Times New Roman"/>
                <w:sz w:val="24"/>
                <w:szCs w:val="24"/>
              </w:rPr>
            </w:pPr>
          </w:p>
        </w:tc>
      </w:tr>
      <w:tr w:rsidR="003420CD" w:rsidRPr="00017508" w:rsidTr="003420CD">
        <w:trPr>
          <w:tblCellSpacing w:w="20" w:type="dxa"/>
        </w:trPr>
        <w:tc>
          <w:tcPr>
            <w:tcW w:w="5044" w:type="dxa"/>
          </w:tcPr>
          <w:p w:rsidR="003420CD" w:rsidRPr="00017508" w:rsidRDefault="003420CD" w:rsidP="00017508">
            <w:pPr>
              <w:spacing w:after="0" w:line="276" w:lineRule="auto"/>
              <w:jc w:val="both"/>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t>Код ОКПО</w:t>
            </w:r>
          </w:p>
        </w:tc>
        <w:tc>
          <w:tcPr>
            <w:tcW w:w="4194" w:type="dxa"/>
          </w:tcPr>
          <w:p w:rsidR="003420CD" w:rsidRPr="00017508" w:rsidRDefault="003420CD" w:rsidP="00017508">
            <w:pPr>
              <w:spacing w:after="0" w:line="276" w:lineRule="auto"/>
              <w:rPr>
                <w:rFonts w:ascii="Times New Roman" w:eastAsia="Calibri" w:hAnsi="Times New Roman" w:cs="Times New Roman"/>
                <w:sz w:val="24"/>
                <w:szCs w:val="24"/>
              </w:rPr>
            </w:pPr>
          </w:p>
        </w:tc>
      </w:tr>
      <w:tr w:rsidR="003420CD" w:rsidRPr="00017508" w:rsidTr="003420CD">
        <w:trPr>
          <w:tblCellSpacing w:w="20" w:type="dxa"/>
        </w:trPr>
        <w:tc>
          <w:tcPr>
            <w:tcW w:w="5044" w:type="dxa"/>
          </w:tcPr>
          <w:p w:rsidR="003420CD" w:rsidRPr="00017508" w:rsidRDefault="003420CD" w:rsidP="00017508">
            <w:pPr>
              <w:spacing w:after="0" w:line="276" w:lineRule="auto"/>
              <w:jc w:val="both"/>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t>Сведения о государственной реистрации ***</w:t>
            </w:r>
          </w:p>
        </w:tc>
        <w:tc>
          <w:tcPr>
            <w:tcW w:w="4194" w:type="dxa"/>
          </w:tcPr>
          <w:p w:rsidR="003420CD" w:rsidRPr="00017508" w:rsidRDefault="003420CD" w:rsidP="00017508">
            <w:pPr>
              <w:spacing w:after="0" w:line="276" w:lineRule="auto"/>
              <w:rPr>
                <w:rFonts w:ascii="Times New Roman" w:eastAsia="Calibri" w:hAnsi="Times New Roman" w:cs="Times New Roman"/>
                <w:sz w:val="24"/>
                <w:szCs w:val="24"/>
              </w:rPr>
            </w:pPr>
          </w:p>
        </w:tc>
      </w:tr>
      <w:tr w:rsidR="003420CD" w:rsidRPr="00017508" w:rsidTr="003420CD">
        <w:trPr>
          <w:trHeight w:val="625"/>
          <w:tblCellSpacing w:w="20" w:type="dxa"/>
        </w:trPr>
        <w:tc>
          <w:tcPr>
            <w:tcW w:w="5044" w:type="dxa"/>
          </w:tcPr>
          <w:p w:rsidR="003420CD" w:rsidRPr="00017508" w:rsidRDefault="003420CD" w:rsidP="00017508">
            <w:pPr>
              <w:spacing w:after="0" w:line="276" w:lineRule="auto"/>
              <w:jc w:val="both"/>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t>Дата государственной регистрации юридического (физического) лица ***</w:t>
            </w:r>
          </w:p>
        </w:tc>
        <w:tc>
          <w:tcPr>
            <w:tcW w:w="4194" w:type="dxa"/>
          </w:tcPr>
          <w:p w:rsidR="003420CD" w:rsidRPr="00017508" w:rsidRDefault="003420CD" w:rsidP="00017508">
            <w:pPr>
              <w:spacing w:after="0" w:line="276" w:lineRule="auto"/>
              <w:rPr>
                <w:rFonts w:ascii="Times New Roman" w:eastAsia="Calibri" w:hAnsi="Times New Roman" w:cs="Times New Roman"/>
                <w:sz w:val="24"/>
                <w:szCs w:val="24"/>
              </w:rPr>
            </w:pPr>
          </w:p>
        </w:tc>
      </w:tr>
      <w:tr w:rsidR="003420CD" w:rsidRPr="00017508" w:rsidTr="003420CD">
        <w:trPr>
          <w:tblCellSpacing w:w="20" w:type="dxa"/>
        </w:trPr>
        <w:tc>
          <w:tcPr>
            <w:tcW w:w="5044" w:type="dxa"/>
          </w:tcPr>
          <w:p w:rsidR="003420CD" w:rsidRPr="00017508" w:rsidRDefault="003420CD" w:rsidP="00017508">
            <w:pPr>
              <w:spacing w:after="0" w:line="276" w:lineRule="auto"/>
              <w:jc w:val="both"/>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t>Номер свидетельства о гос. регистрации (документа, подтверждающего государственную регистрацию) юридического (физического) лица***</w:t>
            </w:r>
          </w:p>
        </w:tc>
        <w:tc>
          <w:tcPr>
            <w:tcW w:w="4194" w:type="dxa"/>
          </w:tcPr>
          <w:p w:rsidR="003420CD" w:rsidRPr="00017508" w:rsidRDefault="003420CD" w:rsidP="00017508">
            <w:pPr>
              <w:spacing w:after="0" w:line="276" w:lineRule="auto"/>
              <w:rPr>
                <w:rFonts w:ascii="Times New Roman" w:eastAsia="Calibri" w:hAnsi="Times New Roman" w:cs="Times New Roman"/>
                <w:sz w:val="24"/>
                <w:szCs w:val="24"/>
              </w:rPr>
            </w:pPr>
          </w:p>
        </w:tc>
      </w:tr>
      <w:tr w:rsidR="003420CD" w:rsidRPr="00017508" w:rsidTr="003420CD">
        <w:trPr>
          <w:trHeight w:val="502"/>
          <w:tblCellSpacing w:w="20" w:type="dxa"/>
        </w:trPr>
        <w:tc>
          <w:tcPr>
            <w:tcW w:w="5044" w:type="dxa"/>
          </w:tcPr>
          <w:p w:rsidR="003420CD" w:rsidRPr="00017508" w:rsidRDefault="003420CD" w:rsidP="00017508">
            <w:pPr>
              <w:spacing w:after="0" w:line="276" w:lineRule="auto"/>
              <w:jc w:val="both"/>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t>Орган осуществляющий государственную регистрацию ***</w:t>
            </w:r>
          </w:p>
        </w:tc>
        <w:tc>
          <w:tcPr>
            <w:tcW w:w="4194" w:type="dxa"/>
          </w:tcPr>
          <w:p w:rsidR="003420CD" w:rsidRPr="00017508" w:rsidRDefault="003420CD" w:rsidP="00017508">
            <w:pPr>
              <w:spacing w:after="0" w:line="276" w:lineRule="auto"/>
              <w:rPr>
                <w:rFonts w:ascii="Times New Roman" w:eastAsia="Calibri" w:hAnsi="Times New Roman" w:cs="Times New Roman"/>
                <w:sz w:val="24"/>
                <w:szCs w:val="24"/>
              </w:rPr>
            </w:pPr>
          </w:p>
        </w:tc>
      </w:tr>
      <w:tr w:rsidR="003420CD" w:rsidRPr="00017508" w:rsidTr="003420CD">
        <w:trPr>
          <w:tblCellSpacing w:w="20" w:type="dxa"/>
        </w:trPr>
        <w:tc>
          <w:tcPr>
            <w:tcW w:w="5044" w:type="dxa"/>
          </w:tcPr>
          <w:p w:rsidR="003420CD" w:rsidRPr="00017508" w:rsidRDefault="003420CD" w:rsidP="00017508">
            <w:pPr>
              <w:spacing w:after="0" w:line="276" w:lineRule="auto"/>
              <w:jc w:val="both"/>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t>Адрес, тел./факса органа, осуществляющего государственную регистрацию***</w:t>
            </w:r>
          </w:p>
        </w:tc>
        <w:tc>
          <w:tcPr>
            <w:tcW w:w="4194" w:type="dxa"/>
          </w:tcPr>
          <w:p w:rsidR="003420CD" w:rsidRPr="00017508" w:rsidRDefault="003420CD" w:rsidP="00017508">
            <w:pPr>
              <w:spacing w:after="0" w:line="276" w:lineRule="auto"/>
              <w:rPr>
                <w:rFonts w:ascii="Times New Roman" w:eastAsia="Calibri" w:hAnsi="Times New Roman" w:cs="Times New Roman"/>
                <w:sz w:val="24"/>
                <w:szCs w:val="24"/>
              </w:rPr>
            </w:pPr>
          </w:p>
        </w:tc>
      </w:tr>
      <w:tr w:rsidR="003420CD" w:rsidRPr="00017508" w:rsidTr="003420CD">
        <w:trPr>
          <w:trHeight w:val="316"/>
          <w:tblCellSpacing w:w="20" w:type="dxa"/>
        </w:trPr>
        <w:tc>
          <w:tcPr>
            <w:tcW w:w="9278" w:type="dxa"/>
            <w:gridSpan w:val="2"/>
          </w:tcPr>
          <w:p w:rsidR="003420CD" w:rsidRPr="00017508" w:rsidRDefault="003420CD" w:rsidP="00017508">
            <w:pPr>
              <w:spacing w:after="0" w:line="276" w:lineRule="auto"/>
              <w:jc w:val="center"/>
              <w:rPr>
                <w:rFonts w:ascii="Times New Roman" w:eastAsia="Calibri" w:hAnsi="Times New Roman" w:cs="Times New Roman"/>
                <w:sz w:val="24"/>
                <w:szCs w:val="24"/>
              </w:rPr>
            </w:pPr>
            <w:r w:rsidRPr="00017508">
              <w:rPr>
                <w:rFonts w:ascii="Times New Roman" w:eastAsia="Calibri" w:hAnsi="Times New Roman" w:cs="Times New Roman"/>
                <w:sz w:val="24"/>
                <w:szCs w:val="24"/>
              </w:rPr>
              <w:lastRenderedPageBreak/>
              <w:t>Банковские реквизиты участника размещения заказа</w:t>
            </w:r>
          </w:p>
        </w:tc>
      </w:tr>
      <w:tr w:rsidR="003420CD" w:rsidRPr="00017508" w:rsidTr="003420CD">
        <w:trPr>
          <w:trHeight w:val="268"/>
          <w:tblCellSpacing w:w="20" w:type="dxa"/>
        </w:trPr>
        <w:tc>
          <w:tcPr>
            <w:tcW w:w="5044" w:type="dxa"/>
          </w:tcPr>
          <w:p w:rsidR="003420CD" w:rsidRPr="00017508" w:rsidRDefault="003420CD" w:rsidP="00017508">
            <w:pPr>
              <w:spacing w:after="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наименование банка</w:t>
            </w:r>
          </w:p>
        </w:tc>
        <w:tc>
          <w:tcPr>
            <w:tcW w:w="4194" w:type="dxa"/>
          </w:tcPr>
          <w:p w:rsidR="003420CD" w:rsidRPr="00017508" w:rsidRDefault="003420CD" w:rsidP="00017508">
            <w:pPr>
              <w:spacing w:after="0" w:line="276" w:lineRule="auto"/>
              <w:rPr>
                <w:rFonts w:ascii="Times New Roman" w:eastAsia="Calibri" w:hAnsi="Times New Roman" w:cs="Times New Roman"/>
                <w:sz w:val="24"/>
                <w:szCs w:val="24"/>
              </w:rPr>
            </w:pPr>
          </w:p>
        </w:tc>
      </w:tr>
      <w:tr w:rsidR="003420CD" w:rsidRPr="00017508" w:rsidTr="003420CD">
        <w:trPr>
          <w:tblCellSpacing w:w="20" w:type="dxa"/>
        </w:trPr>
        <w:tc>
          <w:tcPr>
            <w:tcW w:w="5044" w:type="dxa"/>
          </w:tcPr>
          <w:p w:rsidR="003420CD" w:rsidRPr="00017508" w:rsidRDefault="003420CD" w:rsidP="00017508">
            <w:pPr>
              <w:spacing w:after="0" w:line="276" w:lineRule="auto"/>
              <w:jc w:val="both"/>
              <w:rPr>
                <w:rFonts w:ascii="Times New Roman" w:eastAsia="Calibri" w:hAnsi="Times New Roman" w:cs="Times New Roman"/>
                <w:sz w:val="24"/>
                <w:szCs w:val="24"/>
              </w:rPr>
            </w:pPr>
            <w:r w:rsidRPr="00017508">
              <w:rPr>
                <w:rFonts w:ascii="Times New Roman" w:eastAsia="Calibri" w:hAnsi="Times New Roman" w:cs="Times New Roman"/>
                <w:noProof/>
                <w:sz w:val="24"/>
                <w:szCs w:val="24"/>
              </w:rPr>
              <w:t>р</w:t>
            </w:r>
            <w:r w:rsidRPr="00017508">
              <w:rPr>
                <w:rFonts w:ascii="Times New Roman" w:eastAsia="Calibri" w:hAnsi="Times New Roman" w:cs="Times New Roman"/>
                <w:sz w:val="24"/>
                <w:szCs w:val="24"/>
              </w:rPr>
              <w:t>/счет</w:t>
            </w:r>
          </w:p>
        </w:tc>
        <w:tc>
          <w:tcPr>
            <w:tcW w:w="4194" w:type="dxa"/>
          </w:tcPr>
          <w:p w:rsidR="003420CD" w:rsidRPr="00017508" w:rsidRDefault="003420CD" w:rsidP="00017508">
            <w:pPr>
              <w:spacing w:after="0" w:line="276" w:lineRule="auto"/>
              <w:rPr>
                <w:rFonts w:ascii="Times New Roman" w:eastAsia="Calibri" w:hAnsi="Times New Roman" w:cs="Times New Roman"/>
                <w:sz w:val="24"/>
                <w:szCs w:val="24"/>
              </w:rPr>
            </w:pPr>
          </w:p>
        </w:tc>
      </w:tr>
      <w:tr w:rsidR="003420CD" w:rsidRPr="00017508" w:rsidTr="003420CD">
        <w:trPr>
          <w:tblCellSpacing w:w="20" w:type="dxa"/>
        </w:trPr>
        <w:tc>
          <w:tcPr>
            <w:tcW w:w="5044" w:type="dxa"/>
          </w:tcPr>
          <w:p w:rsidR="003420CD" w:rsidRPr="00017508" w:rsidRDefault="003420CD" w:rsidP="00017508">
            <w:pPr>
              <w:spacing w:after="0" w:line="276" w:lineRule="auto"/>
              <w:jc w:val="both"/>
              <w:rPr>
                <w:rFonts w:ascii="Times New Roman" w:eastAsia="Calibri" w:hAnsi="Times New Roman" w:cs="Times New Roman"/>
                <w:sz w:val="24"/>
                <w:szCs w:val="24"/>
              </w:rPr>
            </w:pPr>
            <w:r w:rsidRPr="00017508">
              <w:rPr>
                <w:rFonts w:ascii="Times New Roman" w:eastAsia="Calibri" w:hAnsi="Times New Roman" w:cs="Times New Roman"/>
                <w:sz w:val="24"/>
                <w:szCs w:val="24"/>
              </w:rPr>
              <w:t>к/счет</w:t>
            </w:r>
          </w:p>
        </w:tc>
        <w:tc>
          <w:tcPr>
            <w:tcW w:w="4194" w:type="dxa"/>
          </w:tcPr>
          <w:p w:rsidR="003420CD" w:rsidRPr="00017508" w:rsidRDefault="003420CD" w:rsidP="00017508">
            <w:pPr>
              <w:spacing w:after="0" w:line="276" w:lineRule="auto"/>
              <w:rPr>
                <w:rFonts w:ascii="Times New Roman" w:eastAsia="Calibri" w:hAnsi="Times New Roman" w:cs="Times New Roman"/>
                <w:sz w:val="24"/>
                <w:szCs w:val="24"/>
              </w:rPr>
            </w:pPr>
          </w:p>
        </w:tc>
      </w:tr>
      <w:tr w:rsidR="003420CD" w:rsidRPr="00017508" w:rsidTr="003420CD">
        <w:trPr>
          <w:tblCellSpacing w:w="20" w:type="dxa"/>
        </w:trPr>
        <w:tc>
          <w:tcPr>
            <w:tcW w:w="5044" w:type="dxa"/>
          </w:tcPr>
          <w:p w:rsidR="003420CD" w:rsidRPr="00017508" w:rsidRDefault="003420CD" w:rsidP="00017508">
            <w:pPr>
              <w:spacing w:after="0" w:line="276" w:lineRule="auto"/>
              <w:rPr>
                <w:rFonts w:ascii="Times New Roman" w:eastAsia="Calibri" w:hAnsi="Times New Roman" w:cs="Times New Roman"/>
                <w:noProof/>
                <w:sz w:val="24"/>
                <w:szCs w:val="24"/>
              </w:rPr>
            </w:pPr>
            <w:r w:rsidRPr="00017508">
              <w:rPr>
                <w:rFonts w:ascii="Times New Roman" w:eastAsia="Calibri" w:hAnsi="Times New Roman" w:cs="Times New Roman"/>
                <w:sz w:val="24"/>
                <w:szCs w:val="24"/>
              </w:rPr>
              <w:t>БИК</w:t>
            </w:r>
          </w:p>
        </w:tc>
        <w:tc>
          <w:tcPr>
            <w:tcW w:w="4194" w:type="dxa"/>
          </w:tcPr>
          <w:p w:rsidR="003420CD" w:rsidRPr="00017508" w:rsidRDefault="003420CD" w:rsidP="00017508">
            <w:pPr>
              <w:spacing w:after="0" w:line="276" w:lineRule="auto"/>
              <w:rPr>
                <w:rFonts w:ascii="Times New Roman" w:eastAsia="Calibri" w:hAnsi="Times New Roman" w:cs="Times New Roman"/>
                <w:sz w:val="24"/>
                <w:szCs w:val="24"/>
              </w:rPr>
            </w:pPr>
          </w:p>
        </w:tc>
      </w:tr>
      <w:tr w:rsidR="003420CD" w:rsidRPr="00017508" w:rsidTr="003420CD">
        <w:trPr>
          <w:tblCellSpacing w:w="20" w:type="dxa"/>
        </w:trPr>
        <w:tc>
          <w:tcPr>
            <w:tcW w:w="5044" w:type="dxa"/>
          </w:tcPr>
          <w:p w:rsidR="003420CD" w:rsidRPr="00017508" w:rsidRDefault="003420CD" w:rsidP="00017508">
            <w:pPr>
              <w:spacing w:after="0" w:line="276" w:lineRule="auto"/>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t>Контактный телефон и телефон/факс</w:t>
            </w:r>
          </w:p>
        </w:tc>
        <w:tc>
          <w:tcPr>
            <w:tcW w:w="4194" w:type="dxa"/>
          </w:tcPr>
          <w:p w:rsidR="003420CD" w:rsidRPr="00017508" w:rsidRDefault="003420CD" w:rsidP="00017508">
            <w:pPr>
              <w:spacing w:after="0" w:line="276" w:lineRule="auto"/>
              <w:rPr>
                <w:rFonts w:ascii="Times New Roman" w:eastAsia="Calibri" w:hAnsi="Times New Roman" w:cs="Times New Roman"/>
                <w:sz w:val="24"/>
                <w:szCs w:val="24"/>
              </w:rPr>
            </w:pPr>
          </w:p>
        </w:tc>
      </w:tr>
      <w:tr w:rsidR="003420CD" w:rsidRPr="00017508" w:rsidTr="003420CD">
        <w:trPr>
          <w:tblCellSpacing w:w="20" w:type="dxa"/>
        </w:trPr>
        <w:tc>
          <w:tcPr>
            <w:tcW w:w="5044" w:type="dxa"/>
          </w:tcPr>
          <w:p w:rsidR="003420CD" w:rsidRPr="00017508" w:rsidRDefault="003420CD" w:rsidP="00017508">
            <w:pPr>
              <w:spacing w:after="0" w:line="276" w:lineRule="auto"/>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t>Электронная почта</w:t>
            </w:r>
          </w:p>
        </w:tc>
        <w:tc>
          <w:tcPr>
            <w:tcW w:w="4194" w:type="dxa"/>
          </w:tcPr>
          <w:p w:rsidR="003420CD" w:rsidRPr="00017508" w:rsidRDefault="003420CD" w:rsidP="00017508">
            <w:pPr>
              <w:spacing w:after="0" w:line="276" w:lineRule="auto"/>
              <w:rPr>
                <w:rFonts w:ascii="Times New Roman" w:eastAsia="Calibri" w:hAnsi="Times New Roman" w:cs="Times New Roman"/>
                <w:sz w:val="24"/>
                <w:szCs w:val="24"/>
              </w:rPr>
            </w:pPr>
          </w:p>
        </w:tc>
      </w:tr>
      <w:tr w:rsidR="003420CD" w:rsidRPr="00017508" w:rsidTr="003420CD">
        <w:trPr>
          <w:tblCellSpacing w:w="20" w:type="dxa"/>
        </w:trPr>
        <w:tc>
          <w:tcPr>
            <w:tcW w:w="5044" w:type="dxa"/>
          </w:tcPr>
          <w:p w:rsidR="003420CD" w:rsidRPr="00017508" w:rsidRDefault="003420CD" w:rsidP="00017508">
            <w:pPr>
              <w:spacing w:after="0" w:line="276" w:lineRule="auto"/>
              <w:rPr>
                <w:rFonts w:ascii="Times New Roman" w:eastAsia="Calibri" w:hAnsi="Times New Roman" w:cs="Times New Roman"/>
                <w:noProof/>
                <w:sz w:val="24"/>
                <w:szCs w:val="24"/>
              </w:rPr>
            </w:pPr>
            <w:r w:rsidRPr="00017508">
              <w:rPr>
                <w:rFonts w:ascii="Times New Roman" w:eastAsia="Calibri" w:hAnsi="Times New Roman" w:cs="Times New Roman"/>
                <w:noProof/>
                <w:sz w:val="24"/>
                <w:szCs w:val="24"/>
              </w:rPr>
              <w:t>Ответственное  лицо</w:t>
            </w:r>
          </w:p>
        </w:tc>
        <w:tc>
          <w:tcPr>
            <w:tcW w:w="4194" w:type="dxa"/>
          </w:tcPr>
          <w:p w:rsidR="003420CD" w:rsidRPr="00017508" w:rsidRDefault="003420CD" w:rsidP="00017508">
            <w:pPr>
              <w:spacing w:after="0" w:line="276" w:lineRule="auto"/>
              <w:rPr>
                <w:rFonts w:ascii="Times New Roman" w:eastAsia="Calibri" w:hAnsi="Times New Roman" w:cs="Times New Roman"/>
                <w:sz w:val="24"/>
                <w:szCs w:val="24"/>
              </w:rPr>
            </w:pPr>
          </w:p>
        </w:tc>
      </w:tr>
    </w:tbl>
    <w:p w:rsidR="003420CD" w:rsidRPr="00017508" w:rsidRDefault="003420CD" w:rsidP="00017508">
      <w:pPr>
        <w:spacing w:after="200" w:line="276" w:lineRule="auto"/>
        <w:ind w:left="180"/>
        <w:rPr>
          <w:rFonts w:ascii="Times New Roman" w:eastAsia="Calibri" w:hAnsi="Times New Roman" w:cs="Times New Roman"/>
          <w:sz w:val="24"/>
          <w:szCs w:val="24"/>
        </w:rPr>
      </w:pPr>
    </w:p>
    <w:p w:rsidR="003420CD" w:rsidRPr="00017508" w:rsidRDefault="003420CD" w:rsidP="00017508">
      <w:pPr>
        <w:numPr>
          <w:ilvl w:val="0"/>
          <w:numId w:val="11"/>
        </w:numPr>
        <w:spacing w:after="0" w:line="240" w:lineRule="auto"/>
        <w:jc w:val="center"/>
        <w:rPr>
          <w:rFonts w:ascii="Times New Roman" w:eastAsia="Calibri" w:hAnsi="Times New Roman" w:cs="Times New Roman"/>
          <w:b/>
          <w:sz w:val="24"/>
          <w:szCs w:val="24"/>
        </w:rPr>
      </w:pPr>
      <w:r w:rsidRPr="00017508">
        <w:rPr>
          <w:rFonts w:ascii="Times New Roman" w:eastAsia="Calibri" w:hAnsi="Times New Roman" w:cs="Times New Roman"/>
          <w:b/>
          <w:sz w:val="24"/>
          <w:szCs w:val="24"/>
        </w:rPr>
        <w:t>ПОДПИСИ СТОРОН</w:t>
      </w:r>
    </w:p>
    <w:p w:rsidR="003420CD" w:rsidRPr="00017508" w:rsidRDefault="003420CD" w:rsidP="00017508">
      <w:pPr>
        <w:tabs>
          <w:tab w:val="num" w:pos="741"/>
        </w:tabs>
        <w:spacing w:after="0" w:line="240" w:lineRule="auto"/>
        <w:jc w:val="both"/>
        <w:rPr>
          <w:rFonts w:ascii="Calibri" w:eastAsia="Calibri" w:hAnsi="Calibri" w:cs="Times New Roman"/>
        </w:rPr>
      </w:pPr>
      <w:r w:rsidRPr="00017508">
        <w:rPr>
          <w:rFonts w:ascii="Times New Roman" w:eastAsia="Calibri" w:hAnsi="Times New Roman" w:cs="Times New Roman"/>
          <w:sz w:val="24"/>
          <w:szCs w:val="24"/>
        </w:rPr>
        <w:t>Настоящий контракт со всеми к нему приложениями подписывается электронными цифровыми подписями лиц, имеющими право действовать от имени Заказчика и имени Поставщика</w:t>
      </w:r>
      <w:r w:rsidRPr="00017508">
        <w:rPr>
          <w:rFonts w:ascii="Times New Roman" w:eastAsia="Calibri" w:hAnsi="Times New Roman" w:cs="Times New Roman"/>
          <w:b/>
          <w:sz w:val="24"/>
          <w:szCs w:val="24"/>
        </w:rPr>
        <w:t>.</w:t>
      </w:r>
      <w:r w:rsidRPr="00017508">
        <w:rPr>
          <w:rFonts w:ascii="Calibri" w:eastAsia="Calibri" w:hAnsi="Calibri" w:cs="Times New Roman"/>
        </w:rPr>
        <w:br w:type="page"/>
      </w:r>
    </w:p>
    <w:p w:rsidR="00F83FEB" w:rsidRPr="00017508" w:rsidRDefault="00F83FEB" w:rsidP="00017508">
      <w:pPr>
        <w:widowControl w:val="0"/>
        <w:autoSpaceDE w:val="0"/>
        <w:autoSpaceDN w:val="0"/>
        <w:adjustRightInd w:val="0"/>
        <w:spacing w:after="0" w:line="240" w:lineRule="auto"/>
        <w:jc w:val="right"/>
        <w:rPr>
          <w:rFonts w:ascii="Times New Roman" w:eastAsia="Calibri" w:hAnsi="Times New Roman" w:cs="Times New Roman"/>
          <w:lang w:eastAsia="ru-RU"/>
        </w:rPr>
      </w:pPr>
      <w:r w:rsidRPr="00017508">
        <w:rPr>
          <w:rFonts w:ascii="Times New Roman" w:eastAsia="Calibri" w:hAnsi="Times New Roman" w:cs="Times New Roman"/>
          <w:lang w:eastAsia="ru-RU"/>
        </w:rPr>
        <w:lastRenderedPageBreak/>
        <w:t>Приложение № 2</w:t>
      </w:r>
    </w:p>
    <w:p w:rsidR="00F83FEB" w:rsidRPr="00017508" w:rsidRDefault="00F83FEB" w:rsidP="00017508">
      <w:pPr>
        <w:spacing w:after="0" w:line="240" w:lineRule="auto"/>
        <w:jc w:val="right"/>
        <w:rPr>
          <w:rFonts w:ascii="Times New Roman" w:eastAsia="Calibri" w:hAnsi="Times New Roman" w:cs="Times New Roman"/>
          <w:sz w:val="20"/>
          <w:szCs w:val="20"/>
        </w:rPr>
      </w:pPr>
      <w:r w:rsidRPr="00017508">
        <w:rPr>
          <w:rFonts w:ascii="Times New Roman" w:eastAsia="Calibri" w:hAnsi="Times New Roman" w:cs="Times New Roman"/>
          <w:bCs/>
          <w:sz w:val="20"/>
          <w:szCs w:val="20"/>
        </w:rPr>
        <w:t>Утверждаю: начальник МКУ «УГХ»</w:t>
      </w:r>
    </w:p>
    <w:p w:rsidR="00F83FEB" w:rsidRPr="00017508" w:rsidRDefault="00F83FEB" w:rsidP="00017508">
      <w:pPr>
        <w:tabs>
          <w:tab w:val="left" w:leader="underscore" w:pos="4536"/>
        </w:tabs>
        <w:spacing w:after="0" w:line="240" w:lineRule="auto"/>
        <w:jc w:val="right"/>
        <w:rPr>
          <w:rFonts w:ascii="Times New Roman" w:eastAsia="Calibri" w:hAnsi="Times New Roman" w:cs="Times New Roman"/>
          <w:bCs/>
          <w:sz w:val="20"/>
          <w:szCs w:val="20"/>
        </w:rPr>
      </w:pPr>
      <w:r w:rsidRPr="00017508">
        <w:rPr>
          <w:rFonts w:ascii="Times New Roman" w:eastAsia="Calibri" w:hAnsi="Times New Roman" w:cs="Times New Roman"/>
          <w:bCs/>
          <w:sz w:val="20"/>
          <w:szCs w:val="20"/>
        </w:rPr>
        <w:t xml:space="preserve">                                                                ___________Г.И. Тачанова                                               </w:t>
      </w:r>
    </w:p>
    <w:p w:rsidR="00F83FEB" w:rsidRPr="00017508" w:rsidRDefault="00F83FEB" w:rsidP="00017508">
      <w:pPr>
        <w:tabs>
          <w:tab w:val="left" w:leader="underscore" w:pos="4536"/>
        </w:tabs>
        <w:spacing w:after="0" w:line="240" w:lineRule="auto"/>
        <w:jc w:val="right"/>
        <w:rPr>
          <w:rFonts w:ascii="Times New Roman" w:eastAsia="Calibri" w:hAnsi="Times New Roman" w:cs="Times New Roman"/>
          <w:bCs/>
          <w:sz w:val="20"/>
          <w:szCs w:val="20"/>
        </w:rPr>
      </w:pPr>
      <w:r w:rsidRPr="00017508">
        <w:rPr>
          <w:rFonts w:ascii="Times New Roman" w:eastAsia="Calibri" w:hAnsi="Times New Roman" w:cs="Times New Roman"/>
          <w:bCs/>
          <w:sz w:val="20"/>
          <w:szCs w:val="20"/>
        </w:rPr>
        <w:t xml:space="preserve"> «____»__________20___г.</w:t>
      </w:r>
    </w:p>
    <w:p w:rsidR="00F83FEB" w:rsidRPr="00017508" w:rsidRDefault="00F83FEB" w:rsidP="00017508">
      <w:pPr>
        <w:spacing w:after="0" w:line="240" w:lineRule="auto"/>
        <w:jc w:val="right"/>
        <w:rPr>
          <w:rFonts w:ascii="Times New Roman" w:eastAsia="Calibri" w:hAnsi="Times New Roman" w:cs="Times New Roman"/>
          <w:bCs/>
          <w:sz w:val="20"/>
          <w:szCs w:val="20"/>
        </w:rPr>
      </w:pPr>
    </w:p>
    <w:p w:rsidR="00F83FEB" w:rsidRPr="00017508" w:rsidRDefault="00F83FEB" w:rsidP="00017508">
      <w:pPr>
        <w:spacing w:after="0" w:line="240" w:lineRule="auto"/>
        <w:jc w:val="center"/>
        <w:rPr>
          <w:rFonts w:ascii="Times New Roman" w:eastAsia="Calibri" w:hAnsi="Times New Roman" w:cs="Times New Roman"/>
          <w:b/>
          <w:bCs/>
          <w:sz w:val="20"/>
          <w:szCs w:val="20"/>
        </w:rPr>
      </w:pPr>
      <w:r w:rsidRPr="00017508">
        <w:rPr>
          <w:rFonts w:ascii="Times New Roman" w:eastAsia="Calibri" w:hAnsi="Times New Roman" w:cs="Times New Roman"/>
          <w:b/>
          <w:bCs/>
          <w:sz w:val="20"/>
          <w:szCs w:val="20"/>
        </w:rPr>
        <w:t xml:space="preserve">АКТ ПРИЕМОЧНОЙ КОМИССИИ </w:t>
      </w:r>
    </w:p>
    <w:p w:rsidR="00F83FEB" w:rsidRPr="00017508" w:rsidRDefault="00F83FEB" w:rsidP="00017508">
      <w:pPr>
        <w:spacing w:after="200" w:line="276" w:lineRule="auto"/>
        <w:jc w:val="center"/>
        <w:rPr>
          <w:rFonts w:ascii="Times New Roman" w:eastAsia="Calibri" w:hAnsi="Times New Roman" w:cs="Times New Roman"/>
          <w:bCs/>
          <w:spacing w:val="-1"/>
          <w:sz w:val="20"/>
          <w:szCs w:val="20"/>
        </w:rPr>
      </w:pPr>
      <w:r w:rsidRPr="00017508">
        <w:rPr>
          <w:rFonts w:ascii="Times New Roman" w:eastAsia="Calibri" w:hAnsi="Times New Roman" w:cs="Times New Roman"/>
          <w:bCs/>
          <w:spacing w:val="-1"/>
          <w:sz w:val="20"/>
          <w:szCs w:val="20"/>
        </w:rPr>
        <w:t>по муниципальному контракту от «___» ________20___г.  №__________</w:t>
      </w:r>
    </w:p>
    <w:p w:rsidR="0000181A" w:rsidRPr="00017508" w:rsidRDefault="0000181A" w:rsidP="00017508">
      <w:pPr>
        <w:spacing w:after="200" w:line="276" w:lineRule="auto"/>
        <w:jc w:val="center"/>
        <w:rPr>
          <w:rFonts w:ascii="Times New Roman" w:eastAsia="Calibri" w:hAnsi="Times New Roman" w:cs="Times New Roman"/>
          <w:sz w:val="20"/>
          <w:szCs w:val="20"/>
          <w:lang w:eastAsia="ru-RU"/>
        </w:rPr>
      </w:pPr>
      <w:r w:rsidRPr="00017508">
        <w:rPr>
          <w:rFonts w:ascii="Times New Roman" w:eastAsia="Calibri" w:hAnsi="Times New Roman" w:cs="Times New Roman"/>
          <w:sz w:val="20"/>
          <w:szCs w:val="20"/>
          <w:lang w:eastAsia="ru-RU"/>
        </w:rPr>
        <w:t xml:space="preserve">ИКЗ </w:t>
      </w:r>
      <w:r w:rsidR="005D1340" w:rsidRPr="00017508">
        <w:rPr>
          <w:rFonts w:ascii="Times New Roman" w:eastAsia="Calibri" w:hAnsi="Times New Roman" w:cs="Times New Roman"/>
          <w:sz w:val="20"/>
          <w:szCs w:val="20"/>
          <w:lang w:eastAsia="ru-RU"/>
        </w:rPr>
        <w:t>173663000222366810100100290912599244</w:t>
      </w:r>
    </w:p>
    <w:p w:rsidR="00F83FEB" w:rsidRPr="00017508" w:rsidRDefault="00F83FEB" w:rsidP="00017508">
      <w:pPr>
        <w:spacing w:after="0" w:line="240" w:lineRule="auto"/>
        <w:rPr>
          <w:rFonts w:ascii="Times New Roman" w:eastAsia="Calibri" w:hAnsi="Times New Roman" w:cs="Times New Roman"/>
          <w:bCs/>
          <w:spacing w:val="-1"/>
          <w:sz w:val="20"/>
          <w:szCs w:val="20"/>
        </w:rPr>
      </w:pPr>
      <w:r w:rsidRPr="00017508">
        <w:rPr>
          <w:rFonts w:ascii="Times New Roman" w:eastAsia="Calibri" w:hAnsi="Times New Roman" w:cs="Times New Roman"/>
          <w:bCs/>
          <w:spacing w:val="-1"/>
          <w:sz w:val="20"/>
          <w:szCs w:val="20"/>
        </w:rPr>
        <w:t xml:space="preserve">г. Лесной, Свердловской области                                                                   </w:t>
      </w:r>
      <w:r w:rsidR="00F10D13" w:rsidRPr="00017508">
        <w:rPr>
          <w:rFonts w:ascii="Times New Roman" w:eastAsia="Calibri" w:hAnsi="Times New Roman" w:cs="Times New Roman"/>
          <w:bCs/>
          <w:spacing w:val="-1"/>
          <w:sz w:val="20"/>
          <w:szCs w:val="20"/>
        </w:rPr>
        <w:t xml:space="preserve">                    </w:t>
      </w:r>
      <w:r w:rsidRPr="00017508">
        <w:rPr>
          <w:rFonts w:ascii="Times New Roman" w:eastAsia="Calibri" w:hAnsi="Times New Roman" w:cs="Times New Roman"/>
          <w:bCs/>
          <w:spacing w:val="-1"/>
          <w:sz w:val="20"/>
          <w:szCs w:val="20"/>
        </w:rPr>
        <w:t xml:space="preserve">   «____»___________20___г.</w:t>
      </w:r>
    </w:p>
    <w:p w:rsidR="00F83FEB" w:rsidRPr="00017508" w:rsidRDefault="00F83FEB" w:rsidP="00017508">
      <w:pPr>
        <w:spacing w:after="0" w:line="240" w:lineRule="auto"/>
        <w:rPr>
          <w:rFonts w:ascii="Times New Roman" w:eastAsia="Calibri" w:hAnsi="Times New Roman" w:cs="Times New Roman"/>
          <w:bCs/>
          <w:spacing w:val="-1"/>
          <w:sz w:val="20"/>
          <w:szCs w:val="20"/>
        </w:rPr>
      </w:pPr>
      <w:r w:rsidRPr="00017508">
        <w:rPr>
          <w:rFonts w:ascii="Times New Roman" w:eastAsia="Calibri" w:hAnsi="Times New Roman" w:cs="Times New Roman"/>
          <w:sz w:val="20"/>
          <w:szCs w:val="20"/>
        </w:rPr>
        <w:t xml:space="preserve"> </w:t>
      </w:r>
    </w:p>
    <w:p w:rsidR="00F83FEB" w:rsidRPr="00017508" w:rsidRDefault="00F83FEB" w:rsidP="00017508">
      <w:pPr>
        <w:spacing w:after="0" w:line="240" w:lineRule="auto"/>
        <w:rPr>
          <w:rFonts w:ascii="Times New Roman" w:eastAsia="Calibri" w:hAnsi="Times New Roman" w:cs="Times New Roman"/>
          <w:sz w:val="20"/>
          <w:szCs w:val="20"/>
        </w:rPr>
      </w:pPr>
      <w:r w:rsidRPr="00017508">
        <w:rPr>
          <w:rFonts w:ascii="Times New Roman" w:eastAsia="Calibri" w:hAnsi="Times New Roman" w:cs="Times New Roman"/>
          <w:sz w:val="20"/>
          <w:szCs w:val="20"/>
        </w:rPr>
        <w:t xml:space="preserve">Приемочная комиссия, в составе: председателя приемочной комиссии – </w:t>
      </w:r>
      <w:r w:rsidR="001B1739" w:rsidRPr="00017508">
        <w:rPr>
          <w:rFonts w:ascii="Times New Roman" w:eastAsia="Calibri" w:hAnsi="Times New Roman" w:cs="Times New Roman"/>
          <w:sz w:val="20"/>
          <w:szCs w:val="20"/>
        </w:rPr>
        <w:t>_______________________________</w:t>
      </w:r>
      <w:r w:rsidRPr="00017508">
        <w:rPr>
          <w:rFonts w:ascii="Times New Roman" w:eastAsia="Calibri" w:hAnsi="Times New Roman" w:cs="Times New Roman"/>
          <w:sz w:val="20"/>
          <w:szCs w:val="20"/>
        </w:rPr>
        <w:t xml:space="preserve">, заместителя председателя приемочной комиссии: ___________________________________________________________________________________, </w:t>
      </w:r>
    </w:p>
    <w:p w:rsidR="00F83FEB" w:rsidRPr="00017508" w:rsidRDefault="00F83FEB" w:rsidP="00017508">
      <w:pPr>
        <w:spacing w:after="0" w:line="240" w:lineRule="auto"/>
        <w:rPr>
          <w:rFonts w:ascii="Times New Roman" w:eastAsia="Calibri" w:hAnsi="Times New Roman" w:cs="Times New Roman"/>
          <w:sz w:val="20"/>
          <w:szCs w:val="20"/>
        </w:rPr>
      </w:pPr>
      <w:r w:rsidRPr="00017508">
        <w:rPr>
          <w:rFonts w:ascii="Times New Roman" w:eastAsia="Calibri" w:hAnsi="Times New Roman" w:cs="Times New Roman"/>
          <w:sz w:val="20"/>
          <w:szCs w:val="20"/>
        </w:rPr>
        <w:t>членов комиссии:</w:t>
      </w:r>
    </w:p>
    <w:p w:rsidR="00F83FEB" w:rsidRPr="00017508" w:rsidRDefault="00F83FEB" w:rsidP="00017508">
      <w:pPr>
        <w:spacing w:after="0" w:line="240" w:lineRule="auto"/>
        <w:rPr>
          <w:rFonts w:ascii="Times New Roman" w:eastAsia="Calibri" w:hAnsi="Times New Roman" w:cs="Times New Roman"/>
          <w:sz w:val="20"/>
          <w:szCs w:val="20"/>
        </w:rPr>
      </w:pPr>
      <w:r w:rsidRPr="00017508">
        <w:rPr>
          <w:rFonts w:ascii="Times New Roman" w:eastAsia="Calibri" w:hAnsi="Times New Roman" w:cs="Times New Roman"/>
          <w:sz w:val="20"/>
          <w:szCs w:val="20"/>
        </w:rPr>
        <w:t>1.____________________________________________________________________________</w:t>
      </w:r>
    </w:p>
    <w:p w:rsidR="00F83FEB" w:rsidRPr="00017508" w:rsidRDefault="00F83FEB" w:rsidP="00017508">
      <w:pPr>
        <w:spacing w:after="0" w:line="240" w:lineRule="auto"/>
        <w:rPr>
          <w:rFonts w:ascii="Times New Roman" w:eastAsia="Calibri" w:hAnsi="Times New Roman" w:cs="Times New Roman"/>
          <w:sz w:val="20"/>
          <w:szCs w:val="20"/>
        </w:rPr>
      </w:pPr>
      <w:r w:rsidRPr="00017508">
        <w:rPr>
          <w:rFonts w:ascii="Times New Roman" w:eastAsia="Calibri" w:hAnsi="Times New Roman" w:cs="Times New Roman"/>
          <w:sz w:val="20"/>
          <w:szCs w:val="20"/>
        </w:rPr>
        <w:t>2.____________________________________________________________________________</w:t>
      </w:r>
    </w:p>
    <w:p w:rsidR="00F83FEB" w:rsidRPr="00017508" w:rsidRDefault="00F83FEB" w:rsidP="00017508">
      <w:pPr>
        <w:spacing w:after="0" w:line="240" w:lineRule="auto"/>
        <w:rPr>
          <w:rFonts w:ascii="Times New Roman" w:eastAsia="Calibri" w:hAnsi="Times New Roman" w:cs="Times New Roman"/>
          <w:sz w:val="20"/>
          <w:szCs w:val="20"/>
        </w:rPr>
      </w:pPr>
      <w:r w:rsidRPr="00017508">
        <w:rPr>
          <w:rFonts w:ascii="Times New Roman" w:eastAsia="Calibri" w:hAnsi="Times New Roman" w:cs="Times New Roman"/>
          <w:sz w:val="20"/>
          <w:szCs w:val="20"/>
        </w:rPr>
        <w:t xml:space="preserve">3.___________________________________________________________________________  действующая на основании приказа </w:t>
      </w:r>
      <w:r w:rsidRPr="00017508">
        <w:rPr>
          <w:rFonts w:ascii="Times New Roman" w:eastAsia="Calibri" w:hAnsi="Times New Roman" w:cs="Times New Roman"/>
          <w:sz w:val="20"/>
          <w:szCs w:val="20"/>
          <w:u w:val="single"/>
        </w:rPr>
        <w:t xml:space="preserve">№            ______ от                                 года, </w:t>
      </w:r>
      <w:r w:rsidRPr="00017508">
        <w:rPr>
          <w:rFonts w:ascii="Times New Roman" w:eastAsia="Calibri" w:hAnsi="Times New Roman" w:cs="Times New Roman"/>
          <w:sz w:val="20"/>
          <w:szCs w:val="20"/>
        </w:rPr>
        <w:t>произвела   осмотр поставленной продукции (товара) /(или отдельного этапа поставки продукции/товара) (</w:t>
      </w:r>
      <w:r w:rsidRPr="00017508">
        <w:rPr>
          <w:rFonts w:ascii="Times New Roman" w:eastAsia="Calibri" w:hAnsi="Times New Roman" w:cs="Times New Roman"/>
          <w:i/>
          <w:sz w:val="20"/>
          <w:szCs w:val="20"/>
        </w:rPr>
        <w:t>указать наименование товара</w:t>
      </w:r>
      <w:r w:rsidRPr="00017508">
        <w:rPr>
          <w:rFonts w:ascii="Times New Roman" w:eastAsia="Calibri" w:hAnsi="Times New Roman" w:cs="Times New Roman"/>
          <w:sz w:val="20"/>
          <w:szCs w:val="20"/>
        </w:rPr>
        <w:t>) в  присутствии представителя</w:t>
      </w:r>
    </w:p>
    <w:p w:rsidR="00F83FEB" w:rsidRPr="00017508" w:rsidRDefault="00F83FEB" w:rsidP="00017508">
      <w:pPr>
        <w:spacing w:after="0" w:line="240" w:lineRule="auto"/>
        <w:rPr>
          <w:rFonts w:ascii="Times New Roman" w:eastAsia="Calibri" w:hAnsi="Times New Roman" w:cs="Times New Roman"/>
          <w:sz w:val="20"/>
          <w:szCs w:val="20"/>
        </w:rPr>
      </w:pPr>
      <w:r w:rsidRPr="00017508">
        <w:rPr>
          <w:rFonts w:ascii="Times New Roman" w:eastAsia="Calibri" w:hAnsi="Times New Roman" w:cs="Times New Roman"/>
          <w:sz w:val="20"/>
          <w:szCs w:val="20"/>
        </w:rPr>
        <w:t>поставщика: _______________________________________________________________________________________</w:t>
      </w:r>
    </w:p>
    <w:p w:rsidR="00F83FEB" w:rsidRPr="00017508" w:rsidRDefault="00F83FEB" w:rsidP="00017508">
      <w:pPr>
        <w:spacing w:after="0" w:line="240" w:lineRule="auto"/>
        <w:rPr>
          <w:rFonts w:ascii="Times New Roman" w:eastAsia="Calibri" w:hAnsi="Times New Roman" w:cs="Times New Roman"/>
          <w:sz w:val="20"/>
          <w:szCs w:val="20"/>
          <w:vertAlign w:val="superscript"/>
        </w:rPr>
      </w:pPr>
      <w:r w:rsidRPr="00017508">
        <w:rPr>
          <w:rFonts w:ascii="Times New Roman" w:eastAsia="Calibri" w:hAnsi="Times New Roman" w:cs="Times New Roman"/>
          <w:sz w:val="20"/>
          <w:szCs w:val="20"/>
          <w:vertAlign w:val="superscript"/>
        </w:rPr>
        <w:t xml:space="preserve">                                                                                                              УКАЗАТЬ ФИО ПРЕДСТАВИТЕЛЯ ПОСТАВЩИКА</w:t>
      </w:r>
    </w:p>
    <w:p w:rsidR="00F83FEB" w:rsidRPr="00017508" w:rsidRDefault="00F83FEB" w:rsidP="00017508">
      <w:pPr>
        <w:spacing w:after="0" w:line="240" w:lineRule="auto"/>
        <w:rPr>
          <w:rFonts w:ascii="Times New Roman" w:eastAsia="Calibri" w:hAnsi="Times New Roman" w:cs="Times New Roman"/>
          <w:sz w:val="20"/>
          <w:szCs w:val="20"/>
          <w:vertAlign w:val="superscript"/>
        </w:rPr>
      </w:pPr>
      <w:r w:rsidRPr="00017508">
        <w:rPr>
          <w:rFonts w:ascii="Times New Roman" w:eastAsia="Calibri" w:hAnsi="Times New Roman" w:cs="Times New Roman"/>
          <w:sz w:val="20"/>
          <w:szCs w:val="20"/>
        </w:rPr>
        <w:t>с целью их приемки.</w:t>
      </w:r>
    </w:p>
    <w:p w:rsidR="00F83FEB" w:rsidRPr="00017508" w:rsidRDefault="00F83FEB" w:rsidP="00017508">
      <w:pPr>
        <w:spacing w:after="0" w:line="240" w:lineRule="auto"/>
        <w:rPr>
          <w:rFonts w:ascii="Times New Roman" w:eastAsia="Calibri" w:hAnsi="Times New Roman" w:cs="Times New Roman"/>
          <w:sz w:val="20"/>
          <w:szCs w:val="20"/>
        </w:rPr>
      </w:pPr>
      <w:r w:rsidRPr="00017508">
        <w:rPr>
          <w:rFonts w:ascii="Times New Roman" w:eastAsia="Calibri" w:hAnsi="Times New Roman" w:cs="Times New Roman"/>
          <w:sz w:val="20"/>
          <w:szCs w:val="20"/>
        </w:rPr>
        <w:t>1. Комиссии предъявлены следующие документы, характеризующие качество, количество, ассортимент, годность продукции(товара), соответствие иным условиям контракта (в том числе образцам): _____________________________________________________________________________</w:t>
      </w:r>
    </w:p>
    <w:p w:rsidR="00F83FEB" w:rsidRPr="00017508" w:rsidRDefault="00F83FEB" w:rsidP="00017508">
      <w:pPr>
        <w:spacing w:after="0" w:line="240" w:lineRule="auto"/>
        <w:rPr>
          <w:rFonts w:ascii="Times New Roman" w:eastAsia="Calibri" w:hAnsi="Times New Roman" w:cs="Times New Roman"/>
          <w:sz w:val="20"/>
          <w:szCs w:val="20"/>
        </w:rPr>
      </w:pPr>
      <w:r w:rsidRPr="00017508">
        <w:rPr>
          <w:rFonts w:ascii="Times New Roman" w:eastAsia="Calibri" w:hAnsi="Times New Roman" w:cs="Times New Roman"/>
          <w:sz w:val="20"/>
          <w:szCs w:val="20"/>
        </w:rPr>
        <w:t>_____________________________________________________________________________</w:t>
      </w:r>
    </w:p>
    <w:p w:rsidR="00F83FEB" w:rsidRPr="00017508" w:rsidRDefault="00F83FEB" w:rsidP="00017508">
      <w:pPr>
        <w:spacing w:after="0" w:line="240" w:lineRule="auto"/>
        <w:rPr>
          <w:rFonts w:ascii="Times New Roman" w:eastAsia="Calibri" w:hAnsi="Times New Roman" w:cs="Times New Roman"/>
          <w:bCs/>
          <w:sz w:val="20"/>
          <w:szCs w:val="20"/>
        </w:rPr>
      </w:pPr>
      <w:r w:rsidRPr="00017508">
        <w:rPr>
          <w:rFonts w:ascii="Times New Roman" w:eastAsia="Calibri" w:hAnsi="Times New Roman" w:cs="Times New Roman"/>
          <w:bCs/>
          <w:sz w:val="20"/>
          <w:szCs w:val="20"/>
        </w:rPr>
        <w:t>2. Комиссия при изучении предъявленных документов, а также осмотре поставленной продукции (товара) установила: __________________________________________________________________________________</w:t>
      </w:r>
    </w:p>
    <w:p w:rsidR="00F83FEB" w:rsidRPr="00017508" w:rsidRDefault="00F83FEB" w:rsidP="00017508">
      <w:pPr>
        <w:spacing w:after="0" w:line="240" w:lineRule="auto"/>
        <w:jc w:val="both"/>
        <w:rPr>
          <w:rFonts w:ascii="Times New Roman" w:eastAsia="Calibri" w:hAnsi="Times New Roman" w:cs="Times New Roman"/>
          <w:sz w:val="20"/>
          <w:szCs w:val="20"/>
        </w:rPr>
      </w:pPr>
      <w:r w:rsidRPr="00017508">
        <w:rPr>
          <w:rFonts w:ascii="Times New Roman" w:eastAsia="Calibri" w:hAnsi="Times New Roman" w:cs="Times New Roman"/>
          <w:bCs/>
          <w:sz w:val="20"/>
          <w:szCs w:val="20"/>
        </w:rPr>
        <w:t xml:space="preserve">                 </w:t>
      </w:r>
      <w:r w:rsidRPr="00017508">
        <w:rPr>
          <w:rFonts w:ascii="Times New Roman" w:eastAsia="Calibri" w:hAnsi="Times New Roman" w:cs="Times New Roman"/>
          <w:bCs/>
          <w:sz w:val="20"/>
          <w:szCs w:val="20"/>
          <w:vertAlign w:val="superscript"/>
        </w:rPr>
        <w:t>Указать, что документация по контракту представлена в полном объеме (в случае отсутствия какого-либо документа указать отсутствующие документы)</w:t>
      </w:r>
    </w:p>
    <w:p w:rsidR="00F83FEB" w:rsidRPr="00017508" w:rsidRDefault="00F83FEB" w:rsidP="00017508">
      <w:pPr>
        <w:spacing w:after="0" w:line="240" w:lineRule="auto"/>
        <w:rPr>
          <w:rFonts w:ascii="Times New Roman" w:eastAsia="Calibri" w:hAnsi="Times New Roman" w:cs="Times New Roman"/>
          <w:bCs/>
          <w:sz w:val="20"/>
          <w:szCs w:val="20"/>
        </w:rPr>
      </w:pPr>
      <w:r w:rsidRPr="00017508">
        <w:rPr>
          <w:rFonts w:ascii="Times New Roman" w:eastAsia="Calibri" w:hAnsi="Times New Roman" w:cs="Times New Roman"/>
          <w:bCs/>
          <w:sz w:val="20"/>
          <w:szCs w:val="20"/>
        </w:rPr>
        <w:t>- Качество продукции (товара): __________________________________________________________________</w:t>
      </w:r>
    </w:p>
    <w:p w:rsidR="00F83FEB" w:rsidRPr="00017508" w:rsidRDefault="00F83FEB" w:rsidP="00017508">
      <w:pPr>
        <w:spacing w:after="0" w:line="240" w:lineRule="auto"/>
        <w:rPr>
          <w:rFonts w:ascii="Times New Roman" w:eastAsia="Calibri" w:hAnsi="Times New Roman" w:cs="Times New Roman"/>
          <w:sz w:val="20"/>
          <w:szCs w:val="20"/>
        </w:rPr>
      </w:pPr>
      <w:r w:rsidRPr="00017508">
        <w:rPr>
          <w:rFonts w:ascii="Times New Roman" w:eastAsia="Calibri" w:hAnsi="Times New Roman" w:cs="Times New Roman"/>
          <w:sz w:val="20"/>
          <w:szCs w:val="20"/>
        </w:rPr>
        <w:t>- Количество продукции (товара): _______________________________________________________________</w:t>
      </w:r>
    </w:p>
    <w:p w:rsidR="00F83FEB" w:rsidRPr="00017508" w:rsidRDefault="00F83FEB" w:rsidP="00017508">
      <w:pPr>
        <w:spacing w:after="0" w:line="240" w:lineRule="auto"/>
        <w:rPr>
          <w:rFonts w:ascii="Times New Roman" w:eastAsia="Calibri" w:hAnsi="Times New Roman" w:cs="Times New Roman"/>
          <w:sz w:val="20"/>
          <w:szCs w:val="20"/>
        </w:rPr>
      </w:pPr>
      <w:r w:rsidRPr="00017508">
        <w:rPr>
          <w:rFonts w:ascii="Times New Roman" w:eastAsia="Calibri" w:hAnsi="Times New Roman" w:cs="Times New Roman"/>
          <w:sz w:val="20"/>
          <w:szCs w:val="20"/>
        </w:rPr>
        <w:t>- Иные характеристики продукции (товара), подлежащие оценке _____________________________________</w:t>
      </w:r>
    </w:p>
    <w:p w:rsidR="00F83FEB" w:rsidRPr="00017508" w:rsidRDefault="00F83FEB" w:rsidP="00017508">
      <w:pPr>
        <w:spacing w:after="0" w:line="240" w:lineRule="auto"/>
        <w:rPr>
          <w:rFonts w:ascii="Times New Roman" w:eastAsia="Calibri" w:hAnsi="Times New Roman" w:cs="Times New Roman"/>
          <w:sz w:val="20"/>
          <w:szCs w:val="20"/>
        </w:rPr>
      </w:pPr>
      <w:r w:rsidRPr="00017508">
        <w:rPr>
          <w:rFonts w:ascii="Times New Roman" w:eastAsia="Calibri" w:hAnsi="Times New Roman" w:cs="Times New Roman"/>
          <w:sz w:val="20"/>
          <w:szCs w:val="20"/>
        </w:rPr>
        <w:t xml:space="preserve">3.Замечания относительно срока поставки </w:t>
      </w:r>
      <w:r w:rsidRPr="00017508">
        <w:rPr>
          <w:rFonts w:ascii="Times New Roman" w:eastAsia="Calibri" w:hAnsi="Times New Roman" w:cs="Times New Roman"/>
          <w:i/>
          <w:sz w:val="20"/>
          <w:szCs w:val="20"/>
        </w:rPr>
        <w:t>(основание для начисления</w:t>
      </w:r>
      <w:r w:rsidRPr="00017508">
        <w:rPr>
          <w:rFonts w:ascii="Times New Roman" w:eastAsia="Calibri" w:hAnsi="Times New Roman" w:cs="Times New Roman"/>
          <w:sz w:val="20"/>
          <w:szCs w:val="20"/>
        </w:rPr>
        <w:t xml:space="preserve"> </w:t>
      </w:r>
      <w:r w:rsidRPr="00017508">
        <w:rPr>
          <w:rFonts w:ascii="Times New Roman" w:eastAsia="Calibri" w:hAnsi="Times New Roman" w:cs="Times New Roman"/>
          <w:i/>
          <w:sz w:val="20"/>
          <w:szCs w:val="20"/>
        </w:rPr>
        <w:t>пени):</w:t>
      </w:r>
    </w:p>
    <w:p w:rsidR="00F83FEB" w:rsidRPr="00017508" w:rsidRDefault="00F83FEB" w:rsidP="00017508">
      <w:pPr>
        <w:spacing w:after="0" w:line="240" w:lineRule="auto"/>
        <w:rPr>
          <w:rFonts w:ascii="Times New Roman" w:eastAsia="Calibri" w:hAnsi="Times New Roman" w:cs="Times New Roman"/>
          <w:sz w:val="20"/>
          <w:szCs w:val="20"/>
        </w:rPr>
      </w:pPr>
      <w:r w:rsidRPr="00017508">
        <w:rPr>
          <w:rFonts w:ascii="Times New Roman" w:eastAsia="Calibri" w:hAnsi="Times New Roman" w:cs="Times New Roman"/>
          <w:sz w:val="20"/>
          <w:szCs w:val="20"/>
        </w:rPr>
        <w:t>____________________________________________________________________________________________</w:t>
      </w:r>
    </w:p>
    <w:p w:rsidR="00F83FEB" w:rsidRPr="00017508" w:rsidRDefault="00F83FEB" w:rsidP="00017508">
      <w:pPr>
        <w:spacing w:after="0" w:line="240" w:lineRule="auto"/>
        <w:rPr>
          <w:rFonts w:ascii="Times New Roman" w:eastAsia="Calibri" w:hAnsi="Times New Roman" w:cs="Times New Roman"/>
          <w:sz w:val="20"/>
          <w:szCs w:val="20"/>
        </w:rPr>
      </w:pPr>
      <w:r w:rsidRPr="00017508">
        <w:rPr>
          <w:rFonts w:ascii="Times New Roman" w:eastAsia="Calibri" w:hAnsi="Times New Roman" w:cs="Times New Roman"/>
          <w:sz w:val="20"/>
          <w:szCs w:val="20"/>
        </w:rPr>
        <w:t xml:space="preserve">4. Выявленные нарушения условий контракта </w:t>
      </w:r>
      <w:r w:rsidRPr="00017508">
        <w:rPr>
          <w:rFonts w:ascii="Times New Roman" w:eastAsia="Calibri" w:hAnsi="Times New Roman" w:cs="Times New Roman"/>
          <w:i/>
          <w:sz w:val="20"/>
          <w:szCs w:val="20"/>
        </w:rPr>
        <w:t>(основание для начисления штрафа за неисполнение и/или ненадлежащее исполнение)</w:t>
      </w:r>
      <w:r w:rsidRPr="00017508">
        <w:rPr>
          <w:rFonts w:ascii="Times New Roman" w:eastAsia="Calibri" w:hAnsi="Times New Roman" w:cs="Times New Roman"/>
          <w:sz w:val="20"/>
          <w:szCs w:val="20"/>
        </w:rPr>
        <w:t>: ____________________________________________________________________</w:t>
      </w:r>
    </w:p>
    <w:p w:rsidR="00F83FEB" w:rsidRPr="00017508" w:rsidRDefault="00F83FEB" w:rsidP="00017508">
      <w:pPr>
        <w:spacing w:after="0" w:line="240" w:lineRule="auto"/>
        <w:rPr>
          <w:rFonts w:ascii="Times New Roman" w:eastAsia="Calibri" w:hAnsi="Times New Roman" w:cs="Times New Roman"/>
          <w:sz w:val="20"/>
          <w:szCs w:val="20"/>
        </w:rPr>
      </w:pPr>
      <w:r w:rsidRPr="00017508">
        <w:rPr>
          <w:rFonts w:ascii="Times New Roman" w:eastAsia="Calibri" w:hAnsi="Times New Roman" w:cs="Times New Roman"/>
          <w:sz w:val="20"/>
          <w:szCs w:val="20"/>
        </w:rPr>
        <w:t>____________________________________________________________________________________________</w:t>
      </w:r>
    </w:p>
    <w:p w:rsidR="00F83FEB" w:rsidRPr="00017508" w:rsidRDefault="00F83FEB" w:rsidP="00017508">
      <w:pPr>
        <w:spacing w:after="0" w:line="240" w:lineRule="auto"/>
        <w:rPr>
          <w:rFonts w:ascii="Times New Roman" w:eastAsia="Calibri" w:hAnsi="Times New Roman" w:cs="Times New Roman"/>
          <w:bCs/>
          <w:sz w:val="20"/>
          <w:szCs w:val="20"/>
        </w:rPr>
      </w:pPr>
      <w:r w:rsidRPr="00017508">
        <w:rPr>
          <w:rFonts w:ascii="Times New Roman" w:eastAsia="Calibri" w:hAnsi="Times New Roman" w:cs="Times New Roman"/>
          <w:bCs/>
          <w:sz w:val="20"/>
          <w:szCs w:val="20"/>
        </w:rPr>
        <w:t>5. Комиссия решила: __________________________________________________________________________</w:t>
      </w:r>
    </w:p>
    <w:p w:rsidR="00F83FEB" w:rsidRPr="00017508" w:rsidRDefault="00F83FEB" w:rsidP="00017508">
      <w:pPr>
        <w:spacing w:after="0" w:line="240" w:lineRule="auto"/>
        <w:rPr>
          <w:rFonts w:ascii="Times New Roman" w:eastAsia="Calibri" w:hAnsi="Times New Roman" w:cs="Times New Roman"/>
          <w:bCs/>
          <w:sz w:val="20"/>
          <w:szCs w:val="20"/>
        </w:rPr>
      </w:pPr>
      <w:r w:rsidRPr="00017508">
        <w:rPr>
          <w:rFonts w:ascii="Times New Roman" w:eastAsia="Calibri" w:hAnsi="Times New Roman" w:cs="Times New Roman"/>
          <w:bCs/>
          <w:sz w:val="20"/>
          <w:szCs w:val="20"/>
        </w:rPr>
        <w:t>Цена муниципального контракта составляет: ___________________________________</w:t>
      </w:r>
    </w:p>
    <w:p w:rsidR="00F83FEB" w:rsidRPr="00017508" w:rsidRDefault="00F83FEB" w:rsidP="00017508">
      <w:pPr>
        <w:spacing w:after="0" w:line="240" w:lineRule="auto"/>
        <w:rPr>
          <w:rFonts w:ascii="Times New Roman" w:eastAsia="Calibri" w:hAnsi="Times New Roman" w:cs="Times New Roman"/>
          <w:bCs/>
          <w:sz w:val="20"/>
          <w:szCs w:val="20"/>
        </w:rPr>
      </w:pPr>
      <w:r w:rsidRPr="00017508">
        <w:rPr>
          <w:rFonts w:ascii="Times New Roman" w:eastAsia="Calibri" w:hAnsi="Times New Roman" w:cs="Times New Roman"/>
          <w:bCs/>
          <w:sz w:val="20"/>
          <w:szCs w:val="20"/>
        </w:rPr>
        <w:t>Размер неустойки (штрафа, пени), выставленной к оплате на основании претензии № __________ от _________20___г. составляет: ___________________________________________________________________</w:t>
      </w:r>
    </w:p>
    <w:p w:rsidR="00F83FEB" w:rsidRPr="00017508" w:rsidRDefault="00F83FEB" w:rsidP="00017508">
      <w:pPr>
        <w:spacing w:after="0" w:line="240" w:lineRule="auto"/>
        <w:rPr>
          <w:rFonts w:ascii="Times New Roman" w:eastAsia="Calibri" w:hAnsi="Times New Roman" w:cs="Times New Roman"/>
          <w:sz w:val="20"/>
          <w:szCs w:val="20"/>
        </w:rPr>
      </w:pPr>
      <w:r w:rsidRPr="00017508">
        <w:rPr>
          <w:rFonts w:ascii="Times New Roman" w:eastAsia="Calibri" w:hAnsi="Times New Roman" w:cs="Times New Roman"/>
          <w:bCs/>
          <w:sz w:val="20"/>
          <w:szCs w:val="20"/>
        </w:rPr>
        <w:t>Итоговая сумма, подлежащая оплате   по контракту (за вычетом предъявленной неустойки (штрафа, пени) составляет</w:t>
      </w:r>
      <w:r w:rsidRPr="00017508">
        <w:rPr>
          <w:rFonts w:ascii="Times New Roman" w:eastAsia="Calibri" w:hAnsi="Times New Roman" w:cs="Times New Roman"/>
          <w:sz w:val="20"/>
          <w:szCs w:val="20"/>
        </w:rPr>
        <w:t>: __________________________________________</w:t>
      </w:r>
    </w:p>
    <w:p w:rsidR="00F83FEB" w:rsidRPr="00017508" w:rsidRDefault="00F83FEB" w:rsidP="00017508">
      <w:pPr>
        <w:spacing w:after="0" w:line="240" w:lineRule="auto"/>
        <w:rPr>
          <w:rFonts w:ascii="Times New Roman" w:eastAsia="Calibri" w:hAnsi="Times New Roman" w:cs="Times New Roman"/>
          <w:i/>
          <w:sz w:val="20"/>
          <w:szCs w:val="20"/>
        </w:rPr>
      </w:pPr>
    </w:p>
    <w:p w:rsidR="00F83FEB" w:rsidRPr="00017508" w:rsidRDefault="00F83FEB" w:rsidP="00017508">
      <w:pPr>
        <w:spacing w:after="0" w:line="240" w:lineRule="auto"/>
        <w:rPr>
          <w:rFonts w:ascii="Times New Roman" w:eastAsia="Calibri" w:hAnsi="Times New Roman" w:cs="Times New Roman"/>
          <w:b/>
          <w:bCs/>
          <w:sz w:val="20"/>
          <w:szCs w:val="20"/>
        </w:rPr>
      </w:pPr>
      <w:r w:rsidRPr="00017508">
        <w:rPr>
          <w:rFonts w:ascii="Times New Roman" w:eastAsia="Calibri" w:hAnsi="Times New Roman" w:cs="Times New Roman"/>
          <w:b/>
          <w:bCs/>
          <w:sz w:val="20"/>
          <w:szCs w:val="20"/>
        </w:rPr>
        <w:t>6.1. Требование к поставщику (при наличии):</w:t>
      </w:r>
    </w:p>
    <w:p w:rsidR="00F83FEB" w:rsidRPr="00017508" w:rsidRDefault="00F83FEB" w:rsidP="00017508">
      <w:pPr>
        <w:spacing w:after="0" w:line="240" w:lineRule="auto"/>
        <w:rPr>
          <w:rFonts w:ascii="Times New Roman" w:eastAsia="Calibri" w:hAnsi="Times New Roman" w:cs="Times New Roman"/>
          <w:i/>
          <w:sz w:val="20"/>
          <w:szCs w:val="20"/>
        </w:rPr>
      </w:pPr>
      <w:r w:rsidRPr="00017508">
        <w:rPr>
          <w:rFonts w:ascii="Times New Roman" w:eastAsia="Calibri" w:hAnsi="Times New Roman" w:cs="Times New Roman"/>
          <w:i/>
          <w:sz w:val="20"/>
          <w:szCs w:val="20"/>
        </w:rPr>
        <w:t xml:space="preserve">6.1.1. Поставщик обязан заменить следующую Продукцию (товар) ненадлежащего качества_______________________________________________ в срок _______________ </w:t>
      </w:r>
    </w:p>
    <w:p w:rsidR="00F83FEB" w:rsidRPr="00017508" w:rsidRDefault="00F83FEB" w:rsidP="00017508">
      <w:pPr>
        <w:spacing w:after="0" w:line="240" w:lineRule="auto"/>
        <w:rPr>
          <w:rFonts w:ascii="Times New Roman" w:eastAsia="Calibri" w:hAnsi="Times New Roman" w:cs="Times New Roman"/>
          <w:i/>
          <w:sz w:val="20"/>
          <w:szCs w:val="20"/>
        </w:rPr>
      </w:pPr>
      <w:r w:rsidRPr="00017508">
        <w:rPr>
          <w:rFonts w:ascii="Times New Roman" w:eastAsia="Calibri" w:hAnsi="Times New Roman" w:cs="Times New Roman"/>
          <w:i/>
          <w:sz w:val="20"/>
          <w:szCs w:val="20"/>
        </w:rPr>
        <w:t>6.1.2. Поставщик обязан допоставить недостающую Продукцию (товар)_____________</w:t>
      </w:r>
    </w:p>
    <w:p w:rsidR="00F83FEB" w:rsidRPr="00017508" w:rsidRDefault="00F83FEB" w:rsidP="00017508">
      <w:pPr>
        <w:spacing w:after="0" w:line="240" w:lineRule="auto"/>
        <w:rPr>
          <w:rFonts w:ascii="Times New Roman" w:eastAsia="Calibri" w:hAnsi="Times New Roman" w:cs="Times New Roman"/>
          <w:i/>
          <w:sz w:val="20"/>
          <w:szCs w:val="20"/>
        </w:rPr>
      </w:pPr>
      <w:r w:rsidRPr="00017508">
        <w:rPr>
          <w:rFonts w:ascii="Times New Roman" w:eastAsia="Calibri" w:hAnsi="Times New Roman" w:cs="Times New Roman"/>
          <w:i/>
          <w:sz w:val="20"/>
          <w:szCs w:val="20"/>
        </w:rPr>
        <w:t>_____________________________________________________________________________</w:t>
      </w:r>
    </w:p>
    <w:p w:rsidR="00F83FEB" w:rsidRPr="00017508" w:rsidRDefault="00F83FEB" w:rsidP="00017508">
      <w:pPr>
        <w:spacing w:after="0" w:line="240" w:lineRule="auto"/>
        <w:rPr>
          <w:rFonts w:ascii="Times New Roman" w:eastAsia="Calibri" w:hAnsi="Times New Roman" w:cs="Times New Roman"/>
          <w:i/>
          <w:sz w:val="20"/>
          <w:szCs w:val="20"/>
        </w:rPr>
      </w:pPr>
      <w:r w:rsidRPr="00017508">
        <w:rPr>
          <w:rFonts w:ascii="Times New Roman" w:eastAsia="Calibri" w:hAnsi="Times New Roman" w:cs="Times New Roman"/>
          <w:i/>
          <w:sz w:val="20"/>
          <w:szCs w:val="20"/>
        </w:rPr>
        <w:t>в срок _______________________________________________________________________</w:t>
      </w:r>
    </w:p>
    <w:p w:rsidR="00F83FEB" w:rsidRPr="00017508" w:rsidRDefault="00F83FEB" w:rsidP="00017508">
      <w:pPr>
        <w:spacing w:after="0" w:line="240" w:lineRule="auto"/>
        <w:rPr>
          <w:rFonts w:ascii="Times New Roman" w:eastAsia="Calibri" w:hAnsi="Times New Roman" w:cs="Times New Roman"/>
          <w:i/>
          <w:sz w:val="20"/>
          <w:szCs w:val="20"/>
        </w:rPr>
      </w:pPr>
      <w:r w:rsidRPr="00017508">
        <w:rPr>
          <w:rFonts w:ascii="Times New Roman" w:eastAsia="Calibri" w:hAnsi="Times New Roman" w:cs="Times New Roman"/>
          <w:i/>
          <w:sz w:val="20"/>
          <w:szCs w:val="20"/>
        </w:rPr>
        <w:t xml:space="preserve">6.1.3. </w:t>
      </w:r>
      <w:r w:rsidRPr="00017508">
        <w:rPr>
          <w:rFonts w:ascii="Times New Roman" w:eastAsia="Calibri" w:hAnsi="Times New Roman" w:cs="Times New Roman"/>
          <w:i/>
          <w:sz w:val="20"/>
          <w:szCs w:val="20"/>
          <w:u w:val="single"/>
        </w:rPr>
        <w:t>Иное требование к поставщик</w:t>
      </w:r>
      <w:r w:rsidRPr="00017508">
        <w:rPr>
          <w:rFonts w:ascii="Times New Roman" w:eastAsia="Calibri" w:hAnsi="Times New Roman" w:cs="Times New Roman"/>
          <w:i/>
          <w:sz w:val="20"/>
          <w:szCs w:val="20"/>
        </w:rPr>
        <w:t>у____________________________________________</w:t>
      </w:r>
    </w:p>
    <w:p w:rsidR="00F83FEB" w:rsidRPr="00017508" w:rsidRDefault="00F83FEB" w:rsidP="00017508">
      <w:pPr>
        <w:spacing w:after="0" w:line="240" w:lineRule="auto"/>
        <w:rPr>
          <w:rFonts w:ascii="Times New Roman" w:eastAsia="Calibri" w:hAnsi="Times New Roman" w:cs="Times New Roman"/>
          <w:i/>
          <w:sz w:val="20"/>
          <w:szCs w:val="20"/>
          <w:u w:val="single"/>
        </w:rPr>
      </w:pPr>
      <w:r w:rsidRPr="00017508">
        <w:rPr>
          <w:rFonts w:ascii="Times New Roman" w:eastAsia="Calibri" w:hAnsi="Times New Roman" w:cs="Times New Roman"/>
          <w:i/>
          <w:sz w:val="20"/>
          <w:szCs w:val="20"/>
        </w:rPr>
        <w:t>_____________________________________________________________________________</w:t>
      </w:r>
    </w:p>
    <w:p w:rsidR="00F83FEB" w:rsidRPr="00017508" w:rsidRDefault="00F83FEB" w:rsidP="00017508">
      <w:pPr>
        <w:spacing w:after="0" w:line="240" w:lineRule="auto"/>
        <w:rPr>
          <w:rFonts w:ascii="Times New Roman" w:eastAsia="Calibri" w:hAnsi="Times New Roman" w:cs="Times New Roman"/>
          <w:bCs/>
          <w:sz w:val="20"/>
          <w:szCs w:val="20"/>
        </w:rPr>
      </w:pPr>
      <w:r w:rsidRPr="00017508">
        <w:rPr>
          <w:rFonts w:ascii="Times New Roman" w:eastAsia="Calibri" w:hAnsi="Times New Roman" w:cs="Times New Roman"/>
          <w:bCs/>
          <w:sz w:val="20"/>
          <w:szCs w:val="20"/>
        </w:rPr>
        <w:t>7. Подписи председателя и членов комиссии:</w:t>
      </w:r>
    </w:p>
    <w:p w:rsidR="00F83FEB" w:rsidRPr="00017508" w:rsidRDefault="00F83FEB" w:rsidP="00017508">
      <w:pPr>
        <w:spacing w:after="0" w:line="240" w:lineRule="auto"/>
        <w:rPr>
          <w:rFonts w:ascii="Times New Roman" w:eastAsia="Calibri" w:hAnsi="Times New Roman" w:cs="Times New Roman"/>
          <w:spacing w:val="-2"/>
          <w:sz w:val="20"/>
          <w:szCs w:val="20"/>
        </w:rPr>
      </w:pPr>
      <w:r w:rsidRPr="00017508">
        <w:rPr>
          <w:rFonts w:ascii="Times New Roman" w:eastAsia="Calibri" w:hAnsi="Times New Roman" w:cs="Times New Roman"/>
          <w:spacing w:val="-2"/>
          <w:sz w:val="20"/>
          <w:szCs w:val="20"/>
        </w:rPr>
        <w:t>____________________________                    _________________________________</w:t>
      </w:r>
    </w:p>
    <w:p w:rsidR="00F83FEB" w:rsidRPr="00017508" w:rsidRDefault="00F83FEB" w:rsidP="00017508">
      <w:pPr>
        <w:spacing w:after="0" w:line="240" w:lineRule="auto"/>
        <w:rPr>
          <w:rFonts w:ascii="Times New Roman" w:eastAsia="Calibri" w:hAnsi="Times New Roman" w:cs="Times New Roman"/>
          <w:sz w:val="20"/>
          <w:szCs w:val="20"/>
        </w:rPr>
      </w:pPr>
      <w:r w:rsidRPr="00017508">
        <w:rPr>
          <w:rFonts w:ascii="Times New Roman" w:eastAsia="Calibri" w:hAnsi="Times New Roman" w:cs="Times New Roman"/>
          <w:spacing w:val="-2"/>
          <w:sz w:val="20"/>
          <w:szCs w:val="20"/>
        </w:rPr>
        <w:t>____________________________                    _________________________________</w:t>
      </w:r>
    </w:p>
    <w:p w:rsidR="00F83FEB" w:rsidRPr="00017508" w:rsidRDefault="00F83FEB" w:rsidP="00017508">
      <w:pPr>
        <w:spacing w:after="0" w:line="240" w:lineRule="auto"/>
        <w:rPr>
          <w:rFonts w:ascii="Times New Roman" w:eastAsia="Calibri" w:hAnsi="Times New Roman" w:cs="Times New Roman"/>
          <w:sz w:val="20"/>
          <w:szCs w:val="20"/>
        </w:rPr>
      </w:pPr>
      <w:r w:rsidRPr="00017508">
        <w:rPr>
          <w:rFonts w:ascii="Times New Roman" w:eastAsia="Calibri" w:hAnsi="Times New Roman" w:cs="Times New Roman"/>
          <w:sz w:val="20"/>
          <w:szCs w:val="20"/>
        </w:rPr>
        <w:t xml:space="preserve">____________________________ </w:t>
      </w:r>
    </w:p>
    <w:p w:rsidR="00F83FEB" w:rsidRPr="00017508" w:rsidRDefault="00F83FEB" w:rsidP="00017508">
      <w:pPr>
        <w:spacing w:after="200" w:line="240" w:lineRule="auto"/>
        <w:jc w:val="both"/>
        <w:rPr>
          <w:rFonts w:ascii="Times New Roman" w:eastAsia="Calibri" w:hAnsi="Times New Roman" w:cs="Times New Roman"/>
          <w:sz w:val="20"/>
          <w:szCs w:val="20"/>
        </w:rPr>
      </w:pPr>
      <w:r w:rsidRPr="00017508">
        <w:rPr>
          <w:rFonts w:ascii="Times New Roman" w:eastAsia="Calibri" w:hAnsi="Times New Roman" w:cs="Times New Roman"/>
          <w:sz w:val="20"/>
          <w:szCs w:val="20"/>
        </w:rPr>
        <w:t>8. Особое мнение: _____________________________________________________________</w:t>
      </w:r>
    </w:p>
    <w:p w:rsidR="00F83FEB" w:rsidRPr="00017508" w:rsidRDefault="00F83FEB" w:rsidP="00017508">
      <w:pPr>
        <w:autoSpaceDE w:val="0"/>
        <w:autoSpaceDN w:val="0"/>
        <w:adjustRightInd w:val="0"/>
        <w:spacing w:after="200" w:line="240" w:lineRule="auto"/>
        <w:jc w:val="both"/>
        <w:rPr>
          <w:rFonts w:ascii="Times New Roman" w:eastAsia="Calibri" w:hAnsi="Times New Roman" w:cs="Times New Roman"/>
          <w:sz w:val="20"/>
          <w:szCs w:val="20"/>
        </w:rPr>
      </w:pPr>
      <w:r w:rsidRPr="00017508">
        <w:rPr>
          <w:rFonts w:ascii="Times New Roman" w:eastAsia="Calibri" w:hAnsi="Times New Roman" w:cs="Times New Roman"/>
          <w:sz w:val="20"/>
          <w:szCs w:val="20"/>
        </w:rPr>
        <w:lastRenderedPageBreak/>
        <w:t>9. Подпись представителя поставщика, участвующего в приемке_________________</w:t>
      </w:r>
    </w:p>
    <w:p w:rsidR="00F83FEB" w:rsidRPr="00017508" w:rsidRDefault="00F83FEB" w:rsidP="00017508">
      <w:pPr>
        <w:tabs>
          <w:tab w:val="left" w:pos="708"/>
          <w:tab w:val="center" w:pos="4677"/>
          <w:tab w:val="right" w:pos="9355"/>
        </w:tabs>
        <w:spacing w:after="0" w:line="240" w:lineRule="auto"/>
        <w:jc w:val="right"/>
        <w:rPr>
          <w:rFonts w:ascii="Times New Roman" w:eastAsia="Calibri" w:hAnsi="Times New Roman" w:cs="Times New Roman"/>
        </w:rPr>
      </w:pPr>
    </w:p>
    <w:p w:rsidR="00F83FEB" w:rsidRPr="00017508" w:rsidRDefault="00F83FEB" w:rsidP="00017508">
      <w:pPr>
        <w:tabs>
          <w:tab w:val="left" w:pos="708"/>
          <w:tab w:val="center" w:pos="4677"/>
          <w:tab w:val="right" w:pos="9355"/>
        </w:tabs>
        <w:spacing w:after="0" w:line="240" w:lineRule="auto"/>
        <w:jc w:val="right"/>
        <w:rPr>
          <w:rFonts w:ascii="Times New Roman" w:eastAsia="Calibri" w:hAnsi="Times New Roman" w:cs="Times New Roman"/>
        </w:rPr>
      </w:pPr>
    </w:p>
    <w:p w:rsidR="00F83FEB" w:rsidRPr="00017508" w:rsidRDefault="00F83FEB" w:rsidP="00017508">
      <w:pPr>
        <w:tabs>
          <w:tab w:val="left" w:pos="708"/>
          <w:tab w:val="center" w:pos="4677"/>
          <w:tab w:val="right" w:pos="9355"/>
        </w:tabs>
        <w:spacing w:after="0" w:line="240" w:lineRule="auto"/>
        <w:jc w:val="right"/>
        <w:rPr>
          <w:rFonts w:ascii="Times New Roman" w:eastAsia="Calibri" w:hAnsi="Times New Roman" w:cs="Times New Roman"/>
          <w:lang w:val="x-none"/>
        </w:rPr>
      </w:pPr>
      <w:r w:rsidRPr="00017508">
        <w:rPr>
          <w:rFonts w:ascii="Times New Roman" w:eastAsia="Calibri" w:hAnsi="Times New Roman" w:cs="Times New Roman"/>
          <w:lang w:val="x-none"/>
        </w:rPr>
        <w:t>Приложение №</w:t>
      </w:r>
      <w:r w:rsidRPr="00017508">
        <w:rPr>
          <w:rFonts w:ascii="Times New Roman" w:eastAsia="Calibri" w:hAnsi="Times New Roman" w:cs="Times New Roman"/>
        </w:rPr>
        <w:t xml:space="preserve"> 3</w:t>
      </w:r>
      <w:r w:rsidRPr="00017508">
        <w:rPr>
          <w:rFonts w:ascii="Times New Roman" w:eastAsia="Calibri" w:hAnsi="Times New Roman" w:cs="Times New Roman"/>
          <w:lang w:val="x-none"/>
        </w:rPr>
        <w:t xml:space="preserve">  к контракту</w:t>
      </w:r>
    </w:p>
    <w:p w:rsidR="00F83FEB" w:rsidRPr="00017508" w:rsidRDefault="00F83FEB" w:rsidP="00017508">
      <w:pPr>
        <w:spacing w:after="0" w:line="240" w:lineRule="auto"/>
        <w:jc w:val="center"/>
        <w:outlineLvl w:val="6"/>
        <w:rPr>
          <w:rFonts w:ascii="Times New Roman" w:eastAsia="Calibri" w:hAnsi="Times New Roman" w:cs="Times New Roman"/>
          <w:b/>
          <w:bCs/>
          <w:lang w:eastAsia="ru-RU"/>
        </w:rPr>
      </w:pPr>
      <w:r w:rsidRPr="00017508">
        <w:rPr>
          <w:rFonts w:ascii="Times New Roman" w:eastAsia="Calibri" w:hAnsi="Times New Roman" w:cs="Times New Roman"/>
          <w:b/>
          <w:lang w:eastAsia="ru-RU"/>
        </w:rPr>
        <w:t xml:space="preserve">Акт </w:t>
      </w:r>
      <w:r w:rsidRPr="00017508">
        <w:rPr>
          <w:rFonts w:ascii="Times New Roman" w:eastAsia="Calibri" w:hAnsi="Times New Roman" w:cs="Times New Roman"/>
          <w:b/>
          <w:bCs/>
          <w:lang w:eastAsia="ru-RU"/>
        </w:rPr>
        <w:t xml:space="preserve">сдачи-приемки товара </w:t>
      </w:r>
    </w:p>
    <w:p w:rsidR="00F83FEB" w:rsidRPr="00017508" w:rsidRDefault="00F83FEB" w:rsidP="00017508">
      <w:pPr>
        <w:spacing w:after="200" w:line="276" w:lineRule="auto"/>
        <w:jc w:val="center"/>
        <w:rPr>
          <w:rFonts w:ascii="Times New Roman" w:eastAsia="Calibri" w:hAnsi="Times New Roman" w:cs="Times New Roman"/>
          <w:bCs/>
          <w:spacing w:val="-1"/>
        </w:rPr>
      </w:pPr>
      <w:r w:rsidRPr="00017508">
        <w:rPr>
          <w:rFonts w:ascii="Times New Roman" w:eastAsia="Calibri" w:hAnsi="Times New Roman" w:cs="Times New Roman"/>
          <w:bCs/>
          <w:spacing w:val="-1"/>
        </w:rPr>
        <w:t>по муниципальному контракту от «___» ________20___г.  №__________</w:t>
      </w:r>
    </w:p>
    <w:p w:rsidR="0000181A" w:rsidRPr="00017508" w:rsidRDefault="0000181A" w:rsidP="00017508">
      <w:pPr>
        <w:spacing w:after="200" w:line="276" w:lineRule="auto"/>
        <w:jc w:val="center"/>
        <w:rPr>
          <w:rFonts w:ascii="Times New Roman" w:eastAsia="Calibri" w:hAnsi="Times New Roman" w:cs="Times New Roman"/>
          <w:sz w:val="20"/>
          <w:szCs w:val="20"/>
          <w:lang w:eastAsia="ru-RU"/>
        </w:rPr>
      </w:pPr>
      <w:r w:rsidRPr="00017508">
        <w:rPr>
          <w:rFonts w:ascii="Times New Roman" w:eastAsia="Calibri" w:hAnsi="Times New Roman" w:cs="Times New Roman"/>
          <w:sz w:val="20"/>
          <w:szCs w:val="20"/>
          <w:lang w:eastAsia="ru-RU"/>
        </w:rPr>
        <w:t xml:space="preserve">ИКЗ </w:t>
      </w:r>
      <w:r w:rsidR="005D1340" w:rsidRPr="00017508">
        <w:rPr>
          <w:rFonts w:ascii="Times New Roman" w:eastAsia="Calibri" w:hAnsi="Times New Roman" w:cs="Times New Roman"/>
          <w:sz w:val="20"/>
          <w:szCs w:val="20"/>
          <w:lang w:eastAsia="ru-RU"/>
        </w:rPr>
        <w:t>173663000222366810100100290912599244</w:t>
      </w:r>
    </w:p>
    <w:p w:rsidR="00F83FEB" w:rsidRPr="00017508" w:rsidRDefault="00F83FEB" w:rsidP="00017508">
      <w:pPr>
        <w:spacing w:after="200" w:line="276" w:lineRule="auto"/>
        <w:rPr>
          <w:rFonts w:ascii="Times New Roman" w:eastAsia="Calibri" w:hAnsi="Times New Roman" w:cs="Times New Roman"/>
        </w:rPr>
      </w:pPr>
      <w:r w:rsidRPr="00017508">
        <w:rPr>
          <w:rFonts w:ascii="Times New Roman" w:eastAsia="Calibri" w:hAnsi="Times New Roman" w:cs="Times New Roman"/>
        </w:rPr>
        <w:t xml:space="preserve">г. Лесной                                                                                                    </w:t>
      </w:r>
      <w:r w:rsidR="00C42BE1" w:rsidRPr="00017508">
        <w:rPr>
          <w:rFonts w:ascii="Times New Roman" w:eastAsia="Calibri" w:hAnsi="Times New Roman" w:cs="Times New Roman"/>
        </w:rPr>
        <w:t>« ___ » ___________ 2017</w:t>
      </w:r>
      <w:r w:rsidR="001C3622" w:rsidRPr="00017508">
        <w:rPr>
          <w:rFonts w:ascii="Times New Roman" w:eastAsia="Calibri" w:hAnsi="Times New Roman" w:cs="Times New Roman"/>
        </w:rPr>
        <w:t xml:space="preserve"> </w:t>
      </w:r>
      <w:r w:rsidRPr="00017508">
        <w:rPr>
          <w:rFonts w:ascii="Times New Roman" w:eastAsia="Calibri" w:hAnsi="Times New Roman" w:cs="Times New Roman"/>
        </w:rPr>
        <w:t xml:space="preserve">года. </w:t>
      </w:r>
    </w:p>
    <w:p w:rsidR="00F83FEB" w:rsidRPr="00017508" w:rsidRDefault="00F83FEB" w:rsidP="00017508">
      <w:pPr>
        <w:spacing w:after="200" w:line="276" w:lineRule="auto"/>
        <w:jc w:val="both"/>
        <w:rPr>
          <w:rFonts w:ascii="Times New Roman" w:eastAsia="Calibri" w:hAnsi="Times New Roman" w:cs="Times New Roman"/>
        </w:rPr>
      </w:pPr>
    </w:p>
    <w:p w:rsidR="00F83FEB" w:rsidRPr="00017508" w:rsidRDefault="00F83FEB"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b/>
          <w:lang w:eastAsia="ru-RU"/>
        </w:rPr>
        <w:t xml:space="preserve">Заказчик </w:t>
      </w:r>
      <w:r w:rsidRPr="00017508">
        <w:rPr>
          <w:rFonts w:ascii="Times New Roman" w:eastAsia="Times New Roman" w:hAnsi="Times New Roman" w:cs="Times New Roman"/>
          <w:lang w:eastAsia="ru-RU"/>
        </w:rPr>
        <w:t xml:space="preserve">- Муниципальное казенное учреждение «Управление городского хозяйства», действующее от имени городского округа «Город Лесной», именуемое в дальнейшем Заказчик, в лице Начальника Тачановой Галины Ивановны, действующей на основании Устава и </w:t>
      </w:r>
    </w:p>
    <w:p w:rsidR="00F83FEB" w:rsidRPr="00017508" w:rsidRDefault="00F83FEB"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b/>
          <w:lang w:eastAsia="ru-RU"/>
        </w:rPr>
        <w:t>Поставщик</w:t>
      </w:r>
      <w:r w:rsidRPr="00017508">
        <w:rPr>
          <w:rFonts w:ascii="Times New Roman" w:eastAsia="Times New Roman" w:hAnsi="Times New Roman" w:cs="Times New Roman"/>
          <w:lang w:eastAsia="ru-RU"/>
        </w:rPr>
        <w:t xml:space="preserve"> - ________________________________________________________________________, в лице  </w:t>
      </w:r>
    </w:p>
    <w:p w:rsidR="00F83FEB" w:rsidRPr="00017508" w:rsidRDefault="00F83FEB"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____________________________________________________________________ составили настоящий АКТ о том, что Поставщик поставил, а Заказчик принял Товар (</w:t>
      </w:r>
      <w:r w:rsidRPr="00017508">
        <w:rPr>
          <w:rFonts w:ascii="Times New Roman" w:eastAsia="Times New Roman" w:hAnsi="Times New Roman" w:cs="Times New Roman"/>
          <w:i/>
          <w:sz w:val="20"/>
          <w:szCs w:val="20"/>
          <w:lang w:eastAsia="ru-RU"/>
        </w:rPr>
        <w:t>указать наименование товара</w:t>
      </w:r>
      <w:r w:rsidRPr="00017508">
        <w:rPr>
          <w:rFonts w:ascii="Times New Roman" w:eastAsia="Times New Roman" w:hAnsi="Times New Roman" w:cs="Times New Roman"/>
          <w:lang w:eastAsia="ru-RU"/>
        </w:rPr>
        <w:t xml:space="preserve">) согласно предоставленным документам и Акту приемочной комиссии. </w:t>
      </w:r>
    </w:p>
    <w:p w:rsidR="00F83FEB" w:rsidRPr="00017508" w:rsidRDefault="00F83FEB" w:rsidP="00017508">
      <w:pPr>
        <w:spacing w:after="0" w:line="240" w:lineRule="auto"/>
        <w:jc w:val="both"/>
        <w:rPr>
          <w:rFonts w:ascii="Times New Roman" w:eastAsia="Times New Roman" w:hAnsi="Times New Roman" w:cs="Times New Roman"/>
          <w:lang w:eastAsia="ru-RU"/>
        </w:rPr>
      </w:pPr>
    </w:p>
    <w:p w:rsidR="00F83FEB" w:rsidRPr="00017508" w:rsidRDefault="00F83FEB" w:rsidP="00017508">
      <w:pPr>
        <w:spacing w:after="200" w:line="276" w:lineRule="auto"/>
        <w:rPr>
          <w:rFonts w:ascii="Times New Roman" w:eastAsia="Calibri" w:hAnsi="Times New Roman" w:cs="Times New Roman"/>
        </w:rPr>
      </w:pPr>
      <w:r w:rsidRPr="00017508">
        <w:rPr>
          <w:rFonts w:ascii="Times New Roman" w:eastAsia="Calibri" w:hAnsi="Times New Roman" w:cs="Times New Roman"/>
        </w:rPr>
        <w:t>Стоимость (цена) Товара по контракту составляет _________ (____________  ) рублей.</w:t>
      </w:r>
    </w:p>
    <w:p w:rsidR="00F83FEB" w:rsidRPr="00017508" w:rsidRDefault="00F83FEB" w:rsidP="00017508">
      <w:pPr>
        <w:spacing w:after="200" w:line="276" w:lineRule="auto"/>
        <w:rPr>
          <w:rFonts w:ascii="Times New Roman" w:eastAsia="Calibri" w:hAnsi="Times New Roman" w:cs="Times New Roman"/>
          <w:b/>
          <w:bCs/>
        </w:rPr>
      </w:pPr>
      <w:r w:rsidRPr="00017508">
        <w:rPr>
          <w:rFonts w:ascii="Times New Roman" w:eastAsia="Calibri" w:hAnsi="Times New Roman" w:cs="Times New Roman"/>
          <w:b/>
          <w:bCs/>
        </w:rPr>
        <w:t>При приемке Товара Приемочной комиссией замечаний к товару по количеству и качеству не обнаружено, претензий по срокам поставки нет.</w:t>
      </w:r>
    </w:p>
    <w:p w:rsidR="00F83FEB" w:rsidRPr="00017508" w:rsidRDefault="00F83FEB" w:rsidP="00017508">
      <w:pPr>
        <w:spacing w:after="200" w:line="276" w:lineRule="auto"/>
        <w:rPr>
          <w:rFonts w:ascii="Times New Roman" w:eastAsia="Calibri" w:hAnsi="Times New Roman" w:cs="Times New Roman"/>
          <w:b/>
          <w:bCs/>
        </w:rPr>
      </w:pPr>
    </w:p>
    <w:p w:rsidR="00F83FEB" w:rsidRPr="00017508" w:rsidRDefault="00F83FEB" w:rsidP="00017508">
      <w:pPr>
        <w:spacing w:after="200" w:line="276" w:lineRule="auto"/>
        <w:rPr>
          <w:rFonts w:ascii="Times New Roman" w:eastAsia="Calibri" w:hAnsi="Times New Roman" w:cs="Times New Roman"/>
          <w:b/>
          <w:bCs/>
        </w:rPr>
      </w:pPr>
      <w:r w:rsidRPr="00017508">
        <w:rPr>
          <w:rFonts w:ascii="Times New Roman" w:eastAsia="Calibri" w:hAnsi="Times New Roman" w:cs="Times New Roman"/>
          <w:b/>
          <w:bCs/>
        </w:rPr>
        <w:t xml:space="preserve">Заказчик                                                                                       Поставщик </w:t>
      </w:r>
    </w:p>
    <w:p w:rsidR="00F83FEB" w:rsidRPr="00017508" w:rsidRDefault="00F83FEB" w:rsidP="00017508">
      <w:pPr>
        <w:tabs>
          <w:tab w:val="left" w:pos="708"/>
          <w:tab w:val="center" w:pos="4677"/>
          <w:tab w:val="right" w:pos="9355"/>
        </w:tabs>
        <w:spacing w:after="0" w:line="240" w:lineRule="auto"/>
        <w:jc w:val="right"/>
        <w:rPr>
          <w:rFonts w:ascii="Times New Roman" w:eastAsia="Calibri" w:hAnsi="Times New Roman" w:cs="Times New Roman"/>
        </w:rPr>
      </w:pPr>
    </w:p>
    <w:p w:rsidR="00F83FEB" w:rsidRPr="00017508" w:rsidRDefault="00F83FEB" w:rsidP="00017508">
      <w:pPr>
        <w:rPr>
          <w:rFonts w:ascii="Times New Roman" w:eastAsia="Calibri" w:hAnsi="Times New Roman" w:cs="Times New Roman"/>
        </w:rPr>
      </w:pPr>
      <w:r w:rsidRPr="00017508">
        <w:rPr>
          <w:rFonts w:ascii="Times New Roman" w:eastAsia="Calibri" w:hAnsi="Times New Roman" w:cs="Times New Roman"/>
        </w:rPr>
        <w:br w:type="page"/>
      </w:r>
    </w:p>
    <w:p w:rsidR="00F83FEB" w:rsidRPr="00017508" w:rsidRDefault="00F83FEB" w:rsidP="00017508">
      <w:pPr>
        <w:tabs>
          <w:tab w:val="left" w:pos="708"/>
          <w:tab w:val="center" w:pos="4677"/>
          <w:tab w:val="right" w:pos="9355"/>
        </w:tabs>
        <w:spacing w:after="0" w:line="240" w:lineRule="auto"/>
        <w:jc w:val="right"/>
        <w:rPr>
          <w:rFonts w:ascii="Times New Roman" w:eastAsia="Calibri" w:hAnsi="Times New Roman" w:cs="Times New Roman"/>
        </w:rPr>
      </w:pPr>
      <w:r w:rsidRPr="00017508">
        <w:rPr>
          <w:rFonts w:ascii="Times New Roman" w:eastAsia="Calibri" w:hAnsi="Times New Roman" w:cs="Times New Roman"/>
          <w:lang w:val="x-none"/>
        </w:rPr>
        <w:lastRenderedPageBreak/>
        <w:t>Приложение №</w:t>
      </w:r>
      <w:r w:rsidRPr="00017508">
        <w:rPr>
          <w:rFonts w:ascii="Times New Roman" w:eastAsia="Calibri" w:hAnsi="Times New Roman" w:cs="Times New Roman"/>
        </w:rPr>
        <w:t xml:space="preserve"> 4</w:t>
      </w:r>
      <w:r w:rsidRPr="00017508">
        <w:rPr>
          <w:rFonts w:ascii="Times New Roman" w:eastAsia="Calibri" w:hAnsi="Times New Roman" w:cs="Times New Roman"/>
          <w:lang w:val="x-none"/>
        </w:rPr>
        <w:t xml:space="preserve">  к контракту</w:t>
      </w:r>
    </w:p>
    <w:p w:rsidR="00F83FEB" w:rsidRPr="00017508" w:rsidRDefault="00F83FEB" w:rsidP="00017508">
      <w:pPr>
        <w:spacing w:after="0" w:line="240" w:lineRule="auto"/>
        <w:outlineLvl w:val="6"/>
        <w:rPr>
          <w:rFonts w:ascii="Times New Roman" w:eastAsia="Calibri" w:hAnsi="Times New Roman" w:cs="Times New Roman"/>
          <w:b/>
          <w:lang w:eastAsia="ru-RU"/>
        </w:rPr>
      </w:pPr>
    </w:p>
    <w:p w:rsidR="00F83FEB" w:rsidRPr="00017508" w:rsidRDefault="00F83FEB" w:rsidP="00017508">
      <w:pPr>
        <w:spacing w:after="0" w:line="240" w:lineRule="auto"/>
        <w:jc w:val="center"/>
        <w:outlineLvl w:val="6"/>
        <w:rPr>
          <w:rFonts w:ascii="Times New Roman" w:eastAsia="Calibri" w:hAnsi="Times New Roman" w:cs="Times New Roman"/>
          <w:b/>
          <w:bCs/>
        </w:rPr>
      </w:pPr>
      <w:r w:rsidRPr="00017508">
        <w:rPr>
          <w:rFonts w:ascii="Times New Roman" w:eastAsia="Calibri" w:hAnsi="Times New Roman" w:cs="Times New Roman"/>
          <w:b/>
          <w:bCs/>
        </w:rPr>
        <w:t xml:space="preserve">Акт сдачи-приемки товара </w:t>
      </w:r>
    </w:p>
    <w:p w:rsidR="00F83FEB" w:rsidRPr="00017508" w:rsidRDefault="00F83FEB" w:rsidP="00017508">
      <w:pPr>
        <w:spacing w:after="0" w:line="276" w:lineRule="auto"/>
        <w:jc w:val="center"/>
        <w:rPr>
          <w:rFonts w:ascii="Times New Roman" w:eastAsia="Calibri" w:hAnsi="Times New Roman" w:cs="Times New Roman"/>
          <w:b/>
          <w:bCs/>
        </w:rPr>
      </w:pPr>
      <w:r w:rsidRPr="00017508">
        <w:rPr>
          <w:rFonts w:ascii="Times New Roman" w:eastAsia="Calibri" w:hAnsi="Times New Roman" w:cs="Times New Roman"/>
          <w:b/>
          <w:bCs/>
        </w:rPr>
        <w:t>(поставленного с нарушением условий поставки)</w:t>
      </w:r>
    </w:p>
    <w:p w:rsidR="00F83FEB" w:rsidRPr="00017508" w:rsidRDefault="00F83FEB" w:rsidP="00017508">
      <w:pPr>
        <w:spacing w:after="200" w:line="276" w:lineRule="auto"/>
        <w:jc w:val="center"/>
        <w:rPr>
          <w:rFonts w:ascii="Times New Roman" w:eastAsia="Calibri" w:hAnsi="Times New Roman" w:cs="Times New Roman"/>
          <w:bCs/>
          <w:spacing w:val="-1"/>
        </w:rPr>
      </w:pPr>
      <w:r w:rsidRPr="00017508">
        <w:rPr>
          <w:rFonts w:ascii="Times New Roman" w:eastAsia="Calibri" w:hAnsi="Times New Roman" w:cs="Times New Roman"/>
          <w:bCs/>
          <w:spacing w:val="-1"/>
        </w:rPr>
        <w:t>по муниципальному контракту от «___» ________20___г.  №__________</w:t>
      </w:r>
    </w:p>
    <w:p w:rsidR="0000181A" w:rsidRPr="00017508" w:rsidRDefault="0000181A" w:rsidP="00017508">
      <w:pPr>
        <w:spacing w:after="200" w:line="276" w:lineRule="auto"/>
        <w:jc w:val="center"/>
        <w:rPr>
          <w:rFonts w:ascii="Times New Roman" w:eastAsia="Calibri" w:hAnsi="Times New Roman" w:cs="Times New Roman"/>
          <w:sz w:val="20"/>
          <w:szCs w:val="20"/>
          <w:lang w:eastAsia="ru-RU"/>
        </w:rPr>
      </w:pPr>
      <w:r w:rsidRPr="00017508">
        <w:rPr>
          <w:rFonts w:ascii="Times New Roman" w:eastAsia="Calibri" w:hAnsi="Times New Roman" w:cs="Times New Roman"/>
          <w:sz w:val="20"/>
          <w:szCs w:val="20"/>
          <w:lang w:eastAsia="ru-RU"/>
        </w:rPr>
        <w:t xml:space="preserve">ИКЗ </w:t>
      </w:r>
      <w:r w:rsidR="005D1340" w:rsidRPr="00017508">
        <w:rPr>
          <w:rFonts w:ascii="Times New Roman" w:eastAsia="Calibri" w:hAnsi="Times New Roman" w:cs="Times New Roman"/>
          <w:sz w:val="20"/>
          <w:szCs w:val="20"/>
          <w:lang w:eastAsia="ru-RU"/>
        </w:rPr>
        <w:t>173663000222366810100100290912599244</w:t>
      </w:r>
    </w:p>
    <w:p w:rsidR="00F83FEB" w:rsidRPr="00017508" w:rsidRDefault="00F83FEB" w:rsidP="00017508">
      <w:pPr>
        <w:spacing w:after="200" w:line="276" w:lineRule="auto"/>
        <w:rPr>
          <w:rFonts w:ascii="Times New Roman" w:eastAsia="Calibri" w:hAnsi="Times New Roman" w:cs="Times New Roman"/>
        </w:rPr>
      </w:pPr>
      <w:r w:rsidRPr="00017508">
        <w:rPr>
          <w:rFonts w:ascii="Times New Roman" w:eastAsia="Calibri" w:hAnsi="Times New Roman" w:cs="Times New Roman"/>
        </w:rPr>
        <w:t xml:space="preserve">г. Лесной                                                                                        </w:t>
      </w:r>
      <w:r w:rsidR="00C42BE1" w:rsidRPr="00017508">
        <w:rPr>
          <w:rFonts w:ascii="Times New Roman" w:eastAsia="Calibri" w:hAnsi="Times New Roman" w:cs="Times New Roman"/>
        </w:rPr>
        <w:t xml:space="preserve">        « ___ » ___________ 2017</w:t>
      </w:r>
      <w:r w:rsidRPr="00017508">
        <w:rPr>
          <w:rFonts w:ascii="Times New Roman" w:eastAsia="Calibri" w:hAnsi="Times New Roman" w:cs="Times New Roman"/>
        </w:rPr>
        <w:t xml:space="preserve"> года. </w:t>
      </w:r>
    </w:p>
    <w:p w:rsidR="00F83FEB" w:rsidRPr="00017508" w:rsidRDefault="00F83FEB"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Заказчик - Муниципальное казенное учреждение «Управление городского хозяйства», действующее от имени городского округа «Город Лесной», именуемое в дальнейшем Заказчик, в лице Начальника Тачановой Галины Ивановны, действующей на основании Устава и </w:t>
      </w:r>
    </w:p>
    <w:p w:rsidR="00F83FEB" w:rsidRPr="00017508" w:rsidRDefault="00F83FEB" w:rsidP="00017508">
      <w:pPr>
        <w:spacing w:after="0" w:line="240" w:lineRule="auto"/>
        <w:jc w:val="both"/>
        <w:rPr>
          <w:rFonts w:ascii="Times New Roman" w:eastAsia="Times New Roman" w:hAnsi="Times New Roman" w:cs="Times New Roman"/>
          <w:lang w:eastAsia="ru-RU"/>
        </w:rPr>
      </w:pPr>
      <w:r w:rsidRPr="00017508">
        <w:rPr>
          <w:rFonts w:ascii="Times New Roman" w:eastAsia="Times New Roman" w:hAnsi="Times New Roman" w:cs="Times New Roman"/>
          <w:lang w:eastAsia="ru-RU"/>
        </w:rPr>
        <w:t xml:space="preserve">Поставщик - __________________________________________________________, в лице ____________________________________________________________________________________ составили настоящий АКТ о том, что </w:t>
      </w:r>
      <w:r w:rsidRPr="00017508">
        <w:rPr>
          <w:rFonts w:ascii="Times New Roman" w:eastAsia="Times New Roman" w:hAnsi="Times New Roman" w:cs="Times New Roman"/>
          <w:b/>
          <w:lang w:eastAsia="ru-RU"/>
        </w:rPr>
        <w:t xml:space="preserve">Поставщик поставил Товар </w:t>
      </w:r>
      <w:r w:rsidRPr="00017508">
        <w:rPr>
          <w:rFonts w:ascii="Times New Roman" w:eastAsia="Times New Roman" w:hAnsi="Times New Roman" w:cs="Times New Roman"/>
          <w:lang w:eastAsia="ru-RU"/>
        </w:rPr>
        <w:t>(</w:t>
      </w:r>
      <w:r w:rsidRPr="00017508">
        <w:rPr>
          <w:rFonts w:ascii="Times New Roman" w:eastAsia="Times New Roman" w:hAnsi="Times New Roman" w:cs="Times New Roman"/>
          <w:i/>
          <w:sz w:val="20"/>
          <w:szCs w:val="20"/>
          <w:lang w:eastAsia="ru-RU"/>
        </w:rPr>
        <w:t>указать наименование товара</w:t>
      </w:r>
      <w:r w:rsidRPr="00017508">
        <w:rPr>
          <w:rFonts w:ascii="Times New Roman" w:eastAsia="Times New Roman" w:hAnsi="Times New Roman" w:cs="Times New Roman"/>
          <w:lang w:eastAsia="ru-RU"/>
        </w:rPr>
        <w:t xml:space="preserve">) </w:t>
      </w:r>
      <w:r w:rsidRPr="00017508">
        <w:rPr>
          <w:rFonts w:ascii="Times New Roman" w:eastAsia="Times New Roman" w:hAnsi="Times New Roman" w:cs="Times New Roman"/>
          <w:b/>
          <w:lang w:eastAsia="ru-RU"/>
        </w:rPr>
        <w:t>с нарушением условий поставки, не препятствующих его приемке</w:t>
      </w:r>
      <w:r w:rsidRPr="00017508">
        <w:rPr>
          <w:rFonts w:ascii="Times New Roman" w:eastAsia="Times New Roman" w:hAnsi="Times New Roman" w:cs="Times New Roman"/>
          <w:lang w:eastAsia="ru-RU"/>
        </w:rPr>
        <w:t>, что подтверждается Актом приемочной комиссии, в связи с чем Поставщику предъявлена неустойка (штраф, пеня), претензия____________________________________.</w:t>
      </w:r>
    </w:p>
    <w:p w:rsidR="00F83FEB" w:rsidRPr="00017508" w:rsidRDefault="00F83FEB" w:rsidP="00017508">
      <w:pPr>
        <w:spacing w:after="200" w:line="276" w:lineRule="auto"/>
        <w:rPr>
          <w:rFonts w:ascii="Times New Roman" w:eastAsia="Calibri" w:hAnsi="Times New Roman" w:cs="Times New Roman"/>
        </w:rPr>
      </w:pPr>
      <w:r w:rsidRPr="00017508">
        <w:rPr>
          <w:rFonts w:ascii="Times New Roman" w:eastAsia="Calibri" w:hAnsi="Times New Roman" w:cs="Times New Roman"/>
        </w:rPr>
        <w:t>Стоимость (цена) Товара по контракту составляет _________ (____________ ) рублей.</w:t>
      </w:r>
    </w:p>
    <w:p w:rsidR="00F83FEB" w:rsidRPr="00017508" w:rsidRDefault="00F83FEB" w:rsidP="00017508">
      <w:pPr>
        <w:spacing w:after="200" w:line="276" w:lineRule="auto"/>
        <w:rPr>
          <w:rFonts w:ascii="Times New Roman" w:eastAsia="Calibri" w:hAnsi="Times New Roman" w:cs="Times New Roman"/>
        </w:rPr>
      </w:pPr>
      <w:r w:rsidRPr="00017508">
        <w:rPr>
          <w:rFonts w:ascii="Times New Roman" w:eastAsia="Calibri" w:hAnsi="Times New Roman" w:cs="Times New Roman"/>
        </w:rPr>
        <w:t>Размер неустойки (штрафа, пени), выставленной к оплате на основании претензии № __________ от _________20___г. составляет: ________________________________________</w:t>
      </w:r>
    </w:p>
    <w:p w:rsidR="00F83FEB" w:rsidRPr="00017508" w:rsidRDefault="00F83FEB" w:rsidP="00017508">
      <w:pPr>
        <w:spacing w:after="200" w:line="276" w:lineRule="auto"/>
        <w:rPr>
          <w:rFonts w:ascii="Times New Roman" w:eastAsia="Calibri" w:hAnsi="Times New Roman" w:cs="Times New Roman"/>
        </w:rPr>
      </w:pPr>
      <w:r w:rsidRPr="00017508">
        <w:rPr>
          <w:rFonts w:ascii="Times New Roman" w:eastAsia="Calibri" w:hAnsi="Times New Roman" w:cs="Times New Roman"/>
        </w:rPr>
        <w:t>Итоговая сумма, подлежащая оплате   по контракту (за вычетом предъявленной неустойки (штрафа, пени) составляет: __________________________________________________________</w:t>
      </w:r>
    </w:p>
    <w:p w:rsidR="00F83FEB" w:rsidRPr="00F83FEB" w:rsidRDefault="00F83FEB" w:rsidP="00017508">
      <w:pPr>
        <w:spacing w:after="200" w:line="276" w:lineRule="auto"/>
        <w:rPr>
          <w:rFonts w:ascii="Times New Roman" w:eastAsia="Calibri" w:hAnsi="Times New Roman" w:cs="Times New Roman"/>
          <w:sz w:val="24"/>
          <w:szCs w:val="24"/>
        </w:rPr>
      </w:pPr>
      <w:r w:rsidRPr="00017508">
        <w:rPr>
          <w:rFonts w:ascii="Times New Roman" w:eastAsia="Calibri" w:hAnsi="Times New Roman" w:cs="Times New Roman"/>
          <w:b/>
          <w:bCs/>
        </w:rPr>
        <w:t>Заказчик                                                                                             Поставщик</w:t>
      </w:r>
      <w:r w:rsidRPr="00F83FEB">
        <w:rPr>
          <w:rFonts w:ascii="Times New Roman" w:eastAsia="Calibri" w:hAnsi="Times New Roman" w:cs="Times New Roman"/>
          <w:b/>
          <w:bCs/>
        </w:rPr>
        <w:t xml:space="preserve"> </w:t>
      </w:r>
    </w:p>
    <w:p w:rsidR="00F83FEB" w:rsidRPr="00F83FEB" w:rsidRDefault="00F83FEB" w:rsidP="00017508">
      <w:pPr>
        <w:rPr>
          <w:rFonts w:ascii="Times New Roman" w:eastAsia="Times New Roman" w:hAnsi="Times New Roman" w:cs="Calibri"/>
          <w:sz w:val="24"/>
          <w:szCs w:val="24"/>
          <w:lang w:eastAsia="ru-RU"/>
        </w:rPr>
      </w:pPr>
    </w:p>
    <w:p w:rsidR="003420CD" w:rsidRPr="003420CD" w:rsidRDefault="003420CD" w:rsidP="00017508">
      <w:pPr>
        <w:spacing w:after="0" w:line="240" w:lineRule="auto"/>
        <w:jc w:val="right"/>
        <w:rPr>
          <w:rFonts w:ascii="Times New Roman" w:eastAsia="Times New Roman" w:hAnsi="Times New Roman" w:cs="Times New Roman"/>
          <w:b/>
          <w:sz w:val="24"/>
          <w:szCs w:val="24"/>
          <w:lang w:eastAsia="ru-RU"/>
        </w:rPr>
      </w:pPr>
    </w:p>
    <w:sectPr w:rsidR="003420CD" w:rsidRPr="003420CD" w:rsidSect="00387416">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15A5" w:rsidRDefault="001815A5">
      <w:pPr>
        <w:spacing w:after="0" w:line="240" w:lineRule="auto"/>
      </w:pPr>
      <w:r>
        <w:separator/>
      </w:r>
    </w:p>
  </w:endnote>
  <w:endnote w:type="continuationSeparator" w:id="0">
    <w:p w:rsidR="001815A5" w:rsidRDefault="00181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altName w:val="Calisto MT"/>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altName w:val="Tahoma"/>
    <w:panose1 w:val="020B0604030504040204"/>
    <w:charset w:val="CC"/>
    <w:family w:val="swiss"/>
    <w:pitch w:val="variable"/>
    <w:sig w:usb0="A10006FF" w:usb1="4000205B" w:usb2="00000010" w:usb3="00000000" w:csb0="0000019F" w:csb1="00000000"/>
  </w:font>
  <w:font w:name="ヒラギノ角ゴ Pro W3">
    <w:altName w:val="Arial Unicode MS"/>
    <w:charset w:val="00"/>
    <w:family w:val="roman"/>
    <w:pitch w:val="default"/>
  </w:font>
  <w:font w:name="TimesDL">
    <w:altName w:val="Times New Roman"/>
    <w:charset w:val="00"/>
    <w:family w:val="roman"/>
    <w:pitch w:val="variable"/>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GaramondNarrowC">
    <w:altName w:val="Courier New"/>
    <w:charset w:val="CC"/>
    <w:family w:val="roman"/>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15A5" w:rsidRDefault="001815A5" w:rsidP="003420CD">
    <w:pPr>
      <w:pStyle w:val="ac"/>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1815A5" w:rsidRDefault="001815A5">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15A5" w:rsidRDefault="001815A5">
    <w:pPr>
      <w:pStyle w:val="ac"/>
    </w:pPr>
  </w:p>
  <w:p w:rsidR="001815A5" w:rsidRDefault="001815A5" w:rsidP="003420CD">
    <w:pPr>
      <w:pStyle w:val="ac"/>
      <w:tabs>
        <w:tab w:val="right" w:pos="984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15A5" w:rsidRDefault="001815A5">
      <w:pPr>
        <w:spacing w:after="0" w:line="240" w:lineRule="auto"/>
      </w:pPr>
      <w:r>
        <w:separator/>
      </w:r>
    </w:p>
  </w:footnote>
  <w:footnote w:type="continuationSeparator" w:id="0">
    <w:p w:rsidR="001815A5" w:rsidRDefault="001815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3228871"/>
      <w:docPartObj>
        <w:docPartGallery w:val="Page Numbers (Top of Page)"/>
        <w:docPartUnique/>
      </w:docPartObj>
    </w:sdtPr>
    <w:sdtEndPr/>
    <w:sdtContent>
      <w:p w:rsidR="001815A5" w:rsidRDefault="001815A5">
        <w:pPr>
          <w:pStyle w:val="aa"/>
          <w:jc w:val="center"/>
        </w:pPr>
        <w:r>
          <w:fldChar w:fldCharType="begin"/>
        </w:r>
        <w:r>
          <w:instrText>PAGE   \* MERGEFORMAT</w:instrText>
        </w:r>
        <w:r>
          <w:fldChar w:fldCharType="separate"/>
        </w:r>
        <w:r w:rsidR="00017508" w:rsidRPr="00017508">
          <w:rPr>
            <w:noProof/>
            <w:lang w:val="ru-RU"/>
          </w:rPr>
          <w:t>36</w:t>
        </w:r>
        <w:r>
          <w:fldChar w:fldCharType="end"/>
        </w:r>
      </w:p>
    </w:sdtContent>
  </w:sdt>
  <w:p w:rsidR="001815A5" w:rsidRDefault="001815A5">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5678371"/>
      <w:docPartObj>
        <w:docPartGallery w:val="Page Numbers (Top of Page)"/>
        <w:docPartUnique/>
      </w:docPartObj>
    </w:sdtPr>
    <w:sdtEndPr/>
    <w:sdtContent>
      <w:p w:rsidR="001815A5" w:rsidRDefault="001815A5">
        <w:pPr>
          <w:pStyle w:val="aa"/>
          <w:jc w:val="center"/>
        </w:pPr>
        <w:r>
          <w:fldChar w:fldCharType="begin"/>
        </w:r>
        <w:r>
          <w:instrText>PAGE   \* MERGEFORMAT</w:instrText>
        </w:r>
        <w:r>
          <w:fldChar w:fldCharType="separate"/>
        </w:r>
        <w:r w:rsidR="00017508" w:rsidRPr="00017508">
          <w:rPr>
            <w:noProof/>
            <w:lang w:val="ru-RU"/>
          </w:rPr>
          <w:t>79</w:t>
        </w:r>
        <w:r>
          <w:fldChar w:fldCharType="end"/>
        </w:r>
      </w:p>
    </w:sdtContent>
  </w:sdt>
  <w:p w:rsidR="001815A5" w:rsidRDefault="001815A5">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15A5" w:rsidRDefault="001815A5">
    <w:pPr>
      <w:pStyle w:val="aa"/>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1815A5" w:rsidRDefault="001815A5">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0"/>
        </w:tabs>
        <w:ind w:left="720" w:hanging="360"/>
      </w:pPr>
      <w:rPr>
        <w:rFonts w:eastAsia="Calibri"/>
        <w:b/>
        <w:i/>
        <w:sz w:val="28"/>
        <w:szCs w:val="28"/>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6B42E0"/>
    <w:multiLevelType w:val="hybridMultilevel"/>
    <w:tmpl w:val="5D9EE77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4022E0"/>
    <w:multiLevelType w:val="hybridMultilevel"/>
    <w:tmpl w:val="076E42F0"/>
    <w:lvl w:ilvl="0" w:tplc="7E4212CC">
      <w:start w:val="1"/>
      <w:numFmt w:val="decimal"/>
      <w:lvlText w:val="%1."/>
      <w:lvlJc w:val="left"/>
      <w:pPr>
        <w:ind w:left="360" w:hanging="360"/>
      </w:pPr>
      <w:rPr>
        <w:i w:val="0"/>
        <w:sz w:val="22"/>
        <w:szCs w:val="22"/>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3" w15:restartNumberingAfterBreak="0">
    <w:nsid w:val="0C9B42E2"/>
    <w:multiLevelType w:val="multilevel"/>
    <w:tmpl w:val="3B72EB0A"/>
    <w:lvl w:ilvl="0">
      <w:start w:val="8"/>
      <w:numFmt w:val="decimal"/>
      <w:lvlText w:val="%1."/>
      <w:lvlJc w:val="left"/>
      <w:pPr>
        <w:ind w:left="360" w:hanging="360"/>
      </w:pPr>
      <w:rPr>
        <w:rFonts w:hint="default"/>
      </w:rPr>
    </w:lvl>
    <w:lvl w:ilvl="1">
      <w:start w:val="7"/>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15:restartNumberingAfterBreak="0">
    <w:nsid w:val="0F7D6AA7"/>
    <w:multiLevelType w:val="hybridMultilevel"/>
    <w:tmpl w:val="9D00A4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313AA0"/>
    <w:multiLevelType w:val="hybridMultilevel"/>
    <w:tmpl w:val="0A98BDA0"/>
    <w:lvl w:ilvl="0" w:tplc="0419000F">
      <w:start w:val="1"/>
      <w:numFmt w:val="decimal"/>
      <w:lvlText w:val="%1."/>
      <w:lvlJc w:val="left"/>
      <w:pPr>
        <w:ind w:left="752" w:hanging="360"/>
      </w:p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6" w15:restartNumberingAfterBreak="0">
    <w:nsid w:val="161028A9"/>
    <w:multiLevelType w:val="hybridMultilevel"/>
    <w:tmpl w:val="2B2ED6CA"/>
    <w:lvl w:ilvl="0" w:tplc="23C81A4C">
      <w:start w:val="1"/>
      <w:numFmt w:val="decimal"/>
      <w:lvlText w:val="%1."/>
      <w:lvlJc w:val="left"/>
      <w:pPr>
        <w:ind w:left="1308" w:hanging="360"/>
      </w:pPr>
      <w:rPr>
        <w:sz w:val="22"/>
        <w:szCs w:val="22"/>
      </w:rPr>
    </w:lvl>
    <w:lvl w:ilvl="1" w:tplc="04190019" w:tentative="1">
      <w:start w:val="1"/>
      <w:numFmt w:val="lowerLetter"/>
      <w:lvlText w:val="%2."/>
      <w:lvlJc w:val="left"/>
      <w:pPr>
        <w:ind w:left="2028" w:hanging="360"/>
      </w:pPr>
    </w:lvl>
    <w:lvl w:ilvl="2" w:tplc="0419001B" w:tentative="1">
      <w:start w:val="1"/>
      <w:numFmt w:val="lowerRoman"/>
      <w:lvlText w:val="%3."/>
      <w:lvlJc w:val="right"/>
      <w:pPr>
        <w:ind w:left="2748" w:hanging="180"/>
      </w:pPr>
    </w:lvl>
    <w:lvl w:ilvl="3" w:tplc="0419000F" w:tentative="1">
      <w:start w:val="1"/>
      <w:numFmt w:val="decimal"/>
      <w:lvlText w:val="%4."/>
      <w:lvlJc w:val="left"/>
      <w:pPr>
        <w:ind w:left="3468" w:hanging="360"/>
      </w:pPr>
    </w:lvl>
    <w:lvl w:ilvl="4" w:tplc="04190019" w:tentative="1">
      <w:start w:val="1"/>
      <w:numFmt w:val="lowerLetter"/>
      <w:lvlText w:val="%5."/>
      <w:lvlJc w:val="left"/>
      <w:pPr>
        <w:ind w:left="4188" w:hanging="360"/>
      </w:pPr>
    </w:lvl>
    <w:lvl w:ilvl="5" w:tplc="0419001B" w:tentative="1">
      <w:start w:val="1"/>
      <w:numFmt w:val="lowerRoman"/>
      <w:lvlText w:val="%6."/>
      <w:lvlJc w:val="right"/>
      <w:pPr>
        <w:ind w:left="4908" w:hanging="180"/>
      </w:pPr>
    </w:lvl>
    <w:lvl w:ilvl="6" w:tplc="0419000F" w:tentative="1">
      <w:start w:val="1"/>
      <w:numFmt w:val="decimal"/>
      <w:lvlText w:val="%7."/>
      <w:lvlJc w:val="left"/>
      <w:pPr>
        <w:ind w:left="5628" w:hanging="360"/>
      </w:pPr>
    </w:lvl>
    <w:lvl w:ilvl="7" w:tplc="04190019" w:tentative="1">
      <w:start w:val="1"/>
      <w:numFmt w:val="lowerLetter"/>
      <w:lvlText w:val="%8."/>
      <w:lvlJc w:val="left"/>
      <w:pPr>
        <w:ind w:left="6348" w:hanging="360"/>
      </w:pPr>
    </w:lvl>
    <w:lvl w:ilvl="8" w:tplc="0419001B" w:tentative="1">
      <w:start w:val="1"/>
      <w:numFmt w:val="lowerRoman"/>
      <w:lvlText w:val="%9."/>
      <w:lvlJc w:val="right"/>
      <w:pPr>
        <w:ind w:left="7068" w:hanging="180"/>
      </w:pPr>
    </w:lvl>
  </w:abstractNum>
  <w:abstractNum w:abstractNumId="7" w15:restartNumberingAfterBreak="0">
    <w:nsid w:val="16311884"/>
    <w:multiLevelType w:val="multilevel"/>
    <w:tmpl w:val="3168BA74"/>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none"/>
        <w:lang w:val="ru-RU"/>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8" w15:restartNumberingAfterBreak="0">
    <w:nsid w:val="1A9F00FE"/>
    <w:multiLevelType w:val="hybridMultilevel"/>
    <w:tmpl w:val="4AFE5E82"/>
    <w:lvl w:ilvl="0" w:tplc="04190011">
      <w:start w:val="1"/>
      <w:numFmt w:val="decimal"/>
      <w:lvlText w:val="%1)"/>
      <w:lvlJc w:val="left"/>
      <w:pPr>
        <w:ind w:left="360" w:hanging="39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9" w15:restartNumberingAfterBreak="0">
    <w:nsid w:val="1AC53AB3"/>
    <w:multiLevelType w:val="multilevel"/>
    <w:tmpl w:val="9BDEF966"/>
    <w:lvl w:ilvl="0">
      <w:start w:val="3"/>
      <w:numFmt w:val="decimal"/>
      <w:lvlText w:val="%1."/>
      <w:lvlJc w:val="left"/>
      <w:pPr>
        <w:tabs>
          <w:tab w:val="num" w:pos="360"/>
        </w:tabs>
        <w:ind w:left="360" w:hanging="360"/>
      </w:pPr>
    </w:lvl>
    <w:lvl w:ilvl="1">
      <w:start w:val="1"/>
      <w:numFmt w:val="decimal"/>
      <w:lvlText w:val="%1.%2."/>
      <w:lvlJc w:val="left"/>
      <w:pPr>
        <w:tabs>
          <w:tab w:val="num" w:pos="4472"/>
        </w:tabs>
        <w:ind w:left="4472" w:hanging="360"/>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1AE4590D"/>
    <w:multiLevelType w:val="multilevel"/>
    <w:tmpl w:val="2E087730"/>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b w:val="0"/>
        <w:color w:val="auto"/>
        <w:sz w:val="24"/>
        <w:szCs w:val="24"/>
        <w:lang w:val="x-none"/>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E0967C9"/>
    <w:multiLevelType w:val="multilevel"/>
    <w:tmpl w:val="6BF2AC06"/>
    <w:lvl w:ilvl="0">
      <w:start w:val="1"/>
      <w:numFmt w:val="decimal"/>
      <w:pStyle w:val="3"/>
      <w:lvlText w:val="%1."/>
      <w:lvlJc w:val="left"/>
      <w:pPr>
        <w:tabs>
          <w:tab w:val="num" w:pos="567"/>
        </w:tabs>
        <w:ind w:left="567" w:hanging="567"/>
      </w:pPr>
      <w:rPr>
        <w:rFonts w:cs="Times New Roman"/>
      </w:rPr>
    </w:lvl>
    <w:lvl w:ilvl="1">
      <w:start w:val="1"/>
      <w:numFmt w:val="decimal"/>
      <w:pStyle w:val="30"/>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2" w15:restartNumberingAfterBreak="0">
    <w:nsid w:val="246730B4"/>
    <w:multiLevelType w:val="multilevel"/>
    <w:tmpl w:val="741CE1E4"/>
    <w:lvl w:ilvl="0">
      <w:start w:val="1"/>
      <w:numFmt w:val="decimal"/>
      <w:lvlText w:val="%1."/>
      <w:lvlJc w:val="left"/>
      <w:pPr>
        <w:ind w:left="495" w:hanging="495"/>
      </w:pPr>
      <w:rPr>
        <w:rFonts w:hint="default"/>
        <w:b w:val="0"/>
        <w:sz w:val="24"/>
        <w:szCs w:val="24"/>
      </w:rPr>
    </w:lvl>
    <w:lvl w:ilvl="1">
      <w:start w:val="1"/>
      <w:numFmt w:val="decimal"/>
      <w:lvlText w:val="%1.%2."/>
      <w:lvlJc w:val="left"/>
      <w:pPr>
        <w:ind w:left="495" w:hanging="495"/>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96E2754"/>
    <w:multiLevelType w:val="hybridMultilevel"/>
    <w:tmpl w:val="493881D8"/>
    <w:lvl w:ilvl="0" w:tplc="CE2873A8">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90019">
      <w:start w:val="1"/>
      <w:numFmt w:val="lowerLetter"/>
      <w:lvlText w:val="%2."/>
      <w:lvlJc w:val="left"/>
      <w:pPr>
        <w:tabs>
          <w:tab w:val="num" w:pos="1084"/>
        </w:tabs>
        <w:ind w:left="1084" w:hanging="360"/>
      </w:pPr>
    </w:lvl>
    <w:lvl w:ilvl="2" w:tplc="0419001B" w:tentative="1">
      <w:start w:val="1"/>
      <w:numFmt w:val="lowerRoman"/>
      <w:lvlText w:val="%3."/>
      <w:lvlJc w:val="right"/>
      <w:pPr>
        <w:tabs>
          <w:tab w:val="num" w:pos="1804"/>
        </w:tabs>
        <w:ind w:left="1804" w:hanging="180"/>
      </w:pPr>
    </w:lvl>
    <w:lvl w:ilvl="3" w:tplc="0419000F" w:tentative="1">
      <w:start w:val="1"/>
      <w:numFmt w:val="decimal"/>
      <w:lvlText w:val="%4."/>
      <w:lvlJc w:val="left"/>
      <w:pPr>
        <w:tabs>
          <w:tab w:val="num" w:pos="2524"/>
        </w:tabs>
        <w:ind w:left="2524" w:hanging="360"/>
      </w:pPr>
    </w:lvl>
    <w:lvl w:ilvl="4" w:tplc="04190019" w:tentative="1">
      <w:start w:val="1"/>
      <w:numFmt w:val="lowerLetter"/>
      <w:lvlText w:val="%5."/>
      <w:lvlJc w:val="left"/>
      <w:pPr>
        <w:tabs>
          <w:tab w:val="num" w:pos="3244"/>
        </w:tabs>
        <w:ind w:left="3244" w:hanging="360"/>
      </w:pPr>
    </w:lvl>
    <w:lvl w:ilvl="5" w:tplc="0419001B" w:tentative="1">
      <w:start w:val="1"/>
      <w:numFmt w:val="lowerRoman"/>
      <w:lvlText w:val="%6."/>
      <w:lvlJc w:val="right"/>
      <w:pPr>
        <w:tabs>
          <w:tab w:val="num" w:pos="3964"/>
        </w:tabs>
        <w:ind w:left="3964" w:hanging="180"/>
      </w:pPr>
    </w:lvl>
    <w:lvl w:ilvl="6" w:tplc="0419000F" w:tentative="1">
      <w:start w:val="1"/>
      <w:numFmt w:val="decimal"/>
      <w:lvlText w:val="%7."/>
      <w:lvlJc w:val="left"/>
      <w:pPr>
        <w:tabs>
          <w:tab w:val="num" w:pos="4684"/>
        </w:tabs>
        <w:ind w:left="4684" w:hanging="360"/>
      </w:pPr>
    </w:lvl>
    <w:lvl w:ilvl="7" w:tplc="04190019" w:tentative="1">
      <w:start w:val="1"/>
      <w:numFmt w:val="lowerLetter"/>
      <w:lvlText w:val="%8."/>
      <w:lvlJc w:val="left"/>
      <w:pPr>
        <w:tabs>
          <w:tab w:val="num" w:pos="5404"/>
        </w:tabs>
        <w:ind w:left="5404" w:hanging="360"/>
      </w:pPr>
    </w:lvl>
    <w:lvl w:ilvl="8" w:tplc="0419001B" w:tentative="1">
      <w:start w:val="1"/>
      <w:numFmt w:val="lowerRoman"/>
      <w:lvlText w:val="%9."/>
      <w:lvlJc w:val="right"/>
      <w:pPr>
        <w:tabs>
          <w:tab w:val="num" w:pos="6124"/>
        </w:tabs>
        <w:ind w:left="6124" w:hanging="180"/>
      </w:pPr>
    </w:lvl>
  </w:abstractNum>
  <w:abstractNum w:abstractNumId="14" w15:restartNumberingAfterBreak="0">
    <w:nsid w:val="2FD81FB8"/>
    <w:multiLevelType w:val="hybridMultilevel"/>
    <w:tmpl w:val="803E3C38"/>
    <w:lvl w:ilvl="0" w:tplc="23C81A4C">
      <w:start w:val="1"/>
      <w:numFmt w:val="decimal"/>
      <w:lvlText w:val="%1."/>
      <w:lvlJc w:val="left"/>
      <w:pPr>
        <w:ind w:left="720" w:hanging="360"/>
      </w:pPr>
      <w:rPr>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22A34FD"/>
    <w:multiLevelType w:val="hybridMultilevel"/>
    <w:tmpl w:val="CF1C141E"/>
    <w:lvl w:ilvl="0" w:tplc="7E4212CC">
      <w:start w:val="1"/>
      <w:numFmt w:val="decimal"/>
      <w:lvlText w:val="%1."/>
      <w:lvlJc w:val="left"/>
      <w:pPr>
        <w:ind w:left="360" w:hanging="360"/>
      </w:pPr>
      <w:rPr>
        <w:i w:val="0"/>
        <w:sz w:val="22"/>
        <w:szCs w:val="22"/>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6" w15:restartNumberingAfterBreak="0">
    <w:nsid w:val="331560FD"/>
    <w:multiLevelType w:val="hybridMultilevel"/>
    <w:tmpl w:val="05500C9E"/>
    <w:lvl w:ilvl="0" w:tplc="7E4212CC">
      <w:start w:val="1"/>
      <w:numFmt w:val="decimal"/>
      <w:lvlText w:val="%1."/>
      <w:lvlJc w:val="left"/>
      <w:pPr>
        <w:ind w:left="360" w:hanging="360"/>
      </w:pPr>
      <w:rPr>
        <w:i w:val="0"/>
        <w:sz w:val="22"/>
        <w:szCs w:val="22"/>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7" w15:restartNumberingAfterBreak="0">
    <w:nsid w:val="347A7237"/>
    <w:multiLevelType w:val="hybridMultilevel"/>
    <w:tmpl w:val="2CE4A93C"/>
    <w:lvl w:ilvl="0" w:tplc="34F29900">
      <w:start w:val="1"/>
      <w:numFmt w:val="decimal"/>
      <w:lvlText w:val="%1."/>
      <w:lvlJc w:val="left"/>
      <w:pPr>
        <w:ind w:left="36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FF0C06CA">
      <w:start w:val="1"/>
      <w:numFmt w:val="decimal"/>
      <w:lvlText w:val="%4."/>
      <w:lvlJc w:val="left"/>
      <w:pPr>
        <w:ind w:left="2880" w:hanging="360"/>
      </w:pPr>
      <w:rPr>
        <w:b/>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5164345"/>
    <w:multiLevelType w:val="hybridMultilevel"/>
    <w:tmpl w:val="047E9E34"/>
    <w:lvl w:ilvl="0" w:tplc="7E4212CC">
      <w:start w:val="1"/>
      <w:numFmt w:val="decimal"/>
      <w:lvlText w:val="%1."/>
      <w:lvlJc w:val="left"/>
      <w:pPr>
        <w:ind w:left="360" w:hanging="360"/>
      </w:pPr>
      <w:rPr>
        <w:i w:val="0"/>
        <w:sz w:val="22"/>
        <w:szCs w:val="22"/>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9" w15:restartNumberingAfterBreak="0">
    <w:nsid w:val="3C1F3B9E"/>
    <w:multiLevelType w:val="hybridMultilevel"/>
    <w:tmpl w:val="0FE28F70"/>
    <w:lvl w:ilvl="0" w:tplc="99F276DC">
      <w:start w:val="1"/>
      <w:numFmt w:val="decimal"/>
      <w:lvlText w:val="%1."/>
      <w:lvlJc w:val="left"/>
      <w:pPr>
        <w:ind w:left="360" w:hanging="360"/>
      </w:pPr>
      <w:rPr>
        <w:i w:val="0"/>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20" w15:restartNumberingAfterBreak="0">
    <w:nsid w:val="489C5CE8"/>
    <w:multiLevelType w:val="hybridMultilevel"/>
    <w:tmpl w:val="710AF226"/>
    <w:lvl w:ilvl="0" w:tplc="99F276DC">
      <w:start w:val="1"/>
      <w:numFmt w:val="decimal"/>
      <w:lvlText w:val="%1."/>
      <w:lvlJc w:val="left"/>
      <w:pPr>
        <w:ind w:left="360" w:hanging="360"/>
      </w:pPr>
      <w:rPr>
        <w:i w:val="0"/>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21" w15:restartNumberingAfterBreak="0">
    <w:nsid w:val="48DB381C"/>
    <w:multiLevelType w:val="hybridMultilevel"/>
    <w:tmpl w:val="047E9E34"/>
    <w:lvl w:ilvl="0" w:tplc="7E4212CC">
      <w:start w:val="1"/>
      <w:numFmt w:val="decimal"/>
      <w:lvlText w:val="%1."/>
      <w:lvlJc w:val="left"/>
      <w:pPr>
        <w:ind w:left="360" w:hanging="360"/>
      </w:pPr>
      <w:rPr>
        <w:i w:val="0"/>
        <w:sz w:val="22"/>
        <w:szCs w:val="22"/>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22" w15:restartNumberingAfterBreak="0">
    <w:nsid w:val="4A6B2A55"/>
    <w:multiLevelType w:val="hybridMultilevel"/>
    <w:tmpl w:val="0D0497E8"/>
    <w:lvl w:ilvl="0" w:tplc="6D62A052">
      <w:start w:val="1"/>
      <w:numFmt w:val="decimal"/>
      <w:lvlText w:val="%1."/>
      <w:lvlJc w:val="left"/>
      <w:pPr>
        <w:ind w:left="786"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3" w15:restartNumberingAfterBreak="0">
    <w:nsid w:val="4B6526F8"/>
    <w:multiLevelType w:val="hybridMultilevel"/>
    <w:tmpl w:val="B4B6558A"/>
    <w:lvl w:ilvl="0" w:tplc="8B2485C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5736209"/>
    <w:multiLevelType w:val="multilevel"/>
    <w:tmpl w:val="723A859E"/>
    <w:lvl w:ilvl="0">
      <w:start w:val="4"/>
      <w:numFmt w:val="decimal"/>
      <w:lvlText w:val="%1."/>
      <w:lvlJc w:val="left"/>
      <w:pPr>
        <w:ind w:left="360" w:hanging="360"/>
      </w:pPr>
      <w:rPr>
        <w:rFonts w:hint="default"/>
        <w:b/>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7CA21D7"/>
    <w:multiLevelType w:val="hybridMultilevel"/>
    <w:tmpl w:val="485695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986286F"/>
    <w:multiLevelType w:val="hybridMultilevel"/>
    <w:tmpl w:val="68783EDA"/>
    <w:lvl w:ilvl="0" w:tplc="23C81A4C">
      <w:start w:val="1"/>
      <w:numFmt w:val="decimal"/>
      <w:lvlText w:val="%1."/>
      <w:lvlJc w:val="left"/>
      <w:pPr>
        <w:ind w:left="1308" w:hanging="360"/>
      </w:pPr>
      <w:rPr>
        <w:sz w:val="22"/>
        <w:szCs w:val="22"/>
      </w:rPr>
    </w:lvl>
    <w:lvl w:ilvl="1" w:tplc="04190019" w:tentative="1">
      <w:start w:val="1"/>
      <w:numFmt w:val="lowerLetter"/>
      <w:lvlText w:val="%2."/>
      <w:lvlJc w:val="left"/>
      <w:pPr>
        <w:ind w:left="2028" w:hanging="360"/>
      </w:pPr>
    </w:lvl>
    <w:lvl w:ilvl="2" w:tplc="0419001B" w:tentative="1">
      <w:start w:val="1"/>
      <w:numFmt w:val="lowerRoman"/>
      <w:lvlText w:val="%3."/>
      <w:lvlJc w:val="right"/>
      <w:pPr>
        <w:ind w:left="2748" w:hanging="180"/>
      </w:pPr>
    </w:lvl>
    <w:lvl w:ilvl="3" w:tplc="0419000F" w:tentative="1">
      <w:start w:val="1"/>
      <w:numFmt w:val="decimal"/>
      <w:lvlText w:val="%4."/>
      <w:lvlJc w:val="left"/>
      <w:pPr>
        <w:ind w:left="3468" w:hanging="360"/>
      </w:pPr>
    </w:lvl>
    <w:lvl w:ilvl="4" w:tplc="04190019" w:tentative="1">
      <w:start w:val="1"/>
      <w:numFmt w:val="lowerLetter"/>
      <w:lvlText w:val="%5."/>
      <w:lvlJc w:val="left"/>
      <w:pPr>
        <w:ind w:left="4188" w:hanging="360"/>
      </w:pPr>
    </w:lvl>
    <w:lvl w:ilvl="5" w:tplc="0419001B" w:tentative="1">
      <w:start w:val="1"/>
      <w:numFmt w:val="lowerRoman"/>
      <w:lvlText w:val="%6."/>
      <w:lvlJc w:val="right"/>
      <w:pPr>
        <w:ind w:left="4908" w:hanging="180"/>
      </w:pPr>
    </w:lvl>
    <w:lvl w:ilvl="6" w:tplc="0419000F" w:tentative="1">
      <w:start w:val="1"/>
      <w:numFmt w:val="decimal"/>
      <w:lvlText w:val="%7."/>
      <w:lvlJc w:val="left"/>
      <w:pPr>
        <w:ind w:left="5628" w:hanging="360"/>
      </w:pPr>
    </w:lvl>
    <w:lvl w:ilvl="7" w:tplc="04190019" w:tentative="1">
      <w:start w:val="1"/>
      <w:numFmt w:val="lowerLetter"/>
      <w:lvlText w:val="%8."/>
      <w:lvlJc w:val="left"/>
      <w:pPr>
        <w:ind w:left="6348" w:hanging="360"/>
      </w:pPr>
    </w:lvl>
    <w:lvl w:ilvl="8" w:tplc="0419001B" w:tentative="1">
      <w:start w:val="1"/>
      <w:numFmt w:val="lowerRoman"/>
      <w:lvlText w:val="%9."/>
      <w:lvlJc w:val="right"/>
      <w:pPr>
        <w:ind w:left="7068" w:hanging="180"/>
      </w:pPr>
    </w:lvl>
  </w:abstractNum>
  <w:abstractNum w:abstractNumId="27" w15:restartNumberingAfterBreak="0">
    <w:nsid w:val="59B70436"/>
    <w:multiLevelType w:val="hybridMultilevel"/>
    <w:tmpl w:val="0A98BDA0"/>
    <w:lvl w:ilvl="0" w:tplc="0419000F">
      <w:start w:val="1"/>
      <w:numFmt w:val="decimal"/>
      <w:lvlText w:val="%1."/>
      <w:lvlJc w:val="left"/>
      <w:pPr>
        <w:ind w:left="644" w:hanging="360"/>
      </w:p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8" w15:restartNumberingAfterBreak="0">
    <w:nsid w:val="5BAF2336"/>
    <w:multiLevelType w:val="hybridMultilevel"/>
    <w:tmpl w:val="803E3C38"/>
    <w:lvl w:ilvl="0" w:tplc="23C81A4C">
      <w:start w:val="1"/>
      <w:numFmt w:val="decimal"/>
      <w:lvlText w:val="%1."/>
      <w:lvlJc w:val="left"/>
      <w:pPr>
        <w:ind w:left="720" w:hanging="360"/>
      </w:pPr>
      <w:rPr>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26335B5"/>
    <w:multiLevelType w:val="hybridMultilevel"/>
    <w:tmpl w:val="E06AD91A"/>
    <w:lvl w:ilvl="0" w:tplc="04190011">
      <w:start w:val="1"/>
      <w:numFmt w:val="decimal"/>
      <w:lvlText w:val="%1)"/>
      <w:lvlJc w:val="left"/>
      <w:pPr>
        <w:ind w:left="360" w:hanging="39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30" w15:restartNumberingAfterBreak="0">
    <w:nsid w:val="63323B94"/>
    <w:multiLevelType w:val="hybridMultilevel"/>
    <w:tmpl w:val="C704602E"/>
    <w:lvl w:ilvl="0" w:tplc="5EA8D96A">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15:restartNumberingAfterBreak="0">
    <w:nsid w:val="64623F83"/>
    <w:multiLevelType w:val="hybridMultilevel"/>
    <w:tmpl w:val="9A984E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7600AD4"/>
    <w:multiLevelType w:val="hybridMultilevel"/>
    <w:tmpl w:val="FF201978"/>
    <w:lvl w:ilvl="0" w:tplc="23C81A4C">
      <w:start w:val="1"/>
      <w:numFmt w:val="decimal"/>
      <w:lvlText w:val="%1."/>
      <w:lvlJc w:val="left"/>
      <w:pPr>
        <w:ind w:left="1308" w:hanging="360"/>
      </w:pPr>
      <w:rPr>
        <w:sz w:val="22"/>
        <w:szCs w:val="22"/>
      </w:rPr>
    </w:lvl>
    <w:lvl w:ilvl="1" w:tplc="04190019" w:tentative="1">
      <w:start w:val="1"/>
      <w:numFmt w:val="lowerLetter"/>
      <w:lvlText w:val="%2."/>
      <w:lvlJc w:val="left"/>
      <w:pPr>
        <w:ind w:left="2028" w:hanging="360"/>
      </w:pPr>
    </w:lvl>
    <w:lvl w:ilvl="2" w:tplc="0419001B" w:tentative="1">
      <w:start w:val="1"/>
      <w:numFmt w:val="lowerRoman"/>
      <w:lvlText w:val="%3."/>
      <w:lvlJc w:val="right"/>
      <w:pPr>
        <w:ind w:left="2748" w:hanging="180"/>
      </w:pPr>
    </w:lvl>
    <w:lvl w:ilvl="3" w:tplc="0419000F" w:tentative="1">
      <w:start w:val="1"/>
      <w:numFmt w:val="decimal"/>
      <w:lvlText w:val="%4."/>
      <w:lvlJc w:val="left"/>
      <w:pPr>
        <w:ind w:left="3468" w:hanging="360"/>
      </w:pPr>
    </w:lvl>
    <w:lvl w:ilvl="4" w:tplc="04190019" w:tentative="1">
      <w:start w:val="1"/>
      <w:numFmt w:val="lowerLetter"/>
      <w:lvlText w:val="%5."/>
      <w:lvlJc w:val="left"/>
      <w:pPr>
        <w:ind w:left="4188" w:hanging="360"/>
      </w:pPr>
    </w:lvl>
    <w:lvl w:ilvl="5" w:tplc="0419001B" w:tentative="1">
      <w:start w:val="1"/>
      <w:numFmt w:val="lowerRoman"/>
      <w:lvlText w:val="%6."/>
      <w:lvlJc w:val="right"/>
      <w:pPr>
        <w:ind w:left="4908" w:hanging="180"/>
      </w:pPr>
    </w:lvl>
    <w:lvl w:ilvl="6" w:tplc="0419000F" w:tentative="1">
      <w:start w:val="1"/>
      <w:numFmt w:val="decimal"/>
      <w:lvlText w:val="%7."/>
      <w:lvlJc w:val="left"/>
      <w:pPr>
        <w:ind w:left="5628" w:hanging="360"/>
      </w:pPr>
    </w:lvl>
    <w:lvl w:ilvl="7" w:tplc="04190019" w:tentative="1">
      <w:start w:val="1"/>
      <w:numFmt w:val="lowerLetter"/>
      <w:lvlText w:val="%8."/>
      <w:lvlJc w:val="left"/>
      <w:pPr>
        <w:ind w:left="6348" w:hanging="360"/>
      </w:pPr>
    </w:lvl>
    <w:lvl w:ilvl="8" w:tplc="0419001B" w:tentative="1">
      <w:start w:val="1"/>
      <w:numFmt w:val="lowerRoman"/>
      <w:lvlText w:val="%9."/>
      <w:lvlJc w:val="right"/>
      <w:pPr>
        <w:ind w:left="7068" w:hanging="180"/>
      </w:pPr>
    </w:lvl>
  </w:abstractNum>
  <w:abstractNum w:abstractNumId="33" w15:restartNumberingAfterBreak="0">
    <w:nsid w:val="6B317CEA"/>
    <w:multiLevelType w:val="multilevel"/>
    <w:tmpl w:val="7B446096"/>
    <w:lvl w:ilvl="0">
      <w:start w:val="1"/>
      <w:numFmt w:val="decimal"/>
      <w:pStyle w:val="a"/>
      <w:lvlText w:val="%1."/>
      <w:lvlJc w:val="left"/>
      <w:pPr>
        <w:ind w:left="1211" w:hanging="360"/>
      </w:pPr>
      <w:rPr>
        <w:rFonts w:cs="Times New Roman"/>
        <w:b/>
        <w:i w:val="0"/>
        <w:color w:val="auto"/>
      </w:rPr>
    </w:lvl>
    <w:lvl w:ilvl="1">
      <w:start w:val="1"/>
      <w:numFmt w:val="decimal"/>
      <w:lvlText w:val="%1.%2."/>
      <w:lvlJc w:val="left"/>
      <w:pPr>
        <w:ind w:left="1163" w:hanging="432"/>
      </w:pPr>
      <w:rPr>
        <w:rFonts w:cs="Times New Roman"/>
        <w:b/>
        <w:i w:val="0"/>
        <w:color w:val="auto"/>
      </w:rPr>
    </w:lvl>
    <w:lvl w:ilvl="2">
      <w:start w:val="1"/>
      <w:numFmt w:val="decimal"/>
      <w:lvlText w:val="%1.%2.%3."/>
      <w:lvlJc w:val="left"/>
      <w:pPr>
        <w:ind w:left="1115" w:hanging="504"/>
      </w:pPr>
      <w:rPr>
        <w:rFonts w:cs="Times New Roman"/>
        <w:b/>
        <w:color w:val="auto"/>
      </w:rPr>
    </w:lvl>
    <w:lvl w:ilvl="3">
      <w:start w:val="1"/>
      <w:numFmt w:val="decimal"/>
      <w:lvlText w:val="%1.%2.%3.%4."/>
      <w:lvlJc w:val="left"/>
      <w:pPr>
        <w:ind w:left="2219" w:hanging="648"/>
      </w:pPr>
      <w:rPr>
        <w:rFonts w:cs="Times New Roman"/>
      </w:rPr>
    </w:lvl>
    <w:lvl w:ilvl="4">
      <w:start w:val="1"/>
      <w:numFmt w:val="decimal"/>
      <w:lvlText w:val="%1.%2.%3.%4.%5."/>
      <w:lvlJc w:val="left"/>
      <w:pPr>
        <w:ind w:left="2723" w:hanging="792"/>
      </w:pPr>
      <w:rPr>
        <w:rFonts w:cs="Times New Roman"/>
      </w:rPr>
    </w:lvl>
    <w:lvl w:ilvl="5">
      <w:start w:val="1"/>
      <w:numFmt w:val="decimal"/>
      <w:lvlText w:val="%1.%2.%3.%4.%5.%6."/>
      <w:lvlJc w:val="left"/>
      <w:pPr>
        <w:ind w:left="3227" w:hanging="936"/>
      </w:pPr>
      <w:rPr>
        <w:rFonts w:cs="Times New Roman"/>
      </w:rPr>
    </w:lvl>
    <w:lvl w:ilvl="6">
      <w:start w:val="1"/>
      <w:numFmt w:val="decimal"/>
      <w:lvlText w:val="%1.%2.%3.%4.%5.%6.%7."/>
      <w:lvlJc w:val="left"/>
      <w:pPr>
        <w:ind w:left="3731" w:hanging="1080"/>
      </w:pPr>
      <w:rPr>
        <w:rFonts w:cs="Times New Roman"/>
      </w:rPr>
    </w:lvl>
    <w:lvl w:ilvl="7">
      <w:start w:val="1"/>
      <w:numFmt w:val="decimal"/>
      <w:lvlText w:val="%1.%2.%3.%4.%5.%6.%7.%8."/>
      <w:lvlJc w:val="left"/>
      <w:pPr>
        <w:ind w:left="4235" w:hanging="1224"/>
      </w:pPr>
      <w:rPr>
        <w:rFonts w:cs="Times New Roman"/>
      </w:rPr>
    </w:lvl>
    <w:lvl w:ilvl="8">
      <w:start w:val="1"/>
      <w:numFmt w:val="decimal"/>
      <w:lvlText w:val="%1.%2.%3.%4.%5.%6.%7.%8.%9."/>
      <w:lvlJc w:val="left"/>
      <w:pPr>
        <w:ind w:left="4811" w:hanging="1440"/>
      </w:pPr>
      <w:rPr>
        <w:rFonts w:cs="Times New Roman"/>
      </w:rPr>
    </w:lvl>
  </w:abstractNum>
  <w:abstractNum w:abstractNumId="34"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1"/>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15:restartNumberingAfterBreak="0">
    <w:nsid w:val="6DD714E5"/>
    <w:multiLevelType w:val="multilevel"/>
    <w:tmpl w:val="D4AED402"/>
    <w:lvl w:ilvl="0">
      <w:start w:val="1"/>
      <w:numFmt w:val="decimal"/>
      <w:lvlText w:val="%1."/>
      <w:lvlJc w:val="left"/>
      <w:pPr>
        <w:tabs>
          <w:tab w:val="num" w:pos="810"/>
        </w:tabs>
        <w:ind w:left="810" w:hanging="630"/>
      </w:pPr>
      <w:rPr>
        <w:rFonts w:hint="default"/>
        <w:b/>
        <w:color w:val="auto"/>
        <w:sz w:val="24"/>
        <w:szCs w:val="28"/>
      </w:rPr>
    </w:lvl>
    <w:lvl w:ilvl="1">
      <w:start w:val="1"/>
      <w:numFmt w:val="decimal"/>
      <w:lvlText w:val="%1.%2."/>
      <w:lvlJc w:val="left"/>
      <w:pPr>
        <w:tabs>
          <w:tab w:val="num" w:pos="720"/>
        </w:tabs>
        <w:ind w:left="720" w:hanging="720"/>
      </w:pPr>
      <w:rPr>
        <w:rFonts w:ascii="Times New Roman" w:hAnsi="Times New Roman" w:cs="Times New Roman" w:hint="default"/>
        <w:b w:val="0"/>
        <w:color w:val="auto"/>
        <w:sz w:val="24"/>
      </w:rPr>
    </w:lvl>
    <w:lvl w:ilvl="2">
      <w:start w:val="1"/>
      <w:numFmt w:val="decimal"/>
      <w:lvlText w:val="%1.%2.%3."/>
      <w:lvlJc w:val="left"/>
      <w:pPr>
        <w:tabs>
          <w:tab w:val="num" w:pos="720"/>
        </w:tabs>
        <w:ind w:left="720" w:hanging="720"/>
      </w:pPr>
      <w:rPr>
        <w:rFonts w:hint="default"/>
        <w:b w:val="0"/>
        <w:i w:val="0"/>
        <w:color w:val="auto"/>
        <w:sz w:val="24"/>
      </w:rPr>
    </w:lvl>
    <w:lvl w:ilvl="3">
      <w:start w:val="1"/>
      <w:numFmt w:val="decimal"/>
      <w:lvlText w:val="%1.%2.%3.%4."/>
      <w:lvlJc w:val="left"/>
      <w:pPr>
        <w:tabs>
          <w:tab w:val="num" w:pos="1080"/>
        </w:tabs>
        <w:ind w:left="1080" w:hanging="1080"/>
      </w:pPr>
      <w:rPr>
        <w:rFonts w:hint="default"/>
        <w:color w:val="auto"/>
        <w:sz w:val="24"/>
      </w:rPr>
    </w:lvl>
    <w:lvl w:ilvl="4">
      <w:start w:val="1"/>
      <w:numFmt w:val="decimal"/>
      <w:lvlText w:val="%1.%2.%3.%4.%5."/>
      <w:lvlJc w:val="left"/>
      <w:pPr>
        <w:tabs>
          <w:tab w:val="num" w:pos="1080"/>
        </w:tabs>
        <w:ind w:left="1080" w:hanging="1080"/>
      </w:pPr>
      <w:rPr>
        <w:rFonts w:hint="default"/>
        <w:color w:val="auto"/>
        <w:sz w:val="24"/>
      </w:rPr>
    </w:lvl>
    <w:lvl w:ilvl="5">
      <w:start w:val="1"/>
      <w:numFmt w:val="decimal"/>
      <w:lvlText w:val="%1.%2.%3.%4.%5.%6."/>
      <w:lvlJc w:val="left"/>
      <w:pPr>
        <w:tabs>
          <w:tab w:val="num" w:pos="1440"/>
        </w:tabs>
        <w:ind w:left="1440" w:hanging="1440"/>
      </w:pPr>
      <w:rPr>
        <w:rFonts w:hint="default"/>
        <w:color w:val="auto"/>
        <w:sz w:val="24"/>
      </w:rPr>
    </w:lvl>
    <w:lvl w:ilvl="6">
      <w:start w:val="1"/>
      <w:numFmt w:val="decimal"/>
      <w:lvlText w:val="%1.%2.%3.%4.%5.%6.%7."/>
      <w:lvlJc w:val="left"/>
      <w:pPr>
        <w:tabs>
          <w:tab w:val="num" w:pos="1800"/>
        </w:tabs>
        <w:ind w:left="1800" w:hanging="1800"/>
      </w:pPr>
      <w:rPr>
        <w:rFonts w:hint="default"/>
        <w:color w:val="auto"/>
        <w:sz w:val="24"/>
      </w:rPr>
    </w:lvl>
    <w:lvl w:ilvl="7">
      <w:start w:val="1"/>
      <w:numFmt w:val="decimal"/>
      <w:lvlText w:val="%1.%2.%3.%4.%5.%6.%7.%8."/>
      <w:lvlJc w:val="left"/>
      <w:pPr>
        <w:tabs>
          <w:tab w:val="num" w:pos="1800"/>
        </w:tabs>
        <w:ind w:left="1800" w:hanging="1800"/>
      </w:pPr>
      <w:rPr>
        <w:rFonts w:hint="default"/>
        <w:color w:val="auto"/>
        <w:sz w:val="24"/>
      </w:rPr>
    </w:lvl>
    <w:lvl w:ilvl="8">
      <w:start w:val="1"/>
      <w:numFmt w:val="decimal"/>
      <w:lvlText w:val="%1.%2.%3.%4.%5.%6.%7.%8.%9."/>
      <w:lvlJc w:val="left"/>
      <w:pPr>
        <w:tabs>
          <w:tab w:val="num" w:pos="2160"/>
        </w:tabs>
        <w:ind w:left="2160" w:hanging="2160"/>
      </w:pPr>
      <w:rPr>
        <w:rFonts w:hint="default"/>
        <w:color w:val="auto"/>
        <w:sz w:val="24"/>
      </w:rPr>
    </w:lvl>
  </w:abstractNum>
  <w:abstractNum w:abstractNumId="36" w15:restartNumberingAfterBreak="0">
    <w:nsid w:val="6F141DED"/>
    <w:multiLevelType w:val="hybridMultilevel"/>
    <w:tmpl w:val="FF201978"/>
    <w:lvl w:ilvl="0" w:tplc="23C81A4C">
      <w:start w:val="1"/>
      <w:numFmt w:val="decimal"/>
      <w:lvlText w:val="%1."/>
      <w:lvlJc w:val="left"/>
      <w:pPr>
        <w:ind w:left="1308" w:hanging="360"/>
      </w:pPr>
      <w:rPr>
        <w:sz w:val="22"/>
        <w:szCs w:val="22"/>
      </w:rPr>
    </w:lvl>
    <w:lvl w:ilvl="1" w:tplc="04190019" w:tentative="1">
      <w:start w:val="1"/>
      <w:numFmt w:val="lowerLetter"/>
      <w:lvlText w:val="%2."/>
      <w:lvlJc w:val="left"/>
      <w:pPr>
        <w:ind w:left="2028" w:hanging="360"/>
      </w:pPr>
    </w:lvl>
    <w:lvl w:ilvl="2" w:tplc="0419001B" w:tentative="1">
      <w:start w:val="1"/>
      <w:numFmt w:val="lowerRoman"/>
      <w:lvlText w:val="%3."/>
      <w:lvlJc w:val="right"/>
      <w:pPr>
        <w:ind w:left="2748" w:hanging="180"/>
      </w:pPr>
    </w:lvl>
    <w:lvl w:ilvl="3" w:tplc="0419000F" w:tentative="1">
      <w:start w:val="1"/>
      <w:numFmt w:val="decimal"/>
      <w:lvlText w:val="%4."/>
      <w:lvlJc w:val="left"/>
      <w:pPr>
        <w:ind w:left="3468" w:hanging="360"/>
      </w:pPr>
    </w:lvl>
    <w:lvl w:ilvl="4" w:tplc="04190019" w:tentative="1">
      <w:start w:val="1"/>
      <w:numFmt w:val="lowerLetter"/>
      <w:lvlText w:val="%5."/>
      <w:lvlJc w:val="left"/>
      <w:pPr>
        <w:ind w:left="4188" w:hanging="360"/>
      </w:pPr>
    </w:lvl>
    <w:lvl w:ilvl="5" w:tplc="0419001B" w:tentative="1">
      <w:start w:val="1"/>
      <w:numFmt w:val="lowerRoman"/>
      <w:lvlText w:val="%6."/>
      <w:lvlJc w:val="right"/>
      <w:pPr>
        <w:ind w:left="4908" w:hanging="180"/>
      </w:pPr>
    </w:lvl>
    <w:lvl w:ilvl="6" w:tplc="0419000F" w:tentative="1">
      <w:start w:val="1"/>
      <w:numFmt w:val="decimal"/>
      <w:lvlText w:val="%7."/>
      <w:lvlJc w:val="left"/>
      <w:pPr>
        <w:ind w:left="5628" w:hanging="360"/>
      </w:pPr>
    </w:lvl>
    <w:lvl w:ilvl="7" w:tplc="04190019" w:tentative="1">
      <w:start w:val="1"/>
      <w:numFmt w:val="lowerLetter"/>
      <w:lvlText w:val="%8."/>
      <w:lvlJc w:val="left"/>
      <w:pPr>
        <w:ind w:left="6348" w:hanging="360"/>
      </w:pPr>
    </w:lvl>
    <w:lvl w:ilvl="8" w:tplc="0419001B" w:tentative="1">
      <w:start w:val="1"/>
      <w:numFmt w:val="lowerRoman"/>
      <w:lvlText w:val="%9."/>
      <w:lvlJc w:val="right"/>
      <w:pPr>
        <w:ind w:left="7068" w:hanging="180"/>
      </w:pPr>
    </w:lvl>
  </w:abstractNum>
  <w:abstractNum w:abstractNumId="37" w15:restartNumberingAfterBreak="0">
    <w:nsid w:val="700C5C0E"/>
    <w:multiLevelType w:val="hybridMultilevel"/>
    <w:tmpl w:val="9564C900"/>
    <w:lvl w:ilvl="0" w:tplc="7E4212CC">
      <w:start w:val="1"/>
      <w:numFmt w:val="decimal"/>
      <w:lvlText w:val="%1."/>
      <w:lvlJc w:val="left"/>
      <w:pPr>
        <w:ind w:left="360" w:hanging="360"/>
      </w:pPr>
      <w:rPr>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76520A1"/>
    <w:multiLevelType w:val="multilevel"/>
    <w:tmpl w:val="723A859E"/>
    <w:lvl w:ilvl="0">
      <w:start w:val="4"/>
      <w:numFmt w:val="decimal"/>
      <w:lvlText w:val="%1."/>
      <w:lvlJc w:val="left"/>
      <w:pPr>
        <w:ind w:left="360" w:hanging="360"/>
      </w:pPr>
      <w:rPr>
        <w:rFonts w:hint="default"/>
        <w:b/>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A7956AC"/>
    <w:multiLevelType w:val="hybridMultilevel"/>
    <w:tmpl w:val="9D00A4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num>
  <w:num w:numId="2">
    <w:abstractNumId w:val="11"/>
  </w:num>
  <w:num w:numId="3">
    <w:abstractNumId w:val="34"/>
  </w:num>
  <w:num w:numId="4">
    <w:abstractNumId w:val="9"/>
  </w:num>
  <w:num w:numId="5">
    <w:abstractNumId w:val="35"/>
  </w:num>
  <w:num w:numId="6">
    <w:abstractNumId w:val="3"/>
  </w:num>
  <w:num w:numId="7">
    <w:abstractNumId w:val="23"/>
  </w:num>
  <w:num w:numId="8">
    <w:abstractNumId w:val="30"/>
  </w:num>
  <w:num w:numId="9">
    <w:abstractNumId w:val="13"/>
  </w:num>
  <w:num w:numId="10">
    <w:abstractNumId w:val="10"/>
  </w:num>
  <w:num w:numId="11">
    <w:abstractNumId w:val="38"/>
  </w:num>
  <w:num w:numId="12">
    <w:abstractNumId w:val="8"/>
  </w:num>
  <w:num w:numId="13">
    <w:abstractNumId w:val="39"/>
  </w:num>
  <w:num w:numId="14">
    <w:abstractNumId w:val="4"/>
  </w:num>
  <w:num w:numId="15">
    <w:abstractNumId w:val="6"/>
  </w:num>
  <w:num w:numId="16">
    <w:abstractNumId w:val="26"/>
  </w:num>
  <w:num w:numId="17">
    <w:abstractNumId w:val="32"/>
  </w:num>
  <w:num w:numId="18">
    <w:abstractNumId w:val="28"/>
  </w:num>
  <w:num w:numId="19">
    <w:abstractNumId w:val="14"/>
  </w:num>
  <w:num w:numId="20">
    <w:abstractNumId w:val="36"/>
  </w:num>
  <w:num w:numId="21">
    <w:abstractNumId w:val="22"/>
  </w:num>
  <w:num w:numId="22">
    <w:abstractNumId w:val="19"/>
  </w:num>
  <w:num w:numId="23">
    <w:abstractNumId w:val="20"/>
  </w:num>
  <w:num w:numId="24">
    <w:abstractNumId w:val="16"/>
  </w:num>
  <w:num w:numId="25">
    <w:abstractNumId w:val="15"/>
  </w:num>
  <w:num w:numId="26">
    <w:abstractNumId w:val="2"/>
  </w:num>
  <w:num w:numId="27">
    <w:abstractNumId w:val="18"/>
  </w:num>
  <w:num w:numId="28">
    <w:abstractNumId w:val="37"/>
  </w:num>
  <w:num w:numId="29">
    <w:abstractNumId w:val="21"/>
  </w:num>
  <w:num w:numId="30">
    <w:abstractNumId w:val="12"/>
  </w:num>
  <w:num w:numId="31">
    <w:abstractNumId w:val="0"/>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7"/>
  </w:num>
  <w:num w:numId="35">
    <w:abstractNumId w:val="17"/>
  </w:num>
  <w:num w:numId="36">
    <w:abstractNumId w:val="31"/>
  </w:num>
  <w:num w:numId="37">
    <w:abstractNumId w:val="29"/>
  </w:num>
  <w:num w:numId="38">
    <w:abstractNumId w:val="27"/>
  </w:num>
  <w:num w:numId="39">
    <w:abstractNumId w:val="24"/>
  </w:num>
  <w:num w:numId="40">
    <w:abstractNumId w:val="25"/>
  </w:num>
  <w:num w:numId="41">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D9A"/>
    <w:rsid w:val="000016F8"/>
    <w:rsid w:val="0000181A"/>
    <w:rsid w:val="0000351A"/>
    <w:rsid w:val="00007EF8"/>
    <w:rsid w:val="00011C04"/>
    <w:rsid w:val="00012257"/>
    <w:rsid w:val="00013217"/>
    <w:rsid w:val="000149F8"/>
    <w:rsid w:val="00017508"/>
    <w:rsid w:val="0002295C"/>
    <w:rsid w:val="00024A86"/>
    <w:rsid w:val="00037D18"/>
    <w:rsid w:val="000417FE"/>
    <w:rsid w:val="000443FF"/>
    <w:rsid w:val="0005688A"/>
    <w:rsid w:val="000613FB"/>
    <w:rsid w:val="0007148E"/>
    <w:rsid w:val="00072E88"/>
    <w:rsid w:val="00075F83"/>
    <w:rsid w:val="00080A02"/>
    <w:rsid w:val="000947EF"/>
    <w:rsid w:val="00096187"/>
    <w:rsid w:val="000A4F5B"/>
    <w:rsid w:val="000B26EF"/>
    <w:rsid w:val="000C3E28"/>
    <w:rsid w:val="000C462F"/>
    <w:rsid w:val="000C5599"/>
    <w:rsid w:val="000E079A"/>
    <w:rsid w:val="000E3021"/>
    <w:rsid w:val="000E4ABF"/>
    <w:rsid w:val="000F29F0"/>
    <w:rsid w:val="00103FCF"/>
    <w:rsid w:val="0011186B"/>
    <w:rsid w:val="001252FF"/>
    <w:rsid w:val="00125DDD"/>
    <w:rsid w:val="00135FCB"/>
    <w:rsid w:val="00153211"/>
    <w:rsid w:val="00163065"/>
    <w:rsid w:val="0017267F"/>
    <w:rsid w:val="00173B85"/>
    <w:rsid w:val="001815A5"/>
    <w:rsid w:val="00184B02"/>
    <w:rsid w:val="00196878"/>
    <w:rsid w:val="001A6283"/>
    <w:rsid w:val="001B1739"/>
    <w:rsid w:val="001B7A3A"/>
    <w:rsid w:val="001C03EC"/>
    <w:rsid w:val="001C29F1"/>
    <w:rsid w:val="001C3622"/>
    <w:rsid w:val="001D2CB5"/>
    <w:rsid w:val="001D6D9C"/>
    <w:rsid w:val="001E00E5"/>
    <w:rsid w:val="001F49E9"/>
    <w:rsid w:val="0021431F"/>
    <w:rsid w:val="00215D8D"/>
    <w:rsid w:val="00216132"/>
    <w:rsid w:val="00220714"/>
    <w:rsid w:val="00232082"/>
    <w:rsid w:val="00235360"/>
    <w:rsid w:val="00236CE8"/>
    <w:rsid w:val="00241B87"/>
    <w:rsid w:val="002454A2"/>
    <w:rsid w:val="0025057E"/>
    <w:rsid w:val="002531F3"/>
    <w:rsid w:val="00254CF6"/>
    <w:rsid w:val="00271081"/>
    <w:rsid w:val="00273D2B"/>
    <w:rsid w:val="00283CDC"/>
    <w:rsid w:val="00294041"/>
    <w:rsid w:val="00294CE7"/>
    <w:rsid w:val="002A2FCB"/>
    <w:rsid w:val="002A5A62"/>
    <w:rsid w:val="002A5FC0"/>
    <w:rsid w:val="002A644F"/>
    <w:rsid w:val="002C12A1"/>
    <w:rsid w:val="002C3E13"/>
    <w:rsid w:val="002D5211"/>
    <w:rsid w:val="002E7C55"/>
    <w:rsid w:val="002F0EDF"/>
    <w:rsid w:val="002F2C9E"/>
    <w:rsid w:val="002F2DE5"/>
    <w:rsid w:val="00300326"/>
    <w:rsid w:val="00306C39"/>
    <w:rsid w:val="00310234"/>
    <w:rsid w:val="00314D93"/>
    <w:rsid w:val="003240C7"/>
    <w:rsid w:val="003420CD"/>
    <w:rsid w:val="00344947"/>
    <w:rsid w:val="003525AE"/>
    <w:rsid w:val="0036195A"/>
    <w:rsid w:val="00366787"/>
    <w:rsid w:val="00377064"/>
    <w:rsid w:val="00380D02"/>
    <w:rsid w:val="00387416"/>
    <w:rsid w:val="00390D50"/>
    <w:rsid w:val="00396FA1"/>
    <w:rsid w:val="003B189C"/>
    <w:rsid w:val="003B652D"/>
    <w:rsid w:val="003C0BAD"/>
    <w:rsid w:val="003C65ED"/>
    <w:rsid w:val="003D2C36"/>
    <w:rsid w:val="003D5A82"/>
    <w:rsid w:val="003D5C50"/>
    <w:rsid w:val="0040149F"/>
    <w:rsid w:val="00403798"/>
    <w:rsid w:val="0040450D"/>
    <w:rsid w:val="00414CBB"/>
    <w:rsid w:val="00426286"/>
    <w:rsid w:val="00433298"/>
    <w:rsid w:val="00437624"/>
    <w:rsid w:val="00442053"/>
    <w:rsid w:val="00481BB8"/>
    <w:rsid w:val="00485E80"/>
    <w:rsid w:val="00487285"/>
    <w:rsid w:val="004A68C3"/>
    <w:rsid w:val="004A750D"/>
    <w:rsid w:val="004A7660"/>
    <w:rsid w:val="004B1DB5"/>
    <w:rsid w:val="004B3EFC"/>
    <w:rsid w:val="004C100A"/>
    <w:rsid w:val="004C78C0"/>
    <w:rsid w:val="004C7C02"/>
    <w:rsid w:val="004D1F79"/>
    <w:rsid w:val="004E0911"/>
    <w:rsid w:val="004E153C"/>
    <w:rsid w:val="004F3BF5"/>
    <w:rsid w:val="004F62BB"/>
    <w:rsid w:val="00501A35"/>
    <w:rsid w:val="00501AE4"/>
    <w:rsid w:val="00507497"/>
    <w:rsid w:val="00533C60"/>
    <w:rsid w:val="00540AF9"/>
    <w:rsid w:val="005427F4"/>
    <w:rsid w:val="00545365"/>
    <w:rsid w:val="005620A4"/>
    <w:rsid w:val="00565DDE"/>
    <w:rsid w:val="0057469E"/>
    <w:rsid w:val="005833BE"/>
    <w:rsid w:val="005A1D32"/>
    <w:rsid w:val="005B25E4"/>
    <w:rsid w:val="005B3D31"/>
    <w:rsid w:val="005B3ED7"/>
    <w:rsid w:val="005B645B"/>
    <w:rsid w:val="005C4991"/>
    <w:rsid w:val="005C4ED6"/>
    <w:rsid w:val="005C52AC"/>
    <w:rsid w:val="005D1340"/>
    <w:rsid w:val="005D315A"/>
    <w:rsid w:val="005D42EE"/>
    <w:rsid w:val="00604339"/>
    <w:rsid w:val="00607806"/>
    <w:rsid w:val="00620FEF"/>
    <w:rsid w:val="006212AE"/>
    <w:rsid w:val="006238AA"/>
    <w:rsid w:val="00633220"/>
    <w:rsid w:val="006347E5"/>
    <w:rsid w:val="00637E30"/>
    <w:rsid w:val="00643847"/>
    <w:rsid w:val="0064768E"/>
    <w:rsid w:val="00654287"/>
    <w:rsid w:val="00663CFF"/>
    <w:rsid w:val="0067399E"/>
    <w:rsid w:val="00682BE9"/>
    <w:rsid w:val="00683727"/>
    <w:rsid w:val="006845CA"/>
    <w:rsid w:val="006908B8"/>
    <w:rsid w:val="006A79D2"/>
    <w:rsid w:val="006E1FD2"/>
    <w:rsid w:val="006E42E2"/>
    <w:rsid w:val="006F035C"/>
    <w:rsid w:val="006F055B"/>
    <w:rsid w:val="006F0628"/>
    <w:rsid w:val="006F7B29"/>
    <w:rsid w:val="00703325"/>
    <w:rsid w:val="007114EA"/>
    <w:rsid w:val="0071370E"/>
    <w:rsid w:val="00717A03"/>
    <w:rsid w:val="007344BC"/>
    <w:rsid w:val="00745A8C"/>
    <w:rsid w:val="00752251"/>
    <w:rsid w:val="00764426"/>
    <w:rsid w:val="0077282E"/>
    <w:rsid w:val="007735AA"/>
    <w:rsid w:val="00774A9A"/>
    <w:rsid w:val="00777EBB"/>
    <w:rsid w:val="007863D3"/>
    <w:rsid w:val="00786FFE"/>
    <w:rsid w:val="00791C0F"/>
    <w:rsid w:val="007A0F1D"/>
    <w:rsid w:val="007A3846"/>
    <w:rsid w:val="007A4BFC"/>
    <w:rsid w:val="007A7C79"/>
    <w:rsid w:val="007B3E75"/>
    <w:rsid w:val="007B6B0A"/>
    <w:rsid w:val="007C6DCB"/>
    <w:rsid w:val="007C6F99"/>
    <w:rsid w:val="007C7FA4"/>
    <w:rsid w:val="007D4F55"/>
    <w:rsid w:val="007D6830"/>
    <w:rsid w:val="007F4637"/>
    <w:rsid w:val="007F7BBF"/>
    <w:rsid w:val="00807E82"/>
    <w:rsid w:val="008151D5"/>
    <w:rsid w:val="0081794D"/>
    <w:rsid w:val="00832435"/>
    <w:rsid w:val="008325C0"/>
    <w:rsid w:val="00832A7B"/>
    <w:rsid w:val="00832D44"/>
    <w:rsid w:val="008451B9"/>
    <w:rsid w:val="00850831"/>
    <w:rsid w:val="00865AEE"/>
    <w:rsid w:val="00876D55"/>
    <w:rsid w:val="008A23A5"/>
    <w:rsid w:val="008A460C"/>
    <w:rsid w:val="008A4C10"/>
    <w:rsid w:val="008D2297"/>
    <w:rsid w:val="008E3EE1"/>
    <w:rsid w:val="008E45A5"/>
    <w:rsid w:val="008E6B65"/>
    <w:rsid w:val="008F42C1"/>
    <w:rsid w:val="0090019B"/>
    <w:rsid w:val="009126F4"/>
    <w:rsid w:val="00916AAC"/>
    <w:rsid w:val="00920A54"/>
    <w:rsid w:val="00925A6B"/>
    <w:rsid w:val="009438C8"/>
    <w:rsid w:val="0095161C"/>
    <w:rsid w:val="00955EAB"/>
    <w:rsid w:val="00956A86"/>
    <w:rsid w:val="00957D0E"/>
    <w:rsid w:val="00964144"/>
    <w:rsid w:val="00966AEB"/>
    <w:rsid w:val="00974A79"/>
    <w:rsid w:val="0099508F"/>
    <w:rsid w:val="009A5397"/>
    <w:rsid w:val="009B3F2B"/>
    <w:rsid w:val="009B4490"/>
    <w:rsid w:val="009B6F2E"/>
    <w:rsid w:val="009C75E6"/>
    <w:rsid w:val="009D7527"/>
    <w:rsid w:val="009E45E5"/>
    <w:rsid w:val="009E7838"/>
    <w:rsid w:val="009F328C"/>
    <w:rsid w:val="009F340A"/>
    <w:rsid w:val="00A06BDD"/>
    <w:rsid w:val="00A13E36"/>
    <w:rsid w:val="00A20D7E"/>
    <w:rsid w:val="00A24F31"/>
    <w:rsid w:val="00A33278"/>
    <w:rsid w:val="00A349FF"/>
    <w:rsid w:val="00A43F94"/>
    <w:rsid w:val="00A46647"/>
    <w:rsid w:val="00A503D9"/>
    <w:rsid w:val="00A57AA8"/>
    <w:rsid w:val="00A71E6F"/>
    <w:rsid w:val="00A72F21"/>
    <w:rsid w:val="00A85FE2"/>
    <w:rsid w:val="00AA44D6"/>
    <w:rsid w:val="00AA6EF4"/>
    <w:rsid w:val="00AA6F60"/>
    <w:rsid w:val="00AB18EC"/>
    <w:rsid w:val="00AB3C0F"/>
    <w:rsid w:val="00AB3D69"/>
    <w:rsid w:val="00AC11A6"/>
    <w:rsid w:val="00AD5A36"/>
    <w:rsid w:val="00AE05D8"/>
    <w:rsid w:val="00AE22F2"/>
    <w:rsid w:val="00AF3DE3"/>
    <w:rsid w:val="00AF7C18"/>
    <w:rsid w:val="00B0669F"/>
    <w:rsid w:val="00B06C50"/>
    <w:rsid w:val="00B07BAF"/>
    <w:rsid w:val="00B2014B"/>
    <w:rsid w:val="00B21455"/>
    <w:rsid w:val="00B2269D"/>
    <w:rsid w:val="00B32E3B"/>
    <w:rsid w:val="00B40EAC"/>
    <w:rsid w:val="00B50E40"/>
    <w:rsid w:val="00B545AA"/>
    <w:rsid w:val="00B66B68"/>
    <w:rsid w:val="00B70CEA"/>
    <w:rsid w:val="00B728C3"/>
    <w:rsid w:val="00B83347"/>
    <w:rsid w:val="00B92F62"/>
    <w:rsid w:val="00B958EA"/>
    <w:rsid w:val="00BB51E7"/>
    <w:rsid w:val="00BC51B2"/>
    <w:rsid w:val="00BD1675"/>
    <w:rsid w:val="00BD3FFB"/>
    <w:rsid w:val="00BD6067"/>
    <w:rsid w:val="00BE7E1A"/>
    <w:rsid w:val="00BF4F73"/>
    <w:rsid w:val="00BF7575"/>
    <w:rsid w:val="00C223CC"/>
    <w:rsid w:val="00C22453"/>
    <w:rsid w:val="00C230BD"/>
    <w:rsid w:val="00C23736"/>
    <w:rsid w:val="00C241D3"/>
    <w:rsid w:val="00C32C2A"/>
    <w:rsid w:val="00C338B1"/>
    <w:rsid w:val="00C339AD"/>
    <w:rsid w:val="00C35B7E"/>
    <w:rsid w:val="00C42BE1"/>
    <w:rsid w:val="00C43C8E"/>
    <w:rsid w:val="00C468E2"/>
    <w:rsid w:val="00C51EE8"/>
    <w:rsid w:val="00C532B9"/>
    <w:rsid w:val="00C639AA"/>
    <w:rsid w:val="00C65575"/>
    <w:rsid w:val="00C66851"/>
    <w:rsid w:val="00C80D13"/>
    <w:rsid w:val="00CA5D90"/>
    <w:rsid w:val="00CB21C4"/>
    <w:rsid w:val="00CB4457"/>
    <w:rsid w:val="00CB659A"/>
    <w:rsid w:val="00CC05CB"/>
    <w:rsid w:val="00CD3054"/>
    <w:rsid w:val="00CD57D8"/>
    <w:rsid w:val="00CD5DA0"/>
    <w:rsid w:val="00CE138B"/>
    <w:rsid w:val="00D01058"/>
    <w:rsid w:val="00D02924"/>
    <w:rsid w:val="00D0470F"/>
    <w:rsid w:val="00D0724A"/>
    <w:rsid w:val="00D12FBC"/>
    <w:rsid w:val="00D13A56"/>
    <w:rsid w:val="00D23DC9"/>
    <w:rsid w:val="00D25771"/>
    <w:rsid w:val="00D3080A"/>
    <w:rsid w:val="00D316B9"/>
    <w:rsid w:val="00D36DDE"/>
    <w:rsid w:val="00D4722A"/>
    <w:rsid w:val="00D66531"/>
    <w:rsid w:val="00D7699C"/>
    <w:rsid w:val="00D85F5D"/>
    <w:rsid w:val="00D930AE"/>
    <w:rsid w:val="00D93D21"/>
    <w:rsid w:val="00D942BE"/>
    <w:rsid w:val="00D94975"/>
    <w:rsid w:val="00DA551A"/>
    <w:rsid w:val="00DB3DE4"/>
    <w:rsid w:val="00E04473"/>
    <w:rsid w:val="00E129FE"/>
    <w:rsid w:val="00E12E97"/>
    <w:rsid w:val="00E22D74"/>
    <w:rsid w:val="00E43190"/>
    <w:rsid w:val="00E4497F"/>
    <w:rsid w:val="00E45E7F"/>
    <w:rsid w:val="00E508EC"/>
    <w:rsid w:val="00E55058"/>
    <w:rsid w:val="00E57697"/>
    <w:rsid w:val="00E72D70"/>
    <w:rsid w:val="00E7726F"/>
    <w:rsid w:val="00E8725C"/>
    <w:rsid w:val="00E94724"/>
    <w:rsid w:val="00EA0F38"/>
    <w:rsid w:val="00EA37D9"/>
    <w:rsid w:val="00EA5751"/>
    <w:rsid w:val="00EB3913"/>
    <w:rsid w:val="00ED4394"/>
    <w:rsid w:val="00ED6927"/>
    <w:rsid w:val="00EE50B1"/>
    <w:rsid w:val="00EE5E47"/>
    <w:rsid w:val="00EF0C02"/>
    <w:rsid w:val="00EF23CC"/>
    <w:rsid w:val="00EF25EC"/>
    <w:rsid w:val="00F01541"/>
    <w:rsid w:val="00F10D13"/>
    <w:rsid w:val="00F12840"/>
    <w:rsid w:val="00F3414E"/>
    <w:rsid w:val="00F373A0"/>
    <w:rsid w:val="00F530D0"/>
    <w:rsid w:val="00F71819"/>
    <w:rsid w:val="00F77917"/>
    <w:rsid w:val="00F81277"/>
    <w:rsid w:val="00F81690"/>
    <w:rsid w:val="00F83FEB"/>
    <w:rsid w:val="00F84D9A"/>
    <w:rsid w:val="00FA615B"/>
    <w:rsid w:val="00FB0C68"/>
    <w:rsid w:val="00FE3642"/>
    <w:rsid w:val="00FE7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B18CD1-789C-41E9-88D2-2EDE88AD0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0669F"/>
  </w:style>
  <w:style w:type="paragraph" w:styleId="10">
    <w:name w:val="heading 1"/>
    <w:basedOn w:val="a0"/>
    <w:next w:val="a0"/>
    <w:link w:val="11"/>
    <w:qFormat/>
    <w:rsid w:val="003420CD"/>
    <w:pPr>
      <w:keepNext/>
      <w:keepLines/>
      <w:spacing w:before="480" w:after="0" w:line="276" w:lineRule="auto"/>
      <w:outlineLvl w:val="0"/>
    </w:pPr>
    <w:rPr>
      <w:rFonts w:ascii="Cambria" w:eastAsia="Calibri" w:hAnsi="Cambria" w:cs="Times New Roman"/>
      <w:b/>
      <w:bCs/>
      <w:color w:val="365F91"/>
      <w:sz w:val="28"/>
      <w:szCs w:val="28"/>
      <w:lang w:val="x-none"/>
    </w:rPr>
  </w:style>
  <w:style w:type="paragraph" w:styleId="2">
    <w:name w:val="heading 2"/>
    <w:aliases w:val="h2,Chapter Title,Sub Head,PullOut"/>
    <w:basedOn w:val="a0"/>
    <w:link w:val="20"/>
    <w:qFormat/>
    <w:rsid w:val="003420CD"/>
    <w:pPr>
      <w:spacing w:before="100" w:beforeAutospacing="1" w:after="100" w:afterAutospacing="1" w:line="276" w:lineRule="auto"/>
      <w:outlineLvl w:val="1"/>
    </w:pPr>
    <w:rPr>
      <w:rFonts w:ascii="Times New Roman" w:eastAsia="Calibri" w:hAnsi="Times New Roman" w:cs="Times New Roman"/>
      <w:b/>
      <w:bCs/>
      <w:sz w:val="36"/>
      <w:szCs w:val="36"/>
      <w:lang w:val="x-none" w:eastAsia="ru-RU"/>
    </w:rPr>
  </w:style>
  <w:style w:type="paragraph" w:styleId="32">
    <w:name w:val="heading 3"/>
    <w:aliases w:val="h3"/>
    <w:basedOn w:val="a0"/>
    <w:next w:val="a0"/>
    <w:link w:val="33"/>
    <w:qFormat/>
    <w:rsid w:val="003420CD"/>
    <w:pPr>
      <w:keepNext/>
      <w:keepLines/>
      <w:spacing w:before="200" w:after="0" w:line="276" w:lineRule="auto"/>
      <w:outlineLvl w:val="2"/>
    </w:pPr>
    <w:rPr>
      <w:rFonts w:ascii="Cambria" w:eastAsia="Calibri" w:hAnsi="Cambria" w:cs="Times New Roman"/>
      <w:b/>
      <w:bCs/>
      <w:color w:val="4F81BD"/>
      <w:lang w:val="x-none"/>
    </w:rPr>
  </w:style>
  <w:style w:type="paragraph" w:styleId="4">
    <w:name w:val="heading 4"/>
    <w:basedOn w:val="a0"/>
    <w:link w:val="40"/>
    <w:qFormat/>
    <w:rsid w:val="003420CD"/>
    <w:pPr>
      <w:spacing w:before="100" w:beforeAutospacing="1" w:after="100" w:afterAutospacing="1" w:line="276" w:lineRule="auto"/>
      <w:outlineLvl w:val="3"/>
    </w:pPr>
    <w:rPr>
      <w:rFonts w:ascii="Times New Roman" w:eastAsia="Calibri" w:hAnsi="Times New Roman" w:cs="Times New Roman"/>
      <w:b/>
      <w:bCs/>
      <w:sz w:val="24"/>
      <w:szCs w:val="24"/>
      <w:lang w:val="x-none" w:eastAsia="ru-RU"/>
    </w:rPr>
  </w:style>
  <w:style w:type="paragraph" w:styleId="5">
    <w:name w:val="heading 5"/>
    <w:basedOn w:val="a0"/>
    <w:next w:val="a0"/>
    <w:link w:val="50"/>
    <w:qFormat/>
    <w:rsid w:val="003420CD"/>
    <w:pPr>
      <w:spacing w:before="240" w:after="60" w:line="276" w:lineRule="auto"/>
      <w:outlineLvl w:val="4"/>
    </w:pPr>
    <w:rPr>
      <w:rFonts w:ascii="Calibri" w:eastAsia="Calibri" w:hAnsi="Calibri" w:cs="Times New Roman"/>
      <w:b/>
      <w:bCs/>
      <w:i/>
      <w:iCs/>
      <w:sz w:val="26"/>
      <w:szCs w:val="26"/>
    </w:rPr>
  </w:style>
  <w:style w:type="paragraph" w:styleId="6">
    <w:name w:val="heading 6"/>
    <w:basedOn w:val="a0"/>
    <w:next w:val="a0"/>
    <w:link w:val="60"/>
    <w:qFormat/>
    <w:rsid w:val="003420CD"/>
    <w:pPr>
      <w:keepNext/>
      <w:keepLines/>
      <w:spacing w:before="200" w:after="0" w:line="276" w:lineRule="auto"/>
      <w:outlineLvl w:val="5"/>
    </w:pPr>
    <w:rPr>
      <w:rFonts w:ascii="Cambria" w:eastAsia="Calibri" w:hAnsi="Cambria" w:cs="Times New Roman"/>
      <w:i/>
      <w:iCs/>
      <w:color w:val="243F60"/>
      <w:lang w:val="x-none"/>
    </w:rPr>
  </w:style>
  <w:style w:type="paragraph" w:styleId="7">
    <w:name w:val="heading 7"/>
    <w:basedOn w:val="a0"/>
    <w:next w:val="a0"/>
    <w:link w:val="70"/>
    <w:qFormat/>
    <w:rsid w:val="003420CD"/>
    <w:pPr>
      <w:spacing w:before="240" w:after="60" w:line="240" w:lineRule="auto"/>
      <w:outlineLvl w:val="6"/>
    </w:pPr>
    <w:rPr>
      <w:rFonts w:ascii="Calibri" w:eastAsia="Calibri" w:hAnsi="Calibri" w:cs="Times New Roman"/>
      <w:sz w:val="24"/>
      <w:szCs w:val="24"/>
      <w:lang w:eastAsia="ru-RU"/>
    </w:rPr>
  </w:style>
  <w:style w:type="paragraph" w:styleId="9">
    <w:name w:val="heading 9"/>
    <w:basedOn w:val="a0"/>
    <w:next w:val="a0"/>
    <w:link w:val="90"/>
    <w:qFormat/>
    <w:rsid w:val="003420CD"/>
    <w:pPr>
      <w:keepNext/>
      <w:keepLines/>
      <w:spacing w:before="200" w:after="0" w:line="276" w:lineRule="auto"/>
      <w:outlineLvl w:val="8"/>
    </w:pPr>
    <w:rPr>
      <w:rFonts w:ascii="Cambria" w:eastAsia="Calibri" w:hAnsi="Cambria" w:cs="Times New Roman"/>
      <w:i/>
      <w:iCs/>
      <w:color w:val="404040"/>
      <w:sz w:val="20"/>
      <w:szCs w:val="20"/>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basedOn w:val="a1"/>
    <w:rsid w:val="003420CD"/>
    <w:rPr>
      <w:rFonts w:asciiTheme="majorHAnsi" w:eastAsiaTheme="majorEastAsia" w:hAnsiTheme="majorHAnsi" w:cstheme="majorBidi"/>
      <w:color w:val="2E74B5" w:themeColor="accent1" w:themeShade="BF"/>
      <w:sz w:val="32"/>
      <w:szCs w:val="32"/>
    </w:rPr>
  </w:style>
  <w:style w:type="character" w:customStyle="1" w:styleId="20">
    <w:name w:val="Заголовок 2 Знак"/>
    <w:aliases w:val="h2 Знак,Chapter Title Знак,Sub Head Знак,PullOut Знак"/>
    <w:basedOn w:val="a1"/>
    <w:link w:val="2"/>
    <w:rsid w:val="003420CD"/>
    <w:rPr>
      <w:rFonts w:ascii="Times New Roman" w:eastAsia="Calibri" w:hAnsi="Times New Roman" w:cs="Times New Roman"/>
      <w:b/>
      <w:bCs/>
      <w:sz w:val="36"/>
      <w:szCs w:val="36"/>
      <w:lang w:val="x-none" w:eastAsia="ru-RU"/>
    </w:rPr>
  </w:style>
  <w:style w:type="character" w:customStyle="1" w:styleId="33">
    <w:name w:val="Заголовок 3 Знак"/>
    <w:aliases w:val="h3 Знак"/>
    <w:basedOn w:val="a1"/>
    <w:link w:val="32"/>
    <w:rsid w:val="003420CD"/>
    <w:rPr>
      <w:rFonts w:ascii="Cambria" w:eastAsia="Calibri" w:hAnsi="Cambria" w:cs="Times New Roman"/>
      <w:b/>
      <w:bCs/>
      <w:color w:val="4F81BD"/>
      <w:lang w:val="x-none"/>
    </w:rPr>
  </w:style>
  <w:style w:type="character" w:customStyle="1" w:styleId="40">
    <w:name w:val="Заголовок 4 Знак"/>
    <w:basedOn w:val="a1"/>
    <w:link w:val="4"/>
    <w:rsid w:val="003420CD"/>
    <w:rPr>
      <w:rFonts w:ascii="Times New Roman" w:eastAsia="Calibri" w:hAnsi="Times New Roman" w:cs="Times New Roman"/>
      <w:b/>
      <w:bCs/>
      <w:sz w:val="24"/>
      <w:szCs w:val="24"/>
      <w:lang w:val="x-none" w:eastAsia="ru-RU"/>
    </w:rPr>
  </w:style>
  <w:style w:type="character" w:customStyle="1" w:styleId="50">
    <w:name w:val="Заголовок 5 Знак"/>
    <w:basedOn w:val="a1"/>
    <w:link w:val="5"/>
    <w:rsid w:val="003420CD"/>
    <w:rPr>
      <w:rFonts w:ascii="Calibri" w:eastAsia="Calibri" w:hAnsi="Calibri" w:cs="Times New Roman"/>
      <w:b/>
      <w:bCs/>
      <w:i/>
      <w:iCs/>
      <w:sz w:val="26"/>
      <w:szCs w:val="26"/>
    </w:rPr>
  </w:style>
  <w:style w:type="character" w:customStyle="1" w:styleId="60">
    <w:name w:val="Заголовок 6 Знак"/>
    <w:basedOn w:val="a1"/>
    <w:link w:val="6"/>
    <w:rsid w:val="003420CD"/>
    <w:rPr>
      <w:rFonts w:ascii="Cambria" w:eastAsia="Calibri" w:hAnsi="Cambria" w:cs="Times New Roman"/>
      <w:i/>
      <w:iCs/>
      <w:color w:val="243F60"/>
      <w:lang w:val="x-none"/>
    </w:rPr>
  </w:style>
  <w:style w:type="character" w:customStyle="1" w:styleId="70">
    <w:name w:val="Заголовок 7 Знак"/>
    <w:basedOn w:val="a1"/>
    <w:link w:val="7"/>
    <w:rsid w:val="003420CD"/>
    <w:rPr>
      <w:rFonts w:ascii="Calibri" w:eastAsia="Calibri" w:hAnsi="Calibri" w:cs="Times New Roman"/>
      <w:sz w:val="24"/>
      <w:szCs w:val="24"/>
      <w:lang w:eastAsia="ru-RU"/>
    </w:rPr>
  </w:style>
  <w:style w:type="character" w:customStyle="1" w:styleId="90">
    <w:name w:val="Заголовок 9 Знак"/>
    <w:basedOn w:val="a1"/>
    <w:link w:val="9"/>
    <w:rsid w:val="003420CD"/>
    <w:rPr>
      <w:rFonts w:ascii="Cambria" w:eastAsia="Calibri" w:hAnsi="Cambria" w:cs="Times New Roman"/>
      <w:i/>
      <w:iCs/>
      <w:color w:val="404040"/>
      <w:sz w:val="20"/>
      <w:szCs w:val="20"/>
      <w:lang w:val="x-none"/>
    </w:rPr>
  </w:style>
  <w:style w:type="numbering" w:customStyle="1" w:styleId="13">
    <w:name w:val="Нет списка1"/>
    <w:next w:val="a3"/>
    <w:uiPriority w:val="99"/>
    <w:semiHidden/>
    <w:unhideWhenUsed/>
    <w:rsid w:val="003420CD"/>
  </w:style>
  <w:style w:type="character" w:styleId="a4">
    <w:name w:val="Strong"/>
    <w:qFormat/>
    <w:rsid w:val="003420CD"/>
    <w:rPr>
      <w:rFonts w:cs="Times New Roman"/>
      <w:b/>
      <w:bCs/>
    </w:rPr>
  </w:style>
  <w:style w:type="paragraph" w:customStyle="1" w:styleId="14">
    <w:name w:val="Без интервала1"/>
    <w:rsid w:val="003420CD"/>
    <w:pPr>
      <w:spacing w:after="0" w:line="240" w:lineRule="auto"/>
      <w:ind w:firstLine="284"/>
      <w:jc w:val="center"/>
    </w:pPr>
    <w:rPr>
      <w:rFonts w:ascii="Calibri" w:eastAsia="Calibri" w:hAnsi="Calibri" w:cs="Times New Roman"/>
    </w:rPr>
  </w:style>
  <w:style w:type="character" w:styleId="a5">
    <w:name w:val="Hyperlink"/>
    <w:uiPriority w:val="99"/>
    <w:rsid w:val="003420CD"/>
    <w:rPr>
      <w:rFonts w:cs="Times New Roman"/>
      <w:color w:val="0000FF"/>
      <w:u w:val="single"/>
    </w:rPr>
  </w:style>
  <w:style w:type="paragraph" w:customStyle="1" w:styleId="a">
    <w:name w:val="Текст ТД"/>
    <w:basedOn w:val="a0"/>
    <w:link w:val="a6"/>
    <w:rsid w:val="003420CD"/>
    <w:pPr>
      <w:numPr>
        <w:numId w:val="1"/>
      </w:numPr>
      <w:autoSpaceDE w:val="0"/>
      <w:autoSpaceDN w:val="0"/>
      <w:adjustRightInd w:val="0"/>
      <w:spacing w:after="200" w:line="240" w:lineRule="auto"/>
      <w:jc w:val="both"/>
    </w:pPr>
    <w:rPr>
      <w:rFonts w:ascii="Calibri" w:eastAsia="Calibri" w:hAnsi="Calibri" w:cs="Times New Roman"/>
      <w:sz w:val="24"/>
      <w:szCs w:val="24"/>
    </w:rPr>
  </w:style>
  <w:style w:type="character" w:customStyle="1" w:styleId="a6">
    <w:name w:val="Текст ТД Знак"/>
    <w:link w:val="a"/>
    <w:locked/>
    <w:rsid w:val="003420CD"/>
    <w:rPr>
      <w:rFonts w:ascii="Calibri" w:eastAsia="Calibri" w:hAnsi="Calibri" w:cs="Times New Roman"/>
      <w:sz w:val="24"/>
      <w:szCs w:val="24"/>
    </w:rPr>
  </w:style>
  <w:style w:type="paragraph" w:styleId="a7">
    <w:name w:val="Body Text"/>
    <w:basedOn w:val="a0"/>
    <w:link w:val="15"/>
    <w:rsid w:val="003420CD"/>
    <w:pPr>
      <w:spacing w:after="120" w:line="276" w:lineRule="auto"/>
    </w:pPr>
    <w:rPr>
      <w:rFonts w:ascii="Calibri" w:eastAsia="Calibri" w:hAnsi="Calibri" w:cs="Times New Roman"/>
      <w:lang w:val="x-none"/>
    </w:rPr>
  </w:style>
  <w:style w:type="character" w:customStyle="1" w:styleId="a8">
    <w:name w:val="Основной текст Знак"/>
    <w:basedOn w:val="a1"/>
    <w:uiPriority w:val="99"/>
    <w:semiHidden/>
    <w:rsid w:val="003420CD"/>
  </w:style>
  <w:style w:type="character" w:customStyle="1" w:styleId="15">
    <w:name w:val="Основной текст Знак1"/>
    <w:link w:val="a7"/>
    <w:locked/>
    <w:rsid w:val="003420CD"/>
    <w:rPr>
      <w:rFonts w:ascii="Calibri" w:eastAsia="Calibri" w:hAnsi="Calibri" w:cs="Times New Roman"/>
      <w:lang w:val="x-none"/>
    </w:rPr>
  </w:style>
  <w:style w:type="character" w:customStyle="1" w:styleId="iceouttxt4">
    <w:name w:val="iceouttxt4"/>
    <w:rsid w:val="003420CD"/>
    <w:rPr>
      <w:rFonts w:ascii="Arial" w:hAnsi="Arial" w:cs="Arial"/>
      <w:color w:val="666666"/>
      <w:sz w:val="17"/>
      <w:szCs w:val="17"/>
    </w:rPr>
  </w:style>
  <w:style w:type="paragraph" w:customStyle="1" w:styleId="ConsPlusNormal">
    <w:name w:val="ConsPlusNormal"/>
    <w:link w:val="ConsPlusNormal0"/>
    <w:rsid w:val="003420CD"/>
    <w:pPr>
      <w:widowControl w:val="0"/>
      <w:autoSpaceDE w:val="0"/>
      <w:autoSpaceDN w:val="0"/>
      <w:adjustRightInd w:val="0"/>
      <w:spacing w:after="0" w:line="240" w:lineRule="auto"/>
      <w:ind w:firstLine="720"/>
    </w:pPr>
    <w:rPr>
      <w:rFonts w:ascii="Arial" w:eastAsia="Calibri" w:hAnsi="Arial" w:cs="Times New Roman"/>
      <w:sz w:val="20"/>
      <w:szCs w:val="20"/>
      <w:lang w:eastAsia="ru-RU"/>
    </w:rPr>
  </w:style>
  <w:style w:type="paragraph" w:styleId="a9">
    <w:name w:val="Normal (Web)"/>
    <w:aliases w:val="Обычный (Web),Обычный (веб) Знак,Знак Знак2,Обычный (веб) Знак Знак Знак1,Знак Знак Знак,Знак Знак Знак Знак Знак,Знак Знак1 Знак,Обычный (веб) Знак Знак Знак Знак,Знак Знак Знак1 Знак Знак,Знак Знак1,Обычный (веб) Знак Знак Знак"/>
    <w:basedOn w:val="a0"/>
    <w:link w:val="16"/>
    <w:qFormat/>
    <w:rsid w:val="003420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3420CD"/>
    <w:rPr>
      <w:rFonts w:ascii="Arial" w:eastAsia="Calibri" w:hAnsi="Arial" w:cs="Times New Roman"/>
      <w:sz w:val="20"/>
      <w:szCs w:val="20"/>
      <w:lang w:eastAsia="ru-RU"/>
    </w:rPr>
  </w:style>
  <w:style w:type="paragraph" w:styleId="aa">
    <w:name w:val="header"/>
    <w:basedOn w:val="a0"/>
    <w:link w:val="ab"/>
    <w:uiPriority w:val="99"/>
    <w:rsid w:val="003420CD"/>
    <w:pPr>
      <w:tabs>
        <w:tab w:val="center" w:pos="4677"/>
        <w:tab w:val="right" w:pos="9355"/>
      </w:tabs>
      <w:spacing w:after="0" w:line="240" w:lineRule="auto"/>
    </w:pPr>
    <w:rPr>
      <w:rFonts w:ascii="Calibri" w:eastAsia="Calibri" w:hAnsi="Calibri" w:cs="Times New Roman"/>
      <w:lang w:val="x-none"/>
    </w:rPr>
  </w:style>
  <w:style w:type="character" w:customStyle="1" w:styleId="ab">
    <w:name w:val="Верхний колонтитул Знак"/>
    <w:basedOn w:val="a1"/>
    <w:link w:val="aa"/>
    <w:uiPriority w:val="99"/>
    <w:rsid w:val="003420CD"/>
    <w:rPr>
      <w:rFonts w:ascii="Calibri" w:eastAsia="Calibri" w:hAnsi="Calibri" w:cs="Times New Roman"/>
      <w:lang w:val="x-none"/>
    </w:rPr>
  </w:style>
  <w:style w:type="paragraph" w:styleId="ac">
    <w:name w:val="footer"/>
    <w:basedOn w:val="a0"/>
    <w:link w:val="ad"/>
    <w:uiPriority w:val="99"/>
    <w:rsid w:val="003420CD"/>
    <w:pPr>
      <w:tabs>
        <w:tab w:val="center" w:pos="4677"/>
        <w:tab w:val="right" w:pos="9355"/>
      </w:tabs>
      <w:spacing w:after="0" w:line="240" w:lineRule="auto"/>
    </w:pPr>
    <w:rPr>
      <w:rFonts w:ascii="Calibri" w:eastAsia="Calibri" w:hAnsi="Calibri" w:cs="Times New Roman"/>
      <w:lang w:val="x-none"/>
    </w:rPr>
  </w:style>
  <w:style w:type="character" w:customStyle="1" w:styleId="ad">
    <w:name w:val="Нижний колонтитул Знак"/>
    <w:basedOn w:val="a1"/>
    <w:link w:val="ac"/>
    <w:uiPriority w:val="99"/>
    <w:rsid w:val="003420CD"/>
    <w:rPr>
      <w:rFonts w:ascii="Calibri" w:eastAsia="Calibri" w:hAnsi="Calibri" w:cs="Times New Roman"/>
      <w:lang w:val="x-none"/>
    </w:rPr>
  </w:style>
  <w:style w:type="paragraph" w:styleId="30">
    <w:name w:val="List Bullet 3"/>
    <w:basedOn w:val="a0"/>
    <w:autoRedefine/>
    <w:rsid w:val="003420CD"/>
    <w:pPr>
      <w:numPr>
        <w:ilvl w:val="1"/>
        <w:numId w:val="2"/>
      </w:numPr>
      <w:tabs>
        <w:tab w:val="clear" w:pos="567"/>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customStyle="1" w:styleId="3">
    <w:name w:val="Стиль3"/>
    <w:basedOn w:val="21"/>
    <w:rsid w:val="003420CD"/>
    <w:pPr>
      <w:widowControl w:val="0"/>
      <w:numPr>
        <w:numId w:val="2"/>
      </w:numPr>
      <w:tabs>
        <w:tab w:val="clear" w:pos="567"/>
        <w:tab w:val="num" w:pos="1307"/>
      </w:tabs>
      <w:adjustRightInd w:val="0"/>
      <w:spacing w:after="0" w:line="240" w:lineRule="auto"/>
      <w:ind w:left="1080" w:firstLine="0"/>
      <w:jc w:val="both"/>
      <w:textAlignment w:val="baseline"/>
    </w:pPr>
    <w:rPr>
      <w:rFonts w:ascii="Times New Roman" w:eastAsia="Times New Roman" w:hAnsi="Times New Roman"/>
      <w:sz w:val="24"/>
      <w:szCs w:val="20"/>
      <w:lang w:eastAsia="ru-RU"/>
    </w:rPr>
  </w:style>
  <w:style w:type="paragraph" w:styleId="21">
    <w:name w:val="Body Text Indent 2"/>
    <w:basedOn w:val="a0"/>
    <w:link w:val="22"/>
    <w:semiHidden/>
    <w:rsid w:val="003420CD"/>
    <w:pPr>
      <w:spacing w:after="120" w:line="480" w:lineRule="auto"/>
      <w:ind w:left="283"/>
    </w:pPr>
    <w:rPr>
      <w:rFonts w:ascii="Calibri" w:eastAsia="Calibri" w:hAnsi="Calibri" w:cs="Times New Roman"/>
      <w:lang w:val="x-none"/>
    </w:rPr>
  </w:style>
  <w:style w:type="character" w:customStyle="1" w:styleId="22">
    <w:name w:val="Основной текст с отступом 2 Знак"/>
    <w:basedOn w:val="a1"/>
    <w:link w:val="21"/>
    <w:semiHidden/>
    <w:rsid w:val="003420CD"/>
    <w:rPr>
      <w:rFonts w:ascii="Calibri" w:eastAsia="Calibri" w:hAnsi="Calibri" w:cs="Times New Roman"/>
      <w:lang w:val="x-none"/>
    </w:rPr>
  </w:style>
  <w:style w:type="paragraph" w:styleId="34">
    <w:name w:val="List Number 3"/>
    <w:basedOn w:val="a0"/>
    <w:rsid w:val="003420CD"/>
    <w:pPr>
      <w:tabs>
        <w:tab w:val="num" w:pos="360"/>
      </w:tabs>
      <w:spacing w:after="60" w:line="240" w:lineRule="auto"/>
      <w:jc w:val="both"/>
    </w:pPr>
    <w:rPr>
      <w:rFonts w:ascii="Times New Roman" w:eastAsia="Times New Roman" w:hAnsi="Times New Roman" w:cs="Times New Roman"/>
      <w:sz w:val="24"/>
      <w:szCs w:val="20"/>
      <w:lang w:eastAsia="ru-RU"/>
    </w:rPr>
  </w:style>
  <w:style w:type="character" w:customStyle="1" w:styleId="ae">
    <w:name w:val="Гипертекстовая ссылка"/>
    <w:rsid w:val="003420CD"/>
    <w:rPr>
      <w:rFonts w:cs="Times New Roman"/>
      <w:color w:val="106BBE"/>
    </w:rPr>
  </w:style>
  <w:style w:type="paragraph" w:customStyle="1" w:styleId="17">
    <w:name w:val="Абзац списка1"/>
    <w:basedOn w:val="a0"/>
    <w:rsid w:val="003420CD"/>
    <w:pPr>
      <w:spacing w:after="200" w:line="276" w:lineRule="auto"/>
      <w:ind w:left="720"/>
      <w:contextualSpacing/>
    </w:pPr>
    <w:rPr>
      <w:rFonts w:ascii="Calibri" w:eastAsia="Calibri" w:hAnsi="Calibri" w:cs="Times New Roman"/>
    </w:rPr>
  </w:style>
  <w:style w:type="character" w:customStyle="1" w:styleId="11">
    <w:name w:val="Заголовок 1 Знак1"/>
    <w:link w:val="10"/>
    <w:locked/>
    <w:rsid w:val="003420CD"/>
    <w:rPr>
      <w:rFonts w:ascii="Cambria" w:eastAsia="Calibri" w:hAnsi="Cambria" w:cs="Times New Roman"/>
      <w:b/>
      <w:bCs/>
      <w:color w:val="365F91"/>
      <w:sz w:val="28"/>
      <w:szCs w:val="28"/>
      <w:lang w:val="x-none"/>
    </w:rPr>
  </w:style>
  <w:style w:type="paragraph" w:customStyle="1" w:styleId="1">
    <w:name w:val="Стиль1"/>
    <w:basedOn w:val="a0"/>
    <w:rsid w:val="003420CD"/>
    <w:pPr>
      <w:keepNext/>
      <w:keepLines/>
      <w:widowControl w:val="0"/>
      <w:numPr>
        <w:numId w:val="3"/>
      </w:numPr>
      <w:suppressLineNumbers/>
      <w:suppressAutoHyphens/>
      <w:spacing w:after="60" w:line="240" w:lineRule="auto"/>
      <w:jc w:val="both"/>
    </w:pPr>
    <w:rPr>
      <w:rFonts w:ascii="Times New Roman" w:eastAsia="Times New Roman" w:hAnsi="Times New Roman" w:cs="Times New Roman"/>
      <w:b/>
      <w:sz w:val="28"/>
      <w:szCs w:val="24"/>
      <w:lang w:eastAsia="ru-RU"/>
    </w:rPr>
  </w:style>
  <w:style w:type="paragraph" w:customStyle="1" w:styleId="23">
    <w:name w:val="Стиль2"/>
    <w:basedOn w:val="24"/>
    <w:rsid w:val="003420CD"/>
    <w:pPr>
      <w:keepNext/>
      <w:keepLines/>
      <w:widowControl w:val="0"/>
      <w:numPr>
        <w:ilvl w:val="1"/>
      </w:numPr>
      <w:suppressLineNumbers/>
      <w:tabs>
        <w:tab w:val="num" w:pos="432"/>
      </w:tabs>
      <w:suppressAutoHyphens/>
      <w:spacing w:after="60" w:line="240" w:lineRule="auto"/>
      <w:ind w:left="432" w:hanging="432"/>
      <w:contextualSpacing w:val="0"/>
      <w:jc w:val="both"/>
    </w:pPr>
    <w:rPr>
      <w:rFonts w:ascii="Times New Roman" w:eastAsia="Times New Roman" w:hAnsi="Times New Roman"/>
      <w:b/>
      <w:sz w:val="24"/>
      <w:szCs w:val="20"/>
      <w:lang w:eastAsia="ru-RU"/>
    </w:rPr>
  </w:style>
  <w:style w:type="paragraph" w:customStyle="1" w:styleId="31">
    <w:name w:val="Стиль3 Знак"/>
    <w:basedOn w:val="21"/>
    <w:rsid w:val="003420CD"/>
    <w:pPr>
      <w:widowControl w:val="0"/>
      <w:numPr>
        <w:ilvl w:val="2"/>
        <w:numId w:val="3"/>
      </w:numPr>
      <w:adjustRightInd w:val="0"/>
      <w:spacing w:after="0" w:line="240" w:lineRule="auto"/>
      <w:ind w:left="0"/>
      <w:jc w:val="both"/>
      <w:textAlignment w:val="baseline"/>
    </w:pPr>
    <w:rPr>
      <w:rFonts w:ascii="Times New Roman" w:eastAsia="Times New Roman" w:hAnsi="Times New Roman"/>
      <w:sz w:val="24"/>
      <w:szCs w:val="20"/>
      <w:lang w:eastAsia="ru-RU"/>
    </w:rPr>
  </w:style>
  <w:style w:type="paragraph" w:styleId="18">
    <w:name w:val="toc 1"/>
    <w:basedOn w:val="a0"/>
    <w:next w:val="a0"/>
    <w:autoRedefine/>
    <w:uiPriority w:val="39"/>
    <w:rsid w:val="003420CD"/>
    <w:pPr>
      <w:keepNext/>
      <w:keepLines/>
      <w:widowControl w:val="0"/>
      <w:suppressLineNumbers/>
      <w:tabs>
        <w:tab w:val="right" w:leader="dot" w:pos="9720"/>
      </w:tabs>
      <w:suppressAutoHyphens/>
      <w:spacing w:before="120" w:after="120" w:line="240" w:lineRule="auto"/>
      <w:jc w:val="both"/>
    </w:pPr>
    <w:rPr>
      <w:rFonts w:ascii="Times New Roman" w:eastAsia="Times New Roman" w:hAnsi="Times New Roman" w:cs="Times New Roman"/>
      <w:bCs/>
      <w:caps/>
      <w:sz w:val="24"/>
      <w:szCs w:val="24"/>
      <w:lang w:eastAsia="ru-RU"/>
    </w:rPr>
  </w:style>
  <w:style w:type="paragraph" w:customStyle="1" w:styleId="19">
    <w:name w:val="Обычный1"/>
    <w:link w:val="Normal"/>
    <w:rsid w:val="003420CD"/>
    <w:pPr>
      <w:widowControl w:val="0"/>
      <w:snapToGrid w:val="0"/>
      <w:spacing w:after="0" w:line="300" w:lineRule="auto"/>
      <w:ind w:firstLine="720"/>
      <w:jc w:val="both"/>
    </w:pPr>
    <w:rPr>
      <w:rFonts w:ascii="Times New Roman" w:eastAsia="Calibri" w:hAnsi="Times New Roman" w:cs="Times New Roman"/>
      <w:sz w:val="24"/>
      <w:szCs w:val="20"/>
      <w:lang w:eastAsia="ru-RU"/>
    </w:rPr>
  </w:style>
  <w:style w:type="character" w:customStyle="1" w:styleId="Normal">
    <w:name w:val="Normal Знак"/>
    <w:link w:val="19"/>
    <w:locked/>
    <w:rsid w:val="003420CD"/>
    <w:rPr>
      <w:rFonts w:ascii="Times New Roman" w:eastAsia="Calibri" w:hAnsi="Times New Roman" w:cs="Times New Roman"/>
      <w:sz w:val="24"/>
      <w:szCs w:val="20"/>
      <w:lang w:eastAsia="ru-RU"/>
    </w:rPr>
  </w:style>
  <w:style w:type="paragraph" w:customStyle="1" w:styleId="af">
    <w:name w:val="Îñíîâí"/>
    <w:basedOn w:val="a0"/>
    <w:rsid w:val="003420CD"/>
    <w:pPr>
      <w:widowControl w:val="0"/>
      <w:spacing w:after="0" w:line="240" w:lineRule="auto"/>
      <w:jc w:val="both"/>
    </w:pPr>
    <w:rPr>
      <w:rFonts w:ascii="Times New Roman" w:eastAsia="Times New Roman" w:hAnsi="Times New Roman" w:cs="Times New Roman"/>
      <w:szCs w:val="20"/>
      <w:lang w:eastAsia="ru-RU"/>
    </w:rPr>
  </w:style>
  <w:style w:type="paragraph" w:styleId="24">
    <w:name w:val="List Number 2"/>
    <w:basedOn w:val="a0"/>
    <w:semiHidden/>
    <w:rsid w:val="003420CD"/>
    <w:pPr>
      <w:tabs>
        <w:tab w:val="num" w:pos="432"/>
      </w:tabs>
      <w:spacing w:after="200" w:line="276" w:lineRule="auto"/>
      <w:ind w:left="432" w:hanging="432"/>
      <w:contextualSpacing/>
    </w:pPr>
    <w:rPr>
      <w:rFonts w:ascii="Calibri" w:eastAsia="Calibri" w:hAnsi="Calibri" w:cs="Times New Roman"/>
    </w:rPr>
  </w:style>
  <w:style w:type="paragraph" w:styleId="af0">
    <w:name w:val="Body Text Indent"/>
    <w:aliases w:val="текст"/>
    <w:basedOn w:val="a0"/>
    <w:link w:val="1a"/>
    <w:semiHidden/>
    <w:rsid w:val="003420CD"/>
    <w:pPr>
      <w:spacing w:after="120" w:line="276" w:lineRule="auto"/>
      <w:ind w:left="283"/>
    </w:pPr>
    <w:rPr>
      <w:rFonts w:ascii="Calibri" w:eastAsia="Calibri" w:hAnsi="Calibri" w:cs="Times New Roman"/>
      <w:lang w:val="x-none"/>
    </w:rPr>
  </w:style>
  <w:style w:type="character" w:customStyle="1" w:styleId="af1">
    <w:name w:val="Основной текст с отступом Знак"/>
    <w:basedOn w:val="a1"/>
    <w:uiPriority w:val="99"/>
    <w:semiHidden/>
    <w:rsid w:val="003420CD"/>
  </w:style>
  <w:style w:type="character" w:customStyle="1" w:styleId="1a">
    <w:name w:val="Основной текст с отступом Знак1"/>
    <w:aliases w:val="текст Знак"/>
    <w:link w:val="af0"/>
    <w:semiHidden/>
    <w:locked/>
    <w:rsid w:val="003420CD"/>
    <w:rPr>
      <w:rFonts w:ascii="Calibri" w:eastAsia="Calibri" w:hAnsi="Calibri" w:cs="Times New Roman"/>
      <w:lang w:val="x-none"/>
    </w:rPr>
  </w:style>
  <w:style w:type="paragraph" w:styleId="af2">
    <w:name w:val="Balloon Text"/>
    <w:basedOn w:val="a0"/>
    <w:link w:val="af3"/>
    <w:uiPriority w:val="99"/>
    <w:semiHidden/>
    <w:rsid w:val="003420CD"/>
    <w:pPr>
      <w:spacing w:after="0" w:line="240" w:lineRule="auto"/>
    </w:pPr>
    <w:rPr>
      <w:rFonts w:ascii="Tahoma" w:eastAsia="Calibri" w:hAnsi="Tahoma" w:cs="Times New Roman"/>
      <w:sz w:val="16"/>
      <w:szCs w:val="16"/>
      <w:lang w:val="x-none"/>
    </w:rPr>
  </w:style>
  <w:style w:type="character" w:customStyle="1" w:styleId="af3">
    <w:name w:val="Текст выноски Знак"/>
    <w:basedOn w:val="a1"/>
    <w:link w:val="af2"/>
    <w:uiPriority w:val="99"/>
    <w:semiHidden/>
    <w:rsid w:val="003420CD"/>
    <w:rPr>
      <w:rFonts w:ascii="Tahoma" w:eastAsia="Calibri" w:hAnsi="Tahoma" w:cs="Times New Roman"/>
      <w:sz w:val="16"/>
      <w:szCs w:val="16"/>
      <w:lang w:val="x-none"/>
    </w:rPr>
  </w:style>
  <w:style w:type="character" w:customStyle="1" w:styleId="FontStyle73">
    <w:name w:val="Font Style73"/>
    <w:rsid w:val="003420CD"/>
    <w:rPr>
      <w:rFonts w:ascii="Times New Roman" w:hAnsi="Times New Roman"/>
      <w:sz w:val="26"/>
    </w:rPr>
  </w:style>
  <w:style w:type="character" w:customStyle="1" w:styleId="apple-converted-space">
    <w:name w:val="apple-converted-space"/>
    <w:basedOn w:val="a1"/>
    <w:rsid w:val="003420CD"/>
  </w:style>
  <w:style w:type="paragraph" w:customStyle="1" w:styleId="25">
    <w:name w:val="Знак Знак Знак2"/>
    <w:basedOn w:val="a0"/>
    <w:rsid w:val="003420CD"/>
    <w:pPr>
      <w:spacing w:after="0" w:line="240" w:lineRule="auto"/>
    </w:pPr>
    <w:rPr>
      <w:rFonts w:ascii="Verdana" w:eastAsia="Times New Roman" w:hAnsi="Verdana" w:cs="Verdana"/>
      <w:sz w:val="20"/>
      <w:szCs w:val="20"/>
      <w:lang w:val="en-US"/>
    </w:rPr>
  </w:style>
  <w:style w:type="paragraph" w:styleId="af4">
    <w:name w:val="Block Text"/>
    <w:basedOn w:val="a0"/>
    <w:rsid w:val="003420CD"/>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after="0" w:line="240" w:lineRule="auto"/>
      <w:ind w:left="283" w:right="283"/>
      <w:jc w:val="both"/>
    </w:pPr>
    <w:rPr>
      <w:rFonts w:ascii="Times New Roman" w:eastAsia="Times New Roman" w:hAnsi="Times New Roman" w:cs="Times New Roman"/>
      <w:b/>
      <w:i/>
      <w:sz w:val="24"/>
      <w:szCs w:val="20"/>
      <w:lang w:eastAsia="ru-RU"/>
    </w:rPr>
  </w:style>
  <w:style w:type="paragraph" w:customStyle="1" w:styleId="FreeForm">
    <w:name w:val="Free Form"/>
    <w:rsid w:val="003420C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af5">
    <w:name w:val="Подраздел"/>
    <w:basedOn w:val="a0"/>
    <w:semiHidden/>
    <w:rsid w:val="003420CD"/>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paragraph" w:customStyle="1" w:styleId="s13">
    <w:name w:val="s_13"/>
    <w:basedOn w:val="a0"/>
    <w:rsid w:val="003420CD"/>
    <w:pPr>
      <w:spacing w:after="0" w:line="240" w:lineRule="auto"/>
      <w:ind w:firstLine="720"/>
    </w:pPr>
    <w:rPr>
      <w:rFonts w:ascii="Times New Roman" w:eastAsia="Times New Roman" w:hAnsi="Times New Roman" w:cs="Times New Roman"/>
      <w:sz w:val="20"/>
      <w:szCs w:val="20"/>
      <w:lang w:eastAsia="ru-RU"/>
    </w:rPr>
  </w:style>
  <w:style w:type="paragraph" w:customStyle="1" w:styleId="1b">
    <w:name w:val="Заг1"/>
    <w:basedOn w:val="10"/>
    <w:rsid w:val="003420CD"/>
    <w:pPr>
      <w:keepLines w:val="0"/>
      <w:widowControl w:val="0"/>
      <w:tabs>
        <w:tab w:val="num" w:pos="360"/>
      </w:tabs>
      <w:autoSpaceDE w:val="0"/>
      <w:autoSpaceDN w:val="0"/>
      <w:adjustRightInd w:val="0"/>
      <w:spacing w:before="0" w:line="360" w:lineRule="auto"/>
      <w:ind w:left="360" w:hanging="360"/>
    </w:pPr>
    <w:rPr>
      <w:rFonts w:ascii="Times New Roman" w:hAnsi="Times New Roman"/>
      <w:bCs w:val="0"/>
      <w:color w:val="auto"/>
      <w:sz w:val="20"/>
      <w:szCs w:val="18"/>
      <w:u w:val="single"/>
      <w:lang w:eastAsia="ru-RU"/>
    </w:rPr>
  </w:style>
  <w:style w:type="paragraph" w:styleId="af6">
    <w:name w:val="Title"/>
    <w:basedOn w:val="a0"/>
    <w:link w:val="af7"/>
    <w:qFormat/>
    <w:rsid w:val="003420CD"/>
    <w:pPr>
      <w:spacing w:after="0" w:line="240" w:lineRule="auto"/>
      <w:jc w:val="center"/>
    </w:pPr>
    <w:rPr>
      <w:rFonts w:ascii="Times New Roman" w:eastAsia="Times New Roman" w:hAnsi="Times New Roman" w:cs="Times New Roman"/>
      <w:b/>
      <w:bCs/>
      <w:sz w:val="24"/>
      <w:szCs w:val="24"/>
      <w:lang w:eastAsia="ru-RU"/>
    </w:rPr>
  </w:style>
  <w:style w:type="character" w:customStyle="1" w:styleId="af7">
    <w:name w:val="Название Знак"/>
    <w:basedOn w:val="a1"/>
    <w:link w:val="af6"/>
    <w:rsid w:val="003420CD"/>
    <w:rPr>
      <w:rFonts w:ascii="Times New Roman" w:eastAsia="Times New Roman" w:hAnsi="Times New Roman" w:cs="Times New Roman"/>
      <w:b/>
      <w:bCs/>
      <w:sz w:val="24"/>
      <w:szCs w:val="24"/>
      <w:lang w:eastAsia="ru-RU"/>
    </w:rPr>
  </w:style>
  <w:style w:type="paragraph" w:customStyle="1" w:styleId="35">
    <w:name w:val="Стиль3 Знак Знак"/>
    <w:basedOn w:val="21"/>
    <w:rsid w:val="003420CD"/>
    <w:pPr>
      <w:widowControl w:val="0"/>
      <w:tabs>
        <w:tab w:val="num" w:pos="1127"/>
        <w:tab w:val="num" w:pos="1492"/>
      </w:tabs>
      <w:adjustRightInd w:val="0"/>
      <w:spacing w:after="0" w:line="240" w:lineRule="auto"/>
      <w:ind w:left="900" w:hanging="360"/>
      <w:jc w:val="both"/>
    </w:pPr>
    <w:rPr>
      <w:rFonts w:ascii="Times New Roman" w:eastAsia="Times New Roman" w:hAnsi="Times New Roman"/>
      <w:sz w:val="24"/>
      <w:szCs w:val="20"/>
      <w:lang w:eastAsia="ru-RU"/>
    </w:rPr>
  </w:style>
  <w:style w:type="paragraph" w:customStyle="1" w:styleId="ConsNormal">
    <w:name w:val="ConsNormal"/>
    <w:rsid w:val="003420C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f8">
    <w:name w:val="Содержимое таблицы"/>
    <w:basedOn w:val="a0"/>
    <w:rsid w:val="003420CD"/>
    <w:pPr>
      <w:suppressLineNumbers/>
      <w:suppressAutoHyphens/>
      <w:spacing w:after="0" w:line="240" w:lineRule="auto"/>
    </w:pPr>
    <w:rPr>
      <w:rFonts w:ascii="Times New Roman" w:eastAsia="Times New Roman" w:hAnsi="Times New Roman" w:cs="Times New Roman"/>
      <w:sz w:val="24"/>
      <w:szCs w:val="24"/>
      <w:lang w:eastAsia="ar-SA"/>
    </w:rPr>
  </w:style>
  <w:style w:type="character" w:customStyle="1" w:styleId="grame">
    <w:name w:val="grame"/>
    <w:rsid w:val="003420CD"/>
    <w:rPr>
      <w:rFonts w:cs="Times New Roman"/>
    </w:rPr>
  </w:style>
  <w:style w:type="character" w:customStyle="1" w:styleId="s103">
    <w:name w:val="s_103"/>
    <w:rsid w:val="003420CD"/>
    <w:rPr>
      <w:b/>
      <w:color w:val="000080"/>
    </w:rPr>
  </w:style>
  <w:style w:type="paragraph" w:customStyle="1" w:styleId="s94">
    <w:name w:val="s_94"/>
    <w:basedOn w:val="a0"/>
    <w:rsid w:val="003420CD"/>
    <w:pPr>
      <w:spacing w:after="0" w:line="240" w:lineRule="auto"/>
    </w:pPr>
    <w:rPr>
      <w:rFonts w:ascii="Times New Roman" w:eastAsia="Times New Roman" w:hAnsi="Times New Roman" w:cs="Times New Roman"/>
      <w:i/>
      <w:iCs/>
      <w:color w:val="800080"/>
      <w:sz w:val="20"/>
      <w:szCs w:val="20"/>
      <w:lang w:eastAsia="ru-RU"/>
    </w:rPr>
  </w:style>
  <w:style w:type="character" w:customStyle="1" w:styleId="iceouttxt5">
    <w:name w:val="iceouttxt5"/>
    <w:rsid w:val="003420CD"/>
    <w:rPr>
      <w:rFonts w:ascii="Arial" w:hAnsi="Arial"/>
      <w:color w:val="666666"/>
      <w:sz w:val="17"/>
    </w:rPr>
  </w:style>
  <w:style w:type="character" w:styleId="af9">
    <w:name w:val="page number"/>
    <w:basedOn w:val="a1"/>
    <w:rsid w:val="003420CD"/>
  </w:style>
  <w:style w:type="table" w:styleId="afa">
    <w:name w:val="Table Grid"/>
    <w:basedOn w:val="a2"/>
    <w:rsid w:val="003420CD"/>
    <w:pPr>
      <w:spacing w:after="200" w:line="276"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текст Знак Знак"/>
    <w:rsid w:val="003420CD"/>
    <w:rPr>
      <w:sz w:val="24"/>
      <w:szCs w:val="24"/>
      <w:lang w:val="ru-RU" w:eastAsia="ru-RU" w:bidi="ar-SA"/>
    </w:rPr>
  </w:style>
  <w:style w:type="paragraph" w:customStyle="1" w:styleId="ConsPlusNonformat">
    <w:name w:val="ConsPlusNonformat"/>
    <w:link w:val="ConsPlusNonformat0"/>
    <w:rsid w:val="003420CD"/>
    <w:pPr>
      <w:autoSpaceDE w:val="0"/>
      <w:autoSpaceDN w:val="0"/>
      <w:adjustRightInd w:val="0"/>
      <w:spacing w:after="0" w:line="240" w:lineRule="auto"/>
    </w:pPr>
    <w:rPr>
      <w:rFonts w:ascii="Courier New" w:eastAsia="Calibri" w:hAnsi="Courier New" w:cs="Courier New"/>
      <w:sz w:val="20"/>
      <w:szCs w:val="20"/>
      <w:lang w:eastAsia="ru-RU"/>
    </w:rPr>
  </w:style>
  <w:style w:type="character" w:customStyle="1" w:styleId="ConsPlusNonformat0">
    <w:name w:val="ConsPlusNonformat Знак"/>
    <w:link w:val="ConsPlusNonformat"/>
    <w:rsid w:val="003420CD"/>
    <w:rPr>
      <w:rFonts w:ascii="Courier New" w:eastAsia="Calibri" w:hAnsi="Courier New" w:cs="Courier New"/>
      <w:sz w:val="20"/>
      <w:szCs w:val="20"/>
      <w:lang w:eastAsia="ru-RU"/>
    </w:rPr>
  </w:style>
  <w:style w:type="paragraph" w:customStyle="1" w:styleId="51">
    <w:name w:val="Знак Знак5"/>
    <w:basedOn w:val="a0"/>
    <w:rsid w:val="003420CD"/>
    <w:pPr>
      <w:widowControl w:val="0"/>
      <w:adjustRightInd w:val="0"/>
      <w:spacing w:line="240" w:lineRule="exact"/>
      <w:jc w:val="right"/>
    </w:pPr>
    <w:rPr>
      <w:rFonts w:ascii="Times New Roman CYR" w:eastAsia="Times New Roman" w:hAnsi="Times New Roman CYR" w:cs="Times New Roman CYR"/>
      <w:sz w:val="20"/>
      <w:szCs w:val="20"/>
      <w:lang w:val="en-GB"/>
    </w:rPr>
  </w:style>
  <w:style w:type="character" w:styleId="afc">
    <w:name w:val="FollowedHyperlink"/>
    <w:uiPriority w:val="99"/>
    <w:rsid w:val="003420CD"/>
    <w:rPr>
      <w:color w:val="800080"/>
      <w:u w:val="single"/>
    </w:rPr>
  </w:style>
  <w:style w:type="paragraph" w:customStyle="1" w:styleId="ConsPlusCell">
    <w:name w:val="ConsPlusCell"/>
    <w:uiPriority w:val="99"/>
    <w:rsid w:val="003420CD"/>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afd">
    <w:name w:val="Таблицы (моноширинный) Знак"/>
    <w:link w:val="afe"/>
    <w:locked/>
    <w:rsid w:val="003420CD"/>
    <w:rPr>
      <w:rFonts w:ascii="Courier New" w:hAnsi="Courier New" w:cs="Courier New"/>
    </w:rPr>
  </w:style>
  <w:style w:type="paragraph" w:customStyle="1" w:styleId="afe">
    <w:name w:val="Таблицы (моноширинный)"/>
    <w:basedOn w:val="a0"/>
    <w:next w:val="a0"/>
    <w:link w:val="afd"/>
    <w:rsid w:val="003420CD"/>
    <w:pPr>
      <w:widowControl w:val="0"/>
      <w:autoSpaceDE w:val="0"/>
      <w:autoSpaceDN w:val="0"/>
      <w:adjustRightInd w:val="0"/>
      <w:spacing w:after="0" w:line="240" w:lineRule="auto"/>
      <w:jc w:val="both"/>
    </w:pPr>
    <w:rPr>
      <w:rFonts w:ascii="Courier New" w:hAnsi="Courier New" w:cs="Courier New"/>
    </w:rPr>
  </w:style>
  <w:style w:type="paragraph" w:customStyle="1" w:styleId="Pa26">
    <w:name w:val="Pa26"/>
    <w:basedOn w:val="a0"/>
    <w:next w:val="a0"/>
    <w:rsid w:val="003420CD"/>
    <w:pPr>
      <w:autoSpaceDE w:val="0"/>
      <w:autoSpaceDN w:val="0"/>
      <w:adjustRightInd w:val="0"/>
      <w:spacing w:before="100" w:after="0" w:line="211" w:lineRule="atLeast"/>
    </w:pPr>
    <w:rPr>
      <w:rFonts w:ascii="GaramondNarrowC" w:eastAsia="Times New Roman" w:hAnsi="GaramondNarrowC" w:cs="Times New Roman"/>
      <w:sz w:val="24"/>
      <w:szCs w:val="20"/>
      <w:lang w:eastAsia="ru-RU"/>
    </w:rPr>
  </w:style>
  <w:style w:type="paragraph" w:styleId="aff">
    <w:name w:val="Subtitle"/>
    <w:basedOn w:val="a0"/>
    <w:link w:val="aff0"/>
    <w:qFormat/>
    <w:rsid w:val="003420CD"/>
    <w:pPr>
      <w:spacing w:after="0" w:line="240" w:lineRule="auto"/>
      <w:jc w:val="center"/>
    </w:pPr>
    <w:rPr>
      <w:rFonts w:ascii="Times New Roman" w:eastAsia="Times New Roman" w:hAnsi="Times New Roman" w:cs="Times New Roman"/>
      <w:b/>
      <w:szCs w:val="20"/>
      <w:lang w:val="x-none" w:eastAsia="x-none"/>
    </w:rPr>
  </w:style>
  <w:style w:type="character" w:customStyle="1" w:styleId="aff0">
    <w:name w:val="Подзаголовок Знак"/>
    <w:basedOn w:val="a1"/>
    <w:link w:val="aff"/>
    <w:rsid w:val="003420CD"/>
    <w:rPr>
      <w:rFonts w:ascii="Times New Roman" w:eastAsia="Times New Roman" w:hAnsi="Times New Roman" w:cs="Times New Roman"/>
      <w:b/>
      <w:szCs w:val="20"/>
      <w:lang w:val="x-none" w:eastAsia="x-none"/>
    </w:rPr>
  </w:style>
  <w:style w:type="paragraph" w:styleId="aff1">
    <w:name w:val="List Paragraph"/>
    <w:basedOn w:val="a0"/>
    <w:qFormat/>
    <w:rsid w:val="003420C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2">
    <w:name w:val="Знак Знак Знак Знак"/>
    <w:basedOn w:val="a0"/>
    <w:rsid w:val="003420CD"/>
    <w:pPr>
      <w:widowControl w:val="0"/>
      <w:adjustRightInd w:val="0"/>
      <w:spacing w:line="240" w:lineRule="exact"/>
      <w:jc w:val="right"/>
    </w:pPr>
    <w:rPr>
      <w:rFonts w:ascii="Times New Roman CYR" w:eastAsia="Times New Roman" w:hAnsi="Times New Roman CYR" w:cs="Times New Roman CYR"/>
      <w:sz w:val="20"/>
      <w:szCs w:val="20"/>
      <w:lang w:val="en-GB"/>
    </w:rPr>
  </w:style>
  <w:style w:type="character" w:customStyle="1" w:styleId="61">
    <w:name w:val="Основной текст + Полужирный6"/>
    <w:rsid w:val="003420CD"/>
    <w:rPr>
      <w:rFonts w:ascii="Times New Roman" w:hAnsi="Times New Roman" w:cs="Times New Roman"/>
      <w:b/>
      <w:bCs/>
      <w:spacing w:val="0"/>
      <w:sz w:val="21"/>
      <w:szCs w:val="21"/>
    </w:rPr>
  </w:style>
  <w:style w:type="paragraph" w:customStyle="1" w:styleId="71">
    <w:name w:val="Основной текст7"/>
    <w:basedOn w:val="a0"/>
    <w:rsid w:val="003420CD"/>
    <w:pPr>
      <w:shd w:val="clear" w:color="auto" w:fill="FFFFFF"/>
      <w:suppressAutoHyphens/>
      <w:spacing w:before="6660" w:after="0" w:line="254" w:lineRule="exact"/>
      <w:jc w:val="center"/>
    </w:pPr>
    <w:rPr>
      <w:rFonts w:ascii="Times New Roman" w:eastAsia="Arial Unicode MS" w:hAnsi="Times New Roman" w:cs="Times New Roman"/>
      <w:sz w:val="21"/>
      <w:szCs w:val="21"/>
      <w:lang w:val="x-none" w:eastAsia="ar-SA"/>
    </w:rPr>
  </w:style>
  <w:style w:type="paragraph" w:styleId="aff3">
    <w:name w:val="footnote text"/>
    <w:basedOn w:val="a0"/>
    <w:link w:val="aff4"/>
    <w:rsid w:val="003420CD"/>
    <w:pPr>
      <w:spacing w:after="200" w:line="276" w:lineRule="auto"/>
    </w:pPr>
    <w:rPr>
      <w:rFonts w:ascii="Calibri" w:eastAsia="Calibri" w:hAnsi="Calibri" w:cs="Times New Roman"/>
      <w:sz w:val="20"/>
      <w:szCs w:val="20"/>
    </w:rPr>
  </w:style>
  <w:style w:type="character" w:customStyle="1" w:styleId="aff4">
    <w:name w:val="Текст сноски Знак"/>
    <w:basedOn w:val="a1"/>
    <w:link w:val="aff3"/>
    <w:rsid w:val="003420CD"/>
    <w:rPr>
      <w:rFonts w:ascii="Calibri" w:eastAsia="Calibri" w:hAnsi="Calibri" w:cs="Times New Roman"/>
      <w:sz w:val="20"/>
      <w:szCs w:val="20"/>
    </w:rPr>
  </w:style>
  <w:style w:type="character" w:styleId="aff5">
    <w:name w:val="footnote reference"/>
    <w:rsid w:val="003420CD"/>
    <w:rPr>
      <w:vertAlign w:val="superscript"/>
    </w:rPr>
  </w:style>
  <w:style w:type="paragraph" w:styleId="aff6">
    <w:name w:val="Note Heading"/>
    <w:basedOn w:val="a0"/>
    <w:next w:val="a0"/>
    <w:link w:val="aff7"/>
    <w:rsid w:val="003420CD"/>
    <w:pPr>
      <w:spacing w:after="200" w:line="276" w:lineRule="auto"/>
    </w:pPr>
    <w:rPr>
      <w:rFonts w:ascii="Calibri" w:eastAsia="Calibri" w:hAnsi="Calibri" w:cs="Times New Roman"/>
    </w:rPr>
  </w:style>
  <w:style w:type="character" w:customStyle="1" w:styleId="aff7">
    <w:name w:val="Заголовок записки Знак"/>
    <w:basedOn w:val="a1"/>
    <w:link w:val="aff6"/>
    <w:rsid w:val="003420CD"/>
    <w:rPr>
      <w:rFonts w:ascii="Calibri" w:eastAsia="Calibri" w:hAnsi="Calibri" w:cs="Times New Roman"/>
    </w:rPr>
  </w:style>
  <w:style w:type="paragraph" w:styleId="aff8">
    <w:name w:val="toa heading"/>
    <w:basedOn w:val="a0"/>
    <w:next w:val="a0"/>
    <w:rsid w:val="003420CD"/>
    <w:pPr>
      <w:spacing w:before="120" w:after="200" w:line="276" w:lineRule="auto"/>
    </w:pPr>
    <w:rPr>
      <w:rFonts w:ascii="Calibri Light" w:eastAsia="Times New Roman" w:hAnsi="Calibri Light" w:cs="Times New Roman"/>
      <w:b/>
      <w:bCs/>
      <w:sz w:val="24"/>
      <w:szCs w:val="24"/>
    </w:rPr>
  </w:style>
  <w:style w:type="character" w:styleId="aff9">
    <w:name w:val="endnote reference"/>
    <w:rsid w:val="003420CD"/>
    <w:rPr>
      <w:vertAlign w:val="superscript"/>
    </w:rPr>
  </w:style>
  <w:style w:type="character" w:styleId="affa">
    <w:name w:val="annotation reference"/>
    <w:rsid w:val="003420CD"/>
    <w:rPr>
      <w:sz w:val="16"/>
      <w:szCs w:val="16"/>
    </w:rPr>
  </w:style>
  <w:style w:type="paragraph" w:styleId="26">
    <w:name w:val="toc 2"/>
    <w:basedOn w:val="a0"/>
    <w:next w:val="a0"/>
    <w:autoRedefine/>
    <w:uiPriority w:val="39"/>
    <w:rsid w:val="003420CD"/>
    <w:pPr>
      <w:spacing w:after="200" w:line="276" w:lineRule="auto"/>
      <w:ind w:left="220"/>
    </w:pPr>
    <w:rPr>
      <w:rFonts w:ascii="Calibri" w:eastAsia="Calibri" w:hAnsi="Calibri" w:cs="Times New Roman"/>
    </w:rPr>
  </w:style>
  <w:style w:type="paragraph" w:styleId="affb">
    <w:name w:val="TOC Heading"/>
    <w:basedOn w:val="10"/>
    <w:next w:val="a0"/>
    <w:uiPriority w:val="39"/>
    <w:unhideWhenUsed/>
    <w:qFormat/>
    <w:rsid w:val="003420CD"/>
    <w:pPr>
      <w:outlineLvl w:val="9"/>
    </w:pPr>
    <w:rPr>
      <w:rFonts w:eastAsia="Times New Roman"/>
      <w:lang w:val="ru-RU" w:eastAsia="ru-RU"/>
    </w:rPr>
  </w:style>
  <w:style w:type="character" w:customStyle="1" w:styleId="FontStyle48">
    <w:name w:val="Font Style48"/>
    <w:rsid w:val="003420CD"/>
    <w:rPr>
      <w:rFonts w:ascii="Times New Roman" w:hAnsi="Times New Roman" w:cs="Times New Roman"/>
      <w:sz w:val="22"/>
      <w:szCs w:val="22"/>
    </w:rPr>
  </w:style>
  <w:style w:type="character" w:customStyle="1" w:styleId="affc">
    <w:name w:val="Основной текст_"/>
    <w:link w:val="1c"/>
    <w:rsid w:val="003420CD"/>
    <w:rPr>
      <w:rFonts w:ascii="Times New Roman" w:eastAsia="Times New Roman" w:hAnsi="Times New Roman"/>
      <w:shd w:val="clear" w:color="auto" w:fill="FFFFFF"/>
    </w:rPr>
  </w:style>
  <w:style w:type="paragraph" w:customStyle="1" w:styleId="1c">
    <w:name w:val="Основной текст1"/>
    <w:basedOn w:val="a0"/>
    <w:link w:val="affc"/>
    <w:rsid w:val="003420CD"/>
    <w:pPr>
      <w:widowControl w:val="0"/>
      <w:shd w:val="clear" w:color="auto" w:fill="FFFFFF"/>
      <w:spacing w:after="0" w:line="0" w:lineRule="atLeast"/>
      <w:ind w:hanging="360"/>
    </w:pPr>
    <w:rPr>
      <w:rFonts w:ascii="Times New Roman" w:eastAsia="Times New Roman" w:hAnsi="Times New Roman"/>
    </w:rPr>
  </w:style>
  <w:style w:type="character" w:customStyle="1" w:styleId="27">
    <w:name w:val="Основной текст (2)_"/>
    <w:link w:val="210"/>
    <w:uiPriority w:val="99"/>
    <w:rsid w:val="003420CD"/>
    <w:rPr>
      <w:rFonts w:ascii="Times New Roman" w:eastAsia="Times New Roman" w:hAnsi="Times New Roman" w:cs="Times New Roman"/>
      <w:b/>
      <w:bCs/>
      <w:shd w:val="clear" w:color="auto" w:fill="FFFFFF"/>
    </w:rPr>
  </w:style>
  <w:style w:type="character" w:customStyle="1" w:styleId="28">
    <w:name w:val="Основной текст (2)"/>
    <w:uiPriority w:val="99"/>
    <w:rsid w:val="003420CD"/>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character" w:customStyle="1" w:styleId="apple-style-span">
    <w:name w:val="apple-style-span"/>
    <w:rsid w:val="003420CD"/>
    <w:rPr>
      <w:rFonts w:cs="Times New Roman"/>
    </w:rPr>
  </w:style>
  <w:style w:type="paragraph" w:customStyle="1" w:styleId="210">
    <w:name w:val="Основной текст (2)1"/>
    <w:basedOn w:val="a0"/>
    <w:link w:val="27"/>
    <w:uiPriority w:val="99"/>
    <w:rsid w:val="003420CD"/>
    <w:pPr>
      <w:widowControl w:val="0"/>
      <w:shd w:val="clear" w:color="auto" w:fill="FFFFFF"/>
      <w:spacing w:after="0" w:line="485" w:lineRule="exact"/>
    </w:pPr>
    <w:rPr>
      <w:rFonts w:ascii="Times New Roman" w:eastAsia="Times New Roman" w:hAnsi="Times New Roman" w:cs="Times New Roman"/>
      <w:b/>
      <w:bCs/>
    </w:rPr>
  </w:style>
  <w:style w:type="paragraph" w:customStyle="1" w:styleId="1d">
    <w:name w:val="мой1"/>
    <w:basedOn w:val="a0"/>
    <w:rsid w:val="003420CD"/>
    <w:pPr>
      <w:spacing w:after="0" w:line="360" w:lineRule="auto"/>
      <w:ind w:firstLine="567"/>
      <w:jc w:val="both"/>
    </w:pPr>
    <w:rPr>
      <w:rFonts w:ascii="Arial" w:eastAsia="Times New Roman" w:hAnsi="Arial" w:cs="Times New Roman"/>
      <w:sz w:val="20"/>
      <w:szCs w:val="20"/>
      <w:lang w:eastAsia="ru-RU"/>
    </w:rPr>
  </w:style>
  <w:style w:type="paragraph" w:customStyle="1" w:styleId="rvps2">
    <w:name w:val="rvps2"/>
    <w:basedOn w:val="a0"/>
    <w:rsid w:val="003420CD"/>
    <w:pPr>
      <w:spacing w:after="0" w:line="240" w:lineRule="auto"/>
      <w:jc w:val="both"/>
    </w:pPr>
    <w:rPr>
      <w:rFonts w:ascii="Times New Roman" w:eastAsia="Times New Roman" w:hAnsi="Times New Roman" w:cs="Times New Roman"/>
      <w:sz w:val="24"/>
      <w:szCs w:val="24"/>
      <w:lang w:eastAsia="ru-RU"/>
    </w:rPr>
  </w:style>
  <w:style w:type="character" w:customStyle="1" w:styleId="rvts12">
    <w:name w:val="rvts12"/>
    <w:rsid w:val="003420CD"/>
    <w:rPr>
      <w:rFonts w:ascii="Times New Roman" w:hAnsi="Times New Roman" w:cs="Times New Roman" w:hint="default"/>
      <w:sz w:val="24"/>
      <w:szCs w:val="24"/>
    </w:rPr>
  </w:style>
  <w:style w:type="paragraph" w:styleId="29">
    <w:name w:val="Body Text 2"/>
    <w:basedOn w:val="a0"/>
    <w:link w:val="2a"/>
    <w:rsid w:val="003420CD"/>
    <w:pPr>
      <w:spacing w:after="120" w:line="480" w:lineRule="auto"/>
    </w:pPr>
    <w:rPr>
      <w:rFonts w:ascii="Times New Roman" w:eastAsia="Times New Roman" w:hAnsi="Times New Roman" w:cs="Times New Roman"/>
      <w:sz w:val="24"/>
      <w:szCs w:val="24"/>
      <w:lang w:eastAsia="ru-RU"/>
    </w:rPr>
  </w:style>
  <w:style w:type="character" w:customStyle="1" w:styleId="2a">
    <w:name w:val="Основной текст 2 Знак"/>
    <w:basedOn w:val="a1"/>
    <w:link w:val="29"/>
    <w:rsid w:val="003420CD"/>
    <w:rPr>
      <w:rFonts w:ascii="Times New Roman" w:eastAsia="Times New Roman" w:hAnsi="Times New Roman" w:cs="Times New Roman"/>
      <w:sz w:val="24"/>
      <w:szCs w:val="24"/>
      <w:lang w:eastAsia="ru-RU"/>
    </w:rPr>
  </w:style>
  <w:style w:type="paragraph" w:customStyle="1" w:styleId="textb">
    <w:name w:val="textb"/>
    <w:basedOn w:val="a0"/>
    <w:rsid w:val="003420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n">
    <w:name w:val="textn"/>
    <w:basedOn w:val="a0"/>
    <w:rsid w:val="003420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cattext">
    <w:name w:val="ecattext"/>
    <w:rsid w:val="003420CD"/>
  </w:style>
  <w:style w:type="table" w:customStyle="1" w:styleId="1e">
    <w:name w:val="Обычная таблица1"/>
    <w:rsid w:val="003420CD"/>
    <w:pPr>
      <w:spacing w:after="0" w:line="240" w:lineRule="auto"/>
    </w:pPr>
    <w:rPr>
      <w:rFonts w:ascii="Times New Roman" w:eastAsia="Times New Roman" w:hAnsi="Times New Roman" w:cs="Times New Roman"/>
      <w:szCs w:val="20"/>
      <w:lang w:eastAsia="ru-RU"/>
    </w:rPr>
    <w:tblPr>
      <w:tblInd w:w="0" w:type="dxa"/>
      <w:tblCellMar>
        <w:top w:w="0" w:type="dxa"/>
        <w:left w:w="0" w:type="dxa"/>
        <w:bottom w:w="0" w:type="dxa"/>
        <w:right w:w="0" w:type="dxa"/>
      </w:tblCellMar>
    </w:tblPr>
  </w:style>
  <w:style w:type="table" w:customStyle="1" w:styleId="1f">
    <w:name w:val="Сетка таблицы1"/>
    <w:basedOn w:val="1e"/>
    <w:rsid w:val="003420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0pt">
    <w:name w:val="Основной текст + Интервал 0 pt"/>
    <w:rsid w:val="003420CD"/>
    <w:rPr>
      <w:rFonts w:ascii="Times New Roman" w:eastAsia="Times New Roman" w:hAnsi="Times New Roman" w:cs="Times New Roman"/>
      <w:color w:val="000000"/>
      <w:spacing w:val="4"/>
      <w:w w:val="100"/>
      <w:position w:val="0"/>
      <w:sz w:val="21"/>
      <w:szCs w:val="21"/>
      <w:shd w:val="clear" w:color="auto" w:fill="FFFFFF"/>
      <w:lang w:val="ru-RU" w:eastAsia="ru-RU" w:bidi="ru-RU"/>
    </w:rPr>
  </w:style>
  <w:style w:type="paragraph" w:customStyle="1" w:styleId="2b">
    <w:name w:val="Основной текст2"/>
    <w:basedOn w:val="a0"/>
    <w:rsid w:val="003420CD"/>
    <w:pPr>
      <w:widowControl w:val="0"/>
      <w:shd w:val="clear" w:color="auto" w:fill="FFFFFF"/>
      <w:spacing w:after="60" w:line="0" w:lineRule="atLeast"/>
      <w:ind w:hanging="360"/>
      <w:jc w:val="both"/>
    </w:pPr>
    <w:rPr>
      <w:rFonts w:ascii="Times New Roman" w:eastAsia="Times New Roman" w:hAnsi="Times New Roman" w:cs="Times New Roman"/>
      <w:spacing w:val="4"/>
      <w:sz w:val="20"/>
      <w:szCs w:val="20"/>
      <w:lang w:eastAsia="ru-RU" w:bidi="ru-RU"/>
    </w:rPr>
  </w:style>
  <w:style w:type="table" w:customStyle="1" w:styleId="2c">
    <w:name w:val="Обычная таблица2"/>
    <w:rsid w:val="003420CD"/>
    <w:pPr>
      <w:spacing w:after="0" w:line="240" w:lineRule="auto"/>
    </w:pPr>
    <w:rPr>
      <w:rFonts w:ascii="Times New Roman" w:eastAsia="Times New Roman" w:hAnsi="Times New Roman" w:cs="Times New Roman"/>
      <w:szCs w:val="20"/>
      <w:lang w:eastAsia="ru-RU"/>
    </w:rPr>
    <w:tblPr>
      <w:tblInd w:w="0" w:type="dxa"/>
      <w:tblCellMar>
        <w:top w:w="0" w:type="dxa"/>
        <w:left w:w="0" w:type="dxa"/>
        <w:bottom w:w="0" w:type="dxa"/>
        <w:right w:w="0" w:type="dxa"/>
      </w:tblCellMar>
    </w:tblPr>
  </w:style>
  <w:style w:type="table" w:customStyle="1" w:styleId="2d">
    <w:name w:val="Сетка таблицы2"/>
    <w:basedOn w:val="2c"/>
    <w:rsid w:val="003420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Обычная таблица3"/>
    <w:rsid w:val="003420CD"/>
    <w:pPr>
      <w:spacing w:after="0" w:line="240" w:lineRule="auto"/>
    </w:pPr>
    <w:rPr>
      <w:rFonts w:ascii="Times New Roman" w:eastAsia="Times New Roman" w:hAnsi="Times New Roman" w:cs="Times New Roman"/>
      <w:szCs w:val="20"/>
      <w:lang w:eastAsia="ru-RU"/>
    </w:rPr>
    <w:tblPr>
      <w:tblInd w:w="0" w:type="dxa"/>
      <w:tblCellMar>
        <w:top w:w="0" w:type="dxa"/>
        <w:left w:w="0" w:type="dxa"/>
        <w:bottom w:w="0" w:type="dxa"/>
        <w:right w:w="0" w:type="dxa"/>
      </w:tblCellMar>
    </w:tblPr>
  </w:style>
  <w:style w:type="table" w:customStyle="1" w:styleId="37">
    <w:name w:val="Сетка таблицы3"/>
    <w:basedOn w:val="36"/>
    <w:rsid w:val="003420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semiHidden/>
    <w:rsid w:val="003420CD"/>
  </w:style>
  <w:style w:type="paragraph" w:customStyle="1" w:styleId="2e">
    <w:name w:val="Без интервала2"/>
    <w:rsid w:val="003420CD"/>
    <w:pPr>
      <w:spacing w:after="0" w:line="240" w:lineRule="auto"/>
      <w:ind w:firstLine="284"/>
      <w:jc w:val="center"/>
    </w:pPr>
    <w:rPr>
      <w:rFonts w:ascii="Calibri" w:eastAsia="Calibri" w:hAnsi="Calibri" w:cs="Times New Roman"/>
    </w:rPr>
  </w:style>
  <w:style w:type="paragraph" w:customStyle="1" w:styleId="2f">
    <w:name w:val="Абзац списка2"/>
    <w:basedOn w:val="a0"/>
    <w:rsid w:val="003420C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52">
    <w:name w:val="Знак Знак5 Знак Знак Знак Знак Знак Знак"/>
    <w:basedOn w:val="a0"/>
    <w:rsid w:val="003420CD"/>
    <w:pPr>
      <w:widowControl w:val="0"/>
      <w:adjustRightInd w:val="0"/>
      <w:spacing w:line="240" w:lineRule="exact"/>
      <w:jc w:val="right"/>
    </w:pPr>
    <w:rPr>
      <w:rFonts w:ascii="Times New Roman CYR" w:eastAsia="Times New Roman" w:hAnsi="Times New Roman CYR" w:cs="Times New Roman CYR"/>
      <w:sz w:val="20"/>
      <w:szCs w:val="20"/>
      <w:lang w:val="en-GB" w:eastAsia="ru-RU"/>
    </w:rPr>
  </w:style>
  <w:style w:type="paragraph" w:customStyle="1" w:styleId="affd">
    <w:name w:val="Знак Знак Знак Знак Знак Знак Знак"/>
    <w:basedOn w:val="a0"/>
    <w:rsid w:val="003420CD"/>
    <w:pPr>
      <w:spacing w:line="240" w:lineRule="exact"/>
    </w:pPr>
    <w:rPr>
      <w:rFonts w:ascii="Verdana" w:eastAsia="Times New Roman" w:hAnsi="Verdana" w:cs="Times New Roman"/>
      <w:sz w:val="20"/>
      <w:szCs w:val="20"/>
      <w:lang w:val="en-US" w:eastAsia="ru-RU"/>
    </w:rPr>
  </w:style>
  <w:style w:type="paragraph" w:styleId="affe">
    <w:name w:val="Document Map"/>
    <w:basedOn w:val="a0"/>
    <w:link w:val="afff"/>
    <w:semiHidden/>
    <w:rsid w:val="003420CD"/>
    <w:pPr>
      <w:shd w:val="clear" w:color="auto" w:fill="000080"/>
      <w:spacing w:after="0" w:line="240" w:lineRule="auto"/>
    </w:pPr>
    <w:rPr>
      <w:rFonts w:ascii="Tahoma" w:eastAsia="Times New Roman" w:hAnsi="Tahoma" w:cs="Tahoma"/>
      <w:sz w:val="20"/>
      <w:szCs w:val="20"/>
      <w:lang w:eastAsia="ru-RU"/>
    </w:rPr>
  </w:style>
  <w:style w:type="character" w:customStyle="1" w:styleId="afff">
    <w:name w:val="Схема документа Знак"/>
    <w:basedOn w:val="a1"/>
    <w:link w:val="affe"/>
    <w:semiHidden/>
    <w:rsid w:val="003420CD"/>
    <w:rPr>
      <w:rFonts w:ascii="Tahoma" w:eastAsia="Times New Roman" w:hAnsi="Tahoma" w:cs="Tahoma"/>
      <w:sz w:val="20"/>
      <w:szCs w:val="20"/>
      <w:shd w:val="clear" w:color="auto" w:fill="000080"/>
      <w:lang w:eastAsia="ru-RU"/>
    </w:rPr>
  </w:style>
  <w:style w:type="paragraph" w:customStyle="1" w:styleId="ConsPlusTitle">
    <w:name w:val="ConsPlusTitle"/>
    <w:rsid w:val="003420CD"/>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customStyle="1" w:styleId="41">
    <w:name w:val="Обычная таблица4"/>
    <w:rsid w:val="003420CD"/>
    <w:pPr>
      <w:spacing w:after="0" w:line="240" w:lineRule="auto"/>
    </w:pPr>
    <w:rPr>
      <w:rFonts w:ascii="Times New Roman" w:eastAsia="Times New Roman" w:hAnsi="Times New Roman" w:cs="Times New Roman"/>
      <w:szCs w:val="20"/>
      <w:lang w:eastAsia="ru-RU"/>
    </w:rPr>
    <w:tblPr>
      <w:tblInd w:w="0" w:type="dxa"/>
      <w:tblCellMar>
        <w:top w:w="0" w:type="dxa"/>
        <w:left w:w="0" w:type="dxa"/>
        <w:bottom w:w="0" w:type="dxa"/>
        <w:right w:w="0" w:type="dxa"/>
      </w:tblCellMar>
    </w:tblPr>
  </w:style>
  <w:style w:type="table" w:customStyle="1" w:styleId="42">
    <w:name w:val="Сетка таблицы4"/>
    <w:basedOn w:val="41"/>
    <w:rsid w:val="003420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
    <w:name w:val="Normal Table1"/>
    <w:rsid w:val="003420CD"/>
    <w:pPr>
      <w:spacing w:after="0" w:line="240" w:lineRule="auto"/>
    </w:pPr>
    <w:rPr>
      <w:rFonts w:ascii="Times New Roman" w:eastAsia="Times New Roman" w:hAnsi="Times New Roman" w:cs="Times New Roman"/>
      <w:szCs w:val="20"/>
      <w:lang w:eastAsia="ru-RU"/>
    </w:rPr>
    <w:tblPr>
      <w:tblInd w:w="0" w:type="dxa"/>
      <w:tblCellMar>
        <w:top w:w="0" w:type="dxa"/>
        <w:left w:w="0" w:type="dxa"/>
        <w:bottom w:w="0" w:type="dxa"/>
        <w:right w:w="0" w:type="dxa"/>
      </w:tblCellMar>
    </w:tblPr>
  </w:style>
  <w:style w:type="table" w:customStyle="1" w:styleId="NormalTable2">
    <w:name w:val="Normal Table2"/>
    <w:rsid w:val="003420CD"/>
    <w:pPr>
      <w:spacing w:after="0" w:line="240" w:lineRule="auto"/>
    </w:pPr>
    <w:rPr>
      <w:rFonts w:ascii="Times New Roman" w:eastAsia="Times New Roman" w:hAnsi="Times New Roman" w:cs="Times New Roman"/>
      <w:szCs w:val="20"/>
      <w:lang w:eastAsia="ru-RU"/>
    </w:rPr>
    <w:tblPr>
      <w:tblInd w:w="0" w:type="dxa"/>
      <w:tblCellMar>
        <w:top w:w="0" w:type="dxa"/>
        <w:left w:w="0" w:type="dxa"/>
        <w:bottom w:w="0" w:type="dxa"/>
        <w:right w:w="0" w:type="dxa"/>
      </w:tblCellMar>
    </w:tblPr>
  </w:style>
  <w:style w:type="table" w:customStyle="1" w:styleId="TableGrid1">
    <w:name w:val="Table Grid1"/>
    <w:basedOn w:val="41"/>
    <w:rsid w:val="003420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No Spacing"/>
    <w:link w:val="afff1"/>
    <w:uiPriority w:val="1"/>
    <w:qFormat/>
    <w:rsid w:val="003420CD"/>
    <w:pPr>
      <w:spacing w:after="0" w:line="240" w:lineRule="auto"/>
    </w:pPr>
    <w:rPr>
      <w:rFonts w:ascii="Calibri" w:eastAsia="Calibri" w:hAnsi="Calibri" w:cs="Times New Roman"/>
    </w:rPr>
  </w:style>
  <w:style w:type="paragraph" w:styleId="38">
    <w:name w:val="toc 3"/>
    <w:basedOn w:val="a0"/>
    <w:next w:val="a0"/>
    <w:autoRedefine/>
    <w:uiPriority w:val="39"/>
    <w:unhideWhenUsed/>
    <w:rsid w:val="003420CD"/>
    <w:pPr>
      <w:spacing w:after="100"/>
      <w:ind w:left="440"/>
    </w:pPr>
    <w:rPr>
      <w:rFonts w:ascii="Calibri" w:eastAsia="Times New Roman" w:hAnsi="Calibri" w:cs="Times New Roman"/>
      <w:lang w:eastAsia="ru-RU"/>
    </w:rPr>
  </w:style>
  <w:style w:type="numbering" w:customStyle="1" w:styleId="111">
    <w:name w:val="Нет списка111"/>
    <w:next w:val="a3"/>
    <w:rsid w:val="003420CD"/>
  </w:style>
  <w:style w:type="table" w:customStyle="1" w:styleId="112">
    <w:name w:val="Сетка таблицы11"/>
    <w:basedOn w:val="a2"/>
    <w:next w:val="afa"/>
    <w:uiPriority w:val="99"/>
    <w:locked/>
    <w:rsid w:val="003420CD"/>
    <w:pPr>
      <w:spacing w:after="200" w:line="276"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3">
    <w:name w:val="Normal Table3"/>
    <w:rsid w:val="003420CD"/>
    <w:pPr>
      <w:spacing w:after="0" w:line="240" w:lineRule="auto"/>
    </w:pPr>
    <w:rPr>
      <w:rFonts w:ascii="Times New Roman" w:eastAsia="Times New Roman" w:hAnsi="Times New Roman" w:cs="Times New Roman"/>
      <w:szCs w:val="20"/>
      <w:lang w:eastAsia="ru-RU"/>
    </w:rPr>
    <w:tblPr>
      <w:tblInd w:w="0" w:type="dxa"/>
      <w:tblCellMar>
        <w:top w:w="0" w:type="dxa"/>
        <w:left w:w="0" w:type="dxa"/>
        <w:bottom w:w="0" w:type="dxa"/>
        <w:right w:w="0" w:type="dxa"/>
      </w:tblCellMar>
    </w:tblPr>
  </w:style>
  <w:style w:type="paragraph" w:customStyle="1" w:styleId="113">
    <w:name w:val="Заголовок 11"/>
    <w:basedOn w:val="a0"/>
    <w:next w:val="39"/>
    <w:rsid w:val="003420CD"/>
    <w:pPr>
      <w:keepNext/>
      <w:suppressAutoHyphens/>
      <w:spacing w:before="240" w:after="60" w:line="240" w:lineRule="auto"/>
      <w:jc w:val="center"/>
      <w:outlineLvl w:val="1"/>
    </w:pPr>
    <w:rPr>
      <w:rFonts w:ascii="Cambria" w:eastAsia="Cambria" w:hAnsi="Cambria" w:cs="Times New Roman"/>
      <w:b/>
      <w:sz w:val="32"/>
      <w:szCs w:val="20"/>
      <w:lang w:eastAsia="ru-RU"/>
    </w:rPr>
  </w:style>
  <w:style w:type="paragraph" w:customStyle="1" w:styleId="39">
    <w:name w:val="Основной текст3"/>
    <w:basedOn w:val="a0"/>
    <w:next w:val="a0"/>
    <w:rsid w:val="003420CD"/>
    <w:pPr>
      <w:suppressAutoHyphens/>
      <w:spacing w:after="120" w:line="240" w:lineRule="auto"/>
      <w:jc w:val="center"/>
    </w:pPr>
    <w:rPr>
      <w:rFonts w:ascii="Times New Roman" w:eastAsia="Times New Roman" w:hAnsi="Times New Roman" w:cs="Times New Roman"/>
      <w:szCs w:val="20"/>
      <w:lang w:eastAsia="ru-RU"/>
    </w:rPr>
  </w:style>
  <w:style w:type="paragraph" w:customStyle="1" w:styleId="1f0">
    <w:name w:val="Заголовок1"/>
    <w:basedOn w:val="a0"/>
    <w:next w:val="39"/>
    <w:rsid w:val="003420CD"/>
    <w:pPr>
      <w:keepNext/>
      <w:suppressAutoHyphens/>
      <w:spacing w:before="240" w:after="120" w:line="240" w:lineRule="auto"/>
      <w:jc w:val="center"/>
    </w:pPr>
    <w:rPr>
      <w:rFonts w:ascii="Arial" w:eastAsia="Arial" w:hAnsi="Arial" w:cs="Times New Roman"/>
      <w:sz w:val="28"/>
      <w:szCs w:val="20"/>
      <w:lang w:eastAsia="ru-RU"/>
    </w:rPr>
  </w:style>
  <w:style w:type="paragraph" w:customStyle="1" w:styleId="1f1">
    <w:name w:val="Название1"/>
    <w:basedOn w:val="a0"/>
    <w:next w:val="a0"/>
    <w:rsid w:val="003420CD"/>
    <w:pPr>
      <w:suppressLineNumbers/>
      <w:suppressAutoHyphens/>
      <w:spacing w:before="120" w:after="120" w:line="240" w:lineRule="auto"/>
      <w:jc w:val="center"/>
    </w:pPr>
    <w:rPr>
      <w:rFonts w:ascii="Times New Roman" w:eastAsia="Times New Roman" w:hAnsi="Times New Roman" w:cs="Times New Roman"/>
      <w:i/>
      <w:sz w:val="24"/>
      <w:szCs w:val="20"/>
      <w:lang w:eastAsia="ru-RU"/>
    </w:rPr>
  </w:style>
  <w:style w:type="paragraph" w:customStyle="1" w:styleId="1f2">
    <w:name w:val="Указатель1"/>
    <w:basedOn w:val="a0"/>
    <w:next w:val="a0"/>
    <w:rsid w:val="003420CD"/>
    <w:pPr>
      <w:suppressLineNumbers/>
      <w:suppressAutoHyphens/>
      <w:spacing w:after="0" w:line="240" w:lineRule="auto"/>
      <w:jc w:val="center"/>
    </w:pPr>
    <w:rPr>
      <w:rFonts w:ascii="Times New Roman" w:eastAsia="Times New Roman" w:hAnsi="Times New Roman" w:cs="Times New Roman"/>
      <w:szCs w:val="20"/>
      <w:lang w:eastAsia="ru-RU"/>
    </w:rPr>
  </w:style>
  <w:style w:type="paragraph" w:customStyle="1" w:styleId="1f3">
    <w:name w:val="Текст выноски1"/>
    <w:basedOn w:val="a0"/>
    <w:next w:val="a0"/>
    <w:rsid w:val="003420CD"/>
    <w:pPr>
      <w:suppressAutoHyphens/>
      <w:spacing w:after="0" w:line="240" w:lineRule="auto"/>
      <w:jc w:val="center"/>
    </w:pPr>
    <w:rPr>
      <w:rFonts w:ascii="Tahoma" w:eastAsia="Tahoma" w:hAnsi="Tahoma" w:cs="Times New Roman"/>
      <w:sz w:val="16"/>
      <w:szCs w:val="20"/>
      <w:lang w:eastAsia="ru-RU"/>
    </w:rPr>
  </w:style>
  <w:style w:type="paragraph" w:customStyle="1" w:styleId="1f4">
    <w:name w:val="Список1"/>
    <w:basedOn w:val="39"/>
    <w:next w:val="a0"/>
    <w:rsid w:val="003420CD"/>
  </w:style>
  <w:style w:type="character" w:customStyle="1" w:styleId="1f5">
    <w:name w:val="Номер строки1"/>
    <w:rsid w:val="003420CD"/>
    <w:rPr>
      <w:sz w:val="22"/>
    </w:rPr>
  </w:style>
  <w:style w:type="character" w:customStyle="1" w:styleId="1f6">
    <w:name w:val="Гиперссылка1"/>
    <w:rsid w:val="003420CD"/>
    <w:rPr>
      <w:color w:val="0000FF"/>
      <w:sz w:val="22"/>
      <w:u w:val="single"/>
    </w:rPr>
  </w:style>
  <w:style w:type="character" w:customStyle="1" w:styleId="LineNumber1">
    <w:name w:val="Line Number1"/>
    <w:rsid w:val="003420CD"/>
    <w:rPr>
      <w:sz w:val="22"/>
    </w:rPr>
  </w:style>
  <w:style w:type="character" w:customStyle="1" w:styleId="BalloonTextChar">
    <w:name w:val="Balloon Text Char"/>
    <w:rsid w:val="003420CD"/>
    <w:rPr>
      <w:rFonts w:ascii="Tahoma" w:eastAsia="Tahoma" w:hAnsi="Tahoma"/>
      <w:sz w:val="16"/>
    </w:rPr>
  </w:style>
  <w:style w:type="character" w:customStyle="1" w:styleId="Heading1Char">
    <w:name w:val="Heading 1 Char"/>
    <w:rsid w:val="003420CD"/>
    <w:rPr>
      <w:rFonts w:ascii="Cambria" w:eastAsia="Cambria" w:hAnsi="Cambria"/>
      <w:b/>
      <w:sz w:val="32"/>
    </w:rPr>
  </w:style>
  <w:style w:type="character" w:customStyle="1" w:styleId="ListLabel1">
    <w:name w:val="ListLabel 1"/>
    <w:rsid w:val="003420CD"/>
    <w:rPr>
      <w:b/>
      <w:sz w:val="22"/>
    </w:rPr>
  </w:style>
  <w:style w:type="table" w:customStyle="1" w:styleId="114">
    <w:name w:val="Простая таблица 11"/>
    <w:basedOn w:val="41"/>
    <w:rsid w:val="003420C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41"/>
    <w:rsid w:val="003420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2">
    <w:name w:val="line number"/>
    <w:uiPriority w:val="99"/>
    <w:rsid w:val="003420CD"/>
    <w:rPr>
      <w:sz w:val="22"/>
      <w:szCs w:val="22"/>
    </w:rPr>
  </w:style>
  <w:style w:type="numbering" w:customStyle="1" w:styleId="1111">
    <w:name w:val="Нет списка1111"/>
    <w:rsid w:val="003420CD"/>
  </w:style>
  <w:style w:type="table" w:customStyle="1" w:styleId="NormalTable4">
    <w:name w:val="Normal Table4"/>
    <w:rsid w:val="003420CD"/>
    <w:pPr>
      <w:spacing w:after="0" w:line="240" w:lineRule="auto"/>
    </w:pPr>
    <w:rPr>
      <w:rFonts w:ascii="Times New Roman" w:eastAsia="Times New Roman" w:hAnsi="Times New Roman" w:cs="Times New Roman"/>
      <w:szCs w:val="20"/>
      <w:lang w:eastAsia="ru-RU"/>
    </w:rPr>
    <w:tblPr>
      <w:tblInd w:w="0" w:type="dxa"/>
      <w:tblCellMar>
        <w:top w:w="0" w:type="dxa"/>
        <w:left w:w="0" w:type="dxa"/>
        <w:bottom w:w="0" w:type="dxa"/>
        <w:right w:w="0" w:type="dxa"/>
      </w:tblCellMar>
    </w:tblPr>
  </w:style>
  <w:style w:type="table" w:customStyle="1" w:styleId="211">
    <w:name w:val="Сетка таблицы21"/>
    <w:basedOn w:val="a2"/>
    <w:next w:val="afa"/>
    <w:rsid w:val="003420C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Обычная таблица5"/>
    <w:rsid w:val="003420CD"/>
    <w:pPr>
      <w:spacing w:after="0" w:line="240" w:lineRule="auto"/>
    </w:pPr>
    <w:rPr>
      <w:rFonts w:ascii="Times New Roman" w:eastAsia="Times New Roman" w:hAnsi="Times New Roman" w:cs="Times New Roman"/>
      <w:szCs w:val="20"/>
      <w:lang w:eastAsia="ru-RU"/>
    </w:rPr>
    <w:tblPr>
      <w:tblInd w:w="0" w:type="dxa"/>
      <w:tblCellMar>
        <w:top w:w="0" w:type="dxa"/>
        <w:left w:w="0" w:type="dxa"/>
        <w:bottom w:w="0" w:type="dxa"/>
        <w:right w:w="0" w:type="dxa"/>
      </w:tblCellMar>
    </w:tblPr>
  </w:style>
  <w:style w:type="paragraph" w:customStyle="1" w:styleId="Normal0">
    <w:name w:val="Normal_0"/>
    <w:qFormat/>
    <w:rsid w:val="003420CD"/>
    <w:pPr>
      <w:suppressAutoHyphens/>
      <w:spacing w:after="200" w:line="276" w:lineRule="auto"/>
    </w:pPr>
    <w:rPr>
      <w:rFonts w:ascii="Calibri" w:eastAsia="Calibri" w:hAnsi="Calibri" w:cs="Calibri"/>
      <w:kern w:val="1"/>
      <w:lang w:val="en-US" w:eastAsia="ar-SA"/>
    </w:rPr>
  </w:style>
  <w:style w:type="character" w:customStyle="1" w:styleId="95pt">
    <w:name w:val="Оглавление + 9;5 pt"/>
    <w:basedOn w:val="a1"/>
    <w:rsid w:val="003420CD"/>
    <w:rPr>
      <w:rFonts w:ascii="Times New Roman" w:eastAsia="Times New Roman" w:hAnsi="Times New Roman" w:cs="Times New Roman"/>
      <w:b w:val="0"/>
      <w:bCs w:val="0"/>
      <w:i w:val="0"/>
      <w:iCs w:val="0"/>
      <w:smallCaps w:val="0"/>
      <w:strike w:val="0"/>
      <w:color w:val="000000"/>
      <w:spacing w:val="7"/>
      <w:w w:val="100"/>
      <w:position w:val="0"/>
      <w:sz w:val="19"/>
      <w:szCs w:val="19"/>
      <w:u w:val="none"/>
      <w:lang w:val="ru-RU" w:eastAsia="ru-RU" w:bidi="ru-RU"/>
    </w:rPr>
  </w:style>
  <w:style w:type="character" w:customStyle="1" w:styleId="95pt0">
    <w:name w:val="Основной текст + 9;5 pt"/>
    <w:basedOn w:val="affc"/>
    <w:rsid w:val="003420CD"/>
    <w:rPr>
      <w:rFonts w:ascii="Times New Roman" w:eastAsia="Times New Roman" w:hAnsi="Times New Roman" w:cs="Times New Roman"/>
      <w:b w:val="0"/>
      <w:bCs w:val="0"/>
      <w:i w:val="0"/>
      <w:iCs w:val="0"/>
      <w:smallCaps w:val="0"/>
      <w:strike w:val="0"/>
      <w:color w:val="000000"/>
      <w:spacing w:val="7"/>
      <w:w w:val="100"/>
      <w:position w:val="0"/>
      <w:sz w:val="19"/>
      <w:szCs w:val="19"/>
      <w:u w:val="none"/>
      <w:shd w:val="clear" w:color="auto" w:fill="FFFFFF"/>
      <w:lang w:val="ru-RU" w:eastAsia="ru-RU" w:bidi="ru-RU"/>
    </w:rPr>
  </w:style>
  <w:style w:type="character" w:customStyle="1" w:styleId="afff3">
    <w:name w:val="Оглавление_"/>
    <w:basedOn w:val="a1"/>
    <w:link w:val="afff4"/>
    <w:rsid w:val="003420CD"/>
    <w:rPr>
      <w:rFonts w:ascii="Times New Roman" w:eastAsia="Times New Roman" w:hAnsi="Times New Roman" w:cs="Times New Roman"/>
      <w:spacing w:val="7"/>
      <w:sz w:val="20"/>
      <w:szCs w:val="20"/>
      <w:shd w:val="clear" w:color="auto" w:fill="FFFFFF"/>
    </w:rPr>
  </w:style>
  <w:style w:type="paragraph" w:customStyle="1" w:styleId="afff4">
    <w:name w:val="Оглавление"/>
    <w:basedOn w:val="a0"/>
    <w:link w:val="afff3"/>
    <w:rsid w:val="003420CD"/>
    <w:pPr>
      <w:widowControl w:val="0"/>
      <w:shd w:val="clear" w:color="auto" w:fill="FFFFFF"/>
      <w:spacing w:after="0" w:line="269" w:lineRule="exact"/>
      <w:jc w:val="both"/>
    </w:pPr>
    <w:rPr>
      <w:rFonts w:ascii="Times New Roman" w:eastAsia="Times New Roman" w:hAnsi="Times New Roman" w:cs="Times New Roman"/>
      <w:spacing w:val="7"/>
      <w:sz w:val="20"/>
      <w:szCs w:val="20"/>
    </w:rPr>
  </w:style>
  <w:style w:type="paragraph" w:customStyle="1" w:styleId="u">
    <w:name w:val="u"/>
    <w:basedOn w:val="a0"/>
    <w:rsid w:val="003420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a">
    <w:name w:val="Body Text Indent 3"/>
    <w:basedOn w:val="a0"/>
    <w:link w:val="3b"/>
    <w:uiPriority w:val="99"/>
    <w:semiHidden/>
    <w:unhideWhenUsed/>
    <w:rsid w:val="003420CD"/>
    <w:pPr>
      <w:spacing w:after="120" w:line="276" w:lineRule="auto"/>
      <w:ind w:left="283"/>
    </w:pPr>
    <w:rPr>
      <w:rFonts w:ascii="Calibri" w:eastAsia="Calibri" w:hAnsi="Calibri" w:cs="Times New Roman"/>
      <w:sz w:val="16"/>
      <w:szCs w:val="16"/>
    </w:rPr>
  </w:style>
  <w:style w:type="character" w:customStyle="1" w:styleId="3b">
    <w:name w:val="Основной текст с отступом 3 Знак"/>
    <w:basedOn w:val="a1"/>
    <w:link w:val="3a"/>
    <w:uiPriority w:val="99"/>
    <w:semiHidden/>
    <w:rsid w:val="003420CD"/>
    <w:rPr>
      <w:rFonts w:ascii="Calibri" w:eastAsia="Calibri" w:hAnsi="Calibri" w:cs="Times New Roman"/>
      <w:sz w:val="16"/>
      <w:szCs w:val="16"/>
    </w:rPr>
  </w:style>
  <w:style w:type="character" w:customStyle="1" w:styleId="0pt0">
    <w:name w:val="Основной текст + Полужирный;Интервал 0 pt"/>
    <w:basedOn w:val="affc"/>
    <w:rsid w:val="003420CD"/>
    <w:rPr>
      <w:rFonts w:ascii="Tahoma" w:eastAsia="Tahoma" w:hAnsi="Tahoma" w:cs="Tahoma"/>
      <w:b/>
      <w:bCs/>
      <w:i w:val="0"/>
      <w:iCs w:val="0"/>
      <w:smallCaps w:val="0"/>
      <w:strike w:val="0"/>
      <w:color w:val="000000"/>
      <w:spacing w:val="7"/>
      <w:w w:val="100"/>
      <w:position w:val="0"/>
      <w:sz w:val="24"/>
      <w:szCs w:val="24"/>
      <w:u w:val="none"/>
      <w:shd w:val="clear" w:color="auto" w:fill="FFFFFF"/>
      <w:lang w:val="ru-RU" w:eastAsia="ru-RU" w:bidi="ru-RU"/>
    </w:rPr>
  </w:style>
  <w:style w:type="character" w:customStyle="1" w:styleId="95pt0pt">
    <w:name w:val="Основной текст + 9;5 pt;Не полужирный;Интервал 0 pt"/>
    <w:basedOn w:val="affc"/>
    <w:rsid w:val="003420CD"/>
    <w:rPr>
      <w:rFonts w:ascii="Times New Roman" w:eastAsia="Times New Roman" w:hAnsi="Times New Roman" w:cs="Times New Roman"/>
      <w:b/>
      <w:bCs/>
      <w:i w:val="0"/>
      <w:iCs w:val="0"/>
      <w:smallCaps w:val="0"/>
      <w:strike w:val="0"/>
      <w:color w:val="000000"/>
      <w:spacing w:val="13"/>
      <w:w w:val="100"/>
      <w:position w:val="0"/>
      <w:sz w:val="19"/>
      <w:szCs w:val="19"/>
      <w:u w:val="none"/>
      <w:shd w:val="clear" w:color="auto" w:fill="FFFFFF"/>
      <w:lang w:val="ru-RU" w:eastAsia="ru-RU" w:bidi="ru-RU"/>
    </w:rPr>
  </w:style>
  <w:style w:type="character" w:customStyle="1" w:styleId="afff1">
    <w:name w:val="Без интервала Знак"/>
    <w:link w:val="afff0"/>
    <w:uiPriority w:val="1"/>
    <w:rsid w:val="003420CD"/>
    <w:rPr>
      <w:rFonts w:ascii="Calibri" w:eastAsia="Calibri" w:hAnsi="Calibri" w:cs="Times New Roman"/>
    </w:rPr>
  </w:style>
  <w:style w:type="character" w:customStyle="1" w:styleId="16">
    <w:name w:val="Обычный (веб) Знак1"/>
    <w:aliases w:val="Обычный (Web) Знак,Обычный (веб) Знак Знак,Знак Знак2 Знак,Обычный (веб) Знак Знак Знак1 Знак,Знак Знак Знак Знак1,Знак Знак Знак Знак Знак Знак,Знак Знак1 Знак Знак,Обычный (веб) Знак Знак Знак Знак Знак,Знак Знак1 Знак1"/>
    <w:link w:val="a9"/>
    <w:locked/>
    <w:rsid w:val="003420CD"/>
    <w:rPr>
      <w:rFonts w:ascii="Times New Roman" w:eastAsia="Times New Roman" w:hAnsi="Times New Roman" w:cs="Times New Roman"/>
      <w:sz w:val="24"/>
      <w:szCs w:val="24"/>
      <w:lang w:eastAsia="ru-RU"/>
    </w:rPr>
  </w:style>
  <w:style w:type="paragraph" w:customStyle="1" w:styleId="3c">
    <w:name w:val="Абзац списка3"/>
    <w:basedOn w:val="a0"/>
    <w:rsid w:val="003420CD"/>
    <w:pPr>
      <w:suppressAutoHyphens/>
      <w:spacing w:after="0" w:line="240" w:lineRule="auto"/>
      <w:ind w:left="720"/>
      <w:jc w:val="center"/>
    </w:pPr>
    <w:rPr>
      <w:rFonts w:ascii="Times New Roman" w:eastAsia="Times New Roman" w:hAnsi="Times New Roman" w:cs="Times New Roman"/>
      <w:kern w:val="2"/>
      <w:szCs w:val="20"/>
      <w:lang w:eastAsia="ar-SA"/>
    </w:rPr>
  </w:style>
  <w:style w:type="paragraph" w:styleId="afff5">
    <w:name w:val="annotation text"/>
    <w:basedOn w:val="a0"/>
    <w:link w:val="afff6"/>
    <w:uiPriority w:val="99"/>
    <w:semiHidden/>
    <w:unhideWhenUsed/>
    <w:rsid w:val="003420CD"/>
    <w:pPr>
      <w:spacing w:after="200" w:line="240" w:lineRule="auto"/>
    </w:pPr>
    <w:rPr>
      <w:rFonts w:ascii="Calibri" w:eastAsia="Calibri" w:hAnsi="Calibri" w:cs="Times New Roman"/>
      <w:sz w:val="20"/>
      <w:szCs w:val="20"/>
    </w:rPr>
  </w:style>
  <w:style w:type="character" w:customStyle="1" w:styleId="afff6">
    <w:name w:val="Текст примечания Знак"/>
    <w:basedOn w:val="a1"/>
    <w:link w:val="afff5"/>
    <w:uiPriority w:val="99"/>
    <w:semiHidden/>
    <w:rsid w:val="003420CD"/>
    <w:rPr>
      <w:rFonts w:ascii="Calibri" w:eastAsia="Calibri" w:hAnsi="Calibri" w:cs="Times New Roman"/>
      <w:sz w:val="20"/>
      <w:szCs w:val="20"/>
    </w:rPr>
  </w:style>
  <w:style w:type="paragraph" w:customStyle="1" w:styleId="54">
    <w:name w:val="Знак Знак5 Знак Знак Знак Знак"/>
    <w:basedOn w:val="a0"/>
    <w:rsid w:val="003420CD"/>
    <w:pPr>
      <w:widowControl w:val="0"/>
      <w:adjustRightInd w:val="0"/>
      <w:spacing w:line="240" w:lineRule="exact"/>
      <w:jc w:val="right"/>
    </w:pPr>
    <w:rPr>
      <w:rFonts w:ascii="Times New Roman CYR" w:eastAsia="Times New Roman" w:hAnsi="Times New Roman CYR" w:cs="Times New Roman CYR"/>
      <w:sz w:val="20"/>
      <w:szCs w:val="20"/>
      <w:lang w:val="en-GB"/>
    </w:rPr>
  </w:style>
  <w:style w:type="paragraph" w:styleId="afff7">
    <w:name w:val="annotation subject"/>
    <w:basedOn w:val="afff5"/>
    <w:next w:val="afff5"/>
    <w:link w:val="afff8"/>
    <w:uiPriority w:val="99"/>
    <w:semiHidden/>
    <w:unhideWhenUsed/>
    <w:rsid w:val="003420CD"/>
    <w:rPr>
      <w:b/>
      <w:bCs/>
    </w:rPr>
  </w:style>
  <w:style w:type="character" w:customStyle="1" w:styleId="afff8">
    <w:name w:val="Тема примечания Знак"/>
    <w:basedOn w:val="afff6"/>
    <w:link w:val="afff7"/>
    <w:uiPriority w:val="99"/>
    <w:semiHidden/>
    <w:rsid w:val="003420CD"/>
    <w:rPr>
      <w:rFonts w:ascii="Calibri" w:eastAsia="Calibri" w:hAnsi="Calibri" w:cs="Times New Roman"/>
      <w:b/>
      <w:bCs/>
      <w:sz w:val="20"/>
      <w:szCs w:val="20"/>
    </w:rPr>
  </w:style>
  <w:style w:type="character" w:customStyle="1" w:styleId="iceouttxt6">
    <w:name w:val="iceouttxt6"/>
    <w:basedOn w:val="a1"/>
    <w:rsid w:val="003420CD"/>
    <w:rPr>
      <w:rFonts w:ascii="Arial" w:hAnsi="Arial" w:cs="Arial" w:hint="default"/>
      <w:color w:val="666666"/>
      <w:sz w:val="17"/>
      <w:szCs w:val="17"/>
    </w:rPr>
  </w:style>
  <w:style w:type="character" w:customStyle="1" w:styleId="iceouttxt7">
    <w:name w:val="iceouttxt7"/>
    <w:basedOn w:val="a1"/>
    <w:rsid w:val="003420CD"/>
    <w:rPr>
      <w:rFonts w:ascii="Arial" w:hAnsi="Arial" w:cs="Arial" w:hint="default"/>
      <w:color w:val="666666"/>
      <w:sz w:val="17"/>
      <w:szCs w:val="17"/>
    </w:rPr>
  </w:style>
  <w:style w:type="paragraph" w:customStyle="1" w:styleId="43">
    <w:name w:val="Абзац списка4"/>
    <w:basedOn w:val="a0"/>
    <w:rsid w:val="003420CD"/>
    <w:pPr>
      <w:suppressAutoHyphens/>
      <w:spacing w:after="0" w:line="240" w:lineRule="auto"/>
      <w:ind w:left="720"/>
      <w:jc w:val="center"/>
    </w:pPr>
    <w:rPr>
      <w:rFonts w:ascii="Times New Roman" w:eastAsia="Times New Roman" w:hAnsi="Times New Roman" w:cs="Times New Roman"/>
      <w:kern w:val="1"/>
      <w:szCs w:val="20"/>
      <w:lang w:eastAsia="ar-SA"/>
    </w:rPr>
  </w:style>
  <w:style w:type="character" w:customStyle="1" w:styleId="iceouttxt">
    <w:name w:val="iceouttxt"/>
    <w:basedOn w:val="a1"/>
    <w:rsid w:val="003420CD"/>
  </w:style>
  <w:style w:type="table" w:customStyle="1" w:styleId="55">
    <w:name w:val="Сетка таблицы5"/>
    <w:basedOn w:val="a2"/>
    <w:next w:val="afa"/>
    <w:rsid w:val="003420CD"/>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2"/>
    <w:next w:val="afa"/>
    <w:rsid w:val="003420CD"/>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6">
    <w:name w:val="Абзац списка5"/>
    <w:basedOn w:val="a0"/>
    <w:rsid w:val="003420CD"/>
    <w:pPr>
      <w:suppressAutoHyphens/>
      <w:spacing w:after="0" w:line="240" w:lineRule="auto"/>
      <w:ind w:left="720"/>
      <w:jc w:val="center"/>
    </w:pPr>
    <w:rPr>
      <w:rFonts w:ascii="Times New Roman" w:eastAsia="Times New Roman" w:hAnsi="Times New Roman" w:cs="Times New Roman"/>
      <w:kern w:val="1"/>
      <w:szCs w:val="20"/>
      <w:lang w:eastAsia="ar-SA"/>
    </w:rPr>
  </w:style>
  <w:style w:type="paragraph" w:styleId="afff9">
    <w:name w:val="Date"/>
    <w:basedOn w:val="a0"/>
    <w:next w:val="a0"/>
    <w:link w:val="afffa"/>
    <w:rsid w:val="003420CD"/>
    <w:pPr>
      <w:spacing w:after="60" w:line="240" w:lineRule="auto"/>
      <w:jc w:val="both"/>
    </w:pPr>
    <w:rPr>
      <w:rFonts w:ascii="Times New Roman" w:eastAsia="Times New Roman" w:hAnsi="Times New Roman" w:cs="Times New Roman"/>
      <w:sz w:val="24"/>
      <w:szCs w:val="20"/>
      <w:lang w:eastAsia="ru-RU"/>
    </w:rPr>
  </w:style>
  <w:style w:type="character" w:customStyle="1" w:styleId="afffa">
    <w:name w:val="Дата Знак"/>
    <w:basedOn w:val="a1"/>
    <w:link w:val="afff9"/>
    <w:rsid w:val="003420CD"/>
    <w:rPr>
      <w:rFonts w:ascii="Times New Roman" w:eastAsia="Times New Roman" w:hAnsi="Times New Roman" w:cs="Times New Roman"/>
      <w:sz w:val="24"/>
      <w:szCs w:val="20"/>
      <w:lang w:eastAsia="ru-RU"/>
    </w:rPr>
  </w:style>
  <w:style w:type="numbering" w:customStyle="1" w:styleId="2f0">
    <w:name w:val="Нет списка2"/>
    <w:next w:val="a3"/>
    <w:uiPriority w:val="99"/>
    <w:semiHidden/>
    <w:unhideWhenUsed/>
    <w:rsid w:val="005A1D32"/>
  </w:style>
  <w:style w:type="numbering" w:customStyle="1" w:styleId="120">
    <w:name w:val="Нет списка12"/>
    <w:next w:val="a3"/>
    <w:semiHidden/>
    <w:rsid w:val="005A1D32"/>
  </w:style>
  <w:style w:type="numbering" w:customStyle="1" w:styleId="1120">
    <w:name w:val="Нет списка112"/>
    <w:next w:val="a3"/>
    <w:rsid w:val="005A1D32"/>
  </w:style>
  <w:style w:type="numbering" w:customStyle="1" w:styleId="1112">
    <w:name w:val="Нет списка1112"/>
    <w:rsid w:val="005A1D32"/>
  </w:style>
  <w:style w:type="paragraph" w:customStyle="1" w:styleId="Normal1">
    <w:name w:val="Normal_1"/>
    <w:qFormat/>
    <w:rsid w:val="005A1D32"/>
    <w:pPr>
      <w:suppressAutoHyphens/>
      <w:spacing w:after="200" w:line="276" w:lineRule="auto"/>
    </w:pPr>
    <w:rPr>
      <w:rFonts w:ascii="Calibri" w:eastAsia="Calibri" w:hAnsi="Calibri" w:cs="Calibri"/>
      <w:kern w:val="1"/>
      <w:lang w:val="en-US" w:eastAsia="ar-SA"/>
    </w:rPr>
  </w:style>
  <w:style w:type="paragraph" w:customStyle="1" w:styleId="ListParagraph0">
    <w:name w:val="List Paragraph_0"/>
    <w:basedOn w:val="Normal0"/>
    <w:qFormat/>
    <w:rsid w:val="005A1D32"/>
    <w:pPr>
      <w:spacing w:after="0" w:line="240" w:lineRule="auto"/>
      <w:ind w:left="720"/>
      <w:jc w:val="center"/>
    </w:pPr>
    <w:rPr>
      <w:rFonts w:ascii="Times New Roman" w:eastAsia="Times New Roman" w:hAnsi="Times New Roman" w:cs="Times New Roman"/>
      <w:szCs w:val="20"/>
      <w:lang w:val="ru-RU"/>
    </w:rPr>
  </w:style>
  <w:style w:type="character" w:customStyle="1" w:styleId="FontStyle730">
    <w:name w:val="Font Style73_0"/>
    <w:rsid w:val="005A1D32"/>
    <w:rPr>
      <w:rFonts w:ascii="Times New Roman" w:eastAsia="Times New Roman" w:hAnsi="Times New Roman"/>
      <w:sz w:val="26"/>
      <w:lang w:eastAsia="ar-SA"/>
    </w:rPr>
  </w:style>
  <w:style w:type="paragraph" w:customStyle="1" w:styleId="ConsPlusNormal00">
    <w:name w:val="ConsPlusNormal_0"/>
    <w:rsid w:val="005A1D32"/>
    <w:pPr>
      <w:widowControl w:val="0"/>
      <w:suppressAutoHyphens/>
      <w:spacing w:after="0" w:line="240" w:lineRule="auto"/>
    </w:pPr>
    <w:rPr>
      <w:rFonts w:ascii="Arial" w:eastAsia="Times New Roman" w:hAnsi="Arial" w:cs="Arial"/>
      <w:kern w:val="1"/>
      <w:sz w:val="20"/>
      <w:szCs w:val="20"/>
      <w:lang w:eastAsia="ar-SA"/>
    </w:rPr>
  </w:style>
  <w:style w:type="paragraph" w:customStyle="1" w:styleId="ListParagraph1">
    <w:name w:val="List Paragraph_1"/>
    <w:basedOn w:val="Normal1"/>
    <w:qFormat/>
    <w:rsid w:val="005A1D32"/>
    <w:pPr>
      <w:spacing w:after="0" w:line="240" w:lineRule="auto"/>
      <w:ind w:left="720"/>
      <w:jc w:val="center"/>
    </w:pPr>
    <w:rPr>
      <w:rFonts w:ascii="Times New Roman" w:eastAsia="Times New Roman" w:hAnsi="Times New Roman" w:cs="Times New Roman"/>
      <w:szCs w:val="20"/>
      <w:lang w:val="ru-RU"/>
    </w:rPr>
  </w:style>
  <w:style w:type="character" w:customStyle="1" w:styleId="FontStyle731">
    <w:name w:val="Font Style73_1"/>
    <w:rsid w:val="005A1D32"/>
    <w:rPr>
      <w:rFonts w:ascii="Times New Roman" w:eastAsia="Times New Roman" w:hAnsi="Times New Roman"/>
      <w:sz w:val="26"/>
      <w:lang w:eastAsia="ar-SA"/>
    </w:rPr>
  </w:style>
  <w:style w:type="paragraph" w:customStyle="1" w:styleId="ConsPlusNormal1">
    <w:name w:val="ConsPlusNormal_1"/>
    <w:rsid w:val="005A1D32"/>
    <w:pPr>
      <w:widowControl w:val="0"/>
      <w:suppressAutoHyphens/>
      <w:spacing w:after="0" w:line="240" w:lineRule="auto"/>
    </w:pPr>
    <w:rPr>
      <w:rFonts w:ascii="Arial" w:eastAsia="Times New Roman" w:hAnsi="Arial" w:cs="Arial"/>
      <w:kern w:val="1"/>
      <w:sz w:val="20"/>
      <w:szCs w:val="20"/>
      <w:lang w:eastAsia="ar-SA"/>
    </w:rPr>
  </w:style>
  <w:style w:type="paragraph" w:styleId="z-">
    <w:name w:val="HTML Bottom of Form"/>
    <w:basedOn w:val="a0"/>
    <w:next w:val="a0"/>
    <w:link w:val="z-0"/>
    <w:hidden/>
    <w:uiPriority w:val="99"/>
    <w:unhideWhenUsed/>
    <w:rsid w:val="005A1D3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Конец формы Знак"/>
    <w:basedOn w:val="a1"/>
    <w:link w:val="z-"/>
    <w:uiPriority w:val="99"/>
    <w:rsid w:val="005A1D32"/>
    <w:rPr>
      <w:rFonts w:ascii="Arial" w:eastAsia="Times New Roman" w:hAnsi="Arial" w:cs="Arial"/>
      <w:vanish/>
      <w:sz w:val="16"/>
      <w:szCs w:val="16"/>
      <w:lang w:eastAsia="ru-RU"/>
    </w:rPr>
  </w:style>
  <w:style w:type="paragraph" w:styleId="z-1">
    <w:name w:val="HTML Top of Form"/>
    <w:basedOn w:val="a0"/>
    <w:next w:val="a0"/>
    <w:link w:val="z-2"/>
    <w:hidden/>
    <w:uiPriority w:val="99"/>
    <w:semiHidden/>
    <w:unhideWhenUsed/>
    <w:rsid w:val="005A1D3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Начало формы Знак"/>
    <w:basedOn w:val="a1"/>
    <w:link w:val="z-1"/>
    <w:uiPriority w:val="99"/>
    <w:semiHidden/>
    <w:rsid w:val="005A1D32"/>
    <w:rPr>
      <w:rFonts w:ascii="Arial" w:eastAsia="Times New Roman" w:hAnsi="Arial" w:cs="Arial"/>
      <w:vanish/>
      <w:sz w:val="16"/>
      <w:szCs w:val="16"/>
      <w:lang w:eastAsia="ru-RU"/>
    </w:rPr>
  </w:style>
  <w:style w:type="paragraph" w:customStyle="1" w:styleId="Default">
    <w:name w:val="Default"/>
    <w:rsid w:val="00E9472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63">
    <w:name w:val="Абзац списка6"/>
    <w:basedOn w:val="a0"/>
    <w:rsid w:val="0071370E"/>
    <w:pPr>
      <w:suppressAutoHyphens/>
      <w:spacing w:after="0" w:line="240" w:lineRule="auto"/>
      <w:ind w:left="720"/>
      <w:jc w:val="center"/>
    </w:pPr>
    <w:rPr>
      <w:rFonts w:ascii="Times New Roman" w:eastAsia="Times New Roman" w:hAnsi="Times New Roman" w:cs="Times New Roman"/>
      <w:kern w:val="1"/>
      <w:szCs w:val="20"/>
      <w:lang w:eastAsia="ar-SA"/>
    </w:rPr>
  </w:style>
  <w:style w:type="paragraph" w:customStyle="1" w:styleId="72">
    <w:name w:val="Абзац списка7"/>
    <w:basedOn w:val="a0"/>
    <w:rsid w:val="00F373A0"/>
    <w:pPr>
      <w:suppressAutoHyphens/>
      <w:spacing w:after="0" w:line="240" w:lineRule="auto"/>
      <w:ind w:left="720"/>
      <w:jc w:val="center"/>
    </w:pPr>
    <w:rPr>
      <w:rFonts w:ascii="Times New Roman" w:eastAsia="Times New Roman" w:hAnsi="Times New Roman" w:cs="Times New Roman"/>
      <w:kern w:val="1"/>
      <w:szCs w:val="20"/>
      <w:lang w:eastAsia="ar-SA"/>
    </w:rPr>
  </w:style>
  <w:style w:type="character" w:customStyle="1" w:styleId="1f7">
    <w:name w:val="Упомянуть1"/>
    <w:basedOn w:val="a1"/>
    <w:uiPriority w:val="99"/>
    <w:semiHidden/>
    <w:unhideWhenUsed/>
    <w:rsid w:val="007A4BFC"/>
    <w:rPr>
      <w:color w:val="2B579A"/>
      <w:shd w:val="clear" w:color="auto" w:fill="E6E6E6"/>
    </w:rPr>
  </w:style>
  <w:style w:type="paragraph" w:customStyle="1" w:styleId="msonormal0">
    <w:name w:val="msonormal"/>
    <w:basedOn w:val="a0"/>
    <w:rsid w:val="005C499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0"/>
    <w:rsid w:val="005C499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0"/>
    <w:rsid w:val="005C49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0"/>
    <w:rsid w:val="005C499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8">
    <w:name w:val="xl68"/>
    <w:basedOn w:val="a0"/>
    <w:rsid w:val="005C49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rsid w:val="005C49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0"/>
    <w:rsid w:val="005C49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1">
    <w:name w:val="xl71"/>
    <w:basedOn w:val="a0"/>
    <w:rsid w:val="005C49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2">
    <w:name w:val="xl72"/>
    <w:basedOn w:val="a0"/>
    <w:rsid w:val="005C49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0"/>
    <w:rsid w:val="005C49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0"/>
    <w:rsid w:val="005C49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rsid w:val="005C499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6">
    <w:name w:val="xl76"/>
    <w:basedOn w:val="a0"/>
    <w:rsid w:val="005C499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0"/>
    <w:rsid w:val="005C499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0"/>
    <w:rsid w:val="005C499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5C49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0">
    <w:name w:val="xl80"/>
    <w:basedOn w:val="a0"/>
    <w:rsid w:val="005C49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1">
    <w:name w:val="xl81"/>
    <w:basedOn w:val="a0"/>
    <w:rsid w:val="005C49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2">
    <w:name w:val="xl82"/>
    <w:basedOn w:val="a0"/>
    <w:rsid w:val="005C499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5C49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0"/>
    <w:rsid w:val="005C49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0"/>
    <w:rsid w:val="005C49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0"/>
    <w:rsid w:val="005C49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
    <w:name w:val="xl87"/>
    <w:basedOn w:val="a0"/>
    <w:rsid w:val="005C499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2f1">
    <w:name w:val="Упомянуть2"/>
    <w:basedOn w:val="a1"/>
    <w:uiPriority w:val="99"/>
    <w:semiHidden/>
    <w:unhideWhenUsed/>
    <w:rsid w:val="00AC11A6"/>
    <w:rPr>
      <w:color w:val="2B579A"/>
      <w:shd w:val="clear" w:color="auto" w:fill="E6E6E6"/>
    </w:rPr>
  </w:style>
  <w:style w:type="character" w:customStyle="1" w:styleId="UnresolvedMention">
    <w:name w:val="Unresolved Mention"/>
    <w:basedOn w:val="a1"/>
    <w:uiPriority w:val="99"/>
    <w:semiHidden/>
    <w:unhideWhenUsed/>
    <w:rsid w:val="0029404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347440">
      <w:bodyDiv w:val="1"/>
      <w:marLeft w:val="0"/>
      <w:marRight w:val="0"/>
      <w:marTop w:val="0"/>
      <w:marBottom w:val="0"/>
      <w:divBdr>
        <w:top w:val="none" w:sz="0" w:space="0" w:color="auto"/>
        <w:left w:val="none" w:sz="0" w:space="0" w:color="auto"/>
        <w:bottom w:val="none" w:sz="0" w:space="0" w:color="auto"/>
        <w:right w:val="none" w:sz="0" w:space="0" w:color="auto"/>
      </w:divBdr>
      <w:divsChild>
        <w:div w:id="1768190781">
          <w:marLeft w:val="0"/>
          <w:marRight w:val="0"/>
          <w:marTop w:val="0"/>
          <w:marBottom w:val="0"/>
          <w:divBdr>
            <w:top w:val="none" w:sz="0" w:space="0" w:color="auto"/>
            <w:left w:val="none" w:sz="0" w:space="0" w:color="auto"/>
            <w:bottom w:val="none" w:sz="0" w:space="0" w:color="auto"/>
            <w:right w:val="none" w:sz="0" w:space="0" w:color="auto"/>
          </w:divBdr>
          <w:divsChild>
            <w:div w:id="1888907775">
              <w:marLeft w:val="0"/>
              <w:marRight w:val="0"/>
              <w:marTop w:val="0"/>
              <w:marBottom w:val="0"/>
              <w:divBdr>
                <w:top w:val="none" w:sz="0" w:space="0" w:color="auto"/>
                <w:left w:val="none" w:sz="0" w:space="0" w:color="auto"/>
                <w:bottom w:val="none" w:sz="0" w:space="0" w:color="auto"/>
                <w:right w:val="none" w:sz="0" w:space="0" w:color="auto"/>
              </w:divBdr>
              <w:divsChild>
                <w:div w:id="1368677842">
                  <w:marLeft w:val="0"/>
                  <w:marRight w:val="0"/>
                  <w:marTop w:val="0"/>
                  <w:marBottom w:val="0"/>
                  <w:divBdr>
                    <w:top w:val="none" w:sz="0" w:space="0" w:color="auto"/>
                    <w:left w:val="none" w:sz="0" w:space="0" w:color="auto"/>
                    <w:bottom w:val="none" w:sz="0" w:space="0" w:color="auto"/>
                    <w:right w:val="none" w:sz="0" w:space="0" w:color="auto"/>
                  </w:divBdr>
                  <w:divsChild>
                    <w:div w:id="85731399">
                      <w:marLeft w:val="0"/>
                      <w:marRight w:val="0"/>
                      <w:marTop w:val="0"/>
                      <w:marBottom w:val="0"/>
                      <w:divBdr>
                        <w:top w:val="none" w:sz="0" w:space="0" w:color="auto"/>
                        <w:left w:val="none" w:sz="0" w:space="0" w:color="auto"/>
                        <w:bottom w:val="none" w:sz="0" w:space="0" w:color="auto"/>
                        <w:right w:val="none" w:sz="0" w:space="0" w:color="auto"/>
                      </w:divBdr>
                      <w:divsChild>
                        <w:div w:id="1982269781">
                          <w:marLeft w:val="0"/>
                          <w:marRight w:val="0"/>
                          <w:marTop w:val="0"/>
                          <w:marBottom w:val="0"/>
                          <w:divBdr>
                            <w:top w:val="none" w:sz="0" w:space="0" w:color="auto"/>
                            <w:left w:val="none" w:sz="0" w:space="0" w:color="auto"/>
                            <w:bottom w:val="none" w:sz="0" w:space="0" w:color="auto"/>
                            <w:right w:val="none" w:sz="0" w:space="0" w:color="auto"/>
                          </w:divBdr>
                          <w:divsChild>
                            <w:div w:id="21050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35339">
      <w:bodyDiv w:val="1"/>
      <w:marLeft w:val="0"/>
      <w:marRight w:val="0"/>
      <w:marTop w:val="0"/>
      <w:marBottom w:val="0"/>
      <w:divBdr>
        <w:top w:val="none" w:sz="0" w:space="0" w:color="auto"/>
        <w:left w:val="none" w:sz="0" w:space="0" w:color="auto"/>
        <w:bottom w:val="none" w:sz="0" w:space="0" w:color="auto"/>
        <w:right w:val="none" w:sz="0" w:space="0" w:color="auto"/>
      </w:divBdr>
    </w:div>
    <w:div w:id="224609138">
      <w:bodyDiv w:val="1"/>
      <w:marLeft w:val="0"/>
      <w:marRight w:val="0"/>
      <w:marTop w:val="0"/>
      <w:marBottom w:val="0"/>
      <w:divBdr>
        <w:top w:val="none" w:sz="0" w:space="0" w:color="auto"/>
        <w:left w:val="none" w:sz="0" w:space="0" w:color="auto"/>
        <w:bottom w:val="none" w:sz="0" w:space="0" w:color="auto"/>
        <w:right w:val="none" w:sz="0" w:space="0" w:color="auto"/>
      </w:divBdr>
      <w:divsChild>
        <w:div w:id="1433671709">
          <w:marLeft w:val="0"/>
          <w:marRight w:val="0"/>
          <w:marTop w:val="0"/>
          <w:marBottom w:val="0"/>
          <w:divBdr>
            <w:top w:val="none" w:sz="0" w:space="0" w:color="auto"/>
            <w:left w:val="none" w:sz="0" w:space="0" w:color="auto"/>
            <w:bottom w:val="none" w:sz="0" w:space="0" w:color="auto"/>
            <w:right w:val="none" w:sz="0" w:space="0" w:color="auto"/>
          </w:divBdr>
          <w:divsChild>
            <w:div w:id="1050152006">
              <w:marLeft w:val="0"/>
              <w:marRight w:val="0"/>
              <w:marTop w:val="0"/>
              <w:marBottom w:val="0"/>
              <w:divBdr>
                <w:top w:val="none" w:sz="0" w:space="0" w:color="auto"/>
                <w:left w:val="none" w:sz="0" w:space="0" w:color="auto"/>
                <w:bottom w:val="none" w:sz="0" w:space="0" w:color="auto"/>
                <w:right w:val="none" w:sz="0" w:space="0" w:color="auto"/>
              </w:divBdr>
              <w:divsChild>
                <w:div w:id="112405879">
                  <w:marLeft w:val="0"/>
                  <w:marRight w:val="0"/>
                  <w:marTop w:val="0"/>
                  <w:marBottom w:val="0"/>
                  <w:divBdr>
                    <w:top w:val="none" w:sz="0" w:space="0" w:color="auto"/>
                    <w:left w:val="none" w:sz="0" w:space="0" w:color="auto"/>
                    <w:bottom w:val="none" w:sz="0" w:space="0" w:color="auto"/>
                    <w:right w:val="none" w:sz="0" w:space="0" w:color="auto"/>
                  </w:divBdr>
                  <w:divsChild>
                    <w:div w:id="1305357829">
                      <w:marLeft w:val="0"/>
                      <w:marRight w:val="0"/>
                      <w:marTop w:val="0"/>
                      <w:marBottom w:val="0"/>
                      <w:divBdr>
                        <w:top w:val="none" w:sz="0" w:space="0" w:color="auto"/>
                        <w:left w:val="none" w:sz="0" w:space="0" w:color="auto"/>
                        <w:bottom w:val="none" w:sz="0" w:space="0" w:color="auto"/>
                        <w:right w:val="none" w:sz="0" w:space="0" w:color="auto"/>
                      </w:divBdr>
                      <w:divsChild>
                        <w:div w:id="1689676115">
                          <w:marLeft w:val="0"/>
                          <w:marRight w:val="0"/>
                          <w:marTop w:val="0"/>
                          <w:marBottom w:val="0"/>
                          <w:divBdr>
                            <w:top w:val="none" w:sz="0" w:space="0" w:color="auto"/>
                            <w:left w:val="none" w:sz="0" w:space="0" w:color="auto"/>
                            <w:bottom w:val="none" w:sz="0" w:space="0" w:color="auto"/>
                            <w:right w:val="none" w:sz="0" w:space="0" w:color="auto"/>
                          </w:divBdr>
                          <w:divsChild>
                            <w:div w:id="205268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2285949">
      <w:bodyDiv w:val="1"/>
      <w:marLeft w:val="0"/>
      <w:marRight w:val="0"/>
      <w:marTop w:val="0"/>
      <w:marBottom w:val="0"/>
      <w:divBdr>
        <w:top w:val="none" w:sz="0" w:space="0" w:color="auto"/>
        <w:left w:val="none" w:sz="0" w:space="0" w:color="auto"/>
        <w:bottom w:val="none" w:sz="0" w:space="0" w:color="auto"/>
        <w:right w:val="none" w:sz="0" w:space="0" w:color="auto"/>
      </w:divBdr>
    </w:div>
    <w:div w:id="571426964">
      <w:bodyDiv w:val="1"/>
      <w:marLeft w:val="0"/>
      <w:marRight w:val="0"/>
      <w:marTop w:val="0"/>
      <w:marBottom w:val="0"/>
      <w:divBdr>
        <w:top w:val="none" w:sz="0" w:space="0" w:color="auto"/>
        <w:left w:val="none" w:sz="0" w:space="0" w:color="auto"/>
        <w:bottom w:val="none" w:sz="0" w:space="0" w:color="auto"/>
        <w:right w:val="none" w:sz="0" w:space="0" w:color="auto"/>
      </w:divBdr>
      <w:divsChild>
        <w:div w:id="1578321178">
          <w:marLeft w:val="0"/>
          <w:marRight w:val="0"/>
          <w:marTop w:val="0"/>
          <w:marBottom w:val="0"/>
          <w:divBdr>
            <w:top w:val="none" w:sz="0" w:space="0" w:color="auto"/>
            <w:left w:val="none" w:sz="0" w:space="0" w:color="auto"/>
            <w:bottom w:val="none" w:sz="0" w:space="0" w:color="auto"/>
            <w:right w:val="none" w:sz="0" w:space="0" w:color="auto"/>
          </w:divBdr>
          <w:divsChild>
            <w:div w:id="994577208">
              <w:marLeft w:val="0"/>
              <w:marRight w:val="0"/>
              <w:marTop w:val="0"/>
              <w:marBottom w:val="0"/>
              <w:divBdr>
                <w:top w:val="none" w:sz="0" w:space="0" w:color="auto"/>
                <w:left w:val="none" w:sz="0" w:space="0" w:color="auto"/>
                <w:bottom w:val="none" w:sz="0" w:space="0" w:color="auto"/>
                <w:right w:val="none" w:sz="0" w:space="0" w:color="auto"/>
              </w:divBdr>
              <w:divsChild>
                <w:div w:id="451097368">
                  <w:marLeft w:val="0"/>
                  <w:marRight w:val="0"/>
                  <w:marTop w:val="0"/>
                  <w:marBottom w:val="0"/>
                  <w:divBdr>
                    <w:top w:val="none" w:sz="0" w:space="0" w:color="auto"/>
                    <w:left w:val="none" w:sz="0" w:space="0" w:color="auto"/>
                    <w:bottom w:val="none" w:sz="0" w:space="0" w:color="auto"/>
                    <w:right w:val="none" w:sz="0" w:space="0" w:color="auto"/>
                  </w:divBdr>
                  <w:divsChild>
                    <w:div w:id="839932758">
                      <w:marLeft w:val="0"/>
                      <w:marRight w:val="0"/>
                      <w:marTop w:val="0"/>
                      <w:marBottom w:val="0"/>
                      <w:divBdr>
                        <w:top w:val="none" w:sz="0" w:space="0" w:color="auto"/>
                        <w:left w:val="none" w:sz="0" w:space="0" w:color="auto"/>
                        <w:bottom w:val="none" w:sz="0" w:space="0" w:color="auto"/>
                        <w:right w:val="none" w:sz="0" w:space="0" w:color="auto"/>
                      </w:divBdr>
                      <w:divsChild>
                        <w:div w:id="1762606085">
                          <w:marLeft w:val="0"/>
                          <w:marRight w:val="0"/>
                          <w:marTop w:val="0"/>
                          <w:marBottom w:val="0"/>
                          <w:divBdr>
                            <w:top w:val="none" w:sz="0" w:space="0" w:color="auto"/>
                            <w:left w:val="none" w:sz="0" w:space="0" w:color="auto"/>
                            <w:bottom w:val="none" w:sz="0" w:space="0" w:color="auto"/>
                            <w:right w:val="none" w:sz="0" w:space="0" w:color="auto"/>
                          </w:divBdr>
                          <w:divsChild>
                            <w:div w:id="68802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5109251">
      <w:bodyDiv w:val="1"/>
      <w:marLeft w:val="0"/>
      <w:marRight w:val="0"/>
      <w:marTop w:val="0"/>
      <w:marBottom w:val="0"/>
      <w:divBdr>
        <w:top w:val="none" w:sz="0" w:space="0" w:color="auto"/>
        <w:left w:val="none" w:sz="0" w:space="0" w:color="auto"/>
        <w:bottom w:val="none" w:sz="0" w:space="0" w:color="auto"/>
        <w:right w:val="none" w:sz="0" w:space="0" w:color="auto"/>
      </w:divBdr>
    </w:div>
    <w:div w:id="684483646">
      <w:bodyDiv w:val="1"/>
      <w:marLeft w:val="0"/>
      <w:marRight w:val="0"/>
      <w:marTop w:val="0"/>
      <w:marBottom w:val="0"/>
      <w:divBdr>
        <w:top w:val="none" w:sz="0" w:space="0" w:color="auto"/>
        <w:left w:val="none" w:sz="0" w:space="0" w:color="auto"/>
        <w:bottom w:val="none" w:sz="0" w:space="0" w:color="auto"/>
        <w:right w:val="none" w:sz="0" w:space="0" w:color="auto"/>
      </w:divBdr>
    </w:div>
    <w:div w:id="884877364">
      <w:bodyDiv w:val="1"/>
      <w:marLeft w:val="0"/>
      <w:marRight w:val="0"/>
      <w:marTop w:val="0"/>
      <w:marBottom w:val="0"/>
      <w:divBdr>
        <w:top w:val="none" w:sz="0" w:space="0" w:color="auto"/>
        <w:left w:val="none" w:sz="0" w:space="0" w:color="auto"/>
        <w:bottom w:val="none" w:sz="0" w:space="0" w:color="auto"/>
        <w:right w:val="none" w:sz="0" w:space="0" w:color="auto"/>
      </w:divBdr>
    </w:div>
    <w:div w:id="886913988">
      <w:bodyDiv w:val="1"/>
      <w:marLeft w:val="0"/>
      <w:marRight w:val="0"/>
      <w:marTop w:val="0"/>
      <w:marBottom w:val="0"/>
      <w:divBdr>
        <w:top w:val="none" w:sz="0" w:space="0" w:color="auto"/>
        <w:left w:val="none" w:sz="0" w:space="0" w:color="auto"/>
        <w:bottom w:val="none" w:sz="0" w:space="0" w:color="auto"/>
        <w:right w:val="none" w:sz="0" w:space="0" w:color="auto"/>
      </w:divBdr>
    </w:div>
    <w:div w:id="937371597">
      <w:bodyDiv w:val="1"/>
      <w:marLeft w:val="0"/>
      <w:marRight w:val="0"/>
      <w:marTop w:val="0"/>
      <w:marBottom w:val="0"/>
      <w:divBdr>
        <w:top w:val="none" w:sz="0" w:space="0" w:color="auto"/>
        <w:left w:val="none" w:sz="0" w:space="0" w:color="auto"/>
        <w:bottom w:val="none" w:sz="0" w:space="0" w:color="auto"/>
        <w:right w:val="none" w:sz="0" w:space="0" w:color="auto"/>
      </w:divBdr>
    </w:div>
    <w:div w:id="1053039586">
      <w:bodyDiv w:val="1"/>
      <w:marLeft w:val="0"/>
      <w:marRight w:val="0"/>
      <w:marTop w:val="0"/>
      <w:marBottom w:val="0"/>
      <w:divBdr>
        <w:top w:val="none" w:sz="0" w:space="0" w:color="auto"/>
        <w:left w:val="none" w:sz="0" w:space="0" w:color="auto"/>
        <w:bottom w:val="none" w:sz="0" w:space="0" w:color="auto"/>
        <w:right w:val="none" w:sz="0" w:space="0" w:color="auto"/>
      </w:divBdr>
    </w:div>
    <w:div w:id="1061825987">
      <w:bodyDiv w:val="1"/>
      <w:marLeft w:val="0"/>
      <w:marRight w:val="0"/>
      <w:marTop w:val="0"/>
      <w:marBottom w:val="0"/>
      <w:divBdr>
        <w:top w:val="none" w:sz="0" w:space="0" w:color="auto"/>
        <w:left w:val="none" w:sz="0" w:space="0" w:color="auto"/>
        <w:bottom w:val="none" w:sz="0" w:space="0" w:color="auto"/>
        <w:right w:val="none" w:sz="0" w:space="0" w:color="auto"/>
      </w:divBdr>
    </w:div>
    <w:div w:id="1224870680">
      <w:bodyDiv w:val="1"/>
      <w:marLeft w:val="0"/>
      <w:marRight w:val="0"/>
      <w:marTop w:val="0"/>
      <w:marBottom w:val="0"/>
      <w:divBdr>
        <w:top w:val="none" w:sz="0" w:space="0" w:color="auto"/>
        <w:left w:val="none" w:sz="0" w:space="0" w:color="auto"/>
        <w:bottom w:val="none" w:sz="0" w:space="0" w:color="auto"/>
        <w:right w:val="none" w:sz="0" w:space="0" w:color="auto"/>
      </w:divBdr>
      <w:divsChild>
        <w:div w:id="1743868779">
          <w:marLeft w:val="0"/>
          <w:marRight w:val="0"/>
          <w:marTop w:val="0"/>
          <w:marBottom w:val="0"/>
          <w:divBdr>
            <w:top w:val="none" w:sz="0" w:space="0" w:color="auto"/>
            <w:left w:val="none" w:sz="0" w:space="0" w:color="auto"/>
            <w:bottom w:val="none" w:sz="0" w:space="0" w:color="auto"/>
            <w:right w:val="none" w:sz="0" w:space="0" w:color="auto"/>
          </w:divBdr>
          <w:divsChild>
            <w:div w:id="1477800700">
              <w:marLeft w:val="0"/>
              <w:marRight w:val="0"/>
              <w:marTop w:val="0"/>
              <w:marBottom w:val="0"/>
              <w:divBdr>
                <w:top w:val="none" w:sz="0" w:space="0" w:color="auto"/>
                <w:left w:val="none" w:sz="0" w:space="0" w:color="auto"/>
                <w:bottom w:val="none" w:sz="0" w:space="0" w:color="auto"/>
                <w:right w:val="none" w:sz="0" w:space="0" w:color="auto"/>
              </w:divBdr>
              <w:divsChild>
                <w:div w:id="985551590">
                  <w:marLeft w:val="0"/>
                  <w:marRight w:val="0"/>
                  <w:marTop w:val="0"/>
                  <w:marBottom w:val="0"/>
                  <w:divBdr>
                    <w:top w:val="none" w:sz="0" w:space="0" w:color="auto"/>
                    <w:left w:val="none" w:sz="0" w:space="0" w:color="auto"/>
                    <w:bottom w:val="none" w:sz="0" w:space="0" w:color="auto"/>
                    <w:right w:val="none" w:sz="0" w:space="0" w:color="auto"/>
                  </w:divBdr>
                  <w:divsChild>
                    <w:div w:id="2017227796">
                      <w:marLeft w:val="0"/>
                      <w:marRight w:val="0"/>
                      <w:marTop w:val="0"/>
                      <w:marBottom w:val="0"/>
                      <w:divBdr>
                        <w:top w:val="none" w:sz="0" w:space="0" w:color="auto"/>
                        <w:left w:val="none" w:sz="0" w:space="0" w:color="auto"/>
                        <w:bottom w:val="none" w:sz="0" w:space="0" w:color="auto"/>
                        <w:right w:val="none" w:sz="0" w:space="0" w:color="auto"/>
                      </w:divBdr>
                      <w:divsChild>
                        <w:div w:id="177042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6082562">
      <w:bodyDiv w:val="1"/>
      <w:marLeft w:val="0"/>
      <w:marRight w:val="0"/>
      <w:marTop w:val="0"/>
      <w:marBottom w:val="0"/>
      <w:divBdr>
        <w:top w:val="none" w:sz="0" w:space="0" w:color="auto"/>
        <w:left w:val="none" w:sz="0" w:space="0" w:color="auto"/>
        <w:bottom w:val="none" w:sz="0" w:space="0" w:color="auto"/>
        <w:right w:val="none" w:sz="0" w:space="0" w:color="auto"/>
      </w:divBdr>
    </w:div>
    <w:div w:id="1749889075">
      <w:bodyDiv w:val="1"/>
      <w:marLeft w:val="0"/>
      <w:marRight w:val="0"/>
      <w:marTop w:val="0"/>
      <w:marBottom w:val="0"/>
      <w:divBdr>
        <w:top w:val="none" w:sz="0" w:space="0" w:color="auto"/>
        <w:left w:val="none" w:sz="0" w:space="0" w:color="auto"/>
        <w:bottom w:val="none" w:sz="0" w:space="0" w:color="auto"/>
        <w:right w:val="none" w:sz="0" w:space="0" w:color="auto"/>
      </w:divBdr>
    </w:div>
    <w:div w:id="1932927904">
      <w:bodyDiv w:val="1"/>
      <w:marLeft w:val="0"/>
      <w:marRight w:val="0"/>
      <w:marTop w:val="0"/>
      <w:marBottom w:val="0"/>
      <w:divBdr>
        <w:top w:val="none" w:sz="0" w:space="0" w:color="auto"/>
        <w:left w:val="none" w:sz="0" w:space="0" w:color="auto"/>
        <w:bottom w:val="none" w:sz="0" w:space="0" w:color="auto"/>
        <w:right w:val="none" w:sz="0" w:space="0" w:color="auto"/>
      </w:divBdr>
    </w:div>
    <w:div w:id="1955745776">
      <w:bodyDiv w:val="1"/>
      <w:marLeft w:val="0"/>
      <w:marRight w:val="0"/>
      <w:marTop w:val="0"/>
      <w:marBottom w:val="0"/>
      <w:divBdr>
        <w:top w:val="none" w:sz="0" w:space="0" w:color="auto"/>
        <w:left w:val="none" w:sz="0" w:space="0" w:color="auto"/>
        <w:bottom w:val="none" w:sz="0" w:space="0" w:color="auto"/>
        <w:right w:val="none" w:sz="0" w:space="0" w:color="auto"/>
      </w:divBdr>
    </w:div>
    <w:div w:id="2014140270">
      <w:bodyDiv w:val="1"/>
      <w:marLeft w:val="0"/>
      <w:marRight w:val="0"/>
      <w:marTop w:val="0"/>
      <w:marBottom w:val="0"/>
      <w:divBdr>
        <w:top w:val="none" w:sz="0" w:space="0" w:color="auto"/>
        <w:left w:val="none" w:sz="0" w:space="0" w:color="auto"/>
        <w:bottom w:val="none" w:sz="0" w:space="0" w:color="auto"/>
        <w:right w:val="none" w:sz="0" w:space="0" w:color="auto"/>
      </w:divBdr>
    </w:div>
    <w:div w:id="2038310010">
      <w:bodyDiv w:val="1"/>
      <w:marLeft w:val="0"/>
      <w:marRight w:val="0"/>
      <w:marTop w:val="0"/>
      <w:marBottom w:val="0"/>
      <w:divBdr>
        <w:top w:val="none" w:sz="0" w:space="0" w:color="auto"/>
        <w:left w:val="none" w:sz="0" w:space="0" w:color="auto"/>
        <w:bottom w:val="none" w:sz="0" w:space="0" w:color="auto"/>
        <w:right w:val="none" w:sz="0" w:space="0" w:color="auto"/>
      </w:divBdr>
    </w:div>
    <w:div w:id="2083482818">
      <w:bodyDiv w:val="1"/>
      <w:marLeft w:val="0"/>
      <w:marRight w:val="0"/>
      <w:marTop w:val="0"/>
      <w:marBottom w:val="0"/>
      <w:divBdr>
        <w:top w:val="none" w:sz="0" w:space="0" w:color="auto"/>
        <w:left w:val="none" w:sz="0" w:space="0" w:color="auto"/>
        <w:bottom w:val="none" w:sz="0" w:space="0" w:color="auto"/>
        <w:right w:val="none" w:sz="0" w:space="0" w:color="auto"/>
      </w:divBdr>
    </w:div>
    <w:div w:id="2126345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base.garant.ru/70353464/3/" TargetMode="External"/><Relationship Id="rId117" Type="http://schemas.openxmlformats.org/officeDocument/2006/relationships/hyperlink" Target="consultantplus://offline/ref=21CB4231A089E1654A7A56FC7A779DE7481BC1D24CFDC9B437E6167A782BB4292DAE0DC0051E4ED2lEe4E" TargetMode="External"/><Relationship Id="rId21" Type="http://schemas.openxmlformats.org/officeDocument/2006/relationships/hyperlink" Target="http://base.garant.ru/70353464/1/" TargetMode="External"/><Relationship Id="rId42" Type="http://schemas.openxmlformats.org/officeDocument/2006/relationships/hyperlink" Target="http://base.garant.ru/70353464/3/" TargetMode="External"/><Relationship Id="rId47" Type="http://schemas.openxmlformats.org/officeDocument/2006/relationships/hyperlink" Target="http://base.garant.ru/70353464/3/" TargetMode="External"/><Relationship Id="rId63" Type="http://schemas.openxmlformats.org/officeDocument/2006/relationships/hyperlink" Target="http://base.garant.ru/70353464/3/" TargetMode="External"/><Relationship Id="rId68" Type="http://schemas.openxmlformats.org/officeDocument/2006/relationships/hyperlink" Target="http://base.garant.ru/70353464/3/" TargetMode="External"/><Relationship Id="rId84" Type="http://schemas.openxmlformats.org/officeDocument/2006/relationships/hyperlink" Target="http://base.garant.ru/70353464/3/" TargetMode="External"/><Relationship Id="rId89" Type="http://schemas.openxmlformats.org/officeDocument/2006/relationships/hyperlink" Target="http://base.garant.ru/70353464/3/" TargetMode="External"/><Relationship Id="rId112" Type="http://schemas.openxmlformats.org/officeDocument/2006/relationships/hyperlink" Target="http://base.garant.ru/70353464/3/" TargetMode="External"/><Relationship Id="rId133" Type="http://schemas.openxmlformats.org/officeDocument/2006/relationships/hyperlink" Target="https://zakupki.gov.ru/44fz/rpg/registry-rpg.html?execution=e1s12" TargetMode="External"/><Relationship Id="rId138" Type="http://schemas.openxmlformats.org/officeDocument/2006/relationships/hyperlink" Target="consultantplus://offline/ref=AF7BDD124C89D0DCF4310DCDEE00B32AC719A023A5DDD2CC50E6F9BD48FF5F8C56FBB99C3E6B4C9E20e0G" TargetMode="External"/><Relationship Id="rId154" Type="http://schemas.openxmlformats.org/officeDocument/2006/relationships/hyperlink" Target="consultantplus://offline/ref=00E1C201CF2CFBE43691BDF595F15F0BF3C45238F22B0FBB060B5246E130B0C5C6712E04AE819434P326G" TargetMode="External"/><Relationship Id="rId159" Type="http://schemas.openxmlformats.org/officeDocument/2006/relationships/hyperlink" Target="consultantplus://offline/ref=EFA9131EFE09B588217147F44C1087671629FDC57B5B038B816698D8EFC41122EA5DC20ED3077886y7wBG" TargetMode="External"/><Relationship Id="rId175" Type="http://schemas.openxmlformats.org/officeDocument/2006/relationships/hyperlink" Target="consultantplus://offline/ref=5E1A140958A4631AB363103DAAAFCA8A4758517DD0BF47A9C1408A1FC24A74781049303413D32D5DX1A0M" TargetMode="External"/><Relationship Id="rId170" Type="http://schemas.openxmlformats.org/officeDocument/2006/relationships/header" Target="header2.xml"/><Relationship Id="rId16" Type="http://schemas.openxmlformats.org/officeDocument/2006/relationships/hyperlink" Target="http://base.garant.ru/70353464/3/" TargetMode="External"/><Relationship Id="rId107" Type="http://schemas.openxmlformats.org/officeDocument/2006/relationships/hyperlink" Target="consultantplus://offline/ref=D94C44FEF6FB84730BEC3C4F7910D96F5F779FDA3875E8C3CD93327F0D1ACA098D0E5EA6C5O0c5G" TargetMode="External"/><Relationship Id="rId11" Type="http://schemas.openxmlformats.org/officeDocument/2006/relationships/hyperlink" Target="consultantplus://offline/ref=C746099A475FCB2F6867DBD9D4163A7B65A3BCCAF5AC71BAF893FCD52DD43928234806B6o7A7G" TargetMode="External"/><Relationship Id="rId32" Type="http://schemas.openxmlformats.org/officeDocument/2006/relationships/hyperlink" Target="http://base.garant.ru/70353464/1/" TargetMode="External"/><Relationship Id="rId37" Type="http://schemas.openxmlformats.org/officeDocument/2006/relationships/hyperlink" Target="consultantplus://offline/ref=AD6433B8E6FE4A5DFF077C3BD3B9A1F31C0C2E7BC4206C033825F5F63BC4FF03CF5B3DE7E26B9F08EED5E" TargetMode="External"/><Relationship Id="rId53" Type="http://schemas.openxmlformats.org/officeDocument/2006/relationships/hyperlink" Target="http://base.garant.ru/70353464/3/" TargetMode="External"/><Relationship Id="rId58" Type="http://schemas.openxmlformats.org/officeDocument/2006/relationships/hyperlink" Target="http://base.garant.ru/70353464/3/" TargetMode="External"/><Relationship Id="rId74" Type="http://schemas.openxmlformats.org/officeDocument/2006/relationships/hyperlink" Target="http://base.garant.ru/70353464/3/" TargetMode="External"/><Relationship Id="rId79" Type="http://schemas.openxmlformats.org/officeDocument/2006/relationships/hyperlink" Target="http://base.garant.ru/70353464/3/" TargetMode="External"/><Relationship Id="rId102" Type="http://schemas.openxmlformats.org/officeDocument/2006/relationships/hyperlink" Target="http://base.garant.ru/70353464/3/" TargetMode="External"/><Relationship Id="rId123" Type="http://schemas.openxmlformats.org/officeDocument/2006/relationships/hyperlink" Target="consultantplus://offline/ref=9C5321E3DC393DA7C0A050AF3BB6B49D30E52888A528593DFCDD093C9A3A0DB6F1B270A2D7C02AB469xFE" TargetMode="External"/><Relationship Id="rId128" Type="http://schemas.openxmlformats.org/officeDocument/2006/relationships/hyperlink" Target="consultantplus://offline/ref=3F8F1ABAE267936143BF69723AB9B616A5AE364192E790DC6F783BD94B3F70D7AB4AE3113F009D9EJDtEF" TargetMode="External"/><Relationship Id="rId144" Type="http://schemas.openxmlformats.org/officeDocument/2006/relationships/hyperlink" Target="consultantplus://offline/ref=EFA9131EFE09B588217147F44C1087671629F4C67658038B816698D8EFC41122EA5DC20ED206y7w4G" TargetMode="External"/><Relationship Id="rId149" Type="http://schemas.openxmlformats.org/officeDocument/2006/relationships/hyperlink" Target="consultantplus://offline/ref=EFA9131EFE09B588217147F44C1087671628F4C5775F038B816698D8EFC41122EA5DC20DD504y7w0G" TargetMode="External"/><Relationship Id="rId5" Type="http://schemas.openxmlformats.org/officeDocument/2006/relationships/footnotes" Target="footnotes.xml"/><Relationship Id="rId90" Type="http://schemas.openxmlformats.org/officeDocument/2006/relationships/hyperlink" Target="http://base.garant.ru/70353464/3/" TargetMode="External"/><Relationship Id="rId95" Type="http://schemas.openxmlformats.org/officeDocument/2006/relationships/hyperlink" Target="http://base.garant.ru/70353464/3/" TargetMode="External"/><Relationship Id="rId160" Type="http://schemas.openxmlformats.org/officeDocument/2006/relationships/hyperlink" Target="consultantplus://offline/ref=EFA9131EFE09B588217147F44C1087671629FDC57B5B038B816698D8EFC41122EA5DC20DD303y7w4G" TargetMode="External"/><Relationship Id="rId165" Type="http://schemas.openxmlformats.org/officeDocument/2006/relationships/hyperlink" Target="consultantplus://offline/ref=00E1C201CF2CFBE43691BDF595F15F0BF3C45238F22B0FBB060B5246E130B0C5C6712E04AE819435P32CG" TargetMode="External"/><Relationship Id="rId181" Type="http://schemas.openxmlformats.org/officeDocument/2006/relationships/fontTable" Target="fontTable.xml"/><Relationship Id="rId22" Type="http://schemas.openxmlformats.org/officeDocument/2006/relationships/hyperlink" Target="consultantplus://offline/ref=45A61B2AF1F627C8D30A210DD1FBD345AE790D026E9159BA3F210B6FC2E6CC9DA0B24024DA407FDEKFm5J" TargetMode="External"/><Relationship Id="rId27" Type="http://schemas.openxmlformats.org/officeDocument/2006/relationships/hyperlink" Target="consultantplus://offline/ref=B35FA14C1EDBCA833581A5CBC1CBD3173925EE38803D0FF3A8E4E6D3B628777A1932BEB33425405BeBW8E" TargetMode="External"/><Relationship Id="rId43" Type="http://schemas.openxmlformats.org/officeDocument/2006/relationships/hyperlink" Target="http://base.garant.ru/70353464/3/" TargetMode="External"/><Relationship Id="rId48" Type="http://schemas.openxmlformats.org/officeDocument/2006/relationships/hyperlink" Target="http://base.garant.ru/70353464/3/" TargetMode="External"/><Relationship Id="rId64" Type="http://schemas.openxmlformats.org/officeDocument/2006/relationships/hyperlink" Target="consultantplus://offline/ref=A6ADD3E09F7FBFD8F4CC9B8B28EFB0EC96D0E5291730F5943E75ADCFA575EE5D828B9799D705EC7FrBmEJ" TargetMode="External"/><Relationship Id="rId69" Type="http://schemas.openxmlformats.org/officeDocument/2006/relationships/hyperlink" Target="http://base.garant.ru/12184522/" TargetMode="External"/><Relationship Id="rId113" Type="http://schemas.openxmlformats.org/officeDocument/2006/relationships/hyperlink" Target="consultantplus://offline/ref=C459CE4079D226D89C23FE1C12CE1CE4327E432D48F5D2866F99A5540BDB4822FCDA82E804Q8O0K" TargetMode="External"/><Relationship Id="rId118" Type="http://schemas.openxmlformats.org/officeDocument/2006/relationships/hyperlink" Target="consultantplus://offline/ref=B739A253CF2A5A96ADEBC114F1D89978464E75CFED4A6ADC8477D2A838363F59FED3CF44CB9CxCT7J" TargetMode="External"/><Relationship Id="rId134" Type="http://schemas.openxmlformats.org/officeDocument/2006/relationships/hyperlink" Target="consultantplus://offline/ref=42ED9E880A95D84211A375EECEF0D0B8EF7AAD5CA417B10AAE5F6D037A7E97872276E7C9AD467Dk2I" TargetMode="External"/><Relationship Id="rId139" Type="http://schemas.openxmlformats.org/officeDocument/2006/relationships/hyperlink" Target="consultantplus://offline/ref=358EE1BB3C30C890A012D17DC1F536DDD3B159A0E33D2B7D695DD02E030CAFCD190A4D2D670Dr7E" TargetMode="External"/><Relationship Id="rId80" Type="http://schemas.openxmlformats.org/officeDocument/2006/relationships/hyperlink" Target="http://base.garant.ru/70353464/3/" TargetMode="External"/><Relationship Id="rId85" Type="http://schemas.openxmlformats.org/officeDocument/2006/relationships/hyperlink" Target="http://base.garant.ru/70353464/3/" TargetMode="External"/><Relationship Id="rId150" Type="http://schemas.openxmlformats.org/officeDocument/2006/relationships/hyperlink" Target="consultantplus://offline/ref=23A11B63ECC6A5A500C7C2B383AD49CC4A2866E3CC0DB02A35F4EA17B3FF4B28D84B2D5464FC9A9EN4J8L" TargetMode="External"/><Relationship Id="rId155" Type="http://schemas.openxmlformats.org/officeDocument/2006/relationships/hyperlink" Target="consultantplus://offline/ref=00E1C201CF2CFBE43691BDF595F15F0BF3C45238F22B0FBB060B5246E130B0C5C6712E04AE809037P327G" TargetMode="External"/><Relationship Id="rId171" Type="http://schemas.openxmlformats.org/officeDocument/2006/relationships/header" Target="header3.xml"/><Relationship Id="rId176" Type="http://schemas.openxmlformats.org/officeDocument/2006/relationships/hyperlink" Target="consultantplus://offline/ref=5E1A140958A4631AB363103DAAAFCA8A4758527ED4BC47A9C1408A1FC24A74781049303413D22E58X1ADM" TargetMode="External"/><Relationship Id="rId12" Type="http://schemas.openxmlformats.org/officeDocument/2006/relationships/hyperlink" Target="consultantplus://offline/ref=4E5B1AA656C831EA517E825974480F63DD4C0C7A417E076EE86A43A95ECDC2A0255D65F65FLFC7G" TargetMode="External"/><Relationship Id="rId17" Type="http://schemas.openxmlformats.org/officeDocument/2006/relationships/hyperlink" Target="http://base.garant.ru/70353464/3/" TargetMode="External"/><Relationship Id="rId33" Type="http://schemas.openxmlformats.org/officeDocument/2006/relationships/hyperlink" Target="http://base.garant.ru/70353464/3/" TargetMode="External"/><Relationship Id="rId38" Type="http://schemas.openxmlformats.org/officeDocument/2006/relationships/hyperlink" Target="http://base.garant.ru/70353464/3/" TargetMode="External"/><Relationship Id="rId59" Type="http://schemas.openxmlformats.org/officeDocument/2006/relationships/hyperlink" Target="http://base.garant.ru/70353464/3/" TargetMode="External"/><Relationship Id="rId103" Type="http://schemas.openxmlformats.org/officeDocument/2006/relationships/hyperlink" Target="consultantplus://offline/ref=973EF833CE3C29CB323E81F81EE7B45CFB24C738E13F1EC5278E46FE6F62511D53BA97FC81C0CB51X2R1G" TargetMode="External"/><Relationship Id="rId108" Type="http://schemas.openxmlformats.org/officeDocument/2006/relationships/hyperlink" Target="http://base.garant.ru/12112604/1/" TargetMode="External"/><Relationship Id="rId124" Type="http://schemas.openxmlformats.org/officeDocument/2006/relationships/hyperlink" Target="consultantplus://offline/ref=A270405FE943325F5A202F6753231FA4381B41DA53A890832AA76D1DDD7A7D8AC07687D854E0F64D2FjBK" TargetMode="External"/><Relationship Id="rId129" Type="http://schemas.openxmlformats.org/officeDocument/2006/relationships/hyperlink" Target="consultantplus://offline/ref=3F8F1ABAE267936143BF69723AB9B616A5AE364192E790DC6F783BD94B3F70D7AB4AE3113F009D9DJDtDF" TargetMode="External"/><Relationship Id="rId54" Type="http://schemas.openxmlformats.org/officeDocument/2006/relationships/hyperlink" Target="http://base.garant.ru/70353464/3/" TargetMode="External"/><Relationship Id="rId70" Type="http://schemas.openxmlformats.org/officeDocument/2006/relationships/hyperlink" Target="http://base.garant.ru/70353464/3/" TargetMode="External"/><Relationship Id="rId75" Type="http://schemas.openxmlformats.org/officeDocument/2006/relationships/hyperlink" Target="http://base.garant.ru/12184522/" TargetMode="External"/><Relationship Id="rId91" Type="http://schemas.openxmlformats.org/officeDocument/2006/relationships/hyperlink" Target="http://base.garant.ru/70353464/3/" TargetMode="External"/><Relationship Id="rId96" Type="http://schemas.openxmlformats.org/officeDocument/2006/relationships/hyperlink" Target="http://base.garant.ru/70353464/3/" TargetMode="External"/><Relationship Id="rId140" Type="http://schemas.openxmlformats.org/officeDocument/2006/relationships/hyperlink" Target="consultantplus://offline/ref=5E1A140958A4631AB363103DAAAFCA8A4758517DD0BF47A9C1408A1FC24A74781049303413D32D5DX1A0M" TargetMode="External"/><Relationship Id="rId145" Type="http://schemas.openxmlformats.org/officeDocument/2006/relationships/hyperlink" Target="consultantplus://offline/ref=EFA9131EFE09B588217147F44C1087671629FDC57B5B038B816698D8EFC41122EA5DC20ED3077886y7wBG" TargetMode="External"/><Relationship Id="rId161" Type="http://schemas.openxmlformats.org/officeDocument/2006/relationships/hyperlink" Target="consultantplus://offline/ref=EFA9131EFE09B588217147F44C1087671629FDC57B5B038B816698D8EFC41122EA5DC20DD301y7w2G" TargetMode="External"/><Relationship Id="rId166" Type="http://schemas.openxmlformats.org/officeDocument/2006/relationships/hyperlink" Target="consultantplus://offline/ref=AF7BDD124C89D0DCF4310DCDEE00B32AC719A023A5DDD2CC50E6F9BD48FF5F8C56FBB99C3E6B4C9E20e0G" TargetMode="External"/><Relationship Id="rId18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consultantplus://offline/ref=45A61B2AF1F627C8D30A210DD1FBD345AE790D026E9159BA3F210B6FC2E6CC9DA0B24024DA407FDFKFm4J" TargetMode="External"/><Relationship Id="rId28" Type="http://schemas.openxmlformats.org/officeDocument/2006/relationships/hyperlink" Target="http://base.garant.ru/70353464/3/" TargetMode="External"/><Relationship Id="rId49" Type="http://schemas.openxmlformats.org/officeDocument/2006/relationships/hyperlink" Target="http://base.garant.ru/70353464/3/" TargetMode="External"/><Relationship Id="rId114" Type="http://schemas.openxmlformats.org/officeDocument/2006/relationships/hyperlink" Target="http://base.garant.ru/10164072/30/" TargetMode="External"/><Relationship Id="rId119" Type="http://schemas.openxmlformats.org/officeDocument/2006/relationships/hyperlink" Target="consultantplus://offline/ref=9C5321E3DC393DA7C0A050AF3BB6B49D30E52B8BA528593DFCDD093C9A3A0DB6F1B270A2D7C02FB769xFE" TargetMode="External"/><Relationship Id="rId44" Type="http://schemas.openxmlformats.org/officeDocument/2006/relationships/hyperlink" Target="http://base.garant.ru/70353464/3/" TargetMode="External"/><Relationship Id="rId60" Type="http://schemas.openxmlformats.org/officeDocument/2006/relationships/hyperlink" Target="http://base.garant.ru/70353464/3/" TargetMode="External"/><Relationship Id="rId65" Type="http://schemas.openxmlformats.org/officeDocument/2006/relationships/hyperlink" Target="http://base.garant.ru/70353464/3/" TargetMode="External"/><Relationship Id="rId81" Type="http://schemas.openxmlformats.org/officeDocument/2006/relationships/hyperlink" Target="http://base.garant.ru/70353464/3/" TargetMode="External"/><Relationship Id="rId86" Type="http://schemas.openxmlformats.org/officeDocument/2006/relationships/hyperlink" Target="http://base.garant.ru/70353464/3/" TargetMode="External"/><Relationship Id="rId130" Type="http://schemas.openxmlformats.org/officeDocument/2006/relationships/hyperlink" Target="consultantplus://offline/ref=3F8F1ABAE267936143BF69723AB9B616A5AE364192E790DC6F783BD94B3F70D7AB4AE3113F009D99JDt9F" TargetMode="External"/><Relationship Id="rId135" Type="http://schemas.openxmlformats.org/officeDocument/2006/relationships/hyperlink" Target="consultantplus://offline/ref=FB9B47797AF7BD2578CB0217EF2928B9215FA988D48E6510EFCD3C2091206C88AC711814C0ABF597g0a3J" TargetMode="External"/><Relationship Id="rId151" Type="http://schemas.openxmlformats.org/officeDocument/2006/relationships/hyperlink" Target="consultantplus://offline/ref=00E1C201CF2CFBE43691BDF595F15F0BF3C45238F22B0FBB060B5246E130B0C5C6712E04AE819434P328G" TargetMode="External"/><Relationship Id="rId156" Type="http://schemas.openxmlformats.org/officeDocument/2006/relationships/hyperlink" Target="consultantplus://offline/ref=EFA9131EFE09B588217147F44C1087671628F4C5775F038B816698D8EFC41122EA5DC20AD2y0w4G" TargetMode="External"/><Relationship Id="rId177" Type="http://schemas.openxmlformats.org/officeDocument/2006/relationships/hyperlink" Target="consultantplus://offline/ref=160D23074E6765C55EF84811A89119E89146396F96C71DB130FEE23E5DE76C11CF7026D201B64464CC33J" TargetMode="External"/><Relationship Id="rId4" Type="http://schemas.openxmlformats.org/officeDocument/2006/relationships/webSettings" Target="webSettings.xml"/><Relationship Id="rId9" Type="http://schemas.openxmlformats.org/officeDocument/2006/relationships/hyperlink" Target="consultantplus://offline/ref=CF6E1C48B3DDF2EA6F20B845359492EAA61D3FD65CBCBB4631BBF3CA47A31712751EDC3388DB6FB9o8ZBI" TargetMode="External"/><Relationship Id="rId172" Type="http://schemas.openxmlformats.org/officeDocument/2006/relationships/footer" Target="footer1.xml"/><Relationship Id="rId180" Type="http://schemas.openxmlformats.org/officeDocument/2006/relationships/hyperlink" Target="mailto:ria@gkh.gorodlesnoy.ru" TargetMode="External"/><Relationship Id="rId13" Type="http://schemas.openxmlformats.org/officeDocument/2006/relationships/hyperlink" Target="consultantplus://offline/ref=490B9E906F9037DC3E71A032937B92451F9C54F9EB89B82DFC60BCA9FC6ECC512F56ACA91FF4AE71vFF1G" TargetMode="External"/><Relationship Id="rId18" Type="http://schemas.openxmlformats.org/officeDocument/2006/relationships/hyperlink" Target="http://base.garant.ru/70353464/3/" TargetMode="External"/><Relationship Id="rId39" Type="http://schemas.openxmlformats.org/officeDocument/2006/relationships/hyperlink" Target="http://base.garant.ru/70353464/3/" TargetMode="External"/><Relationship Id="rId109" Type="http://schemas.openxmlformats.org/officeDocument/2006/relationships/hyperlink" Target="http://base.garant.ru/12112604/20/" TargetMode="External"/><Relationship Id="rId34" Type="http://schemas.openxmlformats.org/officeDocument/2006/relationships/hyperlink" Target="http://base.garant.ru/70353464/3/" TargetMode="External"/><Relationship Id="rId50" Type="http://schemas.openxmlformats.org/officeDocument/2006/relationships/hyperlink" Target="http://base.garant.ru/70353464/3/" TargetMode="External"/><Relationship Id="rId55" Type="http://schemas.openxmlformats.org/officeDocument/2006/relationships/hyperlink" Target="http://base.garant.ru/70353464/3/" TargetMode="External"/><Relationship Id="rId76" Type="http://schemas.openxmlformats.org/officeDocument/2006/relationships/hyperlink" Target="http://base.garant.ru/12184522/" TargetMode="External"/><Relationship Id="rId97" Type="http://schemas.openxmlformats.org/officeDocument/2006/relationships/hyperlink" Target="http://base.garant.ru/70353464/3/" TargetMode="External"/><Relationship Id="rId104" Type="http://schemas.openxmlformats.org/officeDocument/2006/relationships/hyperlink" Target="consultantplus://offline/ref=973EF833CE3C29CB323E81F81EE7B45CFB24C738E13F1EC5278E46FE6F62511D53BA97FC81C0CA53X2RCG" TargetMode="External"/><Relationship Id="rId120" Type="http://schemas.openxmlformats.org/officeDocument/2006/relationships/hyperlink" Target="consultantplus://offline/ref=9C5321E3DC393DA7C0A050AF3BB6B49D30E52B8BA528593DFCDD093C9A3A0DB6F1B270A2D7C129B169x2E" TargetMode="External"/><Relationship Id="rId125" Type="http://schemas.openxmlformats.org/officeDocument/2006/relationships/hyperlink" Target="consultantplus://offline/ref=E54FDAA265B08BDC8D483B08B9A49D54D9AF97F7658E2B65F523B601DB0936557A4A5ECFE73D7973D30AF" TargetMode="External"/><Relationship Id="rId141" Type="http://schemas.openxmlformats.org/officeDocument/2006/relationships/hyperlink" Target="consultantplus://offline/ref=EFA9131EFE09B588217147F44C1087671629FDCC7A5F038B816698D8EFC41122EA5DC20ED200y7w6G" TargetMode="External"/><Relationship Id="rId146" Type="http://schemas.openxmlformats.org/officeDocument/2006/relationships/hyperlink" Target="consultantplus://offline/ref=EFA9131EFE09B588217147F44C1087671629FDC57B5B038B816698D8EFC41122EA5DC20DD303y7w4G" TargetMode="External"/><Relationship Id="rId167" Type="http://schemas.openxmlformats.org/officeDocument/2006/relationships/hyperlink" Target="consultantplus://offline/ref=00E1C201CF2CFBE43691BDF595F15F0BF3C45238F22B0FBB060B5246E130B0C5C6712E04AE819636P328G" TargetMode="External"/><Relationship Id="rId7" Type="http://schemas.openxmlformats.org/officeDocument/2006/relationships/hyperlink" Target="http://www.zakupki.gov.ru" TargetMode="External"/><Relationship Id="rId71" Type="http://schemas.openxmlformats.org/officeDocument/2006/relationships/hyperlink" Target="http://base.garant.ru/70353464/3/" TargetMode="External"/><Relationship Id="rId92" Type="http://schemas.openxmlformats.org/officeDocument/2006/relationships/hyperlink" Target="http://base.garant.ru/70353464/3/" TargetMode="External"/><Relationship Id="rId162" Type="http://schemas.openxmlformats.org/officeDocument/2006/relationships/hyperlink" Target="consultantplus://offline/ref=EFA9131EFE09B588217147F44C1087671629FDC57B5B038B816698D8EFC41122EA5DC20DD30Ey7w6G" TargetMode="External"/><Relationship Id="rId2" Type="http://schemas.openxmlformats.org/officeDocument/2006/relationships/styles" Target="styles.xml"/><Relationship Id="rId29" Type="http://schemas.openxmlformats.org/officeDocument/2006/relationships/hyperlink" Target="http://base.garant.ru/70353464/3/" TargetMode="External"/><Relationship Id="rId24" Type="http://schemas.openxmlformats.org/officeDocument/2006/relationships/hyperlink" Target="consultantplus://offline/ref=4360BD9E91221E20CC69B68842383E536E49C0DFDE6AA2298B6AB56529DE2CA855148488819B52BCWBc4K" TargetMode="External"/><Relationship Id="rId40" Type="http://schemas.openxmlformats.org/officeDocument/2006/relationships/hyperlink" Target="http://base.garant.ru/70353464/3/" TargetMode="External"/><Relationship Id="rId45" Type="http://schemas.openxmlformats.org/officeDocument/2006/relationships/hyperlink" Target="http://base.garant.ru/70353464/3/" TargetMode="External"/><Relationship Id="rId66" Type="http://schemas.openxmlformats.org/officeDocument/2006/relationships/hyperlink" Target="consultantplus://offline/ref=44916F0126FFC39C18B8679A5A88F27B1C371B3E71519452828B5ED7BDCCA8E9CC05D68B6516B202FCk6J" TargetMode="External"/><Relationship Id="rId87" Type="http://schemas.openxmlformats.org/officeDocument/2006/relationships/hyperlink" Target="http://base.garant.ru/70353464/3/" TargetMode="External"/><Relationship Id="rId110" Type="http://schemas.openxmlformats.org/officeDocument/2006/relationships/hyperlink" Target="http://base.garant.ru/70353464/3/" TargetMode="External"/><Relationship Id="rId115" Type="http://schemas.openxmlformats.org/officeDocument/2006/relationships/hyperlink" Target="consultantplus://offline/ref=C9A025AD4391957CBE030FCA33A002A42C55A29ECA7AFDB3EBA7B18B105DCC04DE1DC279C6FD9131z0l0J" TargetMode="External"/><Relationship Id="rId131" Type="http://schemas.openxmlformats.org/officeDocument/2006/relationships/hyperlink" Target="mailto:ria@gkh.gorodlesnoy.ru" TargetMode="External"/><Relationship Id="rId136" Type="http://schemas.openxmlformats.org/officeDocument/2006/relationships/hyperlink" Target="consultantplus://offline/ref=7D8677209410FDD4EE79F1505545F516713C68C0FC16A0CB8586FFC392XDlFG" TargetMode="External"/><Relationship Id="rId157" Type="http://schemas.openxmlformats.org/officeDocument/2006/relationships/hyperlink" Target="consultantplus://offline/ref=EFA9131EFE09B588217147F44C1087671629F4C67658038B816698D8EFC41122EA5DC20ED204y7w3G" TargetMode="External"/><Relationship Id="rId178" Type="http://schemas.openxmlformats.org/officeDocument/2006/relationships/hyperlink" Target="consultantplus://offline/ref=C560DD2FF85F5D0543DF9800B60B64BFE54E7126D013AD548435BBD84EAD96A2B0E3F9CF2038E659s56EJ" TargetMode="External"/><Relationship Id="rId61" Type="http://schemas.openxmlformats.org/officeDocument/2006/relationships/hyperlink" Target="http://base.garant.ru/70353464/3/" TargetMode="External"/><Relationship Id="rId82" Type="http://schemas.openxmlformats.org/officeDocument/2006/relationships/hyperlink" Target="http://base.garant.ru/70353464/3/" TargetMode="External"/><Relationship Id="rId152" Type="http://schemas.openxmlformats.org/officeDocument/2006/relationships/hyperlink" Target="consultantplus://offline/ref=00E1C201CF2CFBE43691BDF595F15F0BF3C45238F22B0FBB060B5246E130B0C5C6712E04AE819433P32AG" TargetMode="External"/><Relationship Id="rId173" Type="http://schemas.openxmlformats.org/officeDocument/2006/relationships/footer" Target="footer2.xml"/><Relationship Id="rId19" Type="http://schemas.openxmlformats.org/officeDocument/2006/relationships/hyperlink" Target="http://base.garant.ru/70353464/3/" TargetMode="External"/><Relationship Id="rId14" Type="http://schemas.openxmlformats.org/officeDocument/2006/relationships/hyperlink" Target="consultantplus://offline/ref=490B9E906F9037DC3E71A032937B92451F9C54F9EB89B82DFC60BCA9FC6ECC512F56ACA91FF5A875vFF2G" TargetMode="External"/><Relationship Id="rId30" Type="http://schemas.openxmlformats.org/officeDocument/2006/relationships/hyperlink" Target="http://base.garant.ru/70353464/3/" TargetMode="External"/><Relationship Id="rId35" Type="http://schemas.openxmlformats.org/officeDocument/2006/relationships/hyperlink" Target="http://base.garant.ru/70353464/3/" TargetMode="External"/><Relationship Id="rId56" Type="http://schemas.openxmlformats.org/officeDocument/2006/relationships/hyperlink" Target="http://base.garant.ru/70353464/3/" TargetMode="External"/><Relationship Id="rId77" Type="http://schemas.openxmlformats.org/officeDocument/2006/relationships/hyperlink" Target="http://base.garant.ru/70353464/3/" TargetMode="External"/><Relationship Id="rId100" Type="http://schemas.openxmlformats.org/officeDocument/2006/relationships/hyperlink" Target="http://base.garant.ru/70353464/3/" TargetMode="External"/><Relationship Id="rId105" Type="http://schemas.openxmlformats.org/officeDocument/2006/relationships/hyperlink" Target="consultantplus://offline/ref=973EF833CE3C29CB323E81F81EE7B45CFB24C738E13F1EC5278E46FE6F62511D53BA97FC81C1C35FX2R1G" TargetMode="External"/><Relationship Id="rId126" Type="http://schemas.openxmlformats.org/officeDocument/2006/relationships/hyperlink" Target="consultantplus://offline/ref=E54FDAA265B08BDC8D483B08B9A49D54D9AF94F4658E2B65F523B601DB0936557A4A5ECFE73D7C70D30AF" TargetMode="External"/><Relationship Id="rId147" Type="http://schemas.openxmlformats.org/officeDocument/2006/relationships/hyperlink" Target="consultantplus://offline/ref=EFA9131EFE09B588217147F44C1087671629FDC57B5B038B816698D8EFC41122EA5DC20DD301y7w2G" TargetMode="External"/><Relationship Id="rId168" Type="http://schemas.openxmlformats.org/officeDocument/2006/relationships/hyperlink" Target="consultantplus://offline/ref=00E1C201CF2CFBE43691BDF595F15F0BF3C45238F22B0FBB060B5246E130B0C5C6712E04AE819435P327G" TargetMode="External"/><Relationship Id="rId8" Type="http://schemas.openxmlformats.org/officeDocument/2006/relationships/hyperlink" Target="consultantplus://offline/ref=371D4E56B4201C57BFF52310D7D2D075F4A0DE46349082A0E60C967B93C0986A2C5BEB7333DBzAt2F" TargetMode="External"/><Relationship Id="rId51" Type="http://schemas.openxmlformats.org/officeDocument/2006/relationships/hyperlink" Target="http://base.garant.ru/70353464/3/" TargetMode="External"/><Relationship Id="rId72" Type="http://schemas.openxmlformats.org/officeDocument/2006/relationships/hyperlink" Target="http://base.garant.ru/70353464/3/" TargetMode="External"/><Relationship Id="rId93" Type="http://schemas.openxmlformats.org/officeDocument/2006/relationships/hyperlink" Target="http://base.garant.ru/70353464/3/" TargetMode="External"/><Relationship Id="rId98" Type="http://schemas.openxmlformats.org/officeDocument/2006/relationships/hyperlink" Target="http://base.garant.ru/70353464/3/" TargetMode="External"/><Relationship Id="rId121" Type="http://schemas.openxmlformats.org/officeDocument/2006/relationships/hyperlink" Target="consultantplus://offline/ref=9C5321E3DC393DA7C0A050AF3BB6B49D30E52B8BA528593DFCDD093C9A3A0DB6F1B270A2D7C02FB469x6E" TargetMode="External"/><Relationship Id="rId142" Type="http://schemas.openxmlformats.org/officeDocument/2006/relationships/hyperlink" Target="consultantplus://offline/ref=EFA9131EFE09B588217147F44C1087671628F4C5775F038B816698D8EFC41122EA5DC20AD2y0w4G" TargetMode="External"/><Relationship Id="rId163" Type="http://schemas.openxmlformats.org/officeDocument/2006/relationships/hyperlink" Target="consultantplus://offline/ref=EFA9131EFE09B588217147F44C1087671628F4C5775F038B816698D8EFC41122EA5DC20DD504y7w0G" TargetMode="External"/><Relationship Id="rId3" Type="http://schemas.openxmlformats.org/officeDocument/2006/relationships/settings" Target="settings.xml"/><Relationship Id="rId25" Type="http://schemas.openxmlformats.org/officeDocument/2006/relationships/hyperlink" Target="http://base.garant.ru/70353464/3/" TargetMode="External"/><Relationship Id="rId46" Type="http://schemas.openxmlformats.org/officeDocument/2006/relationships/hyperlink" Target="http://base.garant.ru/70353464/3/" TargetMode="External"/><Relationship Id="rId67" Type="http://schemas.openxmlformats.org/officeDocument/2006/relationships/hyperlink" Target="http://base.garant.ru/70353464/3/" TargetMode="External"/><Relationship Id="rId116" Type="http://schemas.openxmlformats.org/officeDocument/2006/relationships/hyperlink" Target="consultantplus://offline/ref=1D07A76E2DF804848FEB228525C8AC86DE9F5F819822366A1F714D63E489304811C265AB50982C12IEzFJ" TargetMode="External"/><Relationship Id="rId137" Type="http://schemas.openxmlformats.org/officeDocument/2006/relationships/hyperlink" Target="consultantplus://offline/ref=FB9B47797AF7BD2578CB0217EF2928B9215FAD82D4826510EFCD3C2091206C88AC711814C0ABF694g0a2J" TargetMode="External"/><Relationship Id="rId158" Type="http://schemas.openxmlformats.org/officeDocument/2006/relationships/hyperlink" Target="consultantplus://offline/ref=EFA9131EFE09B588217147F44C1087671629F4C67658038B816698D8EFC41122EA5DC20ED206y7w4G" TargetMode="External"/><Relationship Id="rId20" Type="http://schemas.openxmlformats.org/officeDocument/2006/relationships/hyperlink" Target="http://base.garant.ru/70353464/3/" TargetMode="External"/><Relationship Id="rId41" Type="http://schemas.openxmlformats.org/officeDocument/2006/relationships/hyperlink" Target="http://base.garant.ru/70353464/3/" TargetMode="External"/><Relationship Id="rId62" Type="http://schemas.openxmlformats.org/officeDocument/2006/relationships/hyperlink" Target="http://base.garant.ru/70353464/3/" TargetMode="External"/><Relationship Id="rId83" Type="http://schemas.openxmlformats.org/officeDocument/2006/relationships/hyperlink" Target="http://base.garant.ru/70353464/3/" TargetMode="External"/><Relationship Id="rId88" Type="http://schemas.openxmlformats.org/officeDocument/2006/relationships/hyperlink" Target="http://base.garant.ru/70353464/3/" TargetMode="External"/><Relationship Id="rId111" Type="http://schemas.openxmlformats.org/officeDocument/2006/relationships/hyperlink" Target="http://base.garant.ru/70520986/" TargetMode="External"/><Relationship Id="rId132" Type="http://schemas.openxmlformats.org/officeDocument/2006/relationships/hyperlink" Target="http://sberbank-ast.ru" TargetMode="External"/><Relationship Id="rId153" Type="http://schemas.openxmlformats.org/officeDocument/2006/relationships/hyperlink" Target="consultantplus://offline/ref=00E1C201CF2CFBE43691BDF595F15F0BF3C45238F22B0FBB060B5246E130B0C5C6712E02PA2AG" TargetMode="External"/><Relationship Id="rId174" Type="http://schemas.openxmlformats.org/officeDocument/2006/relationships/hyperlink" Target="https://zakupki.gov.ru/44fz/rpg/registry-rpg.html?execution=e1s12" TargetMode="External"/><Relationship Id="rId179" Type="http://schemas.openxmlformats.org/officeDocument/2006/relationships/hyperlink" Target="consultantplus://offline/ref=42ED9E880A95D84211A375EECEF0D0B8EF7AAD5CA417B10AAE5F6D037A7E97872276E7C9AD467Dk2I" TargetMode="External"/><Relationship Id="rId15" Type="http://schemas.openxmlformats.org/officeDocument/2006/relationships/hyperlink" Target="http://base.garant.ru/70353464/3/" TargetMode="External"/><Relationship Id="rId36" Type="http://schemas.openxmlformats.org/officeDocument/2006/relationships/hyperlink" Target="consultantplus://offline/ref=AD6433B8E6FE4A5DFF077C3BD3B9A1F31C0C2E7BC4206C033825F5F63BC4FF03CF5B3DE7E26B9F0BEEDAE" TargetMode="External"/><Relationship Id="rId57" Type="http://schemas.openxmlformats.org/officeDocument/2006/relationships/hyperlink" Target="http://base.garant.ru/70353464/3/" TargetMode="External"/><Relationship Id="rId106" Type="http://schemas.openxmlformats.org/officeDocument/2006/relationships/hyperlink" Target="http://base.garant.ru/70353464/3/" TargetMode="External"/><Relationship Id="rId127" Type="http://schemas.openxmlformats.org/officeDocument/2006/relationships/hyperlink" Target="consultantplus://offline/ref=8D0100739826BB345BE9FF922202CE9EF52549EC05F2A0046B02658E33600BA969B5E383612B9B94fF31F" TargetMode="External"/><Relationship Id="rId10" Type="http://schemas.openxmlformats.org/officeDocument/2006/relationships/hyperlink" Target="consultantplus://offline/ref=C746099A475FCB2F6867DBD9D4163A7B65A3BCCAF5AC71BAF893FCD52DD43928234806B0730C6E8Bo6A3G" TargetMode="External"/><Relationship Id="rId31" Type="http://schemas.openxmlformats.org/officeDocument/2006/relationships/hyperlink" Target="http://base.garant.ru/70353464/3/" TargetMode="External"/><Relationship Id="rId52" Type="http://schemas.openxmlformats.org/officeDocument/2006/relationships/hyperlink" Target="http://base.garant.ru/70353464/3/" TargetMode="External"/><Relationship Id="rId73" Type="http://schemas.openxmlformats.org/officeDocument/2006/relationships/hyperlink" Target="http://base.garant.ru/12184522/" TargetMode="External"/><Relationship Id="rId78" Type="http://schemas.openxmlformats.org/officeDocument/2006/relationships/hyperlink" Target="http://base.garant.ru/70353464/3/" TargetMode="External"/><Relationship Id="rId94" Type="http://schemas.openxmlformats.org/officeDocument/2006/relationships/hyperlink" Target="http://base.garant.ru/70353464/3/" TargetMode="External"/><Relationship Id="rId99" Type="http://schemas.openxmlformats.org/officeDocument/2006/relationships/hyperlink" Target="http://base.garant.ru/70353464/3/" TargetMode="External"/><Relationship Id="rId101" Type="http://schemas.openxmlformats.org/officeDocument/2006/relationships/hyperlink" Target="http://base.garant.ru/70353464/3/" TargetMode="External"/><Relationship Id="rId122" Type="http://schemas.openxmlformats.org/officeDocument/2006/relationships/hyperlink" Target="consultantplus://offline/ref=9C5321E3DC393DA7C0A050AF3BB6B49D30E52B8BA528593DFCDD093C9A3A0DB6F1B270A2D7C129B169x2E" TargetMode="External"/><Relationship Id="rId143" Type="http://schemas.openxmlformats.org/officeDocument/2006/relationships/hyperlink" Target="consultantplus://offline/ref=EFA9131EFE09B588217147F44C1087671629F4C67658038B816698D8EFC41122EA5DC20ED204y7w3G" TargetMode="External"/><Relationship Id="rId148" Type="http://schemas.openxmlformats.org/officeDocument/2006/relationships/hyperlink" Target="consultantplus://offline/ref=EFA9131EFE09B588217147F44C1087671629FDC57B5B038B816698D8EFC41122EA5DC20DD30Ey7w6G" TargetMode="External"/><Relationship Id="rId164" Type="http://schemas.openxmlformats.org/officeDocument/2006/relationships/hyperlink" Target="consultantplus://offline/ref=00E1C201CF2CFBE43691BDF595F15F0BF3C45238F22B0FBB060B5246E130B0C5C6712E04AE819436P327G" TargetMode="External"/><Relationship Id="rId16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79</Pages>
  <Words>37643</Words>
  <Characters>214566</Characters>
  <Application>Microsoft Office Word</Application>
  <DocSecurity>0</DocSecurity>
  <Lines>1788</Lines>
  <Paragraphs>503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Ermakova</dc:creator>
  <cp:keywords/>
  <dc:description/>
  <cp:lastModifiedBy>рязанова</cp:lastModifiedBy>
  <cp:revision>2</cp:revision>
  <cp:lastPrinted>2017-10-25T10:35:00Z</cp:lastPrinted>
  <dcterms:created xsi:type="dcterms:W3CDTF">2017-10-31T07:12:00Z</dcterms:created>
  <dcterms:modified xsi:type="dcterms:W3CDTF">2017-10-31T07:12:00Z</dcterms:modified>
</cp:coreProperties>
</file>