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emf" ContentType="image/x-emf"/>
  <Default Extension="xls" ContentType="application/vnd.ms-exce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Layout w:type="fixed"/>
        <w:tblLook w:val="0000"/>
      </w:tblPr>
      <w:tblGrid>
        <w:gridCol w:w="4503"/>
        <w:gridCol w:w="4677"/>
      </w:tblGrid>
      <w:tr w:rsidR="000C64EF">
        <w:trPr>
          <w:cantSplit/>
          <w:trHeight w:val="3885"/>
        </w:trPr>
        <w:tc>
          <w:tcPr>
            <w:tcW w:w="4503" w:type="dxa"/>
            <w:shd w:val="clear" w:color="auto" w:fill="auto"/>
          </w:tcPr>
          <w:p w:rsidR="000C64EF" w:rsidRDefault="006A52EA">
            <w:pPr>
              <w:jc w:val="center"/>
              <w:rPr>
                <w:sz w:val="24"/>
                <w:szCs w:val="24"/>
              </w:rPr>
            </w:pPr>
            <w:r>
              <w:rPr>
                <w:b/>
                <w:noProof/>
                <w:sz w:val="24"/>
                <w:szCs w:val="24"/>
              </w:rPr>
              <w:drawing>
                <wp:inline distT="0" distB="0" distL="0" distR="0">
                  <wp:extent cx="1282065" cy="596265"/>
                  <wp:effectExtent l="19050" t="0" r="0" b="0"/>
                  <wp:docPr id="1" name="Рисунок 1" descr="птица ц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птица цв"/>
                          <pic:cNvPicPr>
                            <a:picLocks noChangeAspect="1" noChangeArrowheads="1"/>
                          </pic:cNvPicPr>
                        </pic:nvPicPr>
                        <pic:blipFill>
                          <a:blip r:embed="rId8" cstate="print">
                            <a:lum bright="-36000" contrast="100000"/>
                            <a:grayscl/>
                            <a:biLevel thresh="50000"/>
                          </a:blip>
                          <a:srcRect/>
                          <a:stretch>
                            <a:fillRect/>
                          </a:stretch>
                        </pic:blipFill>
                        <pic:spPr bwMode="auto">
                          <a:xfrm>
                            <a:off x="0" y="0"/>
                            <a:ext cx="1282065" cy="596265"/>
                          </a:xfrm>
                          <a:prstGeom prst="rect">
                            <a:avLst/>
                          </a:prstGeom>
                          <a:noFill/>
                          <a:ln w="9525">
                            <a:noFill/>
                            <a:miter lim="800000"/>
                            <a:headEnd/>
                            <a:tailEnd/>
                          </a:ln>
                        </pic:spPr>
                      </pic:pic>
                    </a:graphicData>
                  </a:graphic>
                </wp:inline>
              </w:drawing>
            </w:r>
          </w:p>
          <w:p w:rsidR="000C64EF" w:rsidRPr="00AF758C" w:rsidRDefault="00BF25E6">
            <w:pPr>
              <w:pStyle w:val="22"/>
              <w:rPr>
                <w:sz w:val="22"/>
                <w:szCs w:val="22"/>
              </w:rPr>
            </w:pPr>
            <w:r w:rsidRPr="00AF758C">
              <w:rPr>
                <w:sz w:val="22"/>
                <w:szCs w:val="22"/>
              </w:rPr>
              <w:t>МВД России</w:t>
            </w:r>
          </w:p>
          <w:p w:rsidR="00BF25E6" w:rsidRPr="00AF758C" w:rsidRDefault="00BF25E6">
            <w:pPr>
              <w:pStyle w:val="22"/>
              <w:rPr>
                <w:sz w:val="22"/>
                <w:szCs w:val="22"/>
              </w:rPr>
            </w:pPr>
          </w:p>
          <w:p w:rsidR="00BF25E6" w:rsidRPr="00AF758C" w:rsidRDefault="00BF25E6">
            <w:pPr>
              <w:pStyle w:val="22"/>
              <w:rPr>
                <w:sz w:val="22"/>
                <w:szCs w:val="22"/>
              </w:rPr>
            </w:pPr>
            <w:r w:rsidRPr="00AF758C">
              <w:rPr>
                <w:sz w:val="22"/>
                <w:szCs w:val="22"/>
              </w:rPr>
              <w:t xml:space="preserve">ФЕДЕРАЛЬНОЕ </w:t>
            </w:r>
            <w:r w:rsidR="00DB496C">
              <w:rPr>
                <w:sz w:val="22"/>
                <w:szCs w:val="22"/>
              </w:rPr>
              <w:t xml:space="preserve">КАЗЕННОЕ </w:t>
            </w:r>
            <w:r w:rsidR="005928AA" w:rsidRPr="00AF758C">
              <w:rPr>
                <w:sz w:val="22"/>
                <w:szCs w:val="22"/>
              </w:rPr>
              <w:t xml:space="preserve">УЧРЕЖДЕНИЕ </w:t>
            </w:r>
          </w:p>
          <w:p w:rsidR="000C64EF" w:rsidRPr="00AF758C" w:rsidRDefault="00BF25E6">
            <w:pPr>
              <w:pStyle w:val="22"/>
              <w:rPr>
                <w:sz w:val="22"/>
                <w:szCs w:val="22"/>
              </w:rPr>
            </w:pPr>
            <w:r w:rsidRPr="00AF758C">
              <w:rPr>
                <w:sz w:val="22"/>
                <w:szCs w:val="22"/>
              </w:rPr>
              <w:t>«</w:t>
            </w:r>
            <w:r w:rsidR="000C64EF" w:rsidRPr="00AF758C">
              <w:rPr>
                <w:sz w:val="22"/>
                <w:szCs w:val="22"/>
              </w:rPr>
              <w:t>ЦЕНТРАЛЬНОЕ</w:t>
            </w:r>
            <w:r w:rsidRPr="00AF758C">
              <w:rPr>
                <w:sz w:val="22"/>
                <w:szCs w:val="22"/>
              </w:rPr>
              <w:t xml:space="preserve"> </w:t>
            </w:r>
            <w:r w:rsidR="00DB496C">
              <w:rPr>
                <w:sz w:val="22"/>
                <w:szCs w:val="22"/>
              </w:rPr>
              <w:t xml:space="preserve">ОКРУЖНОЕ </w:t>
            </w:r>
            <w:r w:rsidR="000C64EF" w:rsidRPr="00AF758C">
              <w:rPr>
                <w:sz w:val="22"/>
                <w:szCs w:val="22"/>
              </w:rPr>
              <w:t xml:space="preserve">УПРАВЛЕНИЕ МАТЕРИАЛЬНО </w:t>
            </w:r>
            <w:r w:rsidRPr="00AF758C">
              <w:rPr>
                <w:sz w:val="22"/>
                <w:szCs w:val="22"/>
              </w:rPr>
              <w:t>–</w:t>
            </w:r>
            <w:r w:rsidR="000C64EF" w:rsidRPr="00AF758C">
              <w:rPr>
                <w:sz w:val="22"/>
                <w:szCs w:val="22"/>
              </w:rPr>
              <w:t xml:space="preserve"> ТЕХНИЧЕСКОГО</w:t>
            </w:r>
            <w:r w:rsidRPr="00AF758C">
              <w:rPr>
                <w:sz w:val="22"/>
                <w:szCs w:val="22"/>
              </w:rPr>
              <w:t xml:space="preserve"> СНАБЖЕНИЯ</w:t>
            </w:r>
          </w:p>
          <w:p w:rsidR="000C64EF" w:rsidRPr="00AF758C" w:rsidRDefault="000C64EF" w:rsidP="00101318">
            <w:pPr>
              <w:pStyle w:val="22"/>
              <w:ind w:left="-142" w:firstLine="142"/>
              <w:rPr>
                <w:sz w:val="22"/>
                <w:szCs w:val="22"/>
              </w:rPr>
            </w:pPr>
            <w:r w:rsidRPr="00AF758C">
              <w:rPr>
                <w:sz w:val="22"/>
                <w:szCs w:val="22"/>
              </w:rPr>
              <w:t xml:space="preserve">  </w:t>
            </w:r>
            <w:r w:rsidR="00BF25E6" w:rsidRPr="00AF758C">
              <w:rPr>
                <w:sz w:val="22"/>
                <w:szCs w:val="22"/>
              </w:rPr>
              <w:t>МИНИСТЕРСТВА ВНУТРЕННИХ</w:t>
            </w:r>
            <w:r w:rsidR="00101318">
              <w:rPr>
                <w:sz w:val="22"/>
                <w:szCs w:val="22"/>
              </w:rPr>
              <w:t xml:space="preserve"> </w:t>
            </w:r>
            <w:r w:rsidR="00BF25E6" w:rsidRPr="00AF758C">
              <w:rPr>
                <w:sz w:val="22"/>
                <w:szCs w:val="22"/>
              </w:rPr>
              <w:t>ДЕЛ РОССИЙСКОЙ ФЕДЕРАЦИИ»</w:t>
            </w:r>
          </w:p>
          <w:p w:rsidR="000C64EF" w:rsidRPr="00AF758C" w:rsidRDefault="005928AA">
            <w:pPr>
              <w:pStyle w:val="22"/>
              <w:rPr>
                <w:sz w:val="22"/>
                <w:szCs w:val="22"/>
              </w:rPr>
            </w:pPr>
            <w:r w:rsidRPr="00AF758C">
              <w:rPr>
                <w:sz w:val="22"/>
                <w:szCs w:val="22"/>
              </w:rPr>
              <w:t xml:space="preserve">  </w:t>
            </w:r>
            <w:r w:rsidR="00BF25E6" w:rsidRPr="00AF758C">
              <w:rPr>
                <w:sz w:val="22"/>
                <w:szCs w:val="22"/>
              </w:rPr>
              <w:t>(Ф</w:t>
            </w:r>
            <w:r w:rsidR="00DB496C">
              <w:rPr>
                <w:sz w:val="22"/>
                <w:szCs w:val="22"/>
              </w:rPr>
              <w:t>К</w:t>
            </w:r>
            <w:r w:rsidR="00BF25E6" w:rsidRPr="00AF758C">
              <w:rPr>
                <w:sz w:val="22"/>
                <w:szCs w:val="22"/>
              </w:rPr>
              <w:t>У «Ц</w:t>
            </w:r>
            <w:r w:rsidR="00DB496C">
              <w:rPr>
                <w:sz w:val="22"/>
                <w:szCs w:val="22"/>
              </w:rPr>
              <w:t>О</w:t>
            </w:r>
            <w:r w:rsidR="00BF25E6" w:rsidRPr="00AF758C">
              <w:rPr>
                <w:sz w:val="22"/>
                <w:szCs w:val="22"/>
              </w:rPr>
              <w:t xml:space="preserve">УМТС МВД </w:t>
            </w:r>
            <w:r w:rsidR="004C607F" w:rsidRPr="00AF758C">
              <w:rPr>
                <w:sz w:val="22"/>
                <w:szCs w:val="22"/>
              </w:rPr>
              <w:t>России</w:t>
            </w:r>
            <w:r w:rsidR="00BF25E6" w:rsidRPr="00AF758C">
              <w:rPr>
                <w:sz w:val="22"/>
                <w:szCs w:val="22"/>
              </w:rPr>
              <w:t>»</w:t>
            </w:r>
            <w:r w:rsidR="000C64EF" w:rsidRPr="00AF758C">
              <w:rPr>
                <w:sz w:val="22"/>
                <w:szCs w:val="22"/>
              </w:rPr>
              <w:t>)</w:t>
            </w:r>
          </w:p>
          <w:p w:rsidR="000C64EF" w:rsidRPr="00BF25E6" w:rsidRDefault="000C64EF">
            <w:pPr>
              <w:pStyle w:val="22"/>
              <w:rPr>
                <w:sz w:val="22"/>
                <w:szCs w:val="22"/>
              </w:rPr>
            </w:pPr>
          </w:p>
          <w:p w:rsidR="000C64EF" w:rsidRDefault="00BF25E6">
            <w:pPr>
              <w:jc w:val="center"/>
              <w:rPr>
                <w:sz w:val="22"/>
                <w:szCs w:val="22"/>
              </w:rPr>
            </w:pPr>
            <w:r>
              <w:rPr>
                <w:sz w:val="22"/>
                <w:szCs w:val="22"/>
              </w:rPr>
              <w:t>ул</w:t>
            </w:r>
            <w:proofErr w:type="gramStart"/>
            <w:r>
              <w:rPr>
                <w:sz w:val="22"/>
                <w:szCs w:val="22"/>
              </w:rPr>
              <w:t>.П</w:t>
            </w:r>
            <w:proofErr w:type="gramEnd"/>
            <w:r>
              <w:rPr>
                <w:sz w:val="22"/>
                <w:szCs w:val="22"/>
              </w:rPr>
              <w:t>роспект Мира, д.124, корп.6</w:t>
            </w:r>
          </w:p>
          <w:p w:rsidR="00BF25E6" w:rsidRDefault="00EE5497">
            <w:pPr>
              <w:jc w:val="center"/>
              <w:rPr>
                <w:sz w:val="22"/>
                <w:szCs w:val="22"/>
              </w:rPr>
            </w:pPr>
            <w:r>
              <w:rPr>
                <w:sz w:val="22"/>
                <w:szCs w:val="22"/>
              </w:rPr>
              <w:t xml:space="preserve">129164, </w:t>
            </w:r>
            <w:r w:rsidR="00BF25E6">
              <w:rPr>
                <w:sz w:val="22"/>
                <w:szCs w:val="22"/>
              </w:rPr>
              <w:t>г</w:t>
            </w:r>
            <w:proofErr w:type="gramStart"/>
            <w:r w:rsidR="00BF25E6">
              <w:rPr>
                <w:sz w:val="22"/>
                <w:szCs w:val="22"/>
              </w:rPr>
              <w:t>.М</w:t>
            </w:r>
            <w:proofErr w:type="gramEnd"/>
            <w:r w:rsidR="00BF25E6">
              <w:rPr>
                <w:sz w:val="22"/>
                <w:szCs w:val="22"/>
              </w:rPr>
              <w:t xml:space="preserve">осква </w:t>
            </w:r>
          </w:p>
          <w:p w:rsidR="000C64EF" w:rsidRPr="00BF25E6" w:rsidRDefault="00EE5497">
            <w:pPr>
              <w:jc w:val="center"/>
              <w:rPr>
                <w:b/>
                <w:sz w:val="22"/>
                <w:szCs w:val="22"/>
              </w:rPr>
            </w:pPr>
            <w:r>
              <w:rPr>
                <w:sz w:val="22"/>
                <w:szCs w:val="22"/>
              </w:rPr>
              <w:t>тел. 683-83-42,</w:t>
            </w:r>
            <w:r w:rsidR="00BF25E6">
              <w:rPr>
                <w:sz w:val="22"/>
                <w:szCs w:val="22"/>
              </w:rPr>
              <w:t xml:space="preserve"> 683-83-34</w:t>
            </w:r>
          </w:p>
          <w:p w:rsidR="000C64EF" w:rsidRDefault="00F44515" w:rsidP="004C607F">
            <w:pPr>
              <w:jc w:val="center"/>
              <w:rPr>
                <w:sz w:val="22"/>
                <w:szCs w:val="22"/>
              </w:rPr>
            </w:pPr>
            <w:r>
              <w:rPr>
                <w:sz w:val="22"/>
                <w:szCs w:val="22"/>
              </w:rPr>
              <w:t xml:space="preserve">   </w:t>
            </w:r>
            <w:r w:rsidR="000C64EF" w:rsidRPr="00BF25E6">
              <w:rPr>
                <w:sz w:val="22"/>
                <w:szCs w:val="22"/>
              </w:rPr>
              <w:t>.20</w:t>
            </w:r>
            <w:r w:rsidR="00924FE8" w:rsidRPr="00BF25E6">
              <w:rPr>
                <w:sz w:val="22"/>
                <w:szCs w:val="22"/>
              </w:rPr>
              <w:t>1</w:t>
            </w:r>
            <w:r w:rsidR="007117B6" w:rsidRPr="007117B6">
              <w:rPr>
                <w:sz w:val="22"/>
                <w:szCs w:val="22"/>
              </w:rPr>
              <w:t>3</w:t>
            </w:r>
            <w:r w:rsidR="000C64EF" w:rsidRPr="00BF25E6">
              <w:rPr>
                <w:sz w:val="22"/>
                <w:szCs w:val="22"/>
              </w:rPr>
              <w:t xml:space="preserve"> г. </w:t>
            </w:r>
            <w:r w:rsidR="00CF7B0B" w:rsidRPr="00BF25E6">
              <w:rPr>
                <w:sz w:val="22"/>
                <w:szCs w:val="22"/>
              </w:rPr>
              <w:t xml:space="preserve">  </w:t>
            </w:r>
            <w:r w:rsidR="000C64EF" w:rsidRPr="00BF25E6">
              <w:rPr>
                <w:sz w:val="22"/>
                <w:szCs w:val="22"/>
              </w:rPr>
              <w:t>№ ЦС/</w:t>
            </w:r>
            <w:r w:rsidR="00753314">
              <w:rPr>
                <w:sz w:val="22"/>
                <w:szCs w:val="22"/>
              </w:rPr>
              <w:t>ОЭАМи</w:t>
            </w:r>
            <w:r w:rsidR="00F7755A">
              <w:rPr>
                <w:sz w:val="22"/>
                <w:szCs w:val="22"/>
              </w:rPr>
              <w:t>ГЗ</w:t>
            </w:r>
            <w:r w:rsidR="000C64EF" w:rsidRPr="00BF25E6">
              <w:rPr>
                <w:sz w:val="22"/>
                <w:szCs w:val="22"/>
              </w:rPr>
              <w:t>-</w:t>
            </w:r>
          </w:p>
          <w:p w:rsidR="000C64EF" w:rsidRDefault="000C64EF" w:rsidP="0077397C">
            <w:pPr>
              <w:rPr>
                <w:sz w:val="28"/>
                <w:szCs w:val="28"/>
              </w:rPr>
            </w:pPr>
          </w:p>
        </w:tc>
        <w:tc>
          <w:tcPr>
            <w:tcW w:w="4677" w:type="dxa"/>
            <w:shd w:val="clear" w:color="auto" w:fill="auto"/>
          </w:tcPr>
          <w:p w:rsidR="000C64EF" w:rsidRDefault="000C64EF">
            <w:pPr>
              <w:rPr>
                <w:sz w:val="28"/>
                <w:szCs w:val="28"/>
              </w:rPr>
            </w:pPr>
          </w:p>
          <w:p w:rsidR="000C64EF" w:rsidRDefault="000C64EF">
            <w:pPr>
              <w:rPr>
                <w:sz w:val="28"/>
                <w:szCs w:val="28"/>
              </w:rPr>
            </w:pPr>
          </w:p>
          <w:p w:rsidR="004C607F" w:rsidRDefault="004C607F" w:rsidP="009C315D">
            <w:pPr>
              <w:rPr>
                <w:sz w:val="24"/>
                <w:szCs w:val="24"/>
              </w:rPr>
            </w:pPr>
          </w:p>
          <w:p w:rsidR="004C607F" w:rsidRDefault="004C607F" w:rsidP="009C315D">
            <w:pPr>
              <w:rPr>
                <w:sz w:val="24"/>
                <w:szCs w:val="24"/>
              </w:rPr>
            </w:pPr>
          </w:p>
          <w:p w:rsidR="004C607F" w:rsidRDefault="004C607F" w:rsidP="009C315D">
            <w:pPr>
              <w:rPr>
                <w:sz w:val="24"/>
                <w:szCs w:val="24"/>
              </w:rPr>
            </w:pPr>
          </w:p>
          <w:p w:rsidR="000C64EF" w:rsidRPr="004C607F" w:rsidRDefault="000C64EF" w:rsidP="009C315D">
            <w:pPr>
              <w:rPr>
                <w:b/>
                <w:sz w:val="28"/>
                <w:szCs w:val="28"/>
              </w:rPr>
            </w:pPr>
            <w:r w:rsidRPr="004C607F">
              <w:rPr>
                <w:b/>
                <w:sz w:val="28"/>
                <w:szCs w:val="28"/>
              </w:rPr>
              <w:t xml:space="preserve">     </w:t>
            </w:r>
          </w:p>
          <w:p w:rsidR="000C64EF" w:rsidRDefault="000C64EF">
            <w:pPr>
              <w:rPr>
                <w:sz w:val="28"/>
                <w:szCs w:val="28"/>
              </w:rPr>
            </w:pPr>
          </w:p>
        </w:tc>
      </w:tr>
    </w:tbl>
    <w:p w:rsidR="00B500AE" w:rsidRPr="00C5308B" w:rsidRDefault="00B500AE" w:rsidP="00C5308B">
      <w:pPr>
        <w:tabs>
          <w:tab w:val="left" w:pos="2760"/>
        </w:tabs>
      </w:pPr>
    </w:p>
    <w:p w:rsidR="00012ADF" w:rsidRDefault="00012ADF" w:rsidP="007F2F78">
      <w:pPr>
        <w:tabs>
          <w:tab w:val="left" w:pos="2760"/>
        </w:tabs>
        <w:jc w:val="center"/>
      </w:pPr>
    </w:p>
    <w:p w:rsidR="00B500AE" w:rsidRDefault="00B500AE" w:rsidP="00B500AE">
      <w:pPr>
        <w:pStyle w:val="Standard"/>
        <w:ind w:left="-567"/>
        <w:jc w:val="center"/>
        <w:rPr>
          <w:b/>
          <w:sz w:val="28"/>
          <w:szCs w:val="28"/>
        </w:rPr>
      </w:pPr>
      <w:r>
        <w:rPr>
          <w:b/>
          <w:sz w:val="28"/>
          <w:szCs w:val="28"/>
        </w:rPr>
        <w:t>Извещение о проведени</w:t>
      </w:r>
      <w:r w:rsidR="00AF1328">
        <w:rPr>
          <w:b/>
          <w:sz w:val="28"/>
          <w:szCs w:val="28"/>
        </w:rPr>
        <w:t>и</w:t>
      </w:r>
      <w:r>
        <w:rPr>
          <w:b/>
          <w:sz w:val="28"/>
          <w:szCs w:val="28"/>
        </w:rPr>
        <w:t xml:space="preserve"> открытого аукциона в электронной форме</w:t>
      </w:r>
    </w:p>
    <w:p w:rsidR="00B500AE" w:rsidRDefault="00B500AE" w:rsidP="00B500AE">
      <w:pPr>
        <w:pStyle w:val="Standard"/>
        <w:ind w:left="-567"/>
        <w:jc w:val="center"/>
        <w:rPr>
          <w:b/>
        </w:rPr>
      </w:pPr>
    </w:p>
    <w:p w:rsidR="00B500AE" w:rsidRDefault="00B500AE" w:rsidP="00B500AE">
      <w:pPr>
        <w:pStyle w:val="Standard"/>
        <w:ind w:left="-567"/>
        <w:jc w:val="right"/>
        <w:rPr>
          <w:sz w:val="26"/>
          <w:szCs w:val="26"/>
        </w:rPr>
      </w:pPr>
      <w:r>
        <w:rPr>
          <w:b/>
        </w:rPr>
        <w:t xml:space="preserve">                                                                                           </w:t>
      </w:r>
      <w:r>
        <w:rPr>
          <w:sz w:val="26"/>
          <w:szCs w:val="26"/>
        </w:rPr>
        <w:t>От «</w:t>
      </w:r>
      <w:r w:rsidR="00066965" w:rsidRPr="00066965">
        <w:rPr>
          <w:sz w:val="26"/>
          <w:szCs w:val="26"/>
        </w:rPr>
        <w:t>20</w:t>
      </w:r>
      <w:r>
        <w:rPr>
          <w:sz w:val="26"/>
          <w:szCs w:val="26"/>
        </w:rPr>
        <w:t>»</w:t>
      </w:r>
      <w:r w:rsidR="00E269E8">
        <w:rPr>
          <w:sz w:val="26"/>
          <w:szCs w:val="26"/>
        </w:rPr>
        <w:t xml:space="preserve"> </w:t>
      </w:r>
      <w:r w:rsidR="00B07CE5">
        <w:rPr>
          <w:sz w:val="26"/>
          <w:szCs w:val="26"/>
        </w:rPr>
        <w:t>мая</w:t>
      </w:r>
      <w:r>
        <w:rPr>
          <w:sz w:val="26"/>
          <w:szCs w:val="26"/>
        </w:rPr>
        <w:t xml:space="preserve">  201</w:t>
      </w:r>
      <w:r w:rsidR="00776894">
        <w:rPr>
          <w:sz w:val="26"/>
          <w:szCs w:val="26"/>
        </w:rPr>
        <w:t>3</w:t>
      </w:r>
      <w:r>
        <w:rPr>
          <w:sz w:val="26"/>
          <w:szCs w:val="26"/>
        </w:rPr>
        <w:t xml:space="preserve"> года</w:t>
      </w:r>
    </w:p>
    <w:p w:rsidR="00B500AE" w:rsidRDefault="00B500AE" w:rsidP="00B500AE">
      <w:pPr>
        <w:pStyle w:val="Standard"/>
        <w:ind w:left="-567"/>
      </w:pPr>
    </w:p>
    <w:p w:rsidR="00B500AE" w:rsidRPr="00394B05" w:rsidRDefault="00B500AE" w:rsidP="00180804">
      <w:pPr>
        <w:pStyle w:val="af1"/>
        <w:spacing w:before="0" w:beforeAutospacing="0" w:after="0" w:afterAutospacing="0"/>
        <w:ind w:left="-567"/>
        <w:jc w:val="both"/>
        <w:rPr>
          <w:bCs/>
          <w:sz w:val="26"/>
          <w:szCs w:val="26"/>
        </w:rPr>
      </w:pPr>
      <w:r w:rsidRPr="00394B05">
        <w:rPr>
          <w:sz w:val="26"/>
          <w:szCs w:val="26"/>
        </w:rPr>
        <w:t xml:space="preserve">Федеральное </w:t>
      </w:r>
      <w:r w:rsidR="0087357D" w:rsidRPr="00394B05">
        <w:rPr>
          <w:sz w:val="26"/>
          <w:szCs w:val="26"/>
        </w:rPr>
        <w:t>казенное</w:t>
      </w:r>
      <w:r w:rsidRPr="00394B05">
        <w:rPr>
          <w:sz w:val="26"/>
          <w:szCs w:val="26"/>
        </w:rPr>
        <w:t xml:space="preserve"> учреждение «Центральное</w:t>
      </w:r>
      <w:r w:rsidR="0087357D" w:rsidRPr="00394B05">
        <w:rPr>
          <w:sz w:val="26"/>
          <w:szCs w:val="26"/>
        </w:rPr>
        <w:t xml:space="preserve"> окружное</w:t>
      </w:r>
      <w:r w:rsidRPr="00394B05">
        <w:rPr>
          <w:sz w:val="26"/>
          <w:szCs w:val="26"/>
        </w:rPr>
        <w:t xml:space="preserve"> управление материально – технического снабжения Министерства внутренних дел Российской Федерации»  объявляет о проведении открытого аукциона в электронной форме на право заключения Государственного контракта на поставку </w:t>
      </w:r>
      <w:r w:rsidR="00D0493A">
        <w:rPr>
          <w:sz w:val="26"/>
          <w:szCs w:val="26"/>
        </w:rPr>
        <w:t>сельди жирной среднесоленой</w:t>
      </w:r>
      <w:r w:rsidR="00D0493A" w:rsidRPr="00D0493A">
        <w:rPr>
          <w:sz w:val="26"/>
          <w:szCs w:val="26"/>
        </w:rPr>
        <w:t>,</w:t>
      </w:r>
      <w:r w:rsidR="00D0493A" w:rsidRPr="00665637">
        <w:rPr>
          <w:rFonts w:ascii="Arial Narrow" w:hAnsi="Arial Narrow"/>
        </w:rPr>
        <w:t xml:space="preserve"> </w:t>
      </w:r>
      <w:r w:rsidR="0054267E" w:rsidRPr="00394B05">
        <w:rPr>
          <w:rStyle w:val="af2"/>
          <w:b w:val="0"/>
          <w:sz w:val="26"/>
          <w:szCs w:val="26"/>
        </w:rPr>
        <w:t>в рамках государственного оборонного заказа</w:t>
      </w:r>
      <w:r w:rsidR="00180804" w:rsidRPr="00394B05">
        <w:rPr>
          <w:rStyle w:val="af2"/>
          <w:b w:val="0"/>
          <w:sz w:val="26"/>
          <w:szCs w:val="26"/>
        </w:rPr>
        <w:t xml:space="preserve"> </w:t>
      </w:r>
      <w:r w:rsidRPr="00394B05">
        <w:rPr>
          <w:sz w:val="26"/>
          <w:szCs w:val="26"/>
        </w:rPr>
        <w:t>для нужд подразделений МВД России.</w:t>
      </w:r>
    </w:p>
    <w:p w:rsidR="00B500AE" w:rsidRDefault="00B500AE" w:rsidP="00B500AE">
      <w:pPr>
        <w:pStyle w:val="Standard"/>
        <w:tabs>
          <w:tab w:val="left" w:pos="-36"/>
          <w:tab w:val="center" w:pos="4677"/>
          <w:tab w:val="left" w:pos="6270"/>
        </w:tabs>
        <w:ind w:left="-567" w:hanging="36"/>
        <w:jc w:val="both"/>
        <w:rPr>
          <w:sz w:val="26"/>
          <w:szCs w:val="26"/>
        </w:rPr>
      </w:pPr>
      <w:r>
        <w:rPr>
          <w:b/>
          <w:sz w:val="26"/>
          <w:szCs w:val="26"/>
        </w:rPr>
        <w:tab/>
      </w:r>
    </w:p>
    <w:p w:rsidR="00A207ED" w:rsidRDefault="00A207ED" w:rsidP="00A207ED">
      <w:pPr>
        <w:pStyle w:val="Standard"/>
        <w:ind w:left="-567" w:firstLine="708"/>
        <w:jc w:val="both"/>
        <w:rPr>
          <w:b/>
          <w:sz w:val="26"/>
          <w:szCs w:val="26"/>
        </w:rPr>
      </w:pPr>
      <w:r>
        <w:rPr>
          <w:b/>
          <w:sz w:val="26"/>
          <w:szCs w:val="26"/>
        </w:rPr>
        <w:t>Открытый аукцион в электронной форме проводится в соответствии с главой 3.1. Федерального закона от 21 июля 2005 г. № 94-ФЗ  «О размещении заказов на поставки товаров, выполнение работ, оказание услуг для государственных и муниципальных нужд».</w:t>
      </w:r>
    </w:p>
    <w:p w:rsidR="00A207ED" w:rsidRDefault="00A207ED" w:rsidP="00A207ED">
      <w:pPr>
        <w:pStyle w:val="Standard"/>
        <w:ind w:left="-567" w:firstLine="708"/>
        <w:jc w:val="both"/>
        <w:rPr>
          <w:sz w:val="26"/>
          <w:szCs w:val="26"/>
        </w:rPr>
      </w:pPr>
      <w:r>
        <w:rPr>
          <w:sz w:val="26"/>
          <w:szCs w:val="26"/>
        </w:rPr>
        <w:t xml:space="preserve">   </w:t>
      </w:r>
    </w:p>
    <w:p w:rsidR="00A207ED" w:rsidRDefault="00A207ED" w:rsidP="00A207ED">
      <w:pPr>
        <w:pStyle w:val="Standard"/>
        <w:ind w:left="-567"/>
        <w:jc w:val="both"/>
        <w:rPr>
          <w:sz w:val="26"/>
          <w:szCs w:val="26"/>
        </w:rPr>
      </w:pPr>
      <w:r>
        <w:rPr>
          <w:b/>
          <w:sz w:val="26"/>
          <w:szCs w:val="26"/>
        </w:rPr>
        <w:t xml:space="preserve">1. Форма торгов: </w:t>
      </w:r>
      <w:r>
        <w:rPr>
          <w:sz w:val="26"/>
          <w:szCs w:val="26"/>
        </w:rPr>
        <w:t>Открытый аукцион в электронной форме.</w:t>
      </w:r>
    </w:p>
    <w:p w:rsidR="00A207ED" w:rsidRDefault="00A207ED" w:rsidP="00A207ED">
      <w:pPr>
        <w:pStyle w:val="Standard"/>
        <w:ind w:left="-567"/>
        <w:jc w:val="both"/>
        <w:rPr>
          <w:b/>
        </w:rPr>
      </w:pPr>
    </w:p>
    <w:p w:rsidR="00A207ED" w:rsidRDefault="00A207ED" w:rsidP="00A207ED">
      <w:pPr>
        <w:pStyle w:val="Standard"/>
        <w:ind w:left="-567"/>
        <w:jc w:val="both"/>
        <w:rPr>
          <w:sz w:val="26"/>
          <w:szCs w:val="26"/>
        </w:rPr>
      </w:pPr>
      <w:r>
        <w:rPr>
          <w:b/>
          <w:sz w:val="26"/>
          <w:szCs w:val="26"/>
        </w:rPr>
        <w:t>2. Официальный сайт, на котором размещено извещение о проведен</w:t>
      </w:r>
      <w:proofErr w:type="gramStart"/>
      <w:r>
        <w:rPr>
          <w:b/>
          <w:sz w:val="26"/>
          <w:szCs w:val="26"/>
        </w:rPr>
        <w:t>ии ау</w:t>
      </w:r>
      <w:proofErr w:type="gramEnd"/>
      <w:r>
        <w:rPr>
          <w:b/>
          <w:sz w:val="26"/>
          <w:szCs w:val="26"/>
        </w:rPr>
        <w:t xml:space="preserve">кциона: </w:t>
      </w:r>
      <w:hyperlink r:id="rId9" w:history="1">
        <w:r>
          <w:rPr>
            <w:rStyle w:val="a7"/>
            <w:sz w:val="26"/>
            <w:szCs w:val="26"/>
            <w:lang w:val="en-US"/>
          </w:rPr>
          <w:t>www</w:t>
        </w:r>
        <w:r>
          <w:rPr>
            <w:rStyle w:val="a7"/>
            <w:sz w:val="26"/>
            <w:szCs w:val="26"/>
          </w:rPr>
          <w:t>.</w:t>
        </w:r>
        <w:proofErr w:type="spellStart"/>
        <w:r>
          <w:rPr>
            <w:rStyle w:val="a7"/>
            <w:sz w:val="26"/>
            <w:szCs w:val="26"/>
            <w:lang w:val="en-US"/>
          </w:rPr>
          <w:t>zakupki</w:t>
        </w:r>
        <w:proofErr w:type="spellEnd"/>
        <w:r>
          <w:rPr>
            <w:rStyle w:val="a7"/>
            <w:sz w:val="26"/>
            <w:szCs w:val="26"/>
          </w:rPr>
          <w:t>.</w:t>
        </w:r>
        <w:proofErr w:type="spellStart"/>
        <w:r>
          <w:rPr>
            <w:rStyle w:val="a7"/>
            <w:sz w:val="26"/>
            <w:szCs w:val="26"/>
            <w:lang w:val="en-US"/>
          </w:rPr>
          <w:t>gov</w:t>
        </w:r>
        <w:proofErr w:type="spellEnd"/>
        <w:r>
          <w:rPr>
            <w:rStyle w:val="a7"/>
            <w:sz w:val="26"/>
            <w:szCs w:val="26"/>
          </w:rPr>
          <w:t>.</w:t>
        </w:r>
        <w:proofErr w:type="spellStart"/>
        <w:r>
          <w:rPr>
            <w:rStyle w:val="a7"/>
            <w:sz w:val="26"/>
            <w:szCs w:val="26"/>
            <w:lang w:val="en-US"/>
          </w:rPr>
          <w:t>ru</w:t>
        </w:r>
        <w:proofErr w:type="spellEnd"/>
      </w:hyperlink>
    </w:p>
    <w:p w:rsidR="00A207ED" w:rsidRDefault="00A207ED" w:rsidP="00A207ED">
      <w:pPr>
        <w:pStyle w:val="Standard"/>
        <w:ind w:left="-567"/>
        <w:jc w:val="both"/>
        <w:rPr>
          <w:b/>
          <w:sz w:val="26"/>
          <w:szCs w:val="26"/>
        </w:rPr>
      </w:pPr>
    </w:p>
    <w:p w:rsidR="00A207ED" w:rsidRDefault="00A207ED" w:rsidP="00A207ED">
      <w:pPr>
        <w:pStyle w:val="Standard"/>
        <w:ind w:left="-567"/>
        <w:jc w:val="both"/>
      </w:pPr>
      <w:r>
        <w:rPr>
          <w:b/>
          <w:sz w:val="26"/>
          <w:szCs w:val="26"/>
        </w:rPr>
        <w:t xml:space="preserve">3. Адрес электронной площадки в сети «Интернет» </w:t>
      </w:r>
      <w:proofErr w:type="gramStart"/>
      <w:r>
        <w:rPr>
          <w:b/>
          <w:sz w:val="26"/>
          <w:szCs w:val="26"/>
        </w:rPr>
        <w:t>на</w:t>
      </w:r>
      <w:proofErr w:type="gramEnd"/>
      <w:r>
        <w:rPr>
          <w:b/>
          <w:sz w:val="26"/>
          <w:szCs w:val="26"/>
        </w:rPr>
        <w:t xml:space="preserve"> </w:t>
      </w:r>
      <w:proofErr w:type="gramStart"/>
      <w:r>
        <w:rPr>
          <w:b/>
          <w:sz w:val="26"/>
          <w:szCs w:val="26"/>
        </w:rPr>
        <w:t>которой</w:t>
      </w:r>
      <w:proofErr w:type="gramEnd"/>
      <w:r>
        <w:rPr>
          <w:b/>
          <w:sz w:val="26"/>
          <w:szCs w:val="26"/>
        </w:rPr>
        <w:t xml:space="preserve"> будет проводиться аукцион:</w:t>
      </w:r>
      <w:r>
        <w:rPr>
          <w:sz w:val="26"/>
          <w:szCs w:val="26"/>
        </w:rPr>
        <w:t xml:space="preserve"> Открытое акционерное общество «Единая электронная торговая площадка»  </w:t>
      </w:r>
      <w:hyperlink r:id="rId10" w:history="1">
        <w:r>
          <w:rPr>
            <w:rStyle w:val="Internetlink"/>
            <w:lang w:val="en-US"/>
          </w:rPr>
          <w:t>www</w:t>
        </w:r>
      </w:hyperlink>
      <w:hyperlink r:id="rId11" w:history="1">
        <w:r>
          <w:rPr>
            <w:rStyle w:val="Internetlink"/>
          </w:rPr>
          <w:t>.</w:t>
        </w:r>
      </w:hyperlink>
      <w:hyperlink r:id="rId12" w:history="1">
        <w:proofErr w:type="spellStart"/>
        <w:r>
          <w:rPr>
            <w:rStyle w:val="Internetlink"/>
            <w:lang w:val="en-US"/>
          </w:rPr>
          <w:t>roseltorg</w:t>
        </w:r>
        <w:proofErr w:type="spellEnd"/>
      </w:hyperlink>
      <w:hyperlink r:id="rId13" w:history="1">
        <w:r>
          <w:rPr>
            <w:rStyle w:val="Internetlink"/>
          </w:rPr>
          <w:t>.</w:t>
        </w:r>
      </w:hyperlink>
      <w:hyperlink r:id="rId14" w:history="1">
        <w:proofErr w:type="spellStart"/>
        <w:r>
          <w:rPr>
            <w:rStyle w:val="Internetlink"/>
            <w:lang w:val="en-US"/>
          </w:rPr>
          <w:t>ru</w:t>
        </w:r>
        <w:proofErr w:type="spellEnd"/>
      </w:hyperlink>
    </w:p>
    <w:p w:rsidR="00A207ED" w:rsidRPr="00DE03B6" w:rsidRDefault="00A207ED" w:rsidP="00A207ED">
      <w:pPr>
        <w:pStyle w:val="Standard"/>
        <w:ind w:left="-567"/>
        <w:jc w:val="both"/>
        <w:rPr>
          <w:sz w:val="26"/>
          <w:szCs w:val="26"/>
        </w:rPr>
      </w:pPr>
    </w:p>
    <w:p w:rsidR="00A207ED" w:rsidRDefault="00A207ED" w:rsidP="00A207ED">
      <w:pPr>
        <w:pStyle w:val="Standard"/>
        <w:ind w:left="-567"/>
      </w:pPr>
      <w:r>
        <w:rPr>
          <w:b/>
          <w:sz w:val="26"/>
          <w:szCs w:val="26"/>
        </w:rPr>
        <w:t>4. Государственный Заказчик:</w:t>
      </w:r>
      <w:r>
        <w:rPr>
          <w:sz w:val="26"/>
          <w:szCs w:val="26"/>
        </w:rPr>
        <w:t xml:space="preserve"> Федеральное казенное учреждение «Центральное окружное управление материально – технического снабжения Министерства внутренних дел Российской Федерации».</w:t>
      </w:r>
    </w:p>
    <w:p w:rsidR="00A207ED" w:rsidRDefault="00A207ED" w:rsidP="00A207ED">
      <w:pPr>
        <w:pStyle w:val="Textbodyindent"/>
        <w:ind w:left="-567"/>
        <w:rPr>
          <w:b/>
          <w:sz w:val="26"/>
          <w:szCs w:val="26"/>
        </w:rPr>
      </w:pPr>
    </w:p>
    <w:p w:rsidR="00A207ED" w:rsidRDefault="00A207ED" w:rsidP="00A207ED">
      <w:pPr>
        <w:pStyle w:val="Textbodyindent"/>
        <w:ind w:left="-567"/>
        <w:rPr>
          <w:sz w:val="26"/>
          <w:szCs w:val="26"/>
        </w:rPr>
      </w:pPr>
      <w:r>
        <w:rPr>
          <w:b/>
          <w:sz w:val="26"/>
          <w:szCs w:val="26"/>
        </w:rPr>
        <w:t xml:space="preserve">5. </w:t>
      </w:r>
      <w:proofErr w:type="gramStart"/>
      <w:r>
        <w:rPr>
          <w:b/>
          <w:sz w:val="26"/>
          <w:szCs w:val="26"/>
        </w:rPr>
        <w:t>Адрес «Заказчика»:</w:t>
      </w:r>
      <w:r>
        <w:rPr>
          <w:sz w:val="16"/>
        </w:rPr>
        <w:t xml:space="preserve"> </w:t>
      </w:r>
      <w:r>
        <w:rPr>
          <w:sz w:val="26"/>
          <w:szCs w:val="26"/>
        </w:rPr>
        <w:t>129164, г. Москва,  ул. Проспект мира, д. 124, корп.6 Телефон:(495) 683-30-22, телефон/факс (495) 683-30-45,</w:t>
      </w:r>
      <w:r>
        <w:rPr>
          <w:color w:val="000000"/>
          <w:sz w:val="26"/>
          <w:szCs w:val="26"/>
        </w:rPr>
        <w:t xml:space="preserve"> </w:t>
      </w:r>
      <w:hyperlink r:id="rId15" w:history="1">
        <w:r>
          <w:rPr>
            <w:rStyle w:val="Internetlink"/>
          </w:rPr>
          <w:t>coumtvs@mail.ru</w:t>
        </w:r>
      </w:hyperlink>
      <w:proofErr w:type="gramEnd"/>
    </w:p>
    <w:p w:rsidR="00A207ED" w:rsidRDefault="00A207ED" w:rsidP="00A207ED">
      <w:pPr>
        <w:pStyle w:val="Standard"/>
        <w:tabs>
          <w:tab w:val="center" w:pos="4961"/>
        </w:tabs>
        <w:ind w:left="-567"/>
        <w:rPr>
          <w:b/>
          <w:sz w:val="26"/>
          <w:szCs w:val="26"/>
        </w:rPr>
      </w:pPr>
    </w:p>
    <w:p w:rsidR="00A207ED" w:rsidRDefault="00A207ED" w:rsidP="00A207ED">
      <w:pPr>
        <w:pStyle w:val="Standard"/>
        <w:tabs>
          <w:tab w:val="center" w:pos="4961"/>
        </w:tabs>
        <w:ind w:left="-567"/>
        <w:jc w:val="both"/>
      </w:pPr>
      <w:r>
        <w:rPr>
          <w:b/>
          <w:sz w:val="26"/>
          <w:szCs w:val="26"/>
        </w:rPr>
        <w:lastRenderedPageBreak/>
        <w:t>6.Оператор по выполнению технической работы при проведении открытого аукциона в электронной форме проведения торгов</w:t>
      </w:r>
      <w:r>
        <w:rPr>
          <w:sz w:val="26"/>
          <w:szCs w:val="26"/>
        </w:rPr>
        <w:t>: ОАО «Единая электронная торговая площадка»</w:t>
      </w:r>
    </w:p>
    <w:p w:rsidR="00A207ED" w:rsidRPr="00597858" w:rsidRDefault="00A207ED" w:rsidP="00A207ED">
      <w:pPr>
        <w:pStyle w:val="Standard"/>
        <w:tabs>
          <w:tab w:val="center" w:pos="4961"/>
        </w:tabs>
        <w:ind w:left="-567"/>
        <w:jc w:val="both"/>
        <w:rPr>
          <w:b/>
          <w:sz w:val="26"/>
          <w:szCs w:val="26"/>
        </w:rPr>
      </w:pPr>
    </w:p>
    <w:p w:rsidR="00A207ED" w:rsidRDefault="00A207ED" w:rsidP="00A207ED">
      <w:pPr>
        <w:pStyle w:val="Standard"/>
        <w:tabs>
          <w:tab w:val="center" w:pos="4961"/>
        </w:tabs>
        <w:ind w:left="-567"/>
        <w:jc w:val="both"/>
        <w:rPr>
          <w:b/>
          <w:sz w:val="26"/>
          <w:szCs w:val="26"/>
        </w:rPr>
      </w:pPr>
      <w:r>
        <w:rPr>
          <w:b/>
          <w:sz w:val="26"/>
          <w:szCs w:val="26"/>
        </w:rPr>
        <w:t xml:space="preserve">7.Электронный адрес для получения разъяснений по аукциону в электронной форме, проведению торгов:  </w:t>
      </w:r>
      <w:hyperlink r:id="rId16" w:history="1">
        <w:r>
          <w:rPr>
            <w:rStyle w:val="a7"/>
            <w:b/>
            <w:sz w:val="26"/>
            <w:szCs w:val="26"/>
            <w:lang w:val="en-US"/>
          </w:rPr>
          <w:t>info</w:t>
        </w:r>
        <w:r>
          <w:rPr>
            <w:rStyle w:val="a7"/>
            <w:b/>
            <w:sz w:val="26"/>
            <w:szCs w:val="26"/>
          </w:rPr>
          <w:t>@</w:t>
        </w:r>
        <w:proofErr w:type="spellStart"/>
        <w:r>
          <w:rPr>
            <w:rStyle w:val="a7"/>
            <w:b/>
            <w:sz w:val="26"/>
            <w:szCs w:val="26"/>
            <w:lang w:val="en-US"/>
          </w:rPr>
          <w:t>roseltorg</w:t>
        </w:r>
        <w:proofErr w:type="spellEnd"/>
        <w:r>
          <w:rPr>
            <w:rStyle w:val="a7"/>
            <w:b/>
            <w:sz w:val="26"/>
            <w:szCs w:val="26"/>
          </w:rPr>
          <w:t>.</w:t>
        </w:r>
        <w:proofErr w:type="spellStart"/>
        <w:r>
          <w:rPr>
            <w:rStyle w:val="a7"/>
            <w:b/>
            <w:sz w:val="26"/>
            <w:szCs w:val="26"/>
            <w:lang w:val="en-US"/>
          </w:rPr>
          <w:t>ru</w:t>
        </w:r>
        <w:proofErr w:type="spellEnd"/>
      </w:hyperlink>
    </w:p>
    <w:p w:rsidR="002411D3" w:rsidRDefault="002411D3" w:rsidP="007E494C">
      <w:pPr>
        <w:pStyle w:val="af1"/>
        <w:spacing w:before="0" w:beforeAutospacing="0" w:after="0" w:afterAutospacing="0" w:line="276" w:lineRule="auto"/>
        <w:ind w:left="-567"/>
        <w:rPr>
          <w:b/>
          <w:sz w:val="26"/>
          <w:szCs w:val="26"/>
        </w:rPr>
      </w:pPr>
    </w:p>
    <w:p w:rsidR="00EC3518" w:rsidRPr="009C2432" w:rsidRDefault="00E269E8" w:rsidP="00D0493A">
      <w:pPr>
        <w:tabs>
          <w:tab w:val="left" w:pos="225"/>
          <w:tab w:val="center" w:pos="4677"/>
          <w:tab w:val="left" w:pos="6270"/>
        </w:tabs>
        <w:ind w:left="-567"/>
        <w:jc w:val="both"/>
        <w:rPr>
          <w:szCs w:val="26"/>
        </w:rPr>
      </w:pPr>
      <w:r w:rsidRPr="0039615E">
        <w:rPr>
          <w:b/>
          <w:szCs w:val="26"/>
        </w:rPr>
        <w:t>8</w:t>
      </w:r>
      <w:r w:rsidR="00B500AE" w:rsidRPr="0039615E">
        <w:rPr>
          <w:b/>
          <w:szCs w:val="26"/>
        </w:rPr>
        <w:t>. Предмет государственного контракта:</w:t>
      </w:r>
      <w:r w:rsidR="00B13F83" w:rsidRPr="0039615E">
        <w:rPr>
          <w:b/>
          <w:szCs w:val="26"/>
        </w:rPr>
        <w:t xml:space="preserve"> </w:t>
      </w:r>
      <w:r w:rsidR="005B4558">
        <w:rPr>
          <w:szCs w:val="26"/>
        </w:rPr>
        <w:t>Сельдь жирная среднесолена</w:t>
      </w:r>
      <w:r w:rsidR="009C2432">
        <w:rPr>
          <w:szCs w:val="26"/>
        </w:rPr>
        <w:t xml:space="preserve">я, в количестве 44 000,00 кг. </w:t>
      </w:r>
    </w:p>
    <w:p w:rsidR="00394B05" w:rsidRDefault="00394B05" w:rsidP="00B13F83">
      <w:pPr>
        <w:pStyle w:val="af1"/>
        <w:spacing w:before="0" w:beforeAutospacing="0" w:after="0" w:afterAutospacing="0"/>
        <w:ind w:left="-567" w:right="-426"/>
        <w:rPr>
          <w:b/>
          <w:sz w:val="26"/>
          <w:szCs w:val="26"/>
        </w:rPr>
      </w:pPr>
    </w:p>
    <w:p w:rsidR="00D0493A" w:rsidRDefault="002411D3" w:rsidP="00D0493A">
      <w:pPr>
        <w:pStyle w:val="af1"/>
        <w:spacing w:before="0" w:beforeAutospacing="0" w:after="0" w:afterAutospacing="0"/>
        <w:ind w:left="-567" w:right="-426"/>
        <w:rPr>
          <w:rFonts w:eastAsia="Batang"/>
          <w:sz w:val="26"/>
          <w:szCs w:val="26"/>
        </w:rPr>
      </w:pPr>
      <w:r w:rsidRPr="0000004A">
        <w:rPr>
          <w:b/>
          <w:sz w:val="26"/>
          <w:szCs w:val="26"/>
        </w:rPr>
        <w:t>9</w:t>
      </w:r>
      <w:r w:rsidR="00B500AE" w:rsidRPr="0000004A">
        <w:rPr>
          <w:b/>
          <w:sz w:val="26"/>
          <w:szCs w:val="26"/>
        </w:rPr>
        <w:t>. Место поставки товара, выполнения работ, оказания услуг</w:t>
      </w:r>
      <w:r w:rsidR="00B500AE" w:rsidRPr="00912A19">
        <w:rPr>
          <w:b/>
          <w:sz w:val="26"/>
          <w:szCs w:val="26"/>
        </w:rPr>
        <w:t xml:space="preserve">: </w:t>
      </w:r>
      <w:r w:rsidR="00912A19" w:rsidRPr="00912A19">
        <w:rPr>
          <w:rFonts w:eastAsia="Batang"/>
          <w:sz w:val="26"/>
          <w:szCs w:val="26"/>
        </w:rPr>
        <w:t xml:space="preserve"> </w:t>
      </w:r>
    </w:p>
    <w:p w:rsidR="00D0493A" w:rsidRDefault="00D0493A" w:rsidP="00D0493A">
      <w:pPr>
        <w:pStyle w:val="af1"/>
        <w:spacing w:before="0" w:beforeAutospacing="0" w:after="0" w:afterAutospacing="0"/>
        <w:ind w:left="-567" w:right="-426"/>
        <w:rPr>
          <w:sz w:val="26"/>
          <w:szCs w:val="26"/>
        </w:rPr>
      </w:pPr>
    </w:p>
    <w:p w:rsidR="00D0493A" w:rsidRPr="00D0493A" w:rsidRDefault="00D0493A" w:rsidP="00D0493A">
      <w:pPr>
        <w:pStyle w:val="af1"/>
        <w:spacing w:before="0" w:beforeAutospacing="0" w:after="0" w:afterAutospacing="0"/>
        <w:ind w:left="-567" w:right="-426"/>
        <w:rPr>
          <w:sz w:val="26"/>
          <w:szCs w:val="26"/>
        </w:rPr>
      </w:pPr>
      <w:r w:rsidRPr="00D0493A">
        <w:rPr>
          <w:sz w:val="26"/>
          <w:szCs w:val="26"/>
        </w:rPr>
        <w:t xml:space="preserve">ЧБХР ФКУ «ЦОУМТС МВД России»: 107143, г. Москва, 1- </w:t>
      </w:r>
      <w:proofErr w:type="spellStart"/>
      <w:r w:rsidRPr="00D0493A">
        <w:rPr>
          <w:sz w:val="26"/>
          <w:szCs w:val="26"/>
        </w:rPr>
        <w:t>й</w:t>
      </w:r>
      <w:proofErr w:type="spellEnd"/>
      <w:r w:rsidRPr="00D0493A">
        <w:rPr>
          <w:sz w:val="26"/>
          <w:szCs w:val="26"/>
        </w:rPr>
        <w:t xml:space="preserve">  Иртышский пр.,  д.1,</w:t>
      </w:r>
    </w:p>
    <w:p w:rsidR="00D0493A" w:rsidRPr="00D0493A" w:rsidRDefault="00D0493A" w:rsidP="00D0493A">
      <w:pPr>
        <w:pStyle w:val="af1"/>
        <w:spacing w:before="0" w:beforeAutospacing="0" w:after="0" w:afterAutospacing="0"/>
        <w:ind w:left="-567" w:right="-426"/>
        <w:rPr>
          <w:rFonts w:eastAsia="Batang"/>
          <w:sz w:val="26"/>
          <w:szCs w:val="26"/>
        </w:rPr>
      </w:pPr>
      <w:r w:rsidRPr="00D0493A">
        <w:rPr>
          <w:sz w:val="26"/>
          <w:szCs w:val="26"/>
        </w:rPr>
        <w:t>Войсковая часть 3111 Московская обл., г. Балашиха,143915</w:t>
      </w:r>
      <w:r>
        <w:rPr>
          <w:sz w:val="26"/>
          <w:szCs w:val="26"/>
        </w:rPr>
        <w:t>,</w:t>
      </w:r>
    </w:p>
    <w:p w:rsidR="00DC26C3" w:rsidRPr="00D0493A" w:rsidRDefault="00D0493A" w:rsidP="00B13F83">
      <w:pPr>
        <w:pStyle w:val="24"/>
        <w:tabs>
          <w:tab w:val="left" w:pos="960"/>
        </w:tabs>
        <w:autoSpaceDE w:val="0"/>
        <w:autoSpaceDN w:val="0"/>
        <w:adjustRightInd w:val="0"/>
        <w:spacing w:after="0" w:line="240" w:lineRule="auto"/>
        <w:ind w:left="-567"/>
        <w:jc w:val="both"/>
        <w:rPr>
          <w:rFonts w:ascii="Times New Roman" w:hAnsi="Times New Roman"/>
          <w:b/>
          <w:sz w:val="26"/>
          <w:szCs w:val="26"/>
        </w:rPr>
      </w:pPr>
      <w:r w:rsidRPr="00D0493A">
        <w:rPr>
          <w:rFonts w:ascii="Times New Roman" w:hAnsi="Times New Roman"/>
          <w:sz w:val="26"/>
          <w:szCs w:val="26"/>
        </w:rPr>
        <w:t xml:space="preserve">ЗБХР ФКУ «ЦОУМТС МВД России», г. Курск, ул. </w:t>
      </w:r>
      <w:proofErr w:type="gramStart"/>
      <w:r w:rsidRPr="00D0493A">
        <w:rPr>
          <w:rFonts w:ascii="Times New Roman" w:hAnsi="Times New Roman"/>
          <w:sz w:val="26"/>
          <w:szCs w:val="26"/>
        </w:rPr>
        <w:t>Литовская</w:t>
      </w:r>
      <w:proofErr w:type="gramEnd"/>
      <w:r w:rsidRPr="00D0493A">
        <w:rPr>
          <w:rFonts w:ascii="Times New Roman" w:hAnsi="Times New Roman"/>
          <w:sz w:val="26"/>
          <w:szCs w:val="26"/>
        </w:rPr>
        <w:t>,  д. 2/3, 305023</w:t>
      </w:r>
      <w:r>
        <w:rPr>
          <w:rFonts w:ascii="Times New Roman" w:hAnsi="Times New Roman"/>
          <w:sz w:val="26"/>
          <w:szCs w:val="26"/>
        </w:rPr>
        <w:t>.</w:t>
      </w:r>
    </w:p>
    <w:p w:rsidR="00D0493A" w:rsidRDefault="00D0493A" w:rsidP="00840E60">
      <w:pPr>
        <w:pStyle w:val="Standard"/>
        <w:ind w:left="-567"/>
        <w:jc w:val="both"/>
        <w:rPr>
          <w:b/>
          <w:sz w:val="26"/>
          <w:szCs w:val="26"/>
        </w:rPr>
      </w:pPr>
    </w:p>
    <w:p w:rsidR="00840E60" w:rsidRPr="00F223F9" w:rsidRDefault="00B500AE" w:rsidP="00840E60">
      <w:pPr>
        <w:pStyle w:val="Standard"/>
        <w:ind w:left="-567"/>
        <w:jc w:val="both"/>
        <w:rPr>
          <w:sz w:val="26"/>
          <w:szCs w:val="26"/>
        </w:rPr>
      </w:pPr>
      <w:r w:rsidRPr="0000004A">
        <w:rPr>
          <w:b/>
          <w:sz w:val="26"/>
          <w:szCs w:val="26"/>
        </w:rPr>
        <w:t>1</w:t>
      </w:r>
      <w:r w:rsidR="002411D3" w:rsidRPr="0000004A">
        <w:rPr>
          <w:b/>
          <w:sz w:val="26"/>
          <w:szCs w:val="26"/>
        </w:rPr>
        <w:t>0</w:t>
      </w:r>
      <w:r w:rsidRPr="0000004A">
        <w:rPr>
          <w:b/>
          <w:sz w:val="26"/>
          <w:szCs w:val="26"/>
        </w:rPr>
        <w:t xml:space="preserve">. Начальная (максимальная) цена государственного контракта </w:t>
      </w:r>
      <w:r w:rsidRPr="0000004A">
        <w:rPr>
          <w:sz w:val="26"/>
          <w:szCs w:val="26"/>
        </w:rPr>
        <w:t>–</w:t>
      </w:r>
      <w:r w:rsidR="00AA1D5A" w:rsidRPr="0000004A">
        <w:rPr>
          <w:sz w:val="26"/>
          <w:szCs w:val="26"/>
        </w:rPr>
        <w:t xml:space="preserve"> </w:t>
      </w:r>
      <w:r w:rsidR="004F326B">
        <w:rPr>
          <w:sz w:val="26"/>
          <w:szCs w:val="26"/>
        </w:rPr>
        <w:t>4 118 400,00</w:t>
      </w:r>
      <w:r w:rsidR="00EC3518" w:rsidRPr="00157745">
        <w:rPr>
          <w:sz w:val="25"/>
          <w:szCs w:val="25"/>
        </w:rPr>
        <w:t xml:space="preserve"> </w:t>
      </w:r>
      <w:r w:rsidR="00840E60" w:rsidRPr="00F223F9">
        <w:rPr>
          <w:sz w:val="26"/>
          <w:szCs w:val="26"/>
        </w:rPr>
        <w:t>(</w:t>
      </w:r>
      <w:r w:rsidR="00732595">
        <w:rPr>
          <w:sz w:val="26"/>
          <w:szCs w:val="26"/>
        </w:rPr>
        <w:t>четыре миллиона сто восемнадцать тысяч четыреста</w:t>
      </w:r>
      <w:r w:rsidR="00840E60">
        <w:rPr>
          <w:sz w:val="26"/>
          <w:szCs w:val="26"/>
        </w:rPr>
        <w:t>)</w:t>
      </w:r>
      <w:r w:rsidR="00840E60" w:rsidRPr="00F223F9">
        <w:rPr>
          <w:sz w:val="26"/>
          <w:szCs w:val="26"/>
        </w:rPr>
        <w:t xml:space="preserve"> рубл</w:t>
      </w:r>
      <w:r w:rsidR="00732595">
        <w:rPr>
          <w:sz w:val="26"/>
          <w:szCs w:val="26"/>
        </w:rPr>
        <w:t>ей</w:t>
      </w:r>
      <w:r w:rsidR="00840E60">
        <w:rPr>
          <w:sz w:val="26"/>
          <w:szCs w:val="26"/>
        </w:rPr>
        <w:t xml:space="preserve"> </w:t>
      </w:r>
      <w:r w:rsidR="00732595">
        <w:rPr>
          <w:sz w:val="26"/>
          <w:szCs w:val="26"/>
        </w:rPr>
        <w:t>0</w:t>
      </w:r>
      <w:r w:rsidR="00AE4F3C">
        <w:rPr>
          <w:sz w:val="26"/>
          <w:szCs w:val="26"/>
        </w:rPr>
        <w:t>0</w:t>
      </w:r>
      <w:r w:rsidR="00840E60" w:rsidRPr="00F223F9">
        <w:rPr>
          <w:sz w:val="26"/>
          <w:szCs w:val="26"/>
        </w:rPr>
        <w:t xml:space="preserve"> копе</w:t>
      </w:r>
      <w:r w:rsidR="008A656E">
        <w:rPr>
          <w:sz w:val="26"/>
          <w:szCs w:val="26"/>
        </w:rPr>
        <w:t>ек</w:t>
      </w:r>
      <w:r w:rsidR="00840E60" w:rsidRPr="00F223F9">
        <w:rPr>
          <w:sz w:val="26"/>
          <w:szCs w:val="26"/>
        </w:rPr>
        <w:t>.</w:t>
      </w:r>
    </w:p>
    <w:p w:rsidR="00B500AE" w:rsidRDefault="00B500AE" w:rsidP="00B500AE">
      <w:pPr>
        <w:pStyle w:val="Standard"/>
        <w:ind w:left="-567"/>
        <w:jc w:val="both"/>
        <w:rPr>
          <w:b/>
          <w:sz w:val="26"/>
          <w:szCs w:val="26"/>
        </w:rPr>
      </w:pPr>
    </w:p>
    <w:p w:rsidR="00B500AE" w:rsidRDefault="00E269E8" w:rsidP="00B500AE">
      <w:pPr>
        <w:pStyle w:val="Textbodyindent"/>
        <w:widowControl w:val="0"/>
        <w:spacing w:after="0"/>
        <w:ind w:left="-567"/>
        <w:jc w:val="both"/>
      </w:pPr>
      <w:r>
        <w:rPr>
          <w:b/>
          <w:sz w:val="26"/>
          <w:szCs w:val="26"/>
        </w:rPr>
        <w:t>1</w:t>
      </w:r>
      <w:r w:rsidR="002411D3">
        <w:rPr>
          <w:b/>
          <w:sz w:val="26"/>
          <w:szCs w:val="26"/>
        </w:rPr>
        <w:t>1</w:t>
      </w:r>
      <w:r w:rsidR="00B500AE">
        <w:rPr>
          <w:b/>
          <w:sz w:val="26"/>
          <w:szCs w:val="26"/>
        </w:rPr>
        <w:t xml:space="preserve">. Дата  и время окончания  срока подачи заявок на участие в открытом аукционе в электронной форме: </w:t>
      </w:r>
      <w:r w:rsidR="00B500AE">
        <w:rPr>
          <w:sz w:val="26"/>
          <w:szCs w:val="26"/>
        </w:rPr>
        <w:t>«</w:t>
      </w:r>
      <w:r w:rsidR="00066965">
        <w:rPr>
          <w:sz w:val="26"/>
          <w:szCs w:val="26"/>
        </w:rPr>
        <w:t>10»</w:t>
      </w:r>
      <w:r w:rsidR="00B500AE">
        <w:rPr>
          <w:sz w:val="26"/>
          <w:szCs w:val="26"/>
        </w:rPr>
        <w:t xml:space="preserve"> </w:t>
      </w:r>
      <w:r w:rsidR="00066965">
        <w:rPr>
          <w:sz w:val="26"/>
          <w:szCs w:val="26"/>
        </w:rPr>
        <w:t>июня</w:t>
      </w:r>
      <w:r w:rsidR="00B13F83">
        <w:rPr>
          <w:sz w:val="26"/>
          <w:szCs w:val="26"/>
        </w:rPr>
        <w:t xml:space="preserve"> </w:t>
      </w:r>
      <w:r w:rsidR="00313755">
        <w:rPr>
          <w:sz w:val="26"/>
          <w:szCs w:val="26"/>
        </w:rPr>
        <w:t xml:space="preserve"> </w:t>
      </w:r>
      <w:r w:rsidR="00B500AE">
        <w:rPr>
          <w:sz w:val="26"/>
          <w:szCs w:val="26"/>
        </w:rPr>
        <w:t xml:space="preserve">  201</w:t>
      </w:r>
      <w:r w:rsidR="00B13F83">
        <w:rPr>
          <w:sz w:val="26"/>
          <w:szCs w:val="26"/>
        </w:rPr>
        <w:t>3</w:t>
      </w:r>
      <w:r w:rsidR="00B500AE">
        <w:rPr>
          <w:sz w:val="26"/>
          <w:szCs w:val="26"/>
        </w:rPr>
        <w:t xml:space="preserve"> г. в </w:t>
      </w:r>
      <w:r w:rsidR="0092618F" w:rsidRPr="0092618F">
        <w:rPr>
          <w:sz w:val="26"/>
          <w:szCs w:val="26"/>
        </w:rPr>
        <w:t>09</w:t>
      </w:r>
      <w:r w:rsidR="008B0E76">
        <w:rPr>
          <w:sz w:val="26"/>
          <w:szCs w:val="26"/>
        </w:rPr>
        <w:t xml:space="preserve"> часов 00 минут</w:t>
      </w:r>
      <w:r w:rsidR="00B500AE">
        <w:rPr>
          <w:sz w:val="26"/>
          <w:szCs w:val="26"/>
        </w:rPr>
        <w:t>.</w:t>
      </w:r>
    </w:p>
    <w:p w:rsidR="00B500AE" w:rsidRDefault="00B500AE" w:rsidP="00B500AE">
      <w:pPr>
        <w:pStyle w:val="Textbodyindent"/>
        <w:widowControl w:val="0"/>
        <w:spacing w:after="0"/>
        <w:ind w:left="-567"/>
        <w:jc w:val="both"/>
        <w:rPr>
          <w:sz w:val="26"/>
          <w:szCs w:val="26"/>
          <w:shd w:val="clear" w:color="auto" w:fill="FFFF00"/>
        </w:rPr>
      </w:pPr>
    </w:p>
    <w:p w:rsidR="00B500AE" w:rsidRDefault="00B500AE" w:rsidP="00B500AE">
      <w:pPr>
        <w:pStyle w:val="Textbodyindent"/>
        <w:widowControl w:val="0"/>
        <w:spacing w:after="0"/>
        <w:ind w:left="-567"/>
        <w:jc w:val="both"/>
      </w:pPr>
      <w:r>
        <w:rPr>
          <w:b/>
          <w:sz w:val="26"/>
          <w:szCs w:val="26"/>
        </w:rPr>
        <w:t>1</w:t>
      </w:r>
      <w:r w:rsidR="002411D3">
        <w:rPr>
          <w:b/>
          <w:sz w:val="26"/>
          <w:szCs w:val="26"/>
        </w:rPr>
        <w:t>2</w:t>
      </w:r>
      <w:r>
        <w:rPr>
          <w:b/>
          <w:sz w:val="26"/>
          <w:szCs w:val="26"/>
        </w:rPr>
        <w:t xml:space="preserve">. Дата окончания  срока рассмотрения заявок на участие в открытом аукционе в электронной форме: </w:t>
      </w:r>
      <w:r>
        <w:rPr>
          <w:sz w:val="26"/>
          <w:szCs w:val="26"/>
        </w:rPr>
        <w:t>«</w:t>
      </w:r>
      <w:r w:rsidR="00066965">
        <w:rPr>
          <w:sz w:val="26"/>
          <w:szCs w:val="26"/>
        </w:rPr>
        <w:t>13</w:t>
      </w:r>
      <w:r>
        <w:rPr>
          <w:sz w:val="26"/>
          <w:szCs w:val="26"/>
        </w:rPr>
        <w:t>»</w:t>
      </w:r>
      <w:r w:rsidR="00B07CE5">
        <w:rPr>
          <w:sz w:val="26"/>
          <w:szCs w:val="26"/>
        </w:rPr>
        <w:t xml:space="preserve"> </w:t>
      </w:r>
      <w:r w:rsidR="004F326B">
        <w:rPr>
          <w:sz w:val="26"/>
          <w:szCs w:val="26"/>
        </w:rPr>
        <w:t>июня</w:t>
      </w:r>
      <w:r w:rsidR="00313755">
        <w:rPr>
          <w:sz w:val="26"/>
          <w:szCs w:val="26"/>
        </w:rPr>
        <w:t xml:space="preserve"> </w:t>
      </w:r>
      <w:r>
        <w:rPr>
          <w:sz w:val="26"/>
          <w:szCs w:val="26"/>
        </w:rPr>
        <w:t xml:space="preserve"> 201</w:t>
      </w:r>
      <w:r w:rsidR="00776894">
        <w:rPr>
          <w:sz w:val="26"/>
          <w:szCs w:val="26"/>
        </w:rPr>
        <w:t>3</w:t>
      </w:r>
      <w:r>
        <w:rPr>
          <w:sz w:val="26"/>
          <w:szCs w:val="26"/>
        </w:rPr>
        <w:t xml:space="preserve"> г.  </w:t>
      </w:r>
    </w:p>
    <w:p w:rsidR="00B500AE" w:rsidRDefault="00B500AE" w:rsidP="00B500AE">
      <w:pPr>
        <w:pStyle w:val="Standard"/>
        <w:ind w:left="-567"/>
        <w:jc w:val="both"/>
        <w:rPr>
          <w:sz w:val="26"/>
          <w:szCs w:val="26"/>
        </w:rPr>
      </w:pPr>
    </w:p>
    <w:p w:rsidR="00B500AE" w:rsidRDefault="00B500AE" w:rsidP="00B500AE">
      <w:pPr>
        <w:pStyle w:val="Standard"/>
        <w:ind w:left="-567"/>
        <w:jc w:val="both"/>
        <w:rPr>
          <w:b/>
          <w:sz w:val="26"/>
          <w:szCs w:val="26"/>
        </w:rPr>
      </w:pPr>
      <w:r>
        <w:rPr>
          <w:b/>
          <w:sz w:val="26"/>
          <w:szCs w:val="26"/>
        </w:rPr>
        <w:t>1</w:t>
      </w:r>
      <w:r w:rsidR="002411D3">
        <w:rPr>
          <w:b/>
          <w:sz w:val="26"/>
          <w:szCs w:val="26"/>
        </w:rPr>
        <w:t>3</w:t>
      </w:r>
      <w:r>
        <w:rPr>
          <w:b/>
          <w:sz w:val="26"/>
          <w:szCs w:val="26"/>
        </w:rPr>
        <w:t>. Дата начала проведения аукциона в электронной форме:</w:t>
      </w:r>
    </w:p>
    <w:p w:rsidR="00B500AE" w:rsidRDefault="00B500AE" w:rsidP="00B500AE">
      <w:pPr>
        <w:pStyle w:val="Textbodyindent"/>
        <w:widowControl w:val="0"/>
        <w:spacing w:after="0"/>
        <w:ind w:left="-567"/>
        <w:jc w:val="both"/>
        <w:rPr>
          <w:sz w:val="26"/>
          <w:szCs w:val="26"/>
        </w:rPr>
      </w:pPr>
      <w:r>
        <w:rPr>
          <w:sz w:val="26"/>
          <w:szCs w:val="26"/>
        </w:rPr>
        <w:t>«</w:t>
      </w:r>
      <w:r w:rsidR="00066965">
        <w:rPr>
          <w:sz w:val="26"/>
          <w:szCs w:val="26"/>
        </w:rPr>
        <w:t>17</w:t>
      </w:r>
      <w:r>
        <w:rPr>
          <w:sz w:val="26"/>
          <w:szCs w:val="26"/>
        </w:rPr>
        <w:t>»</w:t>
      </w:r>
      <w:r w:rsidR="00B07CE5">
        <w:rPr>
          <w:sz w:val="26"/>
          <w:szCs w:val="26"/>
        </w:rPr>
        <w:t xml:space="preserve"> июня</w:t>
      </w:r>
      <w:r w:rsidR="00776894">
        <w:rPr>
          <w:sz w:val="26"/>
          <w:szCs w:val="26"/>
        </w:rPr>
        <w:t xml:space="preserve"> </w:t>
      </w:r>
      <w:r>
        <w:rPr>
          <w:sz w:val="26"/>
          <w:szCs w:val="26"/>
        </w:rPr>
        <w:t xml:space="preserve"> 201</w:t>
      </w:r>
      <w:r w:rsidR="00776894">
        <w:rPr>
          <w:sz w:val="26"/>
          <w:szCs w:val="26"/>
        </w:rPr>
        <w:t>3</w:t>
      </w:r>
      <w:r>
        <w:rPr>
          <w:sz w:val="26"/>
          <w:szCs w:val="26"/>
        </w:rPr>
        <w:t xml:space="preserve"> года.</w:t>
      </w:r>
    </w:p>
    <w:p w:rsidR="00B500AE" w:rsidRDefault="00B500AE" w:rsidP="00B500AE">
      <w:pPr>
        <w:pStyle w:val="Textbodyindent"/>
        <w:widowControl w:val="0"/>
        <w:spacing w:after="0"/>
        <w:ind w:left="-567"/>
        <w:jc w:val="both"/>
        <w:rPr>
          <w:sz w:val="26"/>
          <w:szCs w:val="26"/>
        </w:rPr>
      </w:pPr>
    </w:p>
    <w:p w:rsidR="00B500AE" w:rsidRDefault="00B500AE" w:rsidP="00B500AE">
      <w:pPr>
        <w:pStyle w:val="Textbodyindent"/>
        <w:widowControl w:val="0"/>
        <w:spacing w:after="0"/>
        <w:ind w:left="-567"/>
        <w:jc w:val="both"/>
        <w:rPr>
          <w:sz w:val="26"/>
          <w:szCs w:val="26"/>
        </w:rPr>
      </w:pPr>
    </w:p>
    <w:p w:rsidR="00B500AE" w:rsidRDefault="00B500AE" w:rsidP="000276BC">
      <w:pPr>
        <w:pStyle w:val="Textbodyindent"/>
        <w:widowControl w:val="0"/>
        <w:spacing w:after="0"/>
        <w:ind w:left="0"/>
        <w:jc w:val="both"/>
        <w:rPr>
          <w:sz w:val="26"/>
          <w:szCs w:val="26"/>
        </w:rPr>
      </w:pPr>
    </w:p>
    <w:p w:rsidR="00B500AE" w:rsidRDefault="00B500AE" w:rsidP="00B500AE">
      <w:pPr>
        <w:pStyle w:val="Textbodyindent"/>
        <w:widowControl w:val="0"/>
        <w:spacing w:after="0"/>
        <w:ind w:left="-567"/>
        <w:jc w:val="both"/>
        <w:rPr>
          <w:sz w:val="26"/>
          <w:szCs w:val="26"/>
        </w:rPr>
      </w:pPr>
    </w:p>
    <w:p w:rsidR="00732595" w:rsidRDefault="00732595" w:rsidP="00B07CE5">
      <w:pPr>
        <w:pStyle w:val="Standard"/>
        <w:ind w:left="-567"/>
        <w:jc w:val="both"/>
        <w:rPr>
          <w:sz w:val="28"/>
          <w:szCs w:val="28"/>
        </w:rPr>
      </w:pPr>
    </w:p>
    <w:p w:rsidR="00732595" w:rsidRDefault="00732595" w:rsidP="00B07CE5">
      <w:pPr>
        <w:pStyle w:val="Standard"/>
        <w:ind w:left="-567"/>
        <w:jc w:val="both"/>
        <w:rPr>
          <w:sz w:val="28"/>
          <w:szCs w:val="28"/>
        </w:rPr>
      </w:pPr>
    </w:p>
    <w:p w:rsidR="00732595" w:rsidRDefault="00732595" w:rsidP="00B07CE5">
      <w:pPr>
        <w:pStyle w:val="Standard"/>
        <w:ind w:left="-567"/>
        <w:jc w:val="both"/>
        <w:rPr>
          <w:sz w:val="28"/>
          <w:szCs w:val="28"/>
        </w:rPr>
      </w:pPr>
    </w:p>
    <w:p w:rsidR="00732595" w:rsidRDefault="00732595" w:rsidP="00B07CE5">
      <w:pPr>
        <w:pStyle w:val="Standard"/>
        <w:ind w:left="-567"/>
        <w:jc w:val="both"/>
        <w:rPr>
          <w:sz w:val="28"/>
          <w:szCs w:val="28"/>
        </w:rPr>
      </w:pPr>
    </w:p>
    <w:p w:rsidR="00B500AE" w:rsidRDefault="00E04F85" w:rsidP="00E04F85">
      <w:pPr>
        <w:pStyle w:val="Standard"/>
        <w:jc w:val="both"/>
        <w:rPr>
          <w:sz w:val="28"/>
          <w:szCs w:val="28"/>
        </w:rPr>
      </w:pPr>
      <w:r>
        <w:rPr>
          <w:sz w:val="28"/>
          <w:szCs w:val="28"/>
        </w:rPr>
        <w:t>Заместитель н</w:t>
      </w:r>
      <w:r w:rsidR="00B07CE5">
        <w:rPr>
          <w:sz w:val="28"/>
          <w:szCs w:val="28"/>
        </w:rPr>
        <w:t>ачальник</w:t>
      </w:r>
      <w:r>
        <w:rPr>
          <w:sz w:val="28"/>
          <w:szCs w:val="28"/>
        </w:rPr>
        <w:t>а</w:t>
      </w:r>
      <w:r w:rsidR="00F856C8">
        <w:rPr>
          <w:sz w:val="28"/>
          <w:szCs w:val="28"/>
        </w:rPr>
        <w:t xml:space="preserve">                                              </w:t>
      </w:r>
      <w:r w:rsidR="00B07CE5">
        <w:rPr>
          <w:sz w:val="28"/>
          <w:szCs w:val="28"/>
        </w:rPr>
        <w:t xml:space="preserve">                 </w:t>
      </w:r>
      <w:r>
        <w:rPr>
          <w:sz w:val="28"/>
          <w:szCs w:val="28"/>
        </w:rPr>
        <w:t>Н</w:t>
      </w:r>
      <w:r w:rsidR="00B07CE5">
        <w:rPr>
          <w:sz w:val="28"/>
          <w:szCs w:val="28"/>
        </w:rPr>
        <w:t>.</w:t>
      </w:r>
      <w:r>
        <w:rPr>
          <w:sz w:val="28"/>
          <w:szCs w:val="28"/>
        </w:rPr>
        <w:t>П</w:t>
      </w:r>
      <w:r w:rsidR="00B07CE5">
        <w:rPr>
          <w:sz w:val="28"/>
          <w:szCs w:val="28"/>
        </w:rPr>
        <w:t xml:space="preserve">. </w:t>
      </w:r>
      <w:r>
        <w:rPr>
          <w:sz w:val="28"/>
          <w:szCs w:val="28"/>
        </w:rPr>
        <w:t>Храмцов</w:t>
      </w:r>
    </w:p>
    <w:p w:rsidR="00867313" w:rsidRDefault="00867313" w:rsidP="00B500AE">
      <w:pPr>
        <w:pStyle w:val="Standard"/>
        <w:rPr>
          <w:sz w:val="28"/>
          <w:szCs w:val="28"/>
        </w:rPr>
      </w:pPr>
    </w:p>
    <w:p w:rsidR="00056529" w:rsidRDefault="00056529" w:rsidP="00B500AE">
      <w:pPr>
        <w:pStyle w:val="Standard"/>
        <w:rPr>
          <w:sz w:val="28"/>
          <w:szCs w:val="28"/>
        </w:rPr>
      </w:pPr>
    </w:p>
    <w:p w:rsidR="00B67E09" w:rsidRDefault="00B67E09" w:rsidP="00F856C8">
      <w:pPr>
        <w:pStyle w:val="Standard"/>
        <w:rPr>
          <w:b/>
          <w:sz w:val="32"/>
          <w:szCs w:val="32"/>
        </w:rPr>
      </w:pPr>
    </w:p>
    <w:p w:rsidR="00732595" w:rsidRDefault="00732595" w:rsidP="00F856C8">
      <w:pPr>
        <w:pStyle w:val="Standard"/>
        <w:rPr>
          <w:b/>
          <w:sz w:val="32"/>
          <w:szCs w:val="32"/>
        </w:rPr>
      </w:pPr>
    </w:p>
    <w:p w:rsidR="00732595" w:rsidRDefault="00732595" w:rsidP="00F856C8">
      <w:pPr>
        <w:pStyle w:val="Standard"/>
        <w:rPr>
          <w:b/>
          <w:sz w:val="32"/>
          <w:szCs w:val="32"/>
        </w:rPr>
      </w:pPr>
    </w:p>
    <w:p w:rsidR="00732595" w:rsidRDefault="00732595" w:rsidP="00F856C8">
      <w:pPr>
        <w:pStyle w:val="Standard"/>
        <w:rPr>
          <w:b/>
          <w:sz w:val="32"/>
          <w:szCs w:val="32"/>
        </w:rPr>
      </w:pPr>
    </w:p>
    <w:p w:rsidR="00732595" w:rsidRDefault="00732595" w:rsidP="00F856C8">
      <w:pPr>
        <w:pStyle w:val="Standard"/>
        <w:rPr>
          <w:b/>
          <w:sz w:val="32"/>
          <w:szCs w:val="32"/>
        </w:rPr>
      </w:pPr>
    </w:p>
    <w:p w:rsidR="00732595" w:rsidRDefault="00732595" w:rsidP="00F856C8">
      <w:pPr>
        <w:pStyle w:val="Standard"/>
        <w:rPr>
          <w:b/>
          <w:sz w:val="32"/>
          <w:szCs w:val="32"/>
        </w:rPr>
      </w:pPr>
    </w:p>
    <w:p w:rsidR="00732595" w:rsidRDefault="00732595" w:rsidP="00F856C8">
      <w:pPr>
        <w:pStyle w:val="Standard"/>
        <w:rPr>
          <w:b/>
          <w:sz w:val="32"/>
          <w:szCs w:val="32"/>
        </w:rPr>
      </w:pPr>
    </w:p>
    <w:p w:rsidR="00732595" w:rsidRDefault="00732595" w:rsidP="00F856C8">
      <w:pPr>
        <w:pStyle w:val="Standard"/>
        <w:rPr>
          <w:b/>
          <w:sz w:val="32"/>
          <w:szCs w:val="32"/>
        </w:rPr>
      </w:pPr>
    </w:p>
    <w:p w:rsidR="00732595" w:rsidRDefault="00732595" w:rsidP="00F856C8">
      <w:pPr>
        <w:pStyle w:val="Standard"/>
        <w:rPr>
          <w:b/>
          <w:sz w:val="32"/>
          <w:szCs w:val="32"/>
        </w:rPr>
      </w:pPr>
    </w:p>
    <w:p w:rsidR="00732595" w:rsidRDefault="00732595" w:rsidP="00F856C8">
      <w:pPr>
        <w:pStyle w:val="Standard"/>
        <w:rPr>
          <w:b/>
          <w:sz w:val="32"/>
          <w:szCs w:val="32"/>
        </w:rPr>
      </w:pPr>
    </w:p>
    <w:p w:rsidR="00DB50BA" w:rsidRPr="006D4091" w:rsidRDefault="00DB50BA" w:rsidP="00DB50BA">
      <w:pPr>
        <w:pStyle w:val="Standard"/>
        <w:jc w:val="center"/>
        <w:rPr>
          <w:b/>
          <w:sz w:val="36"/>
          <w:szCs w:val="36"/>
        </w:rPr>
      </w:pPr>
      <w:r w:rsidRPr="006D4091">
        <w:rPr>
          <w:b/>
          <w:sz w:val="36"/>
          <w:szCs w:val="36"/>
        </w:rPr>
        <w:t>ФЕДЕРАЛЬНОЕ КАЗЕННОЕ УЧРЕЖДЕНИЕ «ЦЕНТРАЛЬНОЕ ОКРУЖНОЕ УПРАВЛЕНИЕ МАТЕРИАЛЬНО–ТЕХНИЧЕСКОГО СНАБЖЕНИЯ МИНИ</w:t>
      </w:r>
      <w:r>
        <w:rPr>
          <w:b/>
          <w:sz w:val="36"/>
          <w:szCs w:val="36"/>
        </w:rPr>
        <w:t>С</w:t>
      </w:r>
      <w:r w:rsidRPr="006D4091">
        <w:rPr>
          <w:b/>
          <w:sz w:val="36"/>
          <w:szCs w:val="36"/>
        </w:rPr>
        <w:t xml:space="preserve">ТЕРСТВА ВНУТРЕННИХ ДЕЛ </w:t>
      </w:r>
    </w:p>
    <w:p w:rsidR="00DB50BA" w:rsidRPr="006D4091" w:rsidRDefault="00DB50BA" w:rsidP="00DB50BA">
      <w:pPr>
        <w:pStyle w:val="Standard"/>
        <w:jc w:val="center"/>
        <w:rPr>
          <w:b/>
          <w:sz w:val="36"/>
          <w:szCs w:val="36"/>
        </w:rPr>
      </w:pPr>
      <w:r w:rsidRPr="006D4091">
        <w:rPr>
          <w:b/>
          <w:sz w:val="36"/>
          <w:szCs w:val="36"/>
        </w:rPr>
        <w:t>РОССИЙСКОЙ ФЕДЕРАЦИИ»</w:t>
      </w:r>
    </w:p>
    <w:p w:rsidR="00DB50BA" w:rsidRPr="006D4091" w:rsidRDefault="00DB50BA" w:rsidP="00DB50BA">
      <w:pPr>
        <w:jc w:val="center"/>
        <w:rPr>
          <w:b/>
          <w:sz w:val="36"/>
          <w:szCs w:val="36"/>
        </w:rPr>
      </w:pPr>
    </w:p>
    <w:tbl>
      <w:tblPr>
        <w:tblW w:w="0" w:type="auto"/>
        <w:tblBorders>
          <w:top w:val="single" w:sz="36" w:space="0" w:color="auto"/>
        </w:tblBorders>
        <w:tblLook w:val="01E0"/>
      </w:tblPr>
      <w:tblGrid>
        <w:gridCol w:w="9288"/>
      </w:tblGrid>
      <w:tr w:rsidR="00DB50BA" w:rsidRPr="006D4091" w:rsidTr="00691AFC">
        <w:tc>
          <w:tcPr>
            <w:tcW w:w="10074" w:type="dxa"/>
            <w:tcBorders>
              <w:top w:val="single" w:sz="24" w:space="0" w:color="auto"/>
              <w:left w:val="nil"/>
              <w:bottom w:val="nil"/>
              <w:right w:val="nil"/>
            </w:tcBorders>
          </w:tcPr>
          <w:p w:rsidR="00DB50BA" w:rsidRPr="006D4091" w:rsidRDefault="00DB50BA" w:rsidP="00691AFC">
            <w:pPr>
              <w:jc w:val="both"/>
              <w:rPr>
                <w:sz w:val="36"/>
                <w:szCs w:val="36"/>
              </w:rPr>
            </w:pPr>
          </w:p>
        </w:tc>
      </w:tr>
    </w:tbl>
    <w:p w:rsidR="00DB50BA" w:rsidRPr="006D4091" w:rsidRDefault="00DB50BA" w:rsidP="00DB50BA">
      <w:pPr>
        <w:jc w:val="both"/>
        <w:rPr>
          <w:sz w:val="28"/>
          <w:szCs w:val="28"/>
        </w:rPr>
      </w:pPr>
    </w:p>
    <w:p w:rsidR="00DB50BA" w:rsidRPr="006D4091" w:rsidRDefault="00DB50BA" w:rsidP="00DB50BA">
      <w:pPr>
        <w:ind w:left="3686"/>
        <w:jc w:val="both"/>
        <w:rPr>
          <w:sz w:val="28"/>
          <w:szCs w:val="28"/>
        </w:rPr>
      </w:pPr>
      <w:r w:rsidRPr="006D4091">
        <w:rPr>
          <w:sz w:val="28"/>
          <w:szCs w:val="28"/>
        </w:rPr>
        <w:t>УТВЕРЖДАЮ</w:t>
      </w:r>
    </w:p>
    <w:p w:rsidR="00DB145F" w:rsidRPr="00BC3E53" w:rsidRDefault="00E04F85" w:rsidP="005A2621">
      <w:pPr>
        <w:ind w:left="3686"/>
        <w:jc w:val="both"/>
        <w:rPr>
          <w:sz w:val="28"/>
          <w:szCs w:val="28"/>
        </w:rPr>
      </w:pPr>
      <w:r>
        <w:rPr>
          <w:sz w:val="28"/>
          <w:szCs w:val="28"/>
        </w:rPr>
        <w:t>Заместитель н</w:t>
      </w:r>
      <w:r w:rsidR="00F856C8">
        <w:rPr>
          <w:sz w:val="28"/>
          <w:szCs w:val="28"/>
        </w:rPr>
        <w:t>ачальник</w:t>
      </w:r>
      <w:r>
        <w:rPr>
          <w:sz w:val="28"/>
          <w:szCs w:val="28"/>
        </w:rPr>
        <w:t>а</w:t>
      </w:r>
    </w:p>
    <w:p w:rsidR="00DB50BA" w:rsidRPr="00BC3E53" w:rsidRDefault="00DB50BA" w:rsidP="005A2621">
      <w:pPr>
        <w:ind w:left="3686"/>
        <w:jc w:val="both"/>
        <w:rPr>
          <w:sz w:val="28"/>
          <w:szCs w:val="28"/>
        </w:rPr>
      </w:pPr>
      <w:r w:rsidRPr="00BC3E53">
        <w:rPr>
          <w:sz w:val="28"/>
          <w:szCs w:val="28"/>
        </w:rPr>
        <w:t>ФКУ «ЦОУМТС МВД России»</w:t>
      </w:r>
    </w:p>
    <w:p w:rsidR="00DB50BA" w:rsidRPr="00BC3E53" w:rsidRDefault="00DB50BA" w:rsidP="00DB50BA">
      <w:pPr>
        <w:ind w:left="3686"/>
        <w:jc w:val="both"/>
        <w:rPr>
          <w:sz w:val="28"/>
          <w:szCs w:val="28"/>
        </w:rPr>
      </w:pPr>
      <w:r w:rsidRPr="00BC3E53">
        <w:rPr>
          <w:sz w:val="28"/>
          <w:szCs w:val="28"/>
        </w:rPr>
        <w:t xml:space="preserve">                                                </w:t>
      </w:r>
      <w:r w:rsidR="00E04F85">
        <w:rPr>
          <w:sz w:val="28"/>
          <w:szCs w:val="28"/>
        </w:rPr>
        <w:t>Н</w:t>
      </w:r>
      <w:r w:rsidR="00B07CE5">
        <w:rPr>
          <w:sz w:val="28"/>
          <w:szCs w:val="28"/>
        </w:rPr>
        <w:t>.</w:t>
      </w:r>
      <w:r w:rsidR="00E04F85">
        <w:rPr>
          <w:sz w:val="28"/>
          <w:szCs w:val="28"/>
        </w:rPr>
        <w:t>П</w:t>
      </w:r>
      <w:r w:rsidR="00B07CE5">
        <w:rPr>
          <w:sz w:val="28"/>
          <w:szCs w:val="28"/>
        </w:rPr>
        <w:t xml:space="preserve">. </w:t>
      </w:r>
      <w:r w:rsidR="00E04F85">
        <w:rPr>
          <w:sz w:val="28"/>
          <w:szCs w:val="28"/>
        </w:rPr>
        <w:t>Храмцов</w:t>
      </w:r>
    </w:p>
    <w:p w:rsidR="00DB50BA" w:rsidRPr="006D4091" w:rsidRDefault="00DB50BA" w:rsidP="00DB50BA">
      <w:pPr>
        <w:ind w:left="3686"/>
        <w:jc w:val="both"/>
        <w:rPr>
          <w:sz w:val="28"/>
          <w:szCs w:val="28"/>
        </w:rPr>
      </w:pPr>
    </w:p>
    <w:p w:rsidR="00DB50BA" w:rsidRPr="006D4091" w:rsidRDefault="00DB50BA" w:rsidP="00DB50BA">
      <w:pPr>
        <w:ind w:left="3686"/>
        <w:jc w:val="both"/>
        <w:rPr>
          <w:sz w:val="28"/>
          <w:szCs w:val="28"/>
        </w:rPr>
      </w:pPr>
      <w:r w:rsidRPr="006D4091">
        <w:rPr>
          <w:sz w:val="28"/>
          <w:szCs w:val="28"/>
        </w:rPr>
        <w:t>«__</w:t>
      </w:r>
      <w:r>
        <w:rPr>
          <w:sz w:val="28"/>
          <w:szCs w:val="28"/>
        </w:rPr>
        <w:t>_</w:t>
      </w:r>
      <w:r w:rsidRPr="006D4091">
        <w:rPr>
          <w:sz w:val="28"/>
          <w:szCs w:val="28"/>
        </w:rPr>
        <w:t>_» _</w:t>
      </w:r>
      <w:r>
        <w:rPr>
          <w:sz w:val="28"/>
          <w:szCs w:val="28"/>
        </w:rPr>
        <w:t>__</w:t>
      </w:r>
      <w:r w:rsidRPr="006D4091">
        <w:rPr>
          <w:sz w:val="28"/>
          <w:szCs w:val="28"/>
        </w:rPr>
        <w:t>______________ 201</w:t>
      </w:r>
      <w:r w:rsidR="00776894">
        <w:rPr>
          <w:sz w:val="28"/>
          <w:szCs w:val="28"/>
        </w:rPr>
        <w:t>3</w:t>
      </w:r>
      <w:r w:rsidRPr="006D4091">
        <w:rPr>
          <w:sz w:val="28"/>
          <w:szCs w:val="28"/>
        </w:rPr>
        <w:t xml:space="preserve"> г.</w:t>
      </w:r>
    </w:p>
    <w:p w:rsidR="00DB50BA" w:rsidRPr="006D4091" w:rsidRDefault="00DB50BA" w:rsidP="00DB50BA">
      <w:pPr>
        <w:ind w:left="5301"/>
        <w:jc w:val="both"/>
        <w:rPr>
          <w:sz w:val="28"/>
          <w:szCs w:val="28"/>
        </w:rPr>
      </w:pPr>
    </w:p>
    <w:p w:rsidR="00DB50BA" w:rsidRPr="006D4091" w:rsidRDefault="00DB50BA" w:rsidP="00DB50BA">
      <w:pPr>
        <w:jc w:val="both"/>
        <w:rPr>
          <w:sz w:val="28"/>
          <w:szCs w:val="28"/>
        </w:rPr>
      </w:pPr>
    </w:p>
    <w:p w:rsidR="00DB50BA" w:rsidRPr="006D4091" w:rsidRDefault="00DB50BA" w:rsidP="00DB50BA">
      <w:pPr>
        <w:jc w:val="both"/>
        <w:rPr>
          <w:sz w:val="28"/>
          <w:szCs w:val="28"/>
        </w:rPr>
      </w:pPr>
    </w:p>
    <w:p w:rsidR="00DB50BA" w:rsidRPr="006D4091" w:rsidRDefault="00DB50BA" w:rsidP="00DB50BA">
      <w:pPr>
        <w:jc w:val="both"/>
        <w:rPr>
          <w:sz w:val="28"/>
          <w:szCs w:val="28"/>
        </w:rPr>
      </w:pPr>
    </w:p>
    <w:p w:rsidR="00DB50BA" w:rsidRPr="006D4091" w:rsidRDefault="00DB50BA" w:rsidP="00DB50BA">
      <w:pPr>
        <w:jc w:val="both"/>
        <w:rPr>
          <w:sz w:val="28"/>
          <w:szCs w:val="28"/>
        </w:rPr>
      </w:pPr>
    </w:p>
    <w:p w:rsidR="00DB50BA" w:rsidRPr="006D4091" w:rsidRDefault="00DB50BA" w:rsidP="00DB50BA">
      <w:pPr>
        <w:jc w:val="both"/>
        <w:rPr>
          <w:b/>
          <w:sz w:val="28"/>
          <w:szCs w:val="28"/>
        </w:rPr>
      </w:pPr>
    </w:p>
    <w:p w:rsidR="00DB50BA" w:rsidRPr="006D4091" w:rsidRDefault="00DB50BA" w:rsidP="00DB50BA">
      <w:pPr>
        <w:jc w:val="both"/>
        <w:rPr>
          <w:b/>
          <w:sz w:val="28"/>
          <w:szCs w:val="28"/>
        </w:rPr>
      </w:pPr>
    </w:p>
    <w:p w:rsidR="00DB50BA" w:rsidRPr="006D4091" w:rsidRDefault="00DB50BA" w:rsidP="00DB50BA">
      <w:pPr>
        <w:jc w:val="center"/>
        <w:rPr>
          <w:b/>
          <w:spacing w:val="1"/>
          <w:sz w:val="36"/>
          <w:szCs w:val="36"/>
        </w:rPr>
      </w:pPr>
      <w:r w:rsidRPr="006D4091">
        <w:rPr>
          <w:b/>
          <w:spacing w:val="1"/>
          <w:sz w:val="36"/>
          <w:szCs w:val="36"/>
        </w:rPr>
        <w:t>ДОКУМЕНТАЦИЯ ОБ ОТКРЫТОМ АУКЦИОНЕ</w:t>
      </w:r>
    </w:p>
    <w:p w:rsidR="00DB50BA" w:rsidRPr="006D4091" w:rsidRDefault="00DB50BA" w:rsidP="00DB50BA">
      <w:pPr>
        <w:jc w:val="center"/>
        <w:rPr>
          <w:b/>
          <w:spacing w:val="1"/>
          <w:sz w:val="36"/>
          <w:szCs w:val="36"/>
        </w:rPr>
      </w:pPr>
      <w:r w:rsidRPr="006D4091">
        <w:rPr>
          <w:b/>
          <w:spacing w:val="1"/>
          <w:sz w:val="36"/>
          <w:szCs w:val="36"/>
        </w:rPr>
        <w:t>В ЭЛЕКТРОННОЙ ФОРМЕ</w:t>
      </w:r>
    </w:p>
    <w:p w:rsidR="00DB50BA" w:rsidRPr="005B4558" w:rsidRDefault="00DB50BA" w:rsidP="00DB50BA">
      <w:pPr>
        <w:jc w:val="center"/>
        <w:rPr>
          <w:b/>
          <w:iCs/>
          <w:sz w:val="28"/>
          <w:szCs w:val="28"/>
        </w:rPr>
      </w:pPr>
      <w:r w:rsidRPr="005B4558">
        <w:rPr>
          <w:b/>
          <w:iCs/>
          <w:sz w:val="28"/>
          <w:szCs w:val="28"/>
        </w:rPr>
        <w:t>на право заключения государственного контракта</w:t>
      </w:r>
    </w:p>
    <w:p w:rsidR="00DB50BA" w:rsidRPr="005B4558" w:rsidRDefault="00DB50BA" w:rsidP="00732595">
      <w:pPr>
        <w:pStyle w:val="af1"/>
        <w:spacing w:before="0" w:beforeAutospacing="0" w:after="0" w:afterAutospacing="0"/>
        <w:jc w:val="center"/>
        <w:rPr>
          <w:rStyle w:val="af2"/>
          <w:bCs w:val="0"/>
          <w:iCs/>
          <w:sz w:val="28"/>
          <w:szCs w:val="28"/>
        </w:rPr>
      </w:pPr>
      <w:r w:rsidRPr="005B4558">
        <w:rPr>
          <w:b/>
          <w:iCs/>
          <w:sz w:val="28"/>
          <w:szCs w:val="28"/>
        </w:rPr>
        <w:t xml:space="preserve">на поставку </w:t>
      </w:r>
      <w:r w:rsidR="005B4558" w:rsidRPr="005B4558">
        <w:rPr>
          <w:b/>
          <w:sz w:val="28"/>
          <w:szCs w:val="28"/>
        </w:rPr>
        <w:t>сельди жирной среднесоленой</w:t>
      </w:r>
    </w:p>
    <w:p w:rsidR="00DB50BA" w:rsidRPr="005B4558" w:rsidRDefault="00DB50BA" w:rsidP="00DB50BA">
      <w:pPr>
        <w:pStyle w:val="af1"/>
        <w:spacing w:before="0" w:beforeAutospacing="0" w:after="0" w:afterAutospacing="0"/>
        <w:ind w:left="-567"/>
        <w:jc w:val="center"/>
        <w:rPr>
          <w:rStyle w:val="af2"/>
          <w:sz w:val="28"/>
          <w:szCs w:val="28"/>
        </w:rPr>
      </w:pPr>
      <w:r w:rsidRPr="005B4558">
        <w:rPr>
          <w:rStyle w:val="af2"/>
          <w:sz w:val="28"/>
          <w:szCs w:val="28"/>
        </w:rPr>
        <w:t>в рамках государственного оборонного заказа</w:t>
      </w:r>
    </w:p>
    <w:p w:rsidR="00DB50BA" w:rsidRPr="005B4558" w:rsidRDefault="00DB50BA" w:rsidP="00DB50BA">
      <w:pPr>
        <w:pStyle w:val="af1"/>
        <w:spacing w:before="0" w:beforeAutospacing="0" w:after="0" w:afterAutospacing="0"/>
        <w:ind w:left="-567"/>
        <w:jc w:val="center"/>
        <w:rPr>
          <w:b/>
          <w:bCs/>
          <w:sz w:val="28"/>
          <w:szCs w:val="28"/>
        </w:rPr>
      </w:pPr>
      <w:r w:rsidRPr="005B4558">
        <w:rPr>
          <w:b/>
          <w:sz w:val="28"/>
          <w:szCs w:val="28"/>
        </w:rPr>
        <w:t>для нужд подразделений МВД России.</w:t>
      </w:r>
    </w:p>
    <w:p w:rsidR="00DB50BA" w:rsidRPr="005B4558" w:rsidRDefault="00DB50BA" w:rsidP="00DB50BA">
      <w:pPr>
        <w:jc w:val="center"/>
        <w:rPr>
          <w:b/>
          <w:sz w:val="28"/>
          <w:szCs w:val="28"/>
        </w:rPr>
      </w:pPr>
    </w:p>
    <w:p w:rsidR="00DB50BA" w:rsidRPr="006D4091" w:rsidRDefault="00DB50BA" w:rsidP="00DB50BA">
      <w:pPr>
        <w:jc w:val="both"/>
        <w:rPr>
          <w:sz w:val="28"/>
          <w:szCs w:val="28"/>
        </w:rPr>
      </w:pPr>
    </w:p>
    <w:p w:rsidR="00DB50BA" w:rsidRPr="006D4091" w:rsidRDefault="00DB50BA" w:rsidP="00DB50BA">
      <w:pPr>
        <w:jc w:val="both"/>
        <w:rPr>
          <w:sz w:val="28"/>
          <w:szCs w:val="28"/>
        </w:rPr>
      </w:pPr>
    </w:p>
    <w:p w:rsidR="00484657" w:rsidRDefault="00484657" w:rsidP="00DB50BA">
      <w:pPr>
        <w:jc w:val="both"/>
        <w:rPr>
          <w:sz w:val="28"/>
          <w:szCs w:val="28"/>
        </w:rPr>
      </w:pPr>
    </w:p>
    <w:p w:rsidR="005B4558" w:rsidRDefault="005B4558" w:rsidP="00DB50BA">
      <w:pPr>
        <w:jc w:val="both"/>
        <w:rPr>
          <w:sz w:val="28"/>
          <w:szCs w:val="28"/>
        </w:rPr>
      </w:pPr>
    </w:p>
    <w:p w:rsidR="005B4558" w:rsidRDefault="005B4558" w:rsidP="00DB50BA">
      <w:pPr>
        <w:jc w:val="both"/>
        <w:rPr>
          <w:sz w:val="28"/>
          <w:szCs w:val="28"/>
        </w:rPr>
      </w:pPr>
    </w:p>
    <w:p w:rsidR="005B4558" w:rsidRDefault="005B4558" w:rsidP="00DB50BA">
      <w:pPr>
        <w:jc w:val="both"/>
        <w:rPr>
          <w:sz w:val="28"/>
          <w:szCs w:val="28"/>
        </w:rPr>
      </w:pPr>
    </w:p>
    <w:p w:rsidR="005B4558" w:rsidRDefault="005B4558" w:rsidP="00DB50BA">
      <w:pPr>
        <w:jc w:val="both"/>
        <w:rPr>
          <w:sz w:val="28"/>
          <w:szCs w:val="28"/>
        </w:rPr>
      </w:pPr>
    </w:p>
    <w:p w:rsidR="005B4558" w:rsidRDefault="005B4558" w:rsidP="00DB50BA">
      <w:pPr>
        <w:jc w:val="both"/>
        <w:rPr>
          <w:sz w:val="28"/>
          <w:szCs w:val="28"/>
        </w:rPr>
      </w:pPr>
    </w:p>
    <w:p w:rsidR="005B4558" w:rsidRDefault="005B4558" w:rsidP="00DB50BA">
      <w:pPr>
        <w:jc w:val="both"/>
        <w:rPr>
          <w:sz w:val="28"/>
          <w:szCs w:val="28"/>
        </w:rPr>
      </w:pPr>
    </w:p>
    <w:p w:rsidR="005B4558" w:rsidRDefault="005B4558" w:rsidP="00DB50BA">
      <w:pPr>
        <w:jc w:val="both"/>
        <w:rPr>
          <w:sz w:val="28"/>
          <w:szCs w:val="28"/>
        </w:rPr>
      </w:pPr>
    </w:p>
    <w:p w:rsidR="005B4558" w:rsidRDefault="005B4558" w:rsidP="00DB50BA">
      <w:pPr>
        <w:jc w:val="both"/>
        <w:rPr>
          <w:sz w:val="28"/>
          <w:szCs w:val="28"/>
        </w:rPr>
      </w:pPr>
    </w:p>
    <w:p w:rsidR="005B4558" w:rsidRDefault="005B4558" w:rsidP="00DB50BA">
      <w:pPr>
        <w:jc w:val="both"/>
        <w:rPr>
          <w:sz w:val="28"/>
          <w:szCs w:val="28"/>
        </w:rPr>
      </w:pPr>
    </w:p>
    <w:p w:rsidR="007477BA" w:rsidRDefault="007477BA" w:rsidP="00DB50BA">
      <w:pPr>
        <w:jc w:val="both"/>
        <w:rPr>
          <w:sz w:val="28"/>
          <w:szCs w:val="28"/>
        </w:rPr>
      </w:pPr>
    </w:p>
    <w:p w:rsidR="00DB50BA" w:rsidRPr="006D4091" w:rsidRDefault="00DB50BA" w:rsidP="00DB50BA">
      <w:pPr>
        <w:jc w:val="center"/>
        <w:rPr>
          <w:b/>
          <w:sz w:val="28"/>
          <w:szCs w:val="28"/>
        </w:rPr>
      </w:pPr>
      <w:r w:rsidRPr="006D4091">
        <w:rPr>
          <w:b/>
          <w:sz w:val="28"/>
          <w:szCs w:val="28"/>
        </w:rPr>
        <w:t>Москва</w:t>
      </w:r>
    </w:p>
    <w:p w:rsidR="00C010E8" w:rsidRPr="00486CE2" w:rsidRDefault="00DB50BA" w:rsidP="00C010E8">
      <w:pPr>
        <w:jc w:val="center"/>
        <w:rPr>
          <w:b/>
          <w:kern w:val="32"/>
          <w:sz w:val="24"/>
          <w:szCs w:val="24"/>
        </w:rPr>
      </w:pPr>
      <w:r w:rsidRPr="006D4091">
        <w:rPr>
          <w:b/>
          <w:sz w:val="28"/>
          <w:szCs w:val="28"/>
        </w:rPr>
        <w:t>201</w:t>
      </w:r>
      <w:r w:rsidR="00776894">
        <w:rPr>
          <w:b/>
          <w:sz w:val="28"/>
          <w:szCs w:val="28"/>
        </w:rPr>
        <w:t>3</w:t>
      </w:r>
      <w:r w:rsidRPr="006D4091">
        <w:rPr>
          <w:b/>
          <w:sz w:val="28"/>
          <w:szCs w:val="28"/>
        </w:rPr>
        <w:br w:type="page"/>
      </w:r>
      <w:r w:rsidR="00C010E8" w:rsidRPr="00486CE2">
        <w:rPr>
          <w:b/>
          <w:sz w:val="24"/>
          <w:szCs w:val="24"/>
        </w:rPr>
        <w:lastRenderedPageBreak/>
        <w:t>1</w:t>
      </w:r>
      <w:r w:rsidR="00C010E8" w:rsidRPr="00486CE2">
        <w:rPr>
          <w:b/>
          <w:kern w:val="32"/>
          <w:sz w:val="24"/>
          <w:szCs w:val="24"/>
        </w:rPr>
        <w:t>. ЗАКОНОДАТЕЛЬНОЕ РЕГУЛИРОВАНИЕ</w:t>
      </w:r>
    </w:p>
    <w:p w:rsidR="00C010E8" w:rsidRPr="00486CE2" w:rsidRDefault="00C010E8" w:rsidP="00C010E8">
      <w:pPr>
        <w:ind w:firstLine="720"/>
        <w:jc w:val="both"/>
        <w:rPr>
          <w:kern w:val="32"/>
          <w:sz w:val="24"/>
          <w:szCs w:val="24"/>
        </w:rPr>
      </w:pPr>
    </w:p>
    <w:p w:rsidR="002379E8" w:rsidRPr="002379E8" w:rsidRDefault="002379E8" w:rsidP="002379E8">
      <w:pPr>
        <w:jc w:val="both"/>
        <w:rPr>
          <w:kern w:val="32"/>
          <w:sz w:val="24"/>
          <w:szCs w:val="24"/>
        </w:rPr>
      </w:pPr>
      <w:r w:rsidRPr="002379E8">
        <w:rPr>
          <w:kern w:val="32"/>
          <w:sz w:val="24"/>
          <w:szCs w:val="24"/>
        </w:rPr>
        <w:t>1.1.</w:t>
      </w:r>
      <w:r w:rsidRPr="002379E8">
        <w:rPr>
          <w:kern w:val="32"/>
          <w:sz w:val="24"/>
          <w:szCs w:val="24"/>
        </w:rPr>
        <w:tab/>
      </w:r>
      <w:proofErr w:type="gramStart"/>
      <w:r w:rsidRPr="002379E8">
        <w:rPr>
          <w:kern w:val="32"/>
          <w:sz w:val="24"/>
          <w:szCs w:val="24"/>
        </w:rPr>
        <w:t>Настоящий аукцион в электронной форме проводится в соответствии и на основании Федерального закона от 21.07.2005 № 94-ФЗ «О размещении заказов на поставки товаров, выполнение работ, оказание услуг для государственных и муниципальных нужд» (далее – Федеральный закон от 21.07.2005 №94-ФЗ), Федерального закона от 26.07.2006 №135-ФЗ «О защите конкуренции», Федеральный закон от 29.12.2012 №275-ФЗ «О государственном оборонном заказе» иных федеральных законов, регулирующих отношения, связанные</w:t>
      </w:r>
      <w:proofErr w:type="gramEnd"/>
      <w:r w:rsidRPr="002379E8">
        <w:rPr>
          <w:kern w:val="32"/>
          <w:sz w:val="24"/>
          <w:szCs w:val="24"/>
        </w:rPr>
        <w:t xml:space="preserve"> с размещением заказов, Гражданского Кодекса Российской Федерации, Бюджетного Кодекса Российской Федерации, а также иных нормативных правовых актов, регулирующих государственные закупки. В случае наличия противоречий между законодательством и требованиями извещения о проведении открытого аукциона в электронной форме либо документации об открытом аукционе в электронной форме применяются требования и нормы законодательства. В части, прямо не урегулированной законодательством Российской Федерации, проведение аукциона в электронной форме регулируется настоящей документацией об аукционе в электронной форме.</w:t>
      </w:r>
    </w:p>
    <w:p w:rsidR="00C010E8" w:rsidRPr="00486CE2" w:rsidRDefault="00C010E8" w:rsidP="00C010E8">
      <w:pPr>
        <w:jc w:val="both"/>
        <w:rPr>
          <w:b/>
          <w:kern w:val="32"/>
          <w:sz w:val="24"/>
          <w:szCs w:val="24"/>
        </w:rPr>
      </w:pPr>
    </w:p>
    <w:p w:rsidR="00C010E8" w:rsidRPr="00486CE2" w:rsidRDefault="00C010E8" w:rsidP="00C010E8">
      <w:pPr>
        <w:jc w:val="center"/>
        <w:rPr>
          <w:b/>
          <w:sz w:val="24"/>
          <w:szCs w:val="24"/>
        </w:rPr>
      </w:pPr>
      <w:r w:rsidRPr="00486CE2">
        <w:rPr>
          <w:b/>
          <w:kern w:val="32"/>
          <w:sz w:val="24"/>
          <w:szCs w:val="24"/>
        </w:rPr>
        <w:t>2.</w:t>
      </w:r>
      <w:bookmarkStart w:id="0" w:name="_Toc255559509"/>
      <w:r w:rsidRPr="00486CE2">
        <w:rPr>
          <w:b/>
          <w:kern w:val="32"/>
          <w:sz w:val="24"/>
          <w:szCs w:val="24"/>
        </w:rPr>
        <w:t xml:space="preserve"> </w:t>
      </w:r>
      <w:r w:rsidRPr="00486CE2">
        <w:rPr>
          <w:b/>
          <w:sz w:val="24"/>
          <w:szCs w:val="24"/>
        </w:rPr>
        <w:t>ТЕРМИНЫ И ОПРЕДЕЛЕНИЯ, ИСПОЛЬЗУЕМЫЕ</w:t>
      </w:r>
    </w:p>
    <w:p w:rsidR="00C010E8" w:rsidRPr="00486CE2" w:rsidRDefault="00C010E8" w:rsidP="00C010E8">
      <w:pPr>
        <w:jc w:val="center"/>
        <w:rPr>
          <w:b/>
          <w:kern w:val="32"/>
          <w:sz w:val="24"/>
          <w:szCs w:val="24"/>
        </w:rPr>
      </w:pPr>
      <w:r w:rsidRPr="00486CE2">
        <w:rPr>
          <w:b/>
          <w:sz w:val="24"/>
          <w:szCs w:val="24"/>
        </w:rPr>
        <w:t>ПРИ ПРОВЕДЕН</w:t>
      </w:r>
      <w:proofErr w:type="gramStart"/>
      <w:r w:rsidRPr="00486CE2">
        <w:rPr>
          <w:b/>
          <w:sz w:val="24"/>
          <w:szCs w:val="24"/>
        </w:rPr>
        <w:t>ИИ АУ</w:t>
      </w:r>
      <w:proofErr w:type="gramEnd"/>
      <w:r w:rsidRPr="00486CE2">
        <w:rPr>
          <w:b/>
          <w:sz w:val="24"/>
          <w:szCs w:val="24"/>
        </w:rPr>
        <w:t>КЦИОНА</w:t>
      </w:r>
      <w:bookmarkEnd w:id="0"/>
    </w:p>
    <w:p w:rsidR="00C010E8" w:rsidRPr="00486CE2" w:rsidRDefault="00C010E8" w:rsidP="00C010E8">
      <w:pPr>
        <w:ind w:firstLine="567"/>
        <w:jc w:val="both"/>
        <w:rPr>
          <w:sz w:val="24"/>
          <w:szCs w:val="24"/>
        </w:rPr>
      </w:pPr>
      <w:r w:rsidRPr="00486CE2">
        <w:rPr>
          <w:b/>
          <w:sz w:val="24"/>
          <w:szCs w:val="24"/>
          <w:u w:val="single"/>
        </w:rPr>
        <w:t>Участник размещения заказа</w:t>
      </w:r>
      <w:r w:rsidRPr="00486CE2">
        <w:rPr>
          <w:sz w:val="24"/>
          <w:szCs w:val="24"/>
        </w:rPr>
        <w:t xml:space="preserve"> – участником размещения заказа может быть любое юридическое лицо независимо от организационно-правовой формы, формы собственности, места нахождения и места происхождения капитала.</w:t>
      </w:r>
    </w:p>
    <w:p w:rsidR="00C010E8" w:rsidRPr="00486CE2" w:rsidRDefault="00C010E8" w:rsidP="00C010E8">
      <w:pPr>
        <w:ind w:firstLine="567"/>
        <w:jc w:val="both"/>
        <w:rPr>
          <w:sz w:val="24"/>
          <w:szCs w:val="24"/>
        </w:rPr>
      </w:pPr>
      <w:r w:rsidRPr="00486CE2">
        <w:rPr>
          <w:b/>
          <w:sz w:val="24"/>
          <w:szCs w:val="24"/>
          <w:u w:val="single"/>
        </w:rPr>
        <w:t>Аукцион в электронной форме</w:t>
      </w:r>
      <w:r w:rsidRPr="00486CE2">
        <w:rPr>
          <w:sz w:val="24"/>
          <w:szCs w:val="24"/>
        </w:rPr>
        <w:t xml:space="preserve"> – открытый аукцион на право заключить государственный контракт, проведение которого обеспечивается оператором электронной площадки на сайте в сети Интернет в порядке, установленном Федеральным законом №94-ФЗ. Далее по тексту термин «аукцион» без слов «в электронной форме» обозначает «аукцион в электронной форме».</w:t>
      </w:r>
    </w:p>
    <w:p w:rsidR="00C010E8" w:rsidRPr="00486CE2" w:rsidRDefault="00C010E8" w:rsidP="00C010E8">
      <w:pPr>
        <w:ind w:firstLine="567"/>
        <w:jc w:val="both"/>
        <w:outlineLvl w:val="1"/>
        <w:rPr>
          <w:sz w:val="24"/>
          <w:szCs w:val="24"/>
          <w:u w:val="single"/>
        </w:rPr>
      </w:pPr>
      <w:r w:rsidRPr="00486CE2">
        <w:rPr>
          <w:b/>
          <w:sz w:val="24"/>
          <w:szCs w:val="24"/>
          <w:u w:val="single"/>
        </w:rPr>
        <w:t>Официальный сайт Российской Федерации</w:t>
      </w:r>
      <w:r w:rsidRPr="00486CE2">
        <w:rPr>
          <w:sz w:val="24"/>
          <w:szCs w:val="24"/>
        </w:rPr>
        <w:t xml:space="preserve"> – сайт в сети "Интернет" для размещения информации о размещении заказов на поставки товаров, выполнение работ, оказание услуг. Официальным сайтом Российской Федерации является сайт </w:t>
      </w:r>
      <w:proofErr w:type="spellStart"/>
      <w:r w:rsidRPr="00486CE2">
        <w:rPr>
          <w:sz w:val="24"/>
          <w:szCs w:val="24"/>
        </w:rPr>
        <w:t>www.zakupki.gov.ru</w:t>
      </w:r>
      <w:proofErr w:type="spellEnd"/>
      <w:r w:rsidRPr="00486CE2">
        <w:rPr>
          <w:sz w:val="24"/>
          <w:szCs w:val="24"/>
        </w:rPr>
        <w:t xml:space="preserve"> (далее - официальный сайт).</w:t>
      </w:r>
    </w:p>
    <w:p w:rsidR="00C010E8" w:rsidRPr="00486CE2" w:rsidRDefault="00C010E8" w:rsidP="00C010E8">
      <w:pPr>
        <w:ind w:firstLine="567"/>
        <w:jc w:val="both"/>
        <w:rPr>
          <w:sz w:val="24"/>
          <w:szCs w:val="24"/>
        </w:rPr>
      </w:pPr>
      <w:r w:rsidRPr="00486CE2">
        <w:rPr>
          <w:b/>
          <w:sz w:val="24"/>
          <w:szCs w:val="24"/>
          <w:u w:val="single"/>
        </w:rPr>
        <w:t>Электронная площадка</w:t>
      </w:r>
      <w:r w:rsidRPr="00486CE2">
        <w:rPr>
          <w:b/>
          <w:sz w:val="24"/>
          <w:szCs w:val="24"/>
        </w:rPr>
        <w:t xml:space="preserve"> </w:t>
      </w:r>
      <w:r w:rsidRPr="00486CE2">
        <w:rPr>
          <w:sz w:val="24"/>
          <w:szCs w:val="24"/>
        </w:rPr>
        <w:t>– сайт в сети Интернет, на котором проводятся открытые аукционы в электронной форме.</w:t>
      </w:r>
    </w:p>
    <w:p w:rsidR="00C010E8" w:rsidRPr="00486CE2" w:rsidRDefault="00C010E8" w:rsidP="00C010E8">
      <w:pPr>
        <w:ind w:firstLine="567"/>
        <w:jc w:val="both"/>
        <w:rPr>
          <w:sz w:val="24"/>
          <w:szCs w:val="24"/>
        </w:rPr>
      </w:pPr>
      <w:proofErr w:type="gramStart"/>
      <w:r w:rsidRPr="00486CE2">
        <w:rPr>
          <w:b/>
          <w:sz w:val="24"/>
          <w:szCs w:val="24"/>
          <w:u w:val="single"/>
        </w:rPr>
        <w:t>Оператор электронной площадки</w:t>
      </w:r>
      <w:r w:rsidRPr="00486CE2">
        <w:rPr>
          <w:sz w:val="24"/>
          <w:szCs w:val="24"/>
        </w:rPr>
        <w:t xml:space="preserve"> – юридическое лицо независимо от его организационно-правовой формы, формы собственности, места нахождения и места происхождения капитала или физическое лицо в качестве индивидуального предпринимателя, государственная регистрация которых осуществлена в установленном порядке на территории Российской Федерации, которые владеют электронной площадкой, необходимыми для ее функционирования программно-аппаратными средствами и обеспечивают проведение открытых аукционов в соответствии с законодательством Российской Федерации о размещении заказов.</w:t>
      </w:r>
      <w:proofErr w:type="gramEnd"/>
    </w:p>
    <w:p w:rsidR="00C010E8" w:rsidRPr="00486CE2" w:rsidRDefault="00C010E8" w:rsidP="00C010E8">
      <w:pPr>
        <w:ind w:firstLine="567"/>
        <w:jc w:val="both"/>
        <w:rPr>
          <w:sz w:val="24"/>
          <w:szCs w:val="24"/>
        </w:rPr>
      </w:pPr>
      <w:r w:rsidRPr="00486CE2">
        <w:rPr>
          <w:b/>
          <w:sz w:val="24"/>
          <w:szCs w:val="24"/>
          <w:u w:val="single"/>
        </w:rPr>
        <w:t>Поставщик</w:t>
      </w:r>
      <w:r w:rsidRPr="00486CE2">
        <w:rPr>
          <w:b/>
          <w:sz w:val="24"/>
          <w:szCs w:val="24"/>
        </w:rPr>
        <w:t xml:space="preserve"> </w:t>
      </w:r>
      <w:r w:rsidRPr="00486CE2">
        <w:rPr>
          <w:sz w:val="24"/>
          <w:szCs w:val="24"/>
        </w:rPr>
        <w:t>– лицо, с которым заключен государственный контракт на поставку товаров для государственных нужд.</w:t>
      </w:r>
    </w:p>
    <w:p w:rsidR="00C010E8" w:rsidRPr="00A5662E" w:rsidRDefault="00C010E8" w:rsidP="00C010E8">
      <w:pPr>
        <w:ind w:firstLine="567"/>
        <w:jc w:val="both"/>
        <w:rPr>
          <w:sz w:val="24"/>
          <w:szCs w:val="24"/>
        </w:rPr>
      </w:pPr>
      <w:r w:rsidRPr="00486CE2">
        <w:rPr>
          <w:b/>
          <w:sz w:val="24"/>
          <w:szCs w:val="24"/>
          <w:u w:val="single"/>
        </w:rPr>
        <w:t>Конкретные показатели, предлагаемого для поставки товара</w:t>
      </w:r>
      <w:r>
        <w:rPr>
          <w:sz w:val="24"/>
          <w:szCs w:val="24"/>
        </w:rPr>
        <w:t xml:space="preserve"> </w:t>
      </w:r>
      <w:r w:rsidRPr="00486CE2">
        <w:rPr>
          <w:sz w:val="24"/>
          <w:szCs w:val="24"/>
        </w:rPr>
        <w:t xml:space="preserve"> – </w:t>
      </w:r>
      <w:r>
        <w:rPr>
          <w:sz w:val="24"/>
          <w:szCs w:val="24"/>
        </w:rPr>
        <w:t>показатели, которые однозначно идентифицируют поставляемый товар, являются контрольными при поставке товара, не могут иметь двух и более значений. Конкретными показателями определяются: наименование товара, функциональные характеристики (потребительские свойства) товара, место поставки товара, иные показатели, связанные с определением соответствия поставляемого товара потребностям заказчика, максимальные и (или) минимальные значения показателей, используемых для определения соответствия потребностям заказчика показатели, значения которых не могут изменяться.</w:t>
      </w:r>
    </w:p>
    <w:p w:rsidR="00C010E8" w:rsidRPr="00486CE2" w:rsidRDefault="00C010E8" w:rsidP="00C010E8">
      <w:pPr>
        <w:ind w:firstLine="567"/>
        <w:jc w:val="both"/>
        <w:rPr>
          <w:sz w:val="24"/>
          <w:szCs w:val="24"/>
        </w:rPr>
      </w:pPr>
      <w:r w:rsidRPr="00486CE2">
        <w:rPr>
          <w:b/>
          <w:sz w:val="24"/>
          <w:szCs w:val="24"/>
          <w:u w:val="single"/>
        </w:rPr>
        <w:lastRenderedPageBreak/>
        <w:t>Товарный знак</w:t>
      </w:r>
      <w:r w:rsidRPr="00486CE2">
        <w:rPr>
          <w:sz w:val="24"/>
          <w:szCs w:val="24"/>
        </w:rPr>
        <w:t xml:space="preserve"> – обозначение, служащее для индивидуализации товаров юридического лица или индивидуального предпринимателя, на которое признано исключительное право, удостоверенное свидетельством на товарный знак.</w:t>
      </w:r>
    </w:p>
    <w:p w:rsidR="00C010E8" w:rsidRPr="00486CE2" w:rsidRDefault="00C010E8" w:rsidP="00C010E8">
      <w:pPr>
        <w:ind w:firstLine="567"/>
        <w:jc w:val="both"/>
        <w:outlineLvl w:val="4"/>
        <w:rPr>
          <w:sz w:val="24"/>
          <w:szCs w:val="24"/>
        </w:rPr>
      </w:pPr>
      <w:r w:rsidRPr="00486CE2">
        <w:rPr>
          <w:b/>
          <w:sz w:val="24"/>
          <w:szCs w:val="24"/>
          <w:u w:val="single"/>
        </w:rPr>
        <w:t>Указание на товарный знак (его словесное обозначение)</w:t>
      </w:r>
      <w:r w:rsidRPr="00486CE2">
        <w:rPr>
          <w:sz w:val="24"/>
          <w:szCs w:val="24"/>
        </w:rPr>
        <w:t xml:space="preserve"> – информация, позволяющая заказчику (конкурсной, аукционной комиссии) иметь полное, детальное и достоверное представление о товарном знаке на предлагаемый товар. </w:t>
      </w:r>
    </w:p>
    <w:p w:rsidR="00C010E8" w:rsidRPr="00486CE2" w:rsidRDefault="00C010E8" w:rsidP="00C010E8">
      <w:pPr>
        <w:ind w:firstLine="567"/>
        <w:jc w:val="both"/>
        <w:outlineLvl w:val="4"/>
        <w:rPr>
          <w:sz w:val="24"/>
          <w:szCs w:val="24"/>
        </w:rPr>
      </w:pPr>
      <w:r w:rsidRPr="00486CE2">
        <w:rPr>
          <w:b/>
          <w:sz w:val="24"/>
          <w:szCs w:val="24"/>
          <w:u w:val="single"/>
        </w:rPr>
        <w:t>Словесное обозначение</w:t>
      </w:r>
      <w:r w:rsidRPr="00486CE2">
        <w:rPr>
          <w:b/>
          <w:sz w:val="24"/>
          <w:szCs w:val="24"/>
        </w:rPr>
        <w:t xml:space="preserve"> </w:t>
      </w:r>
      <w:r w:rsidRPr="00486CE2">
        <w:rPr>
          <w:sz w:val="24"/>
          <w:szCs w:val="24"/>
        </w:rPr>
        <w:t xml:space="preserve">– информация, изложенная в виде слов и позволяющая заказчику (конкурсной, аукционной комиссии) сделать вывод о достоверности указания на товарный знак. </w:t>
      </w:r>
    </w:p>
    <w:p w:rsidR="00C010E8" w:rsidRPr="00486CE2" w:rsidRDefault="00C010E8" w:rsidP="00C010E8">
      <w:pPr>
        <w:ind w:firstLine="567"/>
        <w:jc w:val="both"/>
        <w:rPr>
          <w:sz w:val="24"/>
          <w:szCs w:val="24"/>
        </w:rPr>
      </w:pPr>
      <w:r w:rsidRPr="00486CE2">
        <w:rPr>
          <w:b/>
          <w:sz w:val="24"/>
          <w:szCs w:val="24"/>
          <w:u w:val="single"/>
        </w:rPr>
        <w:t>Новый товар</w:t>
      </w:r>
      <w:r w:rsidRPr="00486CE2">
        <w:rPr>
          <w:sz w:val="24"/>
          <w:szCs w:val="24"/>
        </w:rPr>
        <w:t xml:space="preserve"> – товар, который не был в употреблении, не прошел ремонт, в том числе восстановление, замену составных частей, восстановление потребительских свойств. </w:t>
      </w:r>
    </w:p>
    <w:p w:rsidR="00C010E8" w:rsidRPr="00486CE2" w:rsidRDefault="00C010E8" w:rsidP="00C010E8">
      <w:pPr>
        <w:ind w:firstLine="567"/>
        <w:jc w:val="both"/>
        <w:rPr>
          <w:sz w:val="24"/>
          <w:szCs w:val="24"/>
        </w:rPr>
      </w:pPr>
      <w:r w:rsidRPr="00486CE2">
        <w:rPr>
          <w:b/>
          <w:sz w:val="24"/>
          <w:szCs w:val="24"/>
          <w:u w:val="single"/>
        </w:rPr>
        <w:t>Надежность товара</w:t>
      </w:r>
      <w:r w:rsidRPr="00486CE2">
        <w:rPr>
          <w:sz w:val="24"/>
          <w:szCs w:val="24"/>
        </w:rPr>
        <w:t xml:space="preserve"> – показатель качества товара, характеризующий его безотказность, ремонтопригодность, </w:t>
      </w:r>
      <w:proofErr w:type="spellStart"/>
      <w:r w:rsidRPr="00486CE2">
        <w:rPr>
          <w:sz w:val="24"/>
          <w:szCs w:val="24"/>
        </w:rPr>
        <w:t>сохраняемость</w:t>
      </w:r>
      <w:proofErr w:type="spellEnd"/>
      <w:r w:rsidRPr="00486CE2">
        <w:rPr>
          <w:sz w:val="24"/>
          <w:szCs w:val="24"/>
        </w:rPr>
        <w:t xml:space="preserve"> свойств и долговечность, измеряемый в единицах времени.</w:t>
      </w:r>
    </w:p>
    <w:p w:rsidR="00C010E8" w:rsidRPr="00486CE2" w:rsidRDefault="00C010E8" w:rsidP="00C010E8">
      <w:pPr>
        <w:ind w:firstLine="567"/>
        <w:jc w:val="both"/>
        <w:rPr>
          <w:sz w:val="24"/>
          <w:szCs w:val="24"/>
        </w:rPr>
      </w:pPr>
      <w:r w:rsidRPr="00486CE2">
        <w:rPr>
          <w:b/>
          <w:sz w:val="24"/>
          <w:szCs w:val="24"/>
          <w:u w:val="single"/>
        </w:rPr>
        <w:t>Государственный контракт</w:t>
      </w:r>
      <w:r w:rsidRPr="00486CE2">
        <w:rPr>
          <w:sz w:val="24"/>
          <w:szCs w:val="24"/>
        </w:rPr>
        <w:t xml:space="preserve"> – под государственным контрактом понимается договор, заключенный заказчиком от имени Российской Федерации или субъекта Российской Федерации в целях обеспечения государственных нужд. Далее по тексту термин «контракт» без слова «государственный» обозначает «государственный контракт».</w:t>
      </w:r>
    </w:p>
    <w:p w:rsidR="00C010E8" w:rsidRPr="00486CE2" w:rsidRDefault="00C010E8" w:rsidP="00C010E8">
      <w:pPr>
        <w:ind w:firstLine="567"/>
        <w:jc w:val="both"/>
        <w:rPr>
          <w:sz w:val="24"/>
          <w:szCs w:val="24"/>
        </w:rPr>
      </w:pPr>
      <w:r w:rsidRPr="00486CE2">
        <w:rPr>
          <w:b/>
          <w:sz w:val="24"/>
          <w:szCs w:val="24"/>
          <w:u w:val="single"/>
        </w:rPr>
        <w:t>Согласие участника размещения заказа</w:t>
      </w:r>
      <w:r w:rsidRPr="00486CE2">
        <w:rPr>
          <w:sz w:val="24"/>
          <w:szCs w:val="24"/>
          <w:u w:val="single"/>
        </w:rPr>
        <w:t xml:space="preserve"> </w:t>
      </w:r>
      <w:r w:rsidRPr="00486CE2">
        <w:rPr>
          <w:sz w:val="24"/>
          <w:szCs w:val="24"/>
        </w:rPr>
        <w:t>– должно выражаться строго в соответствии с Федеральным законом от 21.07.2005 №94-ФЗ (согласие по содержанию не соответствующее требованиям Федерального закона от 21.07.2005 №94-ФЗ считается не выраженным и не представленным).</w:t>
      </w:r>
    </w:p>
    <w:p w:rsidR="00C010E8" w:rsidRPr="00486CE2" w:rsidRDefault="00C010E8" w:rsidP="00C010E8">
      <w:pPr>
        <w:ind w:firstLine="540"/>
        <w:jc w:val="both"/>
        <w:rPr>
          <w:sz w:val="24"/>
          <w:szCs w:val="24"/>
        </w:rPr>
      </w:pPr>
    </w:p>
    <w:p w:rsidR="00C010E8" w:rsidRPr="00486CE2" w:rsidRDefault="00C010E8" w:rsidP="00C010E8">
      <w:pPr>
        <w:jc w:val="center"/>
        <w:rPr>
          <w:b/>
          <w:kern w:val="32"/>
          <w:sz w:val="24"/>
          <w:szCs w:val="24"/>
        </w:rPr>
      </w:pPr>
    </w:p>
    <w:p w:rsidR="00C010E8" w:rsidRPr="00486CE2" w:rsidRDefault="00C010E8" w:rsidP="00C010E8">
      <w:pPr>
        <w:jc w:val="center"/>
        <w:outlineLvl w:val="1"/>
        <w:rPr>
          <w:b/>
          <w:bCs/>
          <w:sz w:val="24"/>
          <w:szCs w:val="24"/>
        </w:rPr>
      </w:pPr>
      <w:r w:rsidRPr="00486CE2">
        <w:rPr>
          <w:b/>
          <w:bCs/>
          <w:sz w:val="24"/>
          <w:szCs w:val="24"/>
        </w:rPr>
        <w:t>3. ПРАВИЛА ДОКУМЕНТООБОРОТА ПРИ ПРОВЕДЕНИИ ОТКРЫТОГО АУКЦИОНА В ЭЛЕКТРОННОЙ ФОРМЕ</w:t>
      </w:r>
    </w:p>
    <w:p w:rsidR="005B4558" w:rsidRDefault="005B4558" w:rsidP="00C010E8">
      <w:pPr>
        <w:ind w:firstLine="540"/>
        <w:jc w:val="both"/>
        <w:outlineLvl w:val="1"/>
        <w:rPr>
          <w:bCs/>
          <w:sz w:val="24"/>
          <w:szCs w:val="24"/>
        </w:rPr>
      </w:pPr>
    </w:p>
    <w:p w:rsidR="00C010E8" w:rsidRPr="00486CE2" w:rsidRDefault="00C010E8" w:rsidP="00C010E8">
      <w:pPr>
        <w:ind w:firstLine="540"/>
        <w:jc w:val="both"/>
        <w:outlineLvl w:val="1"/>
        <w:rPr>
          <w:bCs/>
          <w:sz w:val="24"/>
          <w:szCs w:val="24"/>
        </w:rPr>
      </w:pPr>
      <w:r w:rsidRPr="00486CE2">
        <w:rPr>
          <w:bCs/>
          <w:sz w:val="24"/>
          <w:szCs w:val="24"/>
        </w:rPr>
        <w:t>3.1. Все связанные с получением аккредитации на электронной площадке и проведением открытых аукционов в электронной форме документы и сведения направляются участником размещения заказа,  заказчиком, оператором электронной площадки, либо размещаются ими на официальном сайте или электронной площадке в форме электронных документов.</w:t>
      </w:r>
    </w:p>
    <w:p w:rsidR="00C010E8" w:rsidRPr="00486CE2" w:rsidRDefault="00C010E8" w:rsidP="00C010E8">
      <w:pPr>
        <w:ind w:firstLine="540"/>
        <w:jc w:val="both"/>
        <w:outlineLvl w:val="1"/>
        <w:rPr>
          <w:bCs/>
          <w:sz w:val="24"/>
          <w:szCs w:val="24"/>
        </w:rPr>
      </w:pPr>
      <w:r w:rsidRPr="00486CE2">
        <w:rPr>
          <w:bCs/>
          <w:sz w:val="24"/>
          <w:szCs w:val="24"/>
        </w:rPr>
        <w:t xml:space="preserve">3.2. </w:t>
      </w:r>
      <w:proofErr w:type="gramStart"/>
      <w:r w:rsidRPr="00486CE2">
        <w:rPr>
          <w:bCs/>
          <w:sz w:val="24"/>
          <w:szCs w:val="24"/>
        </w:rPr>
        <w:t xml:space="preserve">Документы и сведения, направляемые в форме электронных документов участником размещения заказа, заказчиком, либо размещаемые ими на официальном сайте или электронной площадке в форме электронных документов, должны быть подписаны </w:t>
      </w:r>
      <w:hyperlink r:id="rId17" w:history="1">
        <w:r w:rsidRPr="00486CE2">
          <w:rPr>
            <w:rStyle w:val="a7"/>
            <w:bCs/>
            <w:color w:val="auto"/>
            <w:sz w:val="24"/>
            <w:szCs w:val="24"/>
          </w:rPr>
          <w:t>электронной цифровой подписью</w:t>
        </w:r>
      </w:hyperlink>
      <w:r w:rsidRPr="00486CE2">
        <w:rPr>
          <w:bCs/>
          <w:sz w:val="24"/>
          <w:szCs w:val="24"/>
        </w:rPr>
        <w:t xml:space="preserve"> лица, имеющего право действовать от имени соответственно участника размещения заказа, заказчика, если иное не предусмотрено главой 3.1 </w:t>
      </w:r>
      <w:r w:rsidRPr="00486CE2">
        <w:rPr>
          <w:sz w:val="24"/>
          <w:szCs w:val="24"/>
        </w:rPr>
        <w:t>Федерального закона от 21.07.2005 №94-ФЗ</w:t>
      </w:r>
      <w:r w:rsidRPr="00486CE2">
        <w:rPr>
          <w:bCs/>
          <w:sz w:val="24"/>
          <w:szCs w:val="24"/>
        </w:rPr>
        <w:t>.</w:t>
      </w:r>
      <w:proofErr w:type="gramEnd"/>
    </w:p>
    <w:p w:rsidR="00C010E8" w:rsidRPr="00486CE2" w:rsidRDefault="00C010E8" w:rsidP="00C010E8">
      <w:pPr>
        <w:ind w:firstLine="540"/>
        <w:jc w:val="both"/>
        <w:outlineLvl w:val="1"/>
        <w:rPr>
          <w:bCs/>
          <w:sz w:val="24"/>
          <w:szCs w:val="24"/>
        </w:rPr>
      </w:pPr>
      <w:r w:rsidRPr="00486CE2">
        <w:rPr>
          <w:bCs/>
          <w:sz w:val="24"/>
          <w:szCs w:val="24"/>
        </w:rPr>
        <w:t xml:space="preserve">3.3. </w:t>
      </w:r>
      <w:proofErr w:type="gramStart"/>
      <w:r w:rsidRPr="00486CE2">
        <w:rPr>
          <w:bCs/>
          <w:sz w:val="24"/>
          <w:szCs w:val="24"/>
        </w:rPr>
        <w:t>Документы и сведения, направляемые в форме электронных документов оператором электронной площадки участнику размещения заказа, заказчику, или размещаемые оператором электронной площадки на электронной площадке, должны быть подписаны электронной цифровой подписью лица, имеющего право действовать от имени оператора электронной площадки, либо заверены оператором электронной площадки с помощью программных средств.</w:t>
      </w:r>
      <w:proofErr w:type="gramEnd"/>
    </w:p>
    <w:p w:rsidR="00C010E8" w:rsidRPr="00486CE2" w:rsidRDefault="00C010E8" w:rsidP="00C010E8">
      <w:pPr>
        <w:ind w:firstLine="540"/>
        <w:jc w:val="both"/>
        <w:outlineLvl w:val="1"/>
        <w:rPr>
          <w:bCs/>
          <w:sz w:val="24"/>
          <w:szCs w:val="24"/>
        </w:rPr>
      </w:pPr>
      <w:r w:rsidRPr="00486CE2">
        <w:rPr>
          <w:bCs/>
          <w:sz w:val="24"/>
          <w:szCs w:val="24"/>
        </w:rPr>
        <w:t xml:space="preserve">3.4. </w:t>
      </w:r>
      <w:proofErr w:type="gramStart"/>
      <w:r w:rsidRPr="00486CE2">
        <w:rPr>
          <w:bCs/>
          <w:sz w:val="24"/>
          <w:szCs w:val="24"/>
        </w:rPr>
        <w:t>Наличие электронной цифровой подписи лиц, указанных в 3.2-</w:t>
      </w:r>
      <w:hyperlink r:id="rId18" w:history="1">
        <w:r w:rsidRPr="00486CE2">
          <w:rPr>
            <w:rStyle w:val="a7"/>
            <w:bCs/>
            <w:color w:val="auto"/>
            <w:sz w:val="24"/>
            <w:szCs w:val="24"/>
          </w:rPr>
          <w:t>3.3</w:t>
        </w:r>
      </w:hyperlink>
      <w:r w:rsidRPr="00486CE2">
        <w:rPr>
          <w:bCs/>
          <w:sz w:val="24"/>
          <w:szCs w:val="24"/>
        </w:rPr>
        <w:t xml:space="preserve"> настоящей документации, и заверение электронных документов оператором электронной площадки с помощью программных средств означают, что документы и сведения, поданные в форме электронных документов, направлены от имени соответственно участника размещения заказа, оператора электронной площадки, заказчика, а также означают подлинность и достоверность таких документов и сведений.</w:t>
      </w:r>
      <w:proofErr w:type="gramEnd"/>
    </w:p>
    <w:p w:rsidR="00C010E8" w:rsidRPr="00486CE2" w:rsidRDefault="00C010E8" w:rsidP="00C010E8">
      <w:pPr>
        <w:ind w:firstLine="540"/>
        <w:jc w:val="both"/>
        <w:outlineLvl w:val="1"/>
        <w:rPr>
          <w:bCs/>
          <w:sz w:val="24"/>
          <w:szCs w:val="24"/>
        </w:rPr>
      </w:pPr>
      <w:r w:rsidRPr="00486CE2">
        <w:rPr>
          <w:bCs/>
          <w:sz w:val="24"/>
          <w:szCs w:val="24"/>
        </w:rPr>
        <w:t xml:space="preserve">3.5. С момента размещения информации, связанной с проведением открытого аукциона в электронной форме, на официальном сайте и на электронной площадке </w:t>
      </w:r>
      <w:r w:rsidRPr="00486CE2">
        <w:rPr>
          <w:bCs/>
          <w:sz w:val="24"/>
          <w:szCs w:val="24"/>
        </w:rPr>
        <w:lastRenderedPageBreak/>
        <w:t>такая информация должна быть доступна для ознакомления на официальном сайте и на электронной площадке без взимания платы.</w:t>
      </w:r>
    </w:p>
    <w:p w:rsidR="00C010E8" w:rsidRPr="00486CE2" w:rsidRDefault="00C010E8" w:rsidP="00C010E8">
      <w:pPr>
        <w:ind w:firstLine="540"/>
        <w:jc w:val="both"/>
        <w:outlineLvl w:val="1"/>
        <w:rPr>
          <w:bCs/>
          <w:sz w:val="24"/>
          <w:szCs w:val="24"/>
        </w:rPr>
      </w:pPr>
      <w:r w:rsidRPr="00486CE2">
        <w:rPr>
          <w:bCs/>
          <w:sz w:val="24"/>
          <w:szCs w:val="24"/>
        </w:rPr>
        <w:t>3.6. В случае</w:t>
      </w:r>
      <w:proofErr w:type="gramStart"/>
      <w:r w:rsidRPr="00486CE2">
        <w:rPr>
          <w:bCs/>
          <w:sz w:val="24"/>
          <w:szCs w:val="24"/>
        </w:rPr>
        <w:t>,</w:t>
      </w:r>
      <w:proofErr w:type="gramEnd"/>
      <w:r w:rsidRPr="00486CE2">
        <w:rPr>
          <w:bCs/>
          <w:sz w:val="24"/>
          <w:szCs w:val="24"/>
        </w:rPr>
        <w:t xml:space="preserve"> если главой 3.1. </w:t>
      </w:r>
      <w:r w:rsidRPr="00486CE2">
        <w:rPr>
          <w:sz w:val="24"/>
          <w:szCs w:val="24"/>
        </w:rPr>
        <w:t>Федерального закона от 21.07.2005 №94-ФЗ, а так же настоящей документацией</w:t>
      </w:r>
      <w:r w:rsidRPr="00486CE2">
        <w:rPr>
          <w:bCs/>
          <w:sz w:val="24"/>
          <w:szCs w:val="24"/>
        </w:rPr>
        <w:t xml:space="preserve"> предусмотрено направление документов и сведений заказчиком, участнику размещения заказа или участником размещения заказа заказчику, такой документооборот осуществляется через электронную площадку.</w:t>
      </w:r>
    </w:p>
    <w:p w:rsidR="005B4558" w:rsidRDefault="005B4558" w:rsidP="00C010E8">
      <w:pPr>
        <w:pStyle w:val="1"/>
        <w:rPr>
          <w:b/>
          <w:sz w:val="24"/>
          <w:szCs w:val="24"/>
        </w:rPr>
      </w:pPr>
    </w:p>
    <w:p w:rsidR="00C010E8" w:rsidRDefault="00C010E8" w:rsidP="00C010E8">
      <w:pPr>
        <w:pStyle w:val="1"/>
        <w:rPr>
          <w:b/>
          <w:sz w:val="24"/>
          <w:szCs w:val="24"/>
        </w:rPr>
      </w:pPr>
      <w:r w:rsidRPr="00486CE2">
        <w:rPr>
          <w:b/>
          <w:sz w:val="24"/>
          <w:szCs w:val="24"/>
          <w:lang w:val="en-US"/>
        </w:rPr>
        <w:t>4</w:t>
      </w:r>
      <w:r w:rsidRPr="00486CE2">
        <w:rPr>
          <w:b/>
          <w:sz w:val="24"/>
          <w:szCs w:val="24"/>
        </w:rPr>
        <w:t>. ДОКУМЕНТАЦИЯ ОБ АУКЦИОНЕ</w:t>
      </w:r>
    </w:p>
    <w:p w:rsidR="005B4558" w:rsidRPr="005B4558" w:rsidRDefault="005B4558" w:rsidP="005B4558"/>
    <w:p w:rsidR="00C010E8" w:rsidRPr="00486CE2" w:rsidRDefault="00C010E8" w:rsidP="00C010E8">
      <w:pPr>
        <w:numPr>
          <w:ilvl w:val="1"/>
          <w:numId w:val="28"/>
        </w:numPr>
        <w:jc w:val="both"/>
        <w:rPr>
          <w:b/>
          <w:sz w:val="24"/>
          <w:szCs w:val="24"/>
        </w:rPr>
      </w:pPr>
      <w:r w:rsidRPr="00486CE2">
        <w:rPr>
          <w:b/>
          <w:sz w:val="24"/>
          <w:szCs w:val="24"/>
        </w:rPr>
        <w:t>Содержание документации об аукционе.</w:t>
      </w:r>
    </w:p>
    <w:p w:rsidR="00C010E8" w:rsidRPr="00486CE2" w:rsidRDefault="00C010E8" w:rsidP="00C010E8">
      <w:pPr>
        <w:ind w:firstLine="709"/>
        <w:jc w:val="both"/>
        <w:rPr>
          <w:sz w:val="24"/>
          <w:szCs w:val="24"/>
        </w:rPr>
      </w:pPr>
      <w:r w:rsidRPr="00486CE2">
        <w:rPr>
          <w:sz w:val="24"/>
          <w:szCs w:val="24"/>
        </w:rPr>
        <w:t xml:space="preserve"> Документация об аукционе раскрывает, конкретизирует и дополняет информацию, опубликованную в Извещении о проведен</w:t>
      </w:r>
      <w:proofErr w:type="gramStart"/>
      <w:r w:rsidRPr="00486CE2">
        <w:rPr>
          <w:sz w:val="24"/>
          <w:szCs w:val="24"/>
        </w:rPr>
        <w:t>ии ау</w:t>
      </w:r>
      <w:proofErr w:type="gramEnd"/>
      <w:r w:rsidRPr="00486CE2">
        <w:rPr>
          <w:sz w:val="24"/>
          <w:szCs w:val="24"/>
        </w:rPr>
        <w:t>кциона; в случае любых противоречий между ними документация об аукционе имеет приоритет.</w:t>
      </w:r>
    </w:p>
    <w:p w:rsidR="00C010E8" w:rsidRPr="00486CE2" w:rsidRDefault="00C010E8" w:rsidP="00C010E8">
      <w:pPr>
        <w:pStyle w:val="27"/>
        <w:spacing w:after="0"/>
        <w:ind w:left="0" w:firstLine="709"/>
        <w:jc w:val="left"/>
        <w:rPr>
          <w:b w:val="0"/>
          <w:bCs w:val="0"/>
        </w:rPr>
      </w:pPr>
      <w:r w:rsidRPr="00486CE2">
        <w:rPr>
          <w:b w:val="0"/>
          <w:bCs w:val="0"/>
        </w:rPr>
        <w:t>4.1.1 Указание на товарные знаки и показатели</w:t>
      </w:r>
    </w:p>
    <w:p w:rsidR="00C010E8" w:rsidRPr="00486CE2" w:rsidRDefault="00C010E8" w:rsidP="00C010E8">
      <w:pPr>
        <w:ind w:firstLine="709"/>
        <w:jc w:val="both"/>
        <w:rPr>
          <w:sz w:val="24"/>
          <w:szCs w:val="24"/>
        </w:rPr>
      </w:pPr>
      <w:proofErr w:type="gramStart"/>
      <w:r w:rsidRPr="00486CE2">
        <w:rPr>
          <w:sz w:val="24"/>
          <w:szCs w:val="24"/>
        </w:rPr>
        <w:t xml:space="preserve">Документация об аукционе в электронной форме может содержать указание на товарные знаки, все указания следует читать с учетом сопровождения словами «или эквивалент», за исключением случаев несовместимости товаров, на которых применяются другие товарные знаки, и необходимости обеспечения взаимодействия таких товаров с товарами, используемыми заказчиком – в этом случае в Документации об аукционе в электронной форме будет указано «предоставление эквивалента не допускается». </w:t>
      </w:r>
      <w:proofErr w:type="gramEnd"/>
    </w:p>
    <w:p w:rsidR="00C010E8" w:rsidRPr="00486CE2" w:rsidRDefault="00C010E8" w:rsidP="00C010E8">
      <w:pPr>
        <w:ind w:firstLine="709"/>
        <w:jc w:val="both"/>
        <w:rPr>
          <w:sz w:val="24"/>
          <w:szCs w:val="24"/>
        </w:rPr>
      </w:pPr>
      <w:r w:rsidRPr="00486CE2">
        <w:rPr>
          <w:sz w:val="24"/>
          <w:szCs w:val="24"/>
        </w:rPr>
        <w:t xml:space="preserve">В случае, если в Документации об аукционе в электронной форме содержится указание на товарные знаки в отношении товаров, происходящих из иностранного государства или группы иностранных государств, и в документации об аукционе не содержится указание на товарный знак в отношении товара российского происхождения - </w:t>
      </w:r>
      <w:proofErr w:type="gramStart"/>
      <w:r w:rsidRPr="00486CE2">
        <w:rPr>
          <w:sz w:val="24"/>
          <w:szCs w:val="24"/>
        </w:rPr>
        <w:t>значит</w:t>
      </w:r>
      <w:proofErr w:type="gramEnd"/>
      <w:r w:rsidRPr="00486CE2">
        <w:rPr>
          <w:sz w:val="24"/>
          <w:szCs w:val="24"/>
        </w:rPr>
        <w:t xml:space="preserve"> отсутствует информация о товаре российского происхождения, являющимся эквивалентом товара, происходящего из иностранного государства или группы иностранных государств. Участник размещения заказа имеет право предложить товар российского происхождения, являющийся эквивалентом товара, происходящего из иностранного государства или группы иностранных государств.</w:t>
      </w:r>
    </w:p>
    <w:p w:rsidR="00C010E8" w:rsidRPr="00486CE2" w:rsidRDefault="00C010E8" w:rsidP="00C010E8">
      <w:pPr>
        <w:ind w:firstLine="709"/>
        <w:jc w:val="both"/>
        <w:rPr>
          <w:sz w:val="24"/>
          <w:szCs w:val="24"/>
        </w:rPr>
      </w:pPr>
      <w:r w:rsidRPr="00486CE2">
        <w:rPr>
          <w:sz w:val="24"/>
          <w:szCs w:val="24"/>
        </w:rPr>
        <w:t>Если Документация об аукционе в электронной форме содержит указание на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участник размещения заказа не рассматривает и не учитывает эти указания.</w:t>
      </w:r>
    </w:p>
    <w:p w:rsidR="00C010E8" w:rsidRPr="00486CE2" w:rsidRDefault="00C010E8" w:rsidP="00C010E8">
      <w:pPr>
        <w:ind w:firstLine="709"/>
        <w:jc w:val="both"/>
        <w:rPr>
          <w:sz w:val="24"/>
          <w:szCs w:val="24"/>
        </w:rPr>
      </w:pPr>
      <w:r w:rsidRPr="00486CE2">
        <w:rPr>
          <w:sz w:val="24"/>
          <w:szCs w:val="24"/>
        </w:rPr>
        <w:t>В случае проведения открытого аукциона в электронной форме на право заключить контракт на поставку печатных изданий документация об аукционе в электронной форме может содержать указание на наименование печатного издания, автора (при его наличии), при этом слова "или эквивалент" не используются.</w:t>
      </w:r>
    </w:p>
    <w:p w:rsidR="00C010E8" w:rsidRPr="00912A19" w:rsidRDefault="00C010E8" w:rsidP="00C010E8">
      <w:pPr>
        <w:ind w:firstLine="567"/>
        <w:jc w:val="both"/>
        <w:rPr>
          <w:sz w:val="24"/>
          <w:szCs w:val="24"/>
        </w:rPr>
      </w:pPr>
      <w:r w:rsidRPr="00486CE2">
        <w:rPr>
          <w:sz w:val="24"/>
          <w:szCs w:val="24"/>
        </w:rPr>
        <w:t xml:space="preserve"> В случае проведения открытого аукциона в электронной форме на право заключить государственный контракт на поставку товаров в рамках государственного оборонного заказа, то такой товар должен быть только Российского происхождения.</w:t>
      </w:r>
    </w:p>
    <w:p w:rsidR="00EF0D9A" w:rsidRDefault="00EF0D9A" w:rsidP="00EF0D9A">
      <w:pPr>
        <w:ind w:firstLine="567"/>
        <w:jc w:val="both"/>
        <w:rPr>
          <w:sz w:val="24"/>
          <w:szCs w:val="24"/>
        </w:rPr>
      </w:pPr>
      <w:r>
        <w:rPr>
          <w:sz w:val="24"/>
        </w:rPr>
        <w:t xml:space="preserve">Запрашиваемый товар должен соответствовать требованиям Постановления правительства РФ от 07.02.2011г. № 56 (поставка </w:t>
      </w:r>
      <w:proofErr w:type="gramStart"/>
      <w:r>
        <w:rPr>
          <w:sz w:val="24"/>
        </w:rPr>
        <w:t>товаров, происходящих из иностранного государства или группы иностранных государств не допускается</w:t>
      </w:r>
      <w:proofErr w:type="gramEnd"/>
      <w:r>
        <w:rPr>
          <w:sz w:val="24"/>
        </w:rPr>
        <w:t>).</w:t>
      </w:r>
    </w:p>
    <w:p w:rsidR="00C010E8" w:rsidRPr="00486CE2" w:rsidRDefault="00C010E8" w:rsidP="00C010E8">
      <w:pPr>
        <w:ind w:firstLine="709"/>
        <w:jc w:val="both"/>
        <w:rPr>
          <w:sz w:val="24"/>
          <w:szCs w:val="24"/>
        </w:rPr>
      </w:pPr>
      <w:r w:rsidRPr="00486CE2">
        <w:rPr>
          <w:sz w:val="24"/>
          <w:szCs w:val="24"/>
        </w:rPr>
        <w:t>4.1.2. Предполагается, что Участник размещения заказа изучит всю документацию об аукционе, включая изменения, дополнения к документации об аукционе, и разъяснения к документации об аукционе, выпущенные Государственным заказчиком в соответствии с разделом 13 настоящей документации. Неполное предоставление информации, запрашиваемой в документации об аукционе, или же предоставление заявки на участие в аукционе, не отвечающей всем требованиям документации об аукционе, может привести к отклонению заявки на участие в аукционе на этапе ее рассмотрения.</w:t>
      </w:r>
    </w:p>
    <w:p w:rsidR="00C010E8" w:rsidRPr="00486CE2" w:rsidRDefault="00C010E8" w:rsidP="00C010E8">
      <w:pPr>
        <w:ind w:firstLine="709"/>
        <w:jc w:val="both"/>
        <w:rPr>
          <w:sz w:val="24"/>
          <w:szCs w:val="24"/>
        </w:rPr>
      </w:pPr>
      <w:r w:rsidRPr="00486CE2">
        <w:rPr>
          <w:sz w:val="24"/>
          <w:szCs w:val="24"/>
        </w:rPr>
        <w:lastRenderedPageBreak/>
        <w:t xml:space="preserve">4.1.3. Документацией </w:t>
      </w:r>
      <w:proofErr w:type="gramStart"/>
      <w:r w:rsidRPr="00486CE2">
        <w:rPr>
          <w:sz w:val="24"/>
          <w:szCs w:val="24"/>
        </w:rPr>
        <w:t>об открытом аукционе в электронной форме установлено требование о необходимости указания в заявке на участие</w:t>
      </w:r>
      <w:proofErr w:type="gramEnd"/>
      <w:r w:rsidRPr="00486CE2">
        <w:rPr>
          <w:sz w:val="24"/>
          <w:szCs w:val="24"/>
        </w:rPr>
        <w:t xml:space="preserve"> в открытом аукционе в электронной форме на товарный знак, (при его наличии) предлагаемого для поставки товара (при условии отсутствия в документации об аукционе указания на товарный знак).</w:t>
      </w:r>
    </w:p>
    <w:p w:rsidR="00C010E8" w:rsidRPr="00486CE2" w:rsidRDefault="00C010E8" w:rsidP="00C010E8">
      <w:pPr>
        <w:numPr>
          <w:ilvl w:val="1"/>
          <w:numId w:val="28"/>
        </w:numPr>
        <w:jc w:val="both"/>
        <w:rPr>
          <w:b/>
          <w:sz w:val="24"/>
          <w:szCs w:val="24"/>
        </w:rPr>
      </w:pPr>
      <w:r w:rsidRPr="00486CE2">
        <w:rPr>
          <w:b/>
          <w:sz w:val="24"/>
          <w:szCs w:val="24"/>
        </w:rPr>
        <w:t>Разъяснение документации об аукционе.</w:t>
      </w:r>
    </w:p>
    <w:p w:rsidR="00C010E8" w:rsidRPr="00486CE2" w:rsidRDefault="00C010E8" w:rsidP="00C010E8">
      <w:pPr>
        <w:ind w:firstLine="567"/>
        <w:jc w:val="both"/>
        <w:rPr>
          <w:sz w:val="24"/>
          <w:szCs w:val="24"/>
        </w:rPr>
      </w:pPr>
      <w:r w:rsidRPr="00486CE2">
        <w:rPr>
          <w:sz w:val="24"/>
          <w:szCs w:val="24"/>
        </w:rPr>
        <w:t>4.2.1.</w:t>
      </w:r>
      <w:r w:rsidRPr="00486CE2">
        <w:rPr>
          <w:sz w:val="24"/>
          <w:szCs w:val="24"/>
        </w:rPr>
        <w:tab/>
        <w:t>При проведен</w:t>
      </w:r>
      <w:proofErr w:type="gramStart"/>
      <w:r w:rsidRPr="00486CE2">
        <w:rPr>
          <w:sz w:val="24"/>
          <w:szCs w:val="24"/>
        </w:rPr>
        <w:t>ии ау</w:t>
      </w:r>
      <w:proofErr w:type="gramEnd"/>
      <w:r w:rsidRPr="00486CE2">
        <w:rPr>
          <w:sz w:val="24"/>
          <w:szCs w:val="24"/>
        </w:rPr>
        <w:t>кциона какие-либо переговоры Государственного заказчика или Аукционной комиссии с Участником размещения заказа не допускаются в случае, если в результате таких переговоров создаются преимущественные условия для участия в открытом аукционе в электронной форме и (или) условия для разглашения конфиденциальных сведений. В случае нарушения указанного положения аукцион может быть признан недействительным в порядке, предусмотренном законодательством Российской Федерации. Государственный заказчик может давать разъяснения положений документации об аукционе.</w:t>
      </w:r>
    </w:p>
    <w:p w:rsidR="00C010E8" w:rsidRPr="00486CE2" w:rsidRDefault="00C010E8" w:rsidP="00C010E8">
      <w:pPr>
        <w:ind w:firstLine="567"/>
        <w:jc w:val="both"/>
        <w:rPr>
          <w:b/>
          <w:bCs/>
          <w:sz w:val="24"/>
          <w:szCs w:val="24"/>
        </w:rPr>
      </w:pPr>
      <w:r w:rsidRPr="00486CE2">
        <w:rPr>
          <w:sz w:val="24"/>
          <w:szCs w:val="24"/>
        </w:rPr>
        <w:t>4.2.2. Любой Участник размещения заказа, получивший аккредитацию на электронной площадке, вправе направить на адрес электронной площадки  запрос о разъяснении положений документации об аукционе.</w:t>
      </w:r>
      <w:r w:rsidRPr="00486CE2">
        <w:rPr>
          <w:b/>
          <w:bCs/>
          <w:sz w:val="24"/>
          <w:szCs w:val="24"/>
        </w:rPr>
        <w:t xml:space="preserve"> </w:t>
      </w:r>
      <w:r w:rsidRPr="00486CE2">
        <w:rPr>
          <w:sz w:val="24"/>
          <w:szCs w:val="24"/>
        </w:rPr>
        <w:t xml:space="preserve">При этом такой участник размещения заказа вправе направить не более чем три запроса </w:t>
      </w:r>
      <w:proofErr w:type="gramStart"/>
      <w:r w:rsidRPr="00486CE2">
        <w:rPr>
          <w:sz w:val="24"/>
          <w:szCs w:val="24"/>
        </w:rPr>
        <w:t>о разъяснении положений документации об открытом аукционе в электронной форме в отношении одного открытого аукциона в электронной форме</w:t>
      </w:r>
      <w:proofErr w:type="gramEnd"/>
      <w:r w:rsidRPr="00486CE2">
        <w:rPr>
          <w:sz w:val="24"/>
          <w:szCs w:val="24"/>
        </w:rPr>
        <w:t xml:space="preserve">. </w:t>
      </w:r>
    </w:p>
    <w:p w:rsidR="00C010E8" w:rsidRPr="00486CE2" w:rsidRDefault="00C010E8" w:rsidP="00C010E8">
      <w:pPr>
        <w:ind w:firstLine="567"/>
        <w:jc w:val="both"/>
        <w:rPr>
          <w:sz w:val="24"/>
          <w:szCs w:val="24"/>
        </w:rPr>
      </w:pPr>
      <w:r w:rsidRPr="00486CE2">
        <w:rPr>
          <w:sz w:val="24"/>
          <w:szCs w:val="24"/>
        </w:rPr>
        <w:t>4.2.3.</w:t>
      </w:r>
      <w:r w:rsidRPr="00486CE2">
        <w:rPr>
          <w:sz w:val="24"/>
          <w:szCs w:val="24"/>
        </w:rPr>
        <w:tab/>
        <w:t xml:space="preserve">В течение одного часа с момента поступления указанного запроса оператор электронной площадки направляет запрос заказчику. В течение двух дней со дня поступления от оператора электронной площадки запроса заказчик, размещает разъяснение положений документации об аукционе с указанием предмета запроса, но без указания участника размещения заказа, от которого поступил запрос, на официальном сайте при условии, что указанный запрос поступил заказчику, в уполномоченный орган не </w:t>
      </w:r>
      <w:proofErr w:type="gramStart"/>
      <w:r w:rsidRPr="00486CE2">
        <w:rPr>
          <w:sz w:val="24"/>
          <w:szCs w:val="24"/>
        </w:rPr>
        <w:t>позднее</w:t>
      </w:r>
      <w:proofErr w:type="gramEnd"/>
      <w:r w:rsidRPr="00486CE2">
        <w:rPr>
          <w:sz w:val="24"/>
          <w:szCs w:val="24"/>
        </w:rPr>
        <w:t xml:space="preserve"> чем за пять дней до дня окончания подачи заявок на участие в аукционе или, если начальная (максимальная) цена контракта (цена лота) не превышает три миллиона рублей, не </w:t>
      </w:r>
      <w:proofErr w:type="gramStart"/>
      <w:r w:rsidRPr="00486CE2">
        <w:rPr>
          <w:sz w:val="24"/>
          <w:szCs w:val="24"/>
        </w:rPr>
        <w:t>позднее</w:t>
      </w:r>
      <w:proofErr w:type="gramEnd"/>
      <w:r w:rsidRPr="00486CE2">
        <w:rPr>
          <w:sz w:val="24"/>
          <w:szCs w:val="24"/>
        </w:rPr>
        <w:t xml:space="preserve"> чем за три дня до дня окончания подачи заявок на участие в аукционе.</w:t>
      </w:r>
    </w:p>
    <w:p w:rsidR="00C010E8" w:rsidRPr="00486CE2" w:rsidRDefault="00C010E8" w:rsidP="00C010E8">
      <w:pPr>
        <w:numPr>
          <w:ilvl w:val="1"/>
          <w:numId w:val="28"/>
        </w:numPr>
        <w:jc w:val="both"/>
        <w:rPr>
          <w:b/>
          <w:sz w:val="24"/>
          <w:szCs w:val="24"/>
        </w:rPr>
      </w:pPr>
      <w:r w:rsidRPr="00486CE2">
        <w:rPr>
          <w:b/>
          <w:sz w:val="24"/>
          <w:szCs w:val="24"/>
        </w:rPr>
        <w:t>Изменения к документации об аукционе.</w:t>
      </w:r>
    </w:p>
    <w:p w:rsidR="00C010E8" w:rsidRPr="00486CE2" w:rsidRDefault="00C010E8" w:rsidP="00C010E8">
      <w:pPr>
        <w:ind w:firstLine="567"/>
        <w:jc w:val="both"/>
        <w:rPr>
          <w:sz w:val="24"/>
          <w:szCs w:val="24"/>
        </w:rPr>
      </w:pPr>
      <w:r w:rsidRPr="00486CE2">
        <w:rPr>
          <w:sz w:val="24"/>
          <w:szCs w:val="24"/>
        </w:rPr>
        <w:t>4.3.1.</w:t>
      </w:r>
      <w:r w:rsidRPr="00486CE2">
        <w:rPr>
          <w:sz w:val="24"/>
          <w:szCs w:val="24"/>
        </w:rPr>
        <w:tab/>
        <w:t xml:space="preserve">Государственный заказчик по собственной инициативе или в соответствии с запросом Участника размещения заказа вправе внести изменения в документацию об аукционе не позднее, чем за 5 (пять) дней до дня окончания срока подачи заявок на участие в аукционе, указанного в Информационной карте аукциона, изменение  предмета аукциона не допускаются. </w:t>
      </w:r>
    </w:p>
    <w:p w:rsidR="00C010E8" w:rsidRPr="00486CE2" w:rsidRDefault="00C010E8" w:rsidP="00C010E8">
      <w:pPr>
        <w:ind w:firstLine="567"/>
        <w:jc w:val="both"/>
        <w:rPr>
          <w:sz w:val="24"/>
          <w:szCs w:val="24"/>
        </w:rPr>
      </w:pPr>
      <w:r w:rsidRPr="00486CE2">
        <w:rPr>
          <w:sz w:val="24"/>
          <w:szCs w:val="24"/>
        </w:rPr>
        <w:t>4.3.2.</w:t>
      </w:r>
      <w:r w:rsidRPr="00486CE2">
        <w:rPr>
          <w:sz w:val="24"/>
          <w:szCs w:val="24"/>
        </w:rPr>
        <w:tab/>
        <w:t>В течение 1 (одного) дня такие изменения размещаются на официальном сайте Государственным заказчиком в порядке, установленном для опубликования и размещения извещения о проведении открытого аукциона.</w:t>
      </w:r>
    </w:p>
    <w:p w:rsidR="00C010E8" w:rsidRPr="00486CE2" w:rsidRDefault="00C010E8" w:rsidP="00C010E8">
      <w:pPr>
        <w:ind w:firstLine="567"/>
        <w:jc w:val="both"/>
        <w:rPr>
          <w:sz w:val="24"/>
          <w:szCs w:val="24"/>
        </w:rPr>
      </w:pPr>
      <w:r w:rsidRPr="00486CE2">
        <w:rPr>
          <w:sz w:val="24"/>
          <w:szCs w:val="24"/>
        </w:rPr>
        <w:t>4.3.3.</w:t>
      </w:r>
      <w:r w:rsidRPr="00486CE2">
        <w:rPr>
          <w:sz w:val="24"/>
          <w:szCs w:val="24"/>
        </w:rPr>
        <w:tab/>
      </w:r>
      <w:proofErr w:type="gramStart"/>
      <w:r w:rsidRPr="00486CE2">
        <w:rPr>
          <w:sz w:val="24"/>
          <w:szCs w:val="24"/>
        </w:rPr>
        <w:t>В случае если в документацию об аукционе были внесены изменения, срок подачи заявок на участие в аукционе должен быть продлен так, чтобы со дня размещения таких изменений до даты окончания подачи заявок на участие в аукционе этот срок составлял не менее чем пятнадцать дней или, если начальная (максимальная) цена контракта (цена лота) не превышает три миллиона рублей, не менее чем</w:t>
      </w:r>
      <w:proofErr w:type="gramEnd"/>
      <w:r w:rsidRPr="00486CE2">
        <w:rPr>
          <w:sz w:val="24"/>
          <w:szCs w:val="24"/>
        </w:rPr>
        <w:t xml:space="preserve"> семь дней.</w:t>
      </w:r>
    </w:p>
    <w:p w:rsidR="00C010E8" w:rsidRPr="00486CE2" w:rsidRDefault="00C010E8" w:rsidP="00C010E8">
      <w:pPr>
        <w:numPr>
          <w:ilvl w:val="1"/>
          <w:numId w:val="28"/>
        </w:numPr>
        <w:jc w:val="both"/>
        <w:rPr>
          <w:b/>
          <w:sz w:val="24"/>
          <w:szCs w:val="24"/>
        </w:rPr>
      </w:pPr>
      <w:r w:rsidRPr="00486CE2">
        <w:rPr>
          <w:b/>
          <w:sz w:val="24"/>
          <w:szCs w:val="24"/>
        </w:rPr>
        <w:t>Отказ от проведения аукциона</w:t>
      </w:r>
    </w:p>
    <w:p w:rsidR="00C010E8" w:rsidRPr="00486CE2" w:rsidRDefault="00C010E8" w:rsidP="00C010E8">
      <w:pPr>
        <w:ind w:firstLine="567"/>
        <w:jc w:val="both"/>
        <w:rPr>
          <w:sz w:val="24"/>
          <w:szCs w:val="24"/>
        </w:rPr>
      </w:pPr>
      <w:r w:rsidRPr="00486CE2">
        <w:rPr>
          <w:sz w:val="24"/>
          <w:szCs w:val="24"/>
        </w:rPr>
        <w:t xml:space="preserve">4.4.1. Государственный заказчик вправе отказаться от проведения аукциона  не </w:t>
      </w:r>
      <w:proofErr w:type="gramStart"/>
      <w:r w:rsidRPr="00486CE2">
        <w:rPr>
          <w:sz w:val="24"/>
          <w:szCs w:val="24"/>
        </w:rPr>
        <w:t>позднее</w:t>
      </w:r>
      <w:proofErr w:type="gramEnd"/>
      <w:r w:rsidRPr="00486CE2">
        <w:rPr>
          <w:sz w:val="24"/>
          <w:szCs w:val="24"/>
        </w:rPr>
        <w:t xml:space="preserve"> чем за десять дней до даты окончания срока подачи заявок на участие в аукционе или, если начальная (максимальная) цена контракта (цена лота) не превышает три миллиона рублей, за пять дней до даты окончания срока подачи заявок на участие в аукционе.</w:t>
      </w:r>
    </w:p>
    <w:p w:rsidR="00C010E8" w:rsidRPr="00486CE2" w:rsidRDefault="00C010E8" w:rsidP="00C010E8">
      <w:pPr>
        <w:ind w:firstLine="567"/>
        <w:jc w:val="both"/>
        <w:rPr>
          <w:sz w:val="24"/>
          <w:szCs w:val="24"/>
        </w:rPr>
      </w:pPr>
      <w:r w:rsidRPr="00486CE2">
        <w:rPr>
          <w:sz w:val="24"/>
          <w:szCs w:val="24"/>
        </w:rPr>
        <w:t xml:space="preserve">4.4.2. Извещение об отказе от проведения аукциона размещается на официальном сайте Государственным заказчиком в течение 1 (одного) дня со дня принятия решения </w:t>
      </w:r>
      <w:r w:rsidRPr="00486CE2">
        <w:rPr>
          <w:sz w:val="24"/>
          <w:szCs w:val="24"/>
        </w:rPr>
        <w:lastRenderedPageBreak/>
        <w:t>об отказе от проведения аукциона в порядке, установленном для размещения на официальном сайте извещения о проведении открытого аукциона.</w:t>
      </w:r>
    </w:p>
    <w:p w:rsidR="00C010E8" w:rsidRPr="00486CE2" w:rsidRDefault="00C010E8" w:rsidP="00C010E8">
      <w:pPr>
        <w:jc w:val="both"/>
        <w:rPr>
          <w:sz w:val="24"/>
          <w:szCs w:val="24"/>
        </w:rPr>
      </w:pPr>
    </w:p>
    <w:p w:rsidR="00C010E8" w:rsidRPr="00486CE2" w:rsidRDefault="00C010E8" w:rsidP="00C010E8">
      <w:pPr>
        <w:jc w:val="center"/>
        <w:rPr>
          <w:b/>
          <w:kern w:val="32"/>
          <w:sz w:val="24"/>
          <w:szCs w:val="24"/>
        </w:rPr>
      </w:pPr>
    </w:p>
    <w:p w:rsidR="00C010E8" w:rsidRDefault="00C010E8" w:rsidP="00C010E8">
      <w:pPr>
        <w:jc w:val="center"/>
        <w:rPr>
          <w:b/>
          <w:kern w:val="32"/>
          <w:sz w:val="24"/>
          <w:szCs w:val="24"/>
        </w:rPr>
      </w:pPr>
      <w:r w:rsidRPr="00486CE2">
        <w:rPr>
          <w:b/>
          <w:kern w:val="32"/>
          <w:sz w:val="24"/>
          <w:szCs w:val="24"/>
        </w:rPr>
        <w:t>5. ТРЕБОВАНИЯ К УЧАСТНИКАМ РАЗМЕЩЕНИЯ ЗАКАЗА</w:t>
      </w:r>
    </w:p>
    <w:p w:rsidR="005B4558" w:rsidRPr="00486CE2" w:rsidRDefault="005B4558" w:rsidP="00C010E8">
      <w:pPr>
        <w:jc w:val="center"/>
        <w:rPr>
          <w:kern w:val="32"/>
          <w:sz w:val="24"/>
          <w:szCs w:val="24"/>
        </w:rPr>
      </w:pPr>
    </w:p>
    <w:p w:rsidR="00C010E8" w:rsidRPr="00486CE2" w:rsidRDefault="00C010E8" w:rsidP="00C010E8">
      <w:pPr>
        <w:ind w:firstLine="567"/>
        <w:jc w:val="both"/>
        <w:rPr>
          <w:sz w:val="24"/>
          <w:szCs w:val="24"/>
        </w:rPr>
      </w:pPr>
      <w:r w:rsidRPr="00486CE2">
        <w:rPr>
          <w:sz w:val="24"/>
          <w:szCs w:val="24"/>
        </w:rPr>
        <w:t>5.1.</w:t>
      </w:r>
      <w:r w:rsidRPr="00486CE2">
        <w:rPr>
          <w:sz w:val="24"/>
          <w:szCs w:val="24"/>
        </w:rPr>
        <w:tab/>
        <w:t>Участники размещения заказов имеют право выступать в отношениях, связанных с размещением заказов на поставки товаров для государственных нужд, как непосредственно, так и через своих представителей. Полномочия представителей участников размещения заказа подтверждаются доверенностью, выданной и оформленной в соответствии с гражданским законодательством, или ее нотариально заверенной копией.</w:t>
      </w:r>
    </w:p>
    <w:p w:rsidR="00C010E8" w:rsidRPr="00486CE2" w:rsidRDefault="00C010E8" w:rsidP="00C010E8">
      <w:pPr>
        <w:ind w:firstLine="567"/>
        <w:jc w:val="both"/>
        <w:rPr>
          <w:sz w:val="24"/>
          <w:szCs w:val="24"/>
        </w:rPr>
      </w:pPr>
      <w:r w:rsidRPr="00486CE2">
        <w:rPr>
          <w:sz w:val="24"/>
          <w:szCs w:val="24"/>
        </w:rPr>
        <w:t>5.2.</w:t>
      </w:r>
      <w:r w:rsidRPr="00486CE2">
        <w:rPr>
          <w:sz w:val="24"/>
          <w:szCs w:val="24"/>
        </w:rPr>
        <w:tab/>
        <w:t>К участникам размещения заказа устанавливаются следующие обязательные требования:</w:t>
      </w:r>
    </w:p>
    <w:p w:rsidR="00C010E8" w:rsidRPr="00486CE2" w:rsidRDefault="00C010E8" w:rsidP="00C010E8">
      <w:pPr>
        <w:ind w:firstLine="567"/>
        <w:jc w:val="both"/>
        <w:rPr>
          <w:sz w:val="24"/>
          <w:szCs w:val="24"/>
        </w:rPr>
      </w:pPr>
      <w:r w:rsidRPr="00486CE2">
        <w:rPr>
          <w:sz w:val="24"/>
          <w:szCs w:val="24"/>
        </w:rPr>
        <w:t>5.2.1.</w:t>
      </w:r>
      <w:r w:rsidRPr="00486CE2">
        <w:rPr>
          <w:sz w:val="24"/>
          <w:szCs w:val="24"/>
        </w:rPr>
        <w:tab/>
        <w:t xml:space="preserve">соответствие участников размещения заказа требованиям, устанавливаемым в соответствии с законодательством Российской Федерации к лицам, осуществляющим поставки товаров, являющихся предметом Аукциона; </w:t>
      </w:r>
    </w:p>
    <w:p w:rsidR="00C010E8" w:rsidRPr="00486CE2" w:rsidRDefault="00C010E8" w:rsidP="00C010E8">
      <w:pPr>
        <w:ind w:firstLine="567"/>
        <w:jc w:val="both"/>
        <w:rPr>
          <w:sz w:val="24"/>
          <w:szCs w:val="24"/>
        </w:rPr>
      </w:pPr>
      <w:r w:rsidRPr="00486CE2">
        <w:rPr>
          <w:sz w:val="24"/>
          <w:szCs w:val="24"/>
        </w:rPr>
        <w:t>5.2.2.</w:t>
      </w:r>
      <w:r w:rsidRPr="00486CE2">
        <w:rPr>
          <w:sz w:val="24"/>
          <w:szCs w:val="24"/>
        </w:rPr>
        <w:tab/>
        <w:t>не проведение ликвидации участника размещения заказа – юридического лица и отсутствие решения арбитражного суда о признании участника размещения заказа – юридического лица, индивидуального предпринимателя банкротом и об открытии конкурсного производства;</w:t>
      </w:r>
    </w:p>
    <w:p w:rsidR="00C010E8" w:rsidRPr="00486CE2" w:rsidRDefault="00C010E8" w:rsidP="00C010E8">
      <w:pPr>
        <w:ind w:firstLine="567"/>
        <w:jc w:val="both"/>
        <w:rPr>
          <w:sz w:val="24"/>
          <w:szCs w:val="24"/>
        </w:rPr>
      </w:pPr>
      <w:r w:rsidRPr="00486CE2">
        <w:rPr>
          <w:sz w:val="24"/>
          <w:szCs w:val="24"/>
        </w:rPr>
        <w:t>5.2.3.</w:t>
      </w:r>
      <w:r w:rsidRPr="00486CE2">
        <w:rPr>
          <w:sz w:val="24"/>
          <w:szCs w:val="24"/>
        </w:rPr>
        <w:tab/>
        <w:t xml:space="preserve">не приостановление деятельности участника размещения заказа в порядке, предусмотренном Кодексом Российской Федерации об административных правонарушениях, на день подачи заявки на участие в Аукционе; </w:t>
      </w:r>
    </w:p>
    <w:p w:rsidR="00C010E8" w:rsidRPr="00486CE2" w:rsidRDefault="00C010E8" w:rsidP="00C010E8">
      <w:pPr>
        <w:ind w:firstLine="567"/>
        <w:jc w:val="both"/>
        <w:rPr>
          <w:sz w:val="24"/>
          <w:szCs w:val="24"/>
        </w:rPr>
      </w:pPr>
      <w:r w:rsidRPr="00486CE2">
        <w:rPr>
          <w:sz w:val="24"/>
          <w:szCs w:val="24"/>
        </w:rPr>
        <w:t>5.2.4.</w:t>
      </w:r>
      <w:r w:rsidRPr="00486CE2">
        <w:rPr>
          <w:sz w:val="24"/>
          <w:szCs w:val="24"/>
        </w:rPr>
        <w:tab/>
        <w:t>отсутствие у участника размещения заказа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25% балансовой стоимости активов участника размещения заказа по данным бухгалтерской отчетности за последний завершенный отчетный период. Участник размещения заказа считается соответствующим установленному требованию, в случае если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конкурсе или заявки на участие в аукционе не принято.</w:t>
      </w:r>
    </w:p>
    <w:p w:rsidR="00C010E8" w:rsidRPr="00486CE2" w:rsidRDefault="00C010E8" w:rsidP="00C010E8">
      <w:pPr>
        <w:ind w:firstLine="567"/>
        <w:jc w:val="both"/>
        <w:rPr>
          <w:sz w:val="24"/>
          <w:szCs w:val="24"/>
        </w:rPr>
      </w:pPr>
      <w:bookmarkStart w:id="1" w:name="_Toc179478277"/>
      <w:r w:rsidRPr="00486CE2">
        <w:rPr>
          <w:sz w:val="24"/>
          <w:szCs w:val="24"/>
        </w:rPr>
        <w:t>5.2.5.</w:t>
      </w:r>
      <w:r w:rsidRPr="00486CE2">
        <w:rPr>
          <w:sz w:val="24"/>
          <w:szCs w:val="24"/>
        </w:rPr>
        <w:tab/>
        <w:t xml:space="preserve">обладание участниками размещения заказа исключительными правами на объекты интеллектуальной собственности, если в связи с исполнением государственного контракта заказчик приобретает права на объекты интеллектуальной собственности, за исключением случаев размещения заказа на создание произведения литературы или искусства (за исключением программ для ЭВМ, баз данных), исполнения, на финансирование проката или показа национального фильма в </w:t>
      </w:r>
      <w:proofErr w:type="gramStart"/>
      <w:r w:rsidRPr="00486CE2">
        <w:rPr>
          <w:sz w:val="24"/>
          <w:szCs w:val="24"/>
        </w:rPr>
        <w:t>случаях</w:t>
      </w:r>
      <w:proofErr w:type="gramEnd"/>
      <w:r w:rsidRPr="00486CE2">
        <w:rPr>
          <w:sz w:val="24"/>
          <w:szCs w:val="24"/>
        </w:rPr>
        <w:t xml:space="preserve"> предусмотренных в разделе 12 настоящей документации об </w:t>
      </w:r>
      <w:proofErr w:type="gramStart"/>
      <w:r w:rsidRPr="00486CE2">
        <w:rPr>
          <w:sz w:val="24"/>
          <w:szCs w:val="24"/>
        </w:rPr>
        <w:t>аукционе</w:t>
      </w:r>
      <w:proofErr w:type="gramEnd"/>
      <w:r w:rsidRPr="00486CE2">
        <w:rPr>
          <w:sz w:val="24"/>
          <w:szCs w:val="24"/>
        </w:rPr>
        <w:t>;</w:t>
      </w:r>
    </w:p>
    <w:p w:rsidR="00C010E8" w:rsidRPr="00486CE2" w:rsidRDefault="00C010E8" w:rsidP="00C010E8">
      <w:pPr>
        <w:ind w:firstLine="567"/>
        <w:jc w:val="both"/>
        <w:rPr>
          <w:sz w:val="24"/>
          <w:szCs w:val="24"/>
        </w:rPr>
      </w:pPr>
      <w:r w:rsidRPr="00486CE2">
        <w:rPr>
          <w:sz w:val="24"/>
          <w:szCs w:val="24"/>
        </w:rPr>
        <w:t>5.2.6.</w:t>
      </w:r>
      <w:r w:rsidRPr="00486CE2">
        <w:rPr>
          <w:sz w:val="24"/>
          <w:szCs w:val="24"/>
        </w:rPr>
        <w:tab/>
        <w:t>отсутствие в Реестре недобросовестных поставщиков сведений об участнике размещения заказа.</w:t>
      </w:r>
      <w:bookmarkEnd w:id="1"/>
    </w:p>
    <w:p w:rsidR="00C010E8" w:rsidRPr="00486CE2" w:rsidRDefault="00C010E8" w:rsidP="00C010E8">
      <w:pPr>
        <w:rPr>
          <w:b/>
          <w:kern w:val="32"/>
          <w:sz w:val="24"/>
          <w:szCs w:val="24"/>
        </w:rPr>
      </w:pPr>
    </w:p>
    <w:p w:rsidR="00C010E8" w:rsidRPr="004E1BD6" w:rsidRDefault="00C010E8" w:rsidP="00C010E8">
      <w:pPr>
        <w:jc w:val="center"/>
        <w:rPr>
          <w:b/>
          <w:kern w:val="32"/>
          <w:sz w:val="24"/>
          <w:szCs w:val="24"/>
        </w:rPr>
      </w:pPr>
    </w:p>
    <w:p w:rsidR="00C010E8" w:rsidRPr="004E1BD6" w:rsidRDefault="00C010E8" w:rsidP="00C010E8">
      <w:pPr>
        <w:jc w:val="center"/>
        <w:rPr>
          <w:b/>
          <w:kern w:val="32"/>
          <w:sz w:val="24"/>
          <w:szCs w:val="24"/>
        </w:rPr>
      </w:pPr>
    </w:p>
    <w:p w:rsidR="00C010E8" w:rsidRPr="004E1BD6" w:rsidRDefault="00C010E8" w:rsidP="00C010E8">
      <w:pPr>
        <w:jc w:val="center"/>
        <w:rPr>
          <w:b/>
          <w:kern w:val="32"/>
          <w:sz w:val="24"/>
          <w:szCs w:val="24"/>
        </w:rPr>
      </w:pPr>
    </w:p>
    <w:p w:rsidR="00C010E8" w:rsidRPr="004E1BD6" w:rsidRDefault="00C010E8" w:rsidP="00C010E8">
      <w:pPr>
        <w:jc w:val="center"/>
        <w:rPr>
          <w:b/>
          <w:kern w:val="32"/>
          <w:sz w:val="24"/>
          <w:szCs w:val="24"/>
        </w:rPr>
      </w:pPr>
    </w:p>
    <w:p w:rsidR="00C010E8" w:rsidRPr="004E1BD6" w:rsidRDefault="00C010E8" w:rsidP="00C010E8">
      <w:pPr>
        <w:jc w:val="center"/>
        <w:rPr>
          <w:b/>
          <w:kern w:val="32"/>
          <w:sz w:val="24"/>
          <w:szCs w:val="24"/>
        </w:rPr>
      </w:pPr>
    </w:p>
    <w:p w:rsidR="00C010E8" w:rsidRPr="004E1BD6" w:rsidRDefault="00C010E8" w:rsidP="00C010E8">
      <w:pPr>
        <w:jc w:val="center"/>
        <w:rPr>
          <w:b/>
          <w:kern w:val="32"/>
          <w:sz w:val="24"/>
          <w:szCs w:val="24"/>
        </w:rPr>
      </w:pPr>
    </w:p>
    <w:p w:rsidR="00C010E8" w:rsidRPr="004E1BD6" w:rsidRDefault="00C010E8" w:rsidP="00C010E8">
      <w:pPr>
        <w:jc w:val="center"/>
        <w:rPr>
          <w:b/>
          <w:kern w:val="32"/>
          <w:sz w:val="24"/>
          <w:szCs w:val="24"/>
        </w:rPr>
      </w:pPr>
    </w:p>
    <w:p w:rsidR="00C010E8" w:rsidRPr="004E1BD6" w:rsidRDefault="00C010E8" w:rsidP="00C010E8">
      <w:pPr>
        <w:jc w:val="center"/>
        <w:rPr>
          <w:b/>
          <w:kern w:val="32"/>
          <w:sz w:val="24"/>
          <w:szCs w:val="24"/>
        </w:rPr>
      </w:pPr>
    </w:p>
    <w:p w:rsidR="00C010E8" w:rsidRPr="004E1BD6" w:rsidRDefault="00C010E8" w:rsidP="00C010E8">
      <w:pPr>
        <w:jc w:val="center"/>
        <w:rPr>
          <w:b/>
          <w:kern w:val="32"/>
          <w:sz w:val="24"/>
          <w:szCs w:val="24"/>
        </w:rPr>
      </w:pPr>
    </w:p>
    <w:p w:rsidR="00C010E8" w:rsidRPr="004E1BD6" w:rsidRDefault="00C010E8" w:rsidP="00C010E8">
      <w:pPr>
        <w:jc w:val="center"/>
        <w:rPr>
          <w:b/>
          <w:kern w:val="32"/>
          <w:sz w:val="24"/>
          <w:szCs w:val="24"/>
        </w:rPr>
      </w:pPr>
    </w:p>
    <w:p w:rsidR="00C010E8" w:rsidRPr="00321AF9" w:rsidRDefault="00C010E8" w:rsidP="00C010E8">
      <w:pPr>
        <w:jc w:val="center"/>
        <w:rPr>
          <w:b/>
          <w:kern w:val="32"/>
          <w:sz w:val="24"/>
          <w:szCs w:val="24"/>
        </w:rPr>
      </w:pPr>
      <w:r w:rsidRPr="00486CE2">
        <w:rPr>
          <w:b/>
          <w:kern w:val="32"/>
          <w:sz w:val="24"/>
          <w:szCs w:val="24"/>
        </w:rPr>
        <w:lastRenderedPageBreak/>
        <w:t>6. ИНСТРУКЦИЯ ПО ЗАПОЛНЕНИЮ ЗАЯВКИ НА УЧАСТИЕ В АУКЦИОНЕ (ТРЕБОВАНИЯ К СОДЕРЖАНИЮ И СОСТАВУ ЗАЯВКИ НА УЧАСТИЕ В АУКЦИОНЕ)</w:t>
      </w:r>
      <w:bookmarkStart w:id="2" w:name="_Toc180227369"/>
      <w:bookmarkStart w:id="3" w:name="_Toc162347133"/>
    </w:p>
    <w:p w:rsidR="00C010E8" w:rsidRPr="00486CE2" w:rsidRDefault="00C010E8" w:rsidP="00C010E8">
      <w:pPr>
        <w:jc w:val="center"/>
        <w:rPr>
          <w:b/>
          <w:i/>
          <w:kern w:val="32"/>
          <w:sz w:val="24"/>
          <w:szCs w:val="24"/>
        </w:rPr>
      </w:pPr>
      <w:r w:rsidRPr="00486CE2">
        <w:rPr>
          <w:b/>
          <w:i/>
          <w:kern w:val="32"/>
          <w:sz w:val="24"/>
          <w:szCs w:val="24"/>
        </w:rPr>
        <w:t xml:space="preserve">Уважаемые участники размещения заказа! </w:t>
      </w:r>
    </w:p>
    <w:p w:rsidR="00C010E8" w:rsidRPr="00486CE2" w:rsidRDefault="00C010E8" w:rsidP="00C010E8">
      <w:pPr>
        <w:jc w:val="center"/>
        <w:rPr>
          <w:b/>
          <w:i/>
          <w:kern w:val="32"/>
          <w:sz w:val="24"/>
          <w:szCs w:val="24"/>
        </w:rPr>
      </w:pPr>
      <w:r w:rsidRPr="00486CE2">
        <w:rPr>
          <w:b/>
          <w:i/>
          <w:kern w:val="32"/>
          <w:sz w:val="24"/>
          <w:szCs w:val="24"/>
        </w:rPr>
        <w:t>При подаче 1 части заявки на участие в открытом аукционе в электронной форме настоятельно просим Вас ознакомиться с положениями письма ФАС от 13 ноября 2010 г. № ИА/39457:</w:t>
      </w:r>
    </w:p>
    <w:p w:rsidR="00C010E8" w:rsidRPr="00486CE2" w:rsidRDefault="00C010E8" w:rsidP="00C010E8">
      <w:pPr>
        <w:autoSpaceDE w:val="0"/>
        <w:autoSpaceDN w:val="0"/>
        <w:adjustRightInd w:val="0"/>
        <w:ind w:firstLine="540"/>
        <w:jc w:val="both"/>
        <w:rPr>
          <w:b/>
          <w:bCs/>
          <w:i/>
          <w:sz w:val="24"/>
          <w:szCs w:val="24"/>
        </w:rPr>
      </w:pPr>
      <w:proofErr w:type="gramStart"/>
      <w:r w:rsidRPr="00486CE2">
        <w:rPr>
          <w:b/>
          <w:i/>
          <w:kern w:val="32"/>
          <w:sz w:val="24"/>
          <w:szCs w:val="24"/>
        </w:rPr>
        <w:t>«</w:t>
      </w:r>
      <w:r w:rsidRPr="00486CE2">
        <w:rPr>
          <w:b/>
          <w:bCs/>
          <w:i/>
          <w:sz w:val="24"/>
          <w:szCs w:val="24"/>
        </w:rPr>
        <w:t xml:space="preserve">Обращаем внимание, что в соответствии с положениями </w:t>
      </w:r>
      <w:hyperlink r:id="rId19" w:history="1">
        <w:r w:rsidRPr="00486CE2">
          <w:rPr>
            <w:rStyle w:val="a7"/>
            <w:b/>
            <w:bCs/>
            <w:i/>
            <w:color w:val="auto"/>
            <w:sz w:val="24"/>
            <w:szCs w:val="24"/>
          </w:rPr>
          <w:t>главы 3.1</w:t>
        </w:r>
      </w:hyperlink>
      <w:r w:rsidRPr="00486CE2">
        <w:rPr>
          <w:b/>
          <w:bCs/>
          <w:i/>
          <w:sz w:val="24"/>
          <w:szCs w:val="24"/>
        </w:rPr>
        <w:t xml:space="preserve"> Федерального закона от 21 июля 2005 г. N 94-ФЗ "О размещении заказов на поставки товаров, выполнение работ, оказание услуг для государственных и муниципальных нужд" заявка на участие в открытом аукционе в электронной форме состоит из двух частей, из которых первая часть заявки содержит предложение участника размещения заказа по поставке товаров, выполнению</w:t>
      </w:r>
      <w:proofErr w:type="gramEnd"/>
      <w:r w:rsidRPr="00486CE2">
        <w:rPr>
          <w:b/>
          <w:bCs/>
          <w:i/>
          <w:sz w:val="24"/>
          <w:szCs w:val="24"/>
        </w:rPr>
        <w:t xml:space="preserve"> работ, оказанию услуг, а вторая часть - информацию о самом участнике. При этом содержание первой части заявки не предусматривает указание в ней сведений, позволяющих идентифицировать участника размещения заказа.</w:t>
      </w:r>
    </w:p>
    <w:p w:rsidR="00C010E8" w:rsidRPr="00486CE2" w:rsidRDefault="00C010E8" w:rsidP="00C010E8">
      <w:pPr>
        <w:autoSpaceDE w:val="0"/>
        <w:autoSpaceDN w:val="0"/>
        <w:adjustRightInd w:val="0"/>
        <w:ind w:firstLine="540"/>
        <w:jc w:val="both"/>
        <w:rPr>
          <w:b/>
          <w:bCs/>
          <w:i/>
          <w:sz w:val="24"/>
          <w:szCs w:val="24"/>
        </w:rPr>
      </w:pPr>
      <w:r w:rsidRPr="00486CE2">
        <w:rPr>
          <w:b/>
          <w:bCs/>
          <w:i/>
          <w:sz w:val="24"/>
          <w:szCs w:val="24"/>
        </w:rPr>
        <w:t>Таким образом, участники открытых аукционов в электронной форме направляют первую часть заявки без указания в ней наименования, других реквизитов участника размещения заказа, а также не представляют первую часть заявки на бланке организации.</w:t>
      </w:r>
    </w:p>
    <w:p w:rsidR="00C010E8" w:rsidRPr="00486CE2" w:rsidRDefault="00C010E8" w:rsidP="00C010E8">
      <w:pPr>
        <w:autoSpaceDE w:val="0"/>
        <w:autoSpaceDN w:val="0"/>
        <w:adjustRightInd w:val="0"/>
        <w:ind w:firstLine="540"/>
        <w:jc w:val="both"/>
        <w:rPr>
          <w:b/>
          <w:bCs/>
          <w:i/>
          <w:sz w:val="24"/>
          <w:szCs w:val="24"/>
        </w:rPr>
      </w:pPr>
      <w:r w:rsidRPr="00486CE2">
        <w:rPr>
          <w:b/>
          <w:bCs/>
          <w:i/>
          <w:sz w:val="24"/>
          <w:szCs w:val="24"/>
        </w:rPr>
        <w:t>Соблюдение данного правила позволит исключить возможность оказания давления на Вас, как на участников электронных аукционов.</w:t>
      </w:r>
    </w:p>
    <w:p w:rsidR="00C010E8" w:rsidRPr="00486CE2" w:rsidRDefault="00C010E8" w:rsidP="00C010E8">
      <w:pPr>
        <w:autoSpaceDE w:val="0"/>
        <w:autoSpaceDN w:val="0"/>
        <w:adjustRightInd w:val="0"/>
        <w:ind w:firstLine="540"/>
        <w:jc w:val="both"/>
        <w:outlineLvl w:val="0"/>
        <w:rPr>
          <w:b/>
          <w:bCs/>
          <w:i/>
          <w:sz w:val="24"/>
          <w:szCs w:val="24"/>
        </w:rPr>
      </w:pPr>
    </w:p>
    <w:p w:rsidR="00C010E8" w:rsidRPr="00486CE2" w:rsidRDefault="00C010E8" w:rsidP="00C010E8">
      <w:pPr>
        <w:autoSpaceDE w:val="0"/>
        <w:autoSpaceDN w:val="0"/>
        <w:adjustRightInd w:val="0"/>
        <w:jc w:val="right"/>
        <w:rPr>
          <w:sz w:val="24"/>
          <w:szCs w:val="24"/>
        </w:rPr>
      </w:pPr>
      <w:r w:rsidRPr="00486CE2">
        <w:rPr>
          <w:b/>
          <w:bCs/>
          <w:i/>
          <w:sz w:val="24"/>
          <w:szCs w:val="24"/>
        </w:rPr>
        <w:t>И.Ю.АРТЕМЬЕВ»</w:t>
      </w:r>
    </w:p>
    <w:p w:rsidR="00C010E8" w:rsidRPr="00486CE2" w:rsidRDefault="00C010E8" w:rsidP="00C010E8">
      <w:pPr>
        <w:ind w:firstLine="567"/>
        <w:jc w:val="both"/>
        <w:rPr>
          <w:sz w:val="24"/>
          <w:szCs w:val="24"/>
        </w:rPr>
      </w:pPr>
    </w:p>
    <w:bookmarkEnd w:id="2"/>
    <w:bookmarkEnd w:id="3"/>
    <w:p w:rsidR="00C010E8" w:rsidRPr="00486CE2" w:rsidRDefault="00C010E8" w:rsidP="00C010E8">
      <w:pPr>
        <w:ind w:firstLine="567"/>
        <w:jc w:val="both"/>
        <w:rPr>
          <w:sz w:val="24"/>
          <w:szCs w:val="24"/>
        </w:rPr>
      </w:pPr>
      <w:r w:rsidRPr="00486CE2">
        <w:rPr>
          <w:sz w:val="24"/>
          <w:szCs w:val="24"/>
        </w:rPr>
        <w:t>6.1.</w:t>
      </w:r>
      <w:r w:rsidRPr="00486CE2">
        <w:rPr>
          <w:sz w:val="24"/>
          <w:szCs w:val="24"/>
        </w:rPr>
        <w:tab/>
        <w:t>Заявка на участие в Аукционе, подготовленная участником размещения заказа, а также вся корреспонденция и документация, связанная с заявкой на участие в Аукционе, которыми обмениваются участник размещения заказа и Заказчик должны быть выполнены на русском языке.</w:t>
      </w:r>
    </w:p>
    <w:p w:rsidR="00C010E8" w:rsidRPr="00486CE2" w:rsidRDefault="00C010E8" w:rsidP="00C010E8">
      <w:pPr>
        <w:ind w:firstLine="567"/>
        <w:jc w:val="both"/>
        <w:rPr>
          <w:sz w:val="24"/>
          <w:szCs w:val="24"/>
        </w:rPr>
      </w:pPr>
      <w:r w:rsidRPr="00486CE2">
        <w:rPr>
          <w:sz w:val="24"/>
          <w:szCs w:val="24"/>
        </w:rPr>
        <w:t>6.2.</w:t>
      </w:r>
      <w:r w:rsidRPr="00486CE2">
        <w:rPr>
          <w:sz w:val="24"/>
          <w:szCs w:val="24"/>
        </w:rPr>
        <w:tab/>
        <w:t>Отдельные документы (или их части), представленные участником размещения заказа в составе заявки на участие в Аукционе, могут быть подготовлены на другом языке при условии, что к ним будет прилагаться точный перевод на русский язык. Заказчик вправе не рассматривать тексты, не переведенные на русский язык.</w:t>
      </w:r>
    </w:p>
    <w:p w:rsidR="00C010E8" w:rsidRPr="00486CE2" w:rsidRDefault="00C010E8" w:rsidP="00C010E8">
      <w:pPr>
        <w:ind w:firstLine="567"/>
        <w:jc w:val="both"/>
        <w:rPr>
          <w:sz w:val="24"/>
          <w:szCs w:val="24"/>
        </w:rPr>
      </w:pPr>
      <w:r w:rsidRPr="00486CE2">
        <w:rPr>
          <w:sz w:val="24"/>
          <w:szCs w:val="24"/>
        </w:rPr>
        <w:t>6.3.</w:t>
      </w:r>
      <w:r w:rsidRPr="00486CE2">
        <w:rPr>
          <w:sz w:val="24"/>
          <w:szCs w:val="24"/>
        </w:rPr>
        <w:tab/>
        <w:t>Заявка на участие в Аукционе состоит из двух частей, направляемых участником размещения заказа оператору электронной площадки в форме двух электронных документов одновременно.</w:t>
      </w:r>
    </w:p>
    <w:p w:rsidR="00C010E8" w:rsidRPr="00486CE2" w:rsidRDefault="00C010E8" w:rsidP="00C010E8">
      <w:pPr>
        <w:ind w:firstLine="567"/>
        <w:jc w:val="both"/>
        <w:rPr>
          <w:sz w:val="24"/>
          <w:szCs w:val="24"/>
        </w:rPr>
      </w:pPr>
      <w:bookmarkStart w:id="4" w:name="Первая_часть_заявки"/>
      <w:bookmarkEnd w:id="4"/>
      <w:r w:rsidRPr="00486CE2">
        <w:rPr>
          <w:sz w:val="24"/>
          <w:szCs w:val="24"/>
        </w:rPr>
        <w:t>6.4.</w:t>
      </w:r>
      <w:r w:rsidRPr="00486CE2">
        <w:rPr>
          <w:sz w:val="24"/>
          <w:szCs w:val="24"/>
        </w:rPr>
        <w:tab/>
        <w:t>Первая часть заявки на участие в Аукционе должна содержать следующие сведения:</w:t>
      </w:r>
    </w:p>
    <w:p w:rsidR="00C010E8" w:rsidRPr="00486CE2" w:rsidRDefault="00C010E8" w:rsidP="00C010E8">
      <w:pPr>
        <w:ind w:firstLine="567"/>
        <w:jc w:val="both"/>
        <w:rPr>
          <w:sz w:val="24"/>
          <w:szCs w:val="24"/>
        </w:rPr>
      </w:pPr>
      <w:bookmarkStart w:id="5" w:name="_Toc255559538"/>
      <w:r w:rsidRPr="004C5CC9">
        <w:rPr>
          <w:sz w:val="24"/>
          <w:szCs w:val="24"/>
        </w:rPr>
        <w:t>6</w:t>
      </w:r>
      <w:r w:rsidRPr="00486CE2">
        <w:rPr>
          <w:sz w:val="24"/>
          <w:szCs w:val="24"/>
        </w:rPr>
        <w:t>.4.1.</w:t>
      </w:r>
      <w:r w:rsidRPr="00486CE2">
        <w:rPr>
          <w:sz w:val="24"/>
          <w:szCs w:val="24"/>
        </w:rPr>
        <w:tab/>
        <w:t xml:space="preserve">Согласие участника размещения заказа на поставку товара в случае, если участник размещения заказа предлагает для поставки товар, </w:t>
      </w:r>
      <w:proofErr w:type="gramStart"/>
      <w:r w:rsidRPr="00486CE2">
        <w:rPr>
          <w:sz w:val="24"/>
          <w:szCs w:val="24"/>
        </w:rPr>
        <w:t>указание</w:t>
      </w:r>
      <w:proofErr w:type="gramEnd"/>
      <w:r w:rsidRPr="00486CE2">
        <w:rPr>
          <w:sz w:val="24"/>
          <w:szCs w:val="24"/>
        </w:rPr>
        <w:t xml:space="preserve"> на товарный знак которого содержится в документации об открытом аукционе в электронной форме, или указание на товарный знак (его словесное обозначение) предлагаемого для поставки товара и конкретные показатели этого товара, соответствующие значениям эквивалентности, установленным документацией об открытом аукционе в электронной форме, если участник размещения заказа предлагает для поставки товар, который является эквивалентным товару, указанному в документации об открытом аукционе в электронной форме, при условии содержания в документации об открытом аукционе в электронной форме указания на товарный знак.</w:t>
      </w:r>
    </w:p>
    <w:bookmarkEnd w:id="5"/>
    <w:p w:rsidR="00C010E8" w:rsidRPr="00486CE2" w:rsidRDefault="00C010E8" w:rsidP="00C010E8">
      <w:pPr>
        <w:ind w:firstLine="567"/>
        <w:jc w:val="both"/>
        <w:rPr>
          <w:sz w:val="24"/>
          <w:szCs w:val="24"/>
        </w:rPr>
      </w:pPr>
      <w:r w:rsidRPr="004C5CC9">
        <w:rPr>
          <w:sz w:val="24"/>
          <w:szCs w:val="24"/>
        </w:rPr>
        <w:t>6</w:t>
      </w:r>
      <w:r w:rsidRPr="00486CE2">
        <w:rPr>
          <w:sz w:val="24"/>
          <w:szCs w:val="24"/>
        </w:rPr>
        <w:t xml:space="preserve">.4.2. </w:t>
      </w:r>
      <w:proofErr w:type="gramStart"/>
      <w:r w:rsidRPr="00486CE2">
        <w:rPr>
          <w:sz w:val="24"/>
          <w:szCs w:val="24"/>
        </w:rPr>
        <w:t>Конкретные показатели, соответствующие значениям, установленным документацией об открытом аукционе в электронной форме, и указание на товарный знак (его словесное обозначение) (при его наличии) предлагаемого для поставки товара при условии отсутствия в документации об открытом аукционе в электронной форме указания на товарный знак.</w:t>
      </w:r>
      <w:proofErr w:type="gramEnd"/>
    </w:p>
    <w:p w:rsidR="00C010E8" w:rsidRPr="00486CE2" w:rsidRDefault="00C010E8" w:rsidP="00C010E8">
      <w:pPr>
        <w:ind w:firstLine="567"/>
        <w:jc w:val="both"/>
        <w:rPr>
          <w:sz w:val="24"/>
          <w:szCs w:val="24"/>
        </w:rPr>
      </w:pPr>
      <w:r w:rsidRPr="00486CE2">
        <w:rPr>
          <w:sz w:val="24"/>
          <w:szCs w:val="24"/>
        </w:rPr>
        <w:lastRenderedPageBreak/>
        <w:t>При этом должно осуществляться указание на товарный знак (его словесное обозначение) предлагаемого товара, технические требования к которому установлены Заказчиком в разделе 13 настоящей документации об аукционе и его подпунктах.</w:t>
      </w:r>
    </w:p>
    <w:p w:rsidR="00C010E8" w:rsidRPr="00486CE2" w:rsidRDefault="00C010E8" w:rsidP="00C010E8">
      <w:pPr>
        <w:ind w:firstLine="567"/>
        <w:jc w:val="both"/>
        <w:rPr>
          <w:sz w:val="24"/>
          <w:szCs w:val="24"/>
        </w:rPr>
      </w:pPr>
      <w:r w:rsidRPr="00486CE2">
        <w:rPr>
          <w:rStyle w:val="a8"/>
          <w:sz w:val="24"/>
          <w:szCs w:val="24"/>
        </w:rPr>
        <w:t xml:space="preserve">В случае применения </w:t>
      </w:r>
      <w:r w:rsidRPr="00486CE2">
        <w:rPr>
          <w:sz w:val="24"/>
          <w:szCs w:val="24"/>
        </w:rPr>
        <w:t>участником</w:t>
      </w:r>
      <w:r w:rsidRPr="00486CE2">
        <w:rPr>
          <w:rStyle w:val="a8"/>
          <w:sz w:val="24"/>
          <w:szCs w:val="24"/>
        </w:rPr>
        <w:t xml:space="preserve"> в заявке на участие в аукционе условных обозначений или сокращений, не установленных документацией об аукционе, должна быть приведена их полная расшифровка. </w:t>
      </w:r>
      <w:r w:rsidRPr="00486CE2">
        <w:rPr>
          <w:sz w:val="24"/>
          <w:szCs w:val="24"/>
        </w:rPr>
        <w:t>Сведения, которые содержатся в заявке, не должны допускать двусмысленных толкований.</w:t>
      </w:r>
    </w:p>
    <w:p w:rsidR="00C010E8" w:rsidRPr="00486CE2" w:rsidRDefault="00C010E8" w:rsidP="00C010E8">
      <w:pPr>
        <w:ind w:firstLine="567"/>
        <w:jc w:val="both"/>
        <w:rPr>
          <w:sz w:val="24"/>
          <w:szCs w:val="24"/>
        </w:rPr>
      </w:pPr>
      <w:r w:rsidRPr="00486CE2">
        <w:rPr>
          <w:sz w:val="24"/>
          <w:szCs w:val="24"/>
        </w:rPr>
        <w:t>6.4.3. Указания сведений, предусмотренных первым абзацем п. 6.4.2. не требуется в случае, если участник размещения заказа предлагает для поставки товар с указанием на товарный знак (его словесное обозначение), указание на который содержится в документации об открытом аукционе в электронной форме.</w:t>
      </w:r>
    </w:p>
    <w:p w:rsidR="00C010E8" w:rsidRPr="00486CE2" w:rsidRDefault="00C010E8" w:rsidP="00C010E8">
      <w:pPr>
        <w:ind w:firstLine="567"/>
        <w:jc w:val="both"/>
        <w:rPr>
          <w:sz w:val="24"/>
          <w:szCs w:val="24"/>
        </w:rPr>
      </w:pPr>
      <w:r w:rsidRPr="00486CE2">
        <w:rPr>
          <w:sz w:val="24"/>
          <w:szCs w:val="24"/>
        </w:rPr>
        <w:t>6.5.</w:t>
      </w:r>
      <w:r w:rsidRPr="00224CF0">
        <w:rPr>
          <w:sz w:val="24"/>
          <w:szCs w:val="24"/>
        </w:rPr>
        <w:t xml:space="preserve"> </w:t>
      </w:r>
      <w:r w:rsidRPr="00486CE2">
        <w:rPr>
          <w:sz w:val="24"/>
          <w:szCs w:val="24"/>
        </w:rPr>
        <w:t xml:space="preserve">Альтернативные предложения (параметры, характеристики и т.д.) в рамках одной заявки на участие в аукционе не допускаются. Наличие альтернативных предложений в рамках одной заявки на участие в аукционе ведет к отклонению такой заявки. В случае указания в документации об аукционе ссылок на недействующую нормативно-техническую документацию, данные требования не применяются.  </w:t>
      </w:r>
    </w:p>
    <w:p w:rsidR="00C010E8" w:rsidRPr="00486CE2" w:rsidRDefault="00C010E8" w:rsidP="00C010E8">
      <w:pPr>
        <w:ind w:firstLine="567"/>
        <w:jc w:val="both"/>
        <w:rPr>
          <w:sz w:val="24"/>
          <w:szCs w:val="24"/>
        </w:rPr>
      </w:pPr>
      <w:r w:rsidRPr="00486CE2">
        <w:rPr>
          <w:sz w:val="24"/>
          <w:szCs w:val="24"/>
        </w:rPr>
        <w:t>В первой части заявки на участие должна быть указана страна происхождения товара.</w:t>
      </w:r>
    </w:p>
    <w:p w:rsidR="00C010E8" w:rsidRPr="00486CE2" w:rsidRDefault="00C010E8" w:rsidP="00C010E8">
      <w:pPr>
        <w:ind w:firstLine="567"/>
        <w:jc w:val="both"/>
        <w:rPr>
          <w:sz w:val="24"/>
          <w:szCs w:val="24"/>
        </w:rPr>
      </w:pPr>
      <w:r w:rsidRPr="00486CE2">
        <w:rPr>
          <w:sz w:val="24"/>
          <w:szCs w:val="24"/>
        </w:rPr>
        <w:t>6.6.</w:t>
      </w:r>
      <w:r w:rsidRPr="00486CE2">
        <w:rPr>
          <w:sz w:val="24"/>
          <w:szCs w:val="24"/>
        </w:rPr>
        <w:tab/>
        <w:t>Вторая часть заявки на участие в Аукционе должна содержать следующие документы и сведения:</w:t>
      </w:r>
    </w:p>
    <w:p w:rsidR="00C010E8" w:rsidRPr="00486CE2" w:rsidRDefault="00C010E8" w:rsidP="00C010E8">
      <w:pPr>
        <w:ind w:firstLine="567"/>
        <w:jc w:val="both"/>
        <w:rPr>
          <w:sz w:val="24"/>
          <w:szCs w:val="24"/>
        </w:rPr>
      </w:pPr>
      <w:r w:rsidRPr="004C5CC9">
        <w:rPr>
          <w:sz w:val="24"/>
          <w:szCs w:val="24"/>
        </w:rPr>
        <w:t>6</w:t>
      </w:r>
      <w:r w:rsidRPr="00486CE2">
        <w:rPr>
          <w:sz w:val="24"/>
          <w:szCs w:val="24"/>
        </w:rPr>
        <w:t>.6.1.</w:t>
      </w:r>
      <w:r w:rsidRPr="00486CE2">
        <w:rPr>
          <w:sz w:val="24"/>
          <w:szCs w:val="24"/>
        </w:rPr>
        <w:tab/>
      </w:r>
      <w:proofErr w:type="gramStart"/>
      <w:r w:rsidRPr="00486CE2">
        <w:rPr>
          <w:sz w:val="24"/>
          <w:szCs w:val="24"/>
        </w:rPr>
        <w:t>Фирменное наименование (наименование), сведения об организационно-правовой форме, о месте нахождения, почтовый адрес (для юридического лица), фамилию, имя, отчество, паспортные данные, сведения о месте жительства (для физического лица), номер контактного телефона, идентификационный номер налогоплательщика на день подачи заявки.</w:t>
      </w:r>
      <w:proofErr w:type="gramEnd"/>
    </w:p>
    <w:p w:rsidR="00C010E8" w:rsidRPr="00486CE2" w:rsidRDefault="00C010E8" w:rsidP="00C010E8">
      <w:pPr>
        <w:ind w:firstLine="567"/>
        <w:jc w:val="both"/>
        <w:rPr>
          <w:sz w:val="24"/>
          <w:szCs w:val="24"/>
        </w:rPr>
      </w:pPr>
      <w:r w:rsidRPr="004C5CC9">
        <w:rPr>
          <w:sz w:val="24"/>
          <w:szCs w:val="24"/>
        </w:rPr>
        <w:t>6</w:t>
      </w:r>
      <w:r w:rsidRPr="00486CE2">
        <w:rPr>
          <w:sz w:val="24"/>
          <w:szCs w:val="24"/>
        </w:rPr>
        <w:t>.6.2.</w:t>
      </w:r>
      <w:r w:rsidRPr="00486CE2">
        <w:rPr>
          <w:sz w:val="24"/>
          <w:szCs w:val="24"/>
        </w:rPr>
        <w:tab/>
        <w:t>Копии документов, подтверждающих соответствие участника размещения заказа требованиям, устанавливаемым в соответствии с законодательством Российской Федерации к лицам, осуществляющим поставку товаров являющихся предметом Аукциона. Перечень документов приведён в разделе 12 настоящей документации об аукционе.</w:t>
      </w:r>
    </w:p>
    <w:p w:rsidR="00C010E8" w:rsidRPr="00486CE2" w:rsidRDefault="00C010E8" w:rsidP="00C010E8">
      <w:pPr>
        <w:ind w:firstLine="567"/>
        <w:jc w:val="both"/>
        <w:rPr>
          <w:sz w:val="24"/>
          <w:szCs w:val="24"/>
        </w:rPr>
      </w:pPr>
      <w:r w:rsidRPr="004C5CC9">
        <w:rPr>
          <w:sz w:val="24"/>
          <w:szCs w:val="24"/>
        </w:rPr>
        <w:t>6</w:t>
      </w:r>
      <w:r w:rsidRPr="00486CE2">
        <w:rPr>
          <w:sz w:val="24"/>
          <w:szCs w:val="24"/>
        </w:rPr>
        <w:t>.6.3.</w:t>
      </w:r>
      <w:r w:rsidRPr="00486CE2">
        <w:rPr>
          <w:sz w:val="24"/>
          <w:szCs w:val="24"/>
        </w:rPr>
        <w:tab/>
        <w:t>Копии документов, подтверждающих соответствие участника размещения заказа требованиям об обладании участниками размещения заказа исключительными правами на объекты интеллектуальной собственности. Перечень документов приведён в разделе 12 настоящей документации об аукционе.</w:t>
      </w:r>
    </w:p>
    <w:p w:rsidR="00C010E8" w:rsidRPr="00486CE2" w:rsidRDefault="00C010E8" w:rsidP="00C010E8">
      <w:pPr>
        <w:ind w:firstLine="567"/>
        <w:jc w:val="both"/>
        <w:rPr>
          <w:sz w:val="24"/>
          <w:szCs w:val="24"/>
        </w:rPr>
      </w:pPr>
      <w:r w:rsidRPr="004C5CC9">
        <w:rPr>
          <w:sz w:val="24"/>
          <w:szCs w:val="24"/>
        </w:rPr>
        <w:t>6</w:t>
      </w:r>
      <w:r w:rsidRPr="00486CE2">
        <w:rPr>
          <w:sz w:val="24"/>
          <w:szCs w:val="24"/>
        </w:rPr>
        <w:t>.6.4.</w:t>
      </w:r>
      <w:r w:rsidRPr="00486CE2">
        <w:rPr>
          <w:sz w:val="24"/>
          <w:szCs w:val="24"/>
        </w:rPr>
        <w:tab/>
        <w:t>Копии документов, подтверждающих соответствие товара требованиям, установленным в соответствии с законодательством Российской Федерации, если в соответствии с законодательством Российской Федерации установлены требования к такому товару. Перечень документов приведён в разделе 12 настоящей документации об аукционе.</w:t>
      </w:r>
    </w:p>
    <w:p w:rsidR="00C010E8" w:rsidRPr="00486CE2" w:rsidRDefault="00C010E8" w:rsidP="00C010E8">
      <w:pPr>
        <w:ind w:firstLine="567"/>
        <w:jc w:val="both"/>
        <w:rPr>
          <w:sz w:val="24"/>
          <w:szCs w:val="24"/>
        </w:rPr>
      </w:pPr>
      <w:r w:rsidRPr="004C5CC9">
        <w:rPr>
          <w:sz w:val="24"/>
          <w:szCs w:val="24"/>
        </w:rPr>
        <w:t>6</w:t>
      </w:r>
      <w:r w:rsidRPr="00486CE2">
        <w:rPr>
          <w:sz w:val="24"/>
          <w:szCs w:val="24"/>
        </w:rPr>
        <w:t>.6.5.</w:t>
      </w:r>
      <w:r w:rsidRPr="00486CE2">
        <w:rPr>
          <w:sz w:val="24"/>
          <w:szCs w:val="24"/>
        </w:rPr>
        <w:tab/>
      </w:r>
      <w:proofErr w:type="gramStart"/>
      <w:r w:rsidRPr="00486CE2">
        <w:rPr>
          <w:sz w:val="24"/>
          <w:szCs w:val="24"/>
        </w:rPr>
        <w:t>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и (или) учредительными документами юридического лица и если для участника размещения заказа поставка товаров являющихся предметом контракта, или внесение денежных средств в качестве обеспечения заявки на участие в открытом аукционе, обеспечения</w:t>
      </w:r>
      <w:proofErr w:type="gramEnd"/>
      <w:r w:rsidRPr="00486CE2">
        <w:rPr>
          <w:sz w:val="24"/>
          <w:szCs w:val="24"/>
        </w:rPr>
        <w:t xml:space="preserve"> исполнения контракта являются крупной сделкой. Предоставление указанного решения не требуется в случае, если начальная (максимальная) цена контракта (цена лота) не превышает максимальную сумму сделки, предусмотренную решением об одобрении или о совершении сделок, предоставляемым для аккредитации участника размещения заказа на электронной площадке.</w:t>
      </w:r>
    </w:p>
    <w:p w:rsidR="00C010E8" w:rsidRPr="00486CE2" w:rsidRDefault="00C010E8" w:rsidP="00C010E8">
      <w:pPr>
        <w:ind w:firstLine="567"/>
        <w:jc w:val="both"/>
        <w:rPr>
          <w:sz w:val="24"/>
          <w:szCs w:val="24"/>
        </w:rPr>
      </w:pPr>
      <w:r w:rsidRPr="00486CE2">
        <w:rPr>
          <w:sz w:val="24"/>
          <w:szCs w:val="24"/>
        </w:rPr>
        <w:t>6.7. Документы, предусмотренные для аккредитации участника размещения заказа на электронной площадке и сведения, содержащиеся в них, должны соответствовать требованиям законодательства Российской Федерации и сведениям, содержащимся в составе заявки на участие  в аукционе.</w:t>
      </w:r>
    </w:p>
    <w:p w:rsidR="00C010E8" w:rsidRPr="00486CE2" w:rsidRDefault="00C010E8" w:rsidP="00C010E8">
      <w:pPr>
        <w:ind w:firstLine="567"/>
        <w:jc w:val="both"/>
        <w:outlineLvl w:val="0"/>
        <w:rPr>
          <w:sz w:val="24"/>
          <w:szCs w:val="24"/>
        </w:rPr>
      </w:pPr>
      <w:r w:rsidRPr="00486CE2">
        <w:rPr>
          <w:sz w:val="24"/>
          <w:szCs w:val="24"/>
        </w:rPr>
        <w:lastRenderedPageBreak/>
        <w:t>6.8.</w:t>
      </w:r>
      <w:r w:rsidRPr="00486CE2">
        <w:rPr>
          <w:sz w:val="24"/>
          <w:szCs w:val="24"/>
        </w:rPr>
        <w:tab/>
      </w:r>
      <w:bookmarkStart w:id="6" w:name="_Toc255559540"/>
      <w:r w:rsidRPr="00486CE2">
        <w:rPr>
          <w:sz w:val="24"/>
          <w:szCs w:val="24"/>
        </w:rPr>
        <w:t>Для составления заказчиком государственного контракта необходимы следующие сведения, представление которых в составе заявки на участие в аукционе не является для участника размещения заказа обязательным, но рекомендуется заказчиком к представлению во второй части заявки:</w:t>
      </w:r>
      <w:bookmarkEnd w:id="6"/>
    </w:p>
    <w:p w:rsidR="00C010E8" w:rsidRPr="00486CE2" w:rsidRDefault="00C010E8" w:rsidP="00C010E8">
      <w:pPr>
        <w:ind w:firstLine="567"/>
        <w:jc w:val="both"/>
        <w:outlineLvl w:val="0"/>
        <w:rPr>
          <w:sz w:val="24"/>
          <w:szCs w:val="24"/>
        </w:rPr>
      </w:pPr>
      <w:bookmarkStart w:id="7" w:name="_Toc255559541"/>
      <w:r w:rsidRPr="00486CE2">
        <w:rPr>
          <w:sz w:val="24"/>
          <w:szCs w:val="24"/>
        </w:rPr>
        <w:t>- банковские реквизиты участника размещения заказа</w:t>
      </w:r>
      <w:bookmarkEnd w:id="7"/>
      <w:r w:rsidRPr="00486CE2">
        <w:rPr>
          <w:sz w:val="24"/>
          <w:szCs w:val="24"/>
        </w:rPr>
        <w:t>;</w:t>
      </w:r>
    </w:p>
    <w:p w:rsidR="00C010E8" w:rsidRPr="00486CE2" w:rsidRDefault="00C010E8" w:rsidP="00C010E8">
      <w:pPr>
        <w:ind w:firstLine="567"/>
        <w:jc w:val="both"/>
        <w:outlineLvl w:val="0"/>
        <w:rPr>
          <w:sz w:val="24"/>
          <w:szCs w:val="24"/>
        </w:rPr>
      </w:pPr>
      <w:bookmarkStart w:id="8" w:name="_Toc255559542"/>
      <w:r w:rsidRPr="00486CE2">
        <w:rPr>
          <w:sz w:val="24"/>
          <w:szCs w:val="24"/>
        </w:rPr>
        <w:t>- режим налогообложения участника размещения заказа в соответствии с Налоговым Кодексом (общий, упрощенная система налогообложения, патент т.д.)</w:t>
      </w:r>
      <w:bookmarkEnd w:id="8"/>
      <w:r w:rsidRPr="00486CE2">
        <w:rPr>
          <w:sz w:val="24"/>
          <w:szCs w:val="24"/>
        </w:rPr>
        <w:t>.</w:t>
      </w:r>
    </w:p>
    <w:p w:rsidR="00C010E8" w:rsidRPr="00486CE2" w:rsidRDefault="00C010E8" w:rsidP="00C010E8">
      <w:pPr>
        <w:ind w:firstLine="567"/>
        <w:jc w:val="both"/>
        <w:rPr>
          <w:iCs/>
          <w:sz w:val="24"/>
          <w:szCs w:val="24"/>
        </w:rPr>
      </w:pPr>
      <w:r w:rsidRPr="00486CE2">
        <w:rPr>
          <w:sz w:val="24"/>
          <w:szCs w:val="24"/>
        </w:rPr>
        <w:t>6.9.</w:t>
      </w:r>
      <w:r w:rsidRPr="00486CE2">
        <w:rPr>
          <w:sz w:val="24"/>
          <w:szCs w:val="24"/>
        </w:rPr>
        <w:tab/>
      </w:r>
      <w:r w:rsidRPr="00486CE2">
        <w:rPr>
          <w:iCs/>
          <w:sz w:val="24"/>
          <w:szCs w:val="24"/>
        </w:rPr>
        <w:t xml:space="preserve">Аукционная комиссия рассматривает вторые части заявок на участие в открытом аукционе в электронной форме, </w:t>
      </w:r>
      <w:r w:rsidRPr="00486CE2">
        <w:rPr>
          <w:sz w:val="24"/>
          <w:szCs w:val="24"/>
        </w:rPr>
        <w:t>а также документы, направленные</w:t>
      </w:r>
      <w:r w:rsidRPr="00486CE2">
        <w:rPr>
          <w:iCs/>
          <w:sz w:val="24"/>
          <w:szCs w:val="24"/>
        </w:rPr>
        <w:t xml:space="preserve"> заказчику оператором электронной площадки в соответствии с частью 20 статьи 41.10 </w:t>
      </w:r>
      <w:r w:rsidRPr="00486CE2">
        <w:rPr>
          <w:sz w:val="24"/>
          <w:szCs w:val="24"/>
        </w:rPr>
        <w:t>Федерального закона от 21.07.2005 №94-ФЗ</w:t>
      </w:r>
      <w:r w:rsidRPr="00486CE2">
        <w:rPr>
          <w:iCs/>
          <w:sz w:val="24"/>
          <w:szCs w:val="24"/>
        </w:rPr>
        <w:t>, на соответствие их требованиям, установленным документацией об открытом аукционе в электронной форме.</w:t>
      </w:r>
    </w:p>
    <w:p w:rsidR="00C010E8" w:rsidRPr="00486CE2" w:rsidRDefault="00C010E8" w:rsidP="00C010E8">
      <w:pPr>
        <w:ind w:firstLine="567"/>
        <w:jc w:val="both"/>
        <w:rPr>
          <w:sz w:val="24"/>
          <w:szCs w:val="24"/>
        </w:rPr>
      </w:pPr>
      <w:r w:rsidRPr="004C5CC9">
        <w:rPr>
          <w:sz w:val="24"/>
          <w:szCs w:val="24"/>
        </w:rPr>
        <w:t>6</w:t>
      </w:r>
      <w:r w:rsidRPr="00486CE2">
        <w:rPr>
          <w:sz w:val="24"/>
          <w:szCs w:val="24"/>
        </w:rPr>
        <w:t>.10.</w:t>
      </w:r>
      <w:r w:rsidRPr="00486CE2">
        <w:rPr>
          <w:sz w:val="24"/>
          <w:szCs w:val="24"/>
        </w:rPr>
        <w:tab/>
        <w:t>Заявка на участие в Аукционе признается не соответствующей требованиям, установленным документацией об аукционе, в случаях:</w:t>
      </w:r>
    </w:p>
    <w:p w:rsidR="00C010E8" w:rsidRPr="00486CE2" w:rsidRDefault="00C010E8" w:rsidP="00C010E8">
      <w:pPr>
        <w:ind w:firstLine="567"/>
        <w:jc w:val="both"/>
        <w:rPr>
          <w:sz w:val="24"/>
          <w:szCs w:val="24"/>
        </w:rPr>
      </w:pPr>
      <w:r w:rsidRPr="004C5CC9">
        <w:rPr>
          <w:sz w:val="24"/>
          <w:szCs w:val="24"/>
        </w:rPr>
        <w:t>6</w:t>
      </w:r>
      <w:r w:rsidRPr="00486CE2">
        <w:rPr>
          <w:sz w:val="24"/>
          <w:szCs w:val="24"/>
        </w:rPr>
        <w:t>.10.1.</w:t>
      </w:r>
      <w:r w:rsidRPr="00486CE2">
        <w:rPr>
          <w:sz w:val="24"/>
          <w:szCs w:val="24"/>
        </w:rPr>
        <w:tab/>
      </w:r>
      <w:proofErr w:type="gramStart"/>
      <w:r w:rsidRPr="00486CE2">
        <w:rPr>
          <w:sz w:val="24"/>
          <w:szCs w:val="24"/>
        </w:rPr>
        <w:t>Непредставления документов, определенных частью 6 статьи 41.8 Федерального закона от 21.07.2005 №94-ФЗ, с учетом документов, ранее представленных в составе первых частей заявок на участие в открытом аукционе, отсутствия документов, предусмотренных пунктами 1, 3 – 5, 7 и 8 части 2 статьи 41.4 Федерального закона от 21.07.2005 №94-ФЗ, или их несоответствия требованиям документации об открытом аукционе, а также наличия в таких документах</w:t>
      </w:r>
      <w:proofErr w:type="gramEnd"/>
      <w:r w:rsidRPr="00486CE2">
        <w:rPr>
          <w:sz w:val="24"/>
          <w:szCs w:val="24"/>
        </w:rPr>
        <w:t xml:space="preserve"> недостоверных сведений об участнике размещения заказа. </w:t>
      </w:r>
      <w:proofErr w:type="gramStart"/>
      <w:r w:rsidRPr="00486CE2">
        <w:rPr>
          <w:sz w:val="24"/>
          <w:szCs w:val="24"/>
        </w:rPr>
        <w:t>Отсутствие документов, предусмотренных пунктами 1, 3 – 5, 7 и 8 части 2 статьи 41.4 Федерального закона от 21.07.2005 №94-ФЗ, или их несоответствие требованиям документации об открытом аукционе, а также наличие в таких документах недостоверных сведений об участнике размещения заказа определяется на дату и время окончания срока подачи заявок на участие в открытом аукционе.</w:t>
      </w:r>
      <w:proofErr w:type="gramEnd"/>
      <w:r w:rsidRPr="00486CE2">
        <w:rPr>
          <w:sz w:val="24"/>
          <w:szCs w:val="24"/>
        </w:rPr>
        <w:t xml:space="preserve"> </w:t>
      </w:r>
      <w:proofErr w:type="gramStart"/>
      <w:r w:rsidRPr="00486CE2">
        <w:rPr>
          <w:sz w:val="24"/>
          <w:szCs w:val="24"/>
        </w:rPr>
        <w:t>При этом заявка на участие в открытом аукционе не может быть признана не соответствующей требованиям, установленным документацией об открытом аукционе, на основании получения документов, предусмотренных пунктом 4 части 2 статьи 41.4 Федерального закона от 21.07.2005 №94-ФЗ, более чем за шесть месяцев до даты окончания срока подачи заявок на участие в открытом аукционе.</w:t>
      </w:r>
      <w:proofErr w:type="gramEnd"/>
    </w:p>
    <w:p w:rsidR="00C010E8" w:rsidRPr="00486CE2" w:rsidRDefault="00C010E8" w:rsidP="00C010E8">
      <w:pPr>
        <w:ind w:firstLine="567"/>
        <w:jc w:val="both"/>
        <w:rPr>
          <w:iCs/>
          <w:sz w:val="24"/>
          <w:szCs w:val="24"/>
        </w:rPr>
      </w:pPr>
      <w:r w:rsidRPr="004C5CC9">
        <w:rPr>
          <w:iCs/>
          <w:sz w:val="24"/>
          <w:szCs w:val="24"/>
        </w:rPr>
        <w:t>6</w:t>
      </w:r>
      <w:r w:rsidRPr="00486CE2">
        <w:rPr>
          <w:iCs/>
          <w:sz w:val="24"/>
          <w:szCs w:val="24"/>
        </w:rPr>
        <w:t xml:space="preserve">.10.2. </w:t>
      </w:r>
      <w:r w:rsidRPr="00486CE2">
        <w:rPr>
          <w:iCs/>
          <w:sz w:val="24"/>
          <w:szCs w:val="24"/>
        </w:rPr>
        <w:tab/>
        <w:t xml:space="preserve">Несоответствия участника размещения заказа требованиям, установленным в соответствии со статьей 11 </w:t>
      </w:r>
      <w:r w:rsidRPr="00486CE2">
        <w:rPr>
          <w:sz w:val="24"/>
          <w:szCs w:val="24"/>
        </w:rPr>
        <w:t>Федерального закона от 21.07.2005 №94-ФЗ</w:t>
      </w:r>
      <w:r w:rsidRPr="00486CE2">
        <w:rPr>
          <w:iCs/>
          <w:sz w:val="24"/>
          <w:szCs w:val="24"/>
        </w:rPr>
        <w:t>.</w:t>
      </w:r>
    </w:p>
    <w:p w:rsidR="00C010E8" w:rsidRPr="006D5C9C" w:rsidRDefault="00C010E8" w:rsidP="00C010E8">
      <w:pPr>
        <w:pStyle w:val="12"/>
        <w:ind w:firstLine="567"/>
        <w:jc w:val="both"/>
        <w:rPr>
          <w:b/>
          <w:kern w:val="32"/>
          <w:sz w:val="24"/>
          <w:szCs w:val="24"/>
        </w:rPr>
      </w:pPr>
      <w:r w:rsidRPr="004C5CC9">
        <w:rPr>
          <w:rFonts w:ascii="Times New Roman" w:hAnsi="Times New Roman"/>
          <w:kern w:val="32"/>
          <w:sz w:val="24"/>
          <w:szCs w:val="24"/>
        </w:rPr>
        <w:t>6</w:t>
      </w:r>
      <w:r w:rsidRPr="00486CE2">
        <w:rPr>
          <w:rFonts w:ascii="Times New Roman" w:hAnsi="Times New Roman"/>
          <w:kern w:val="32"/>
          <w:sz w:val="24"/>
          <w:szCs w:val="24"/>
        </w:rPr>
        <w:t>.11.</w:t>
      </w:r>
      <w:r w:rsidRPr="00486CE2">
        <w:rPr>
          <w:rFonts w:ascii="Times New Roman" w:hAnsi="Times New Roman"/>
          <w:kern w:val="32"/>
          <w:sz w:val="24"/>
          <w:szCs w:val="24"/>
        </w:rPr>
        <w:tab/>
      </w:r>
      <w:r w:rsidRPr="00486CE2">
        <w:rPr>
          <w:rFonts w:ascii="Times New Roman" w:hAnsi="Times New Roman"/>
          <w:sz w:val="24"/>
          <w:szCs w:val="24"/>
        </w:rPr>
        <w:t>Участники размещения заказа самостоятельно несут все расходы, риски и возможные убытки, связанные с участием в аукционе и заключением государственного контракта. Заказчик, ни в каких случаях, не отвечает и не имеет обязательств по данным расходам, рискам и возможным убыткам.</w:t>
      </w:r>
    </w:p>
    <w:p w:rsidR="00C010E8" w:rsidRPr="006D5C9C" w:rsidRDefault="00C010E8" w:rsidP="00C010E8">
      <w:pPr>
        <w:jc w:val="center"/>
        <w:rPr>
          <w:b/>
          <w:kern w:val="32"/>
          <w:sz w:val="24"/>
          <w:szCs w:val="24"/>
        </w:rPr>
      </w:pPr>
    </w:p>
    <w:p w:rsidR="00C010E8" w:rsidRPr="004E1BD6" w:rsidRDefault="00C010E8" w:rsidP="00C010E8">
      <w:pPr>
        <w:jc w:val="center"/>
        <w:rPr>
          <w:b/>
          <w:kern w:val="32"/>
          <w:sz w:val="24"/>
          <w:szCs w:val="24"/>
        </w:rPr>
      </w:pPr>
    </w:p>
    <w:p w:rsidR="00C010E8" w:rsidRPr="00486CE2" w:rsidRDefault="00C010E8" w:rsidP="00C010E8">
      <w:pPr>
        <w:jc w:val="center"/>
        <w:rPr>
          <w:b/>
          <w:kern w:val="32"/>
          <w:sz w:val="24"/>
          <w:szCs w:val="24"/>
        </w:rPr>
      </w:pPr>
      <w:r w:rsidRPr="004C5CC9">
        <w:rPr>
          <w:b/>
          <w:kern w:val="32"/>
          <w:sz w:val="24"/>
          <w:szCs w:val="24"/>
        </w:rPr>
        <w:t>7</w:t>
      </w:r>
      <w:r w:rsidRPr="00486CE2">
        <w:rPr>
          <w:b/>
          <w:kern w:val="32"/>
          <w:sz w:val="24"/>
          <w:szCs w:val="24"/>
        </w:rPr>
        <w:t>. ПОРЯДОК ПРОВЕДЕНИЯ ОТКРЫТОГО АУКЦИОНА</w:t>
      </w:r>
    </w:p>
    <w:p w:rsidR="00C010E8" w:rsidRPr="00486CE2" w:rsidRDefault="00C010E8" w:rsidP="00C010E8">
      <w:pPr>
        <w:jc w:val="center"/>
        <w:rPr>
          <w:sz w:val="24"/>
          <w:szCs w:val="24"/>
        </w:rPr>
      </w:pPr>
      <w:r w:rsidRPr="00486CE2">
        <w:rPr>
          <w:b/>
          <w:kern w:val="32"/>
          <w:sz w:val="24"/>
          <w:szCs w:val="24"/>
        </w:rPr>
        <w:t>В ЭЛЕКТРОННОЙ ФОРМЕ</w:t>
      </w:r>
    </w:p>
    <w:p w:rsidR="00C010E8" w:rsidRPr="00486CE2" w:rsidRDefault="00C010E8" w:rsidP="00C010E8">
      <w:pPr>
        <w:ind w:firstLine="567"/>
        <w:jc w:val="both"/>
        <w:rPr>
          <w:sz w:val="24"/>
          <w:szCs w:val="24"/>
        </w:rPr>
      </w:pPr>
      <w:r w:rsidRPr="00486CE2">
        <w:rPr>
          <w:sz w:val="24"/>
          <w:szCs w:val="24"/>
        </w:rPr>
        <w:t>7.1.</w:t>
      </w:r>
      <w:r w:rsidRPr="00486CE2">
        <w:rPr>
          <w:sz w:val="24"/>
          <w:szCs w:val="24"/>
        </w:rPr>
        <w:tab/>
        <w:t>В открытом аукционе могут участвовать только участники размещения заказа, признанные участниками открытого аукциона.</w:t>
      </w:r>
    </w:p>
    <w:p w:rsidR="00C010E8" w:rsidRPr="00486CE2" w:rsidRDefault="00C010E8" w:rsidP="00C010E8">
      <w:pPr>
        <w:ind w:firstLine="567"/>
        <w:jc w:val="both"/>
        <w:rPr>
          <w:b/>
          <w:kern w:val="32"/>
          <w:sz w:val="24"/>
          <w:szCs w:val="24"/>
        </w:rPr>
      </w:pPr>
      <w:r w:rsidRPr="00486CE2">
        <w:rPr>
          <w:sz w:val="24"/>
          <w:szCs w:val="24"/>
        </w:rPr>
        <w:t>7.2.</w:t>
      </w:r>
      <w:r w:rsidRPr="00486CE2">
        <w:rPr>
          <w:sz w:val="24"/>
          <w:szCs w:val="24"/>
        </w:rPr>
        <w:tab/>
        <w:t>Открытый аукцион проводится на электронной площадке в день, указанный в извещении о проведении открытого аукциона. Время начала проведения открытого аукциона устанавливается оператором электронной площадки.</w:t>
      </w:r>
    </w:p>
    <w:p w:rsidR="00C010E8" w:rsidRPr="00486CE2" w:rsidRDefault="00C010E8" w:rsidP="00C010E8">
      <w:pPr>
        <w:rPr>
          <w:b/>
          <w:kern w:val="32"/>
          <w:sz w:val="24"/>
          <w:szCs w:val="24"/>
        </w:rPr>
      </w:pPr>
    </w:p>
    <w:p w:rsidR="00C010E8" w:rsidRPr="00486CE2" w:rsidRDefault="00C010E8" w:rsidP="00C010E8">
      <w:pPr>
        <w:jc w:val="center"/>
        <w:rPr>
          <w:sz w:val="24"/>
          <w:szCs w:val="24"/>
        </w:rPr>
      </w:pPr>
      <w:r w:rsidRPr="00486CE2">
        <w:rPr>
          <w:b/>
          <w:kern w:val="32"/>
          <w:sz w:val="24"/>
          <w:szCs w:val="24"/>
        </w:rPr>
        <w:t>8. ЗАКЛЮЧЕНИЕ ГОСУДАРСТВЕННОГО КОНТРАКТА</w:t>
      </w:r>
    </w:p>
    <w:p w:rsidR="00C010E8" w:rsidRPr="00486CE2" w:rsidRDefault="00C010E8" w:rsidP="00C010E8">
      <w:pPr>
        <w:ind w:firstLine="567"/>
        <w:jc w:val="both"/>
        <w:rPr>
          <w:sz w:val="24"/>
          <w:szCs w:val="24"/>
        </w:rPr>
      </w:pPr>
      <w:r w:rsidRPr="00486CE2">
        <w:rPr>
          <w:sz w:val="24"/>
          <w:szCs w:val="24"/>
        </w:rPr>
        <w:t>8.1.</w:t>
      </w:r>
      <w:r w:rsidRPr="00486CE2">
        <w:rPr>
          <w:sz w:val="24"/>
          <w:szCs w:val="24"/>
        </w:rPr>
        <w:tab/>
        <w:t>Государственный контракт должен быть заключен в сроки, предусмотренные статьей 41.12 Федерального закона от 21.07.2005 №94-ФЗ.</w:t>
      </w:r>
    </w:p>
    <w:p w:rsidR="00C010E8" w:rsidRPr="00486CE2" w:rsidRDefault="00C010E8" w:rsidP="00C010E8">
      <w:pPr>
        <w:ind w:firstLine="567"/>
        <w:jc w:val="both"/>
        <w:rPr>
          <w:iCs/>
          <w:sz w:val="24"/>
          <w:szCs w:val="24"/>
        </w:rPr>
      </w:pPr>
      <w:r w:rsidRPr="00486CE2">
        <w:rPr>
          <w:sz w:val="24"/>
          <w:szCs w:val="24"/>
        </w:rPr>
        <w:t>8.2.</w:t>
      </w:r>
      <w:r w:rsidRPr="00486CE2">
        <w:rPr>
          <w:sz w:val="24"/>
          <w:szCs w:val="24"/>
        </w:rPr>
        <w:tab/>
      </w:r>
      <w:r w:rsidRPr="00486CE2">
        <w:rPr>
          <w:iCs/>
          <w:sz w:val="24"/>
          <w:szCs w:val="24"/>
        </w:rPr>
        <w:t xml:space="preserve">Проект контракта составляется путем включения цены контракта, предложенной участником открытого аукциона, с которым заключается контракт, сведений о товаре (товарный знак и (или) конкретные показатели товара), указанных в </w:t>
      </w:r>
      <w:r w:rsidRPr="00486CE2">
        <w:rPr>
          <w:iCs/>
          <w:sz w:val="24"/>
          <w:szCs w:val="24"/>
        </w:rPr>
        <w:lastRenderedPageBreak/>
        <w:t>заявке на участие в открытом аукционе в электронной форме такого участника, в проект контракта, прилагаемого к документации об открытом аукционе в электронной форме.</w:t>
      </w:r>
    </w:p>
    <w:p w:rsidR="00C010E8" w:rsidRPr="00486CE2" w:rsidRDefault="00C010E8" w:rsidP="00C010E8">
      <w:pPr>
        <w:ind w:firstLine="567"/>
        <w:jc w:val="both"/>
        <w:rPr>
          <w:sz w:val="24"/>
          <w:szCs w:val="24"/>
        </w:rPr>
      </w:pPr>
      <w:r w:rsidRPr="00486CE2">
        <w:rPr>
          <w:sz w:val="24"/>
          <w:szCs w:val="24"/>
        </w:rPr>
        <w:t>8.3.</w:t>
      </w:r>
      <w:r w:rsidRPr="00486CE2">
        <w:rPr>
          <w:sz w:val="24"/>
          <w:szCs w:val="24"/>
        </w:rPr>
        <w:tab/>
        <w:t>В случае</w:t>
      </w:r>
      <w:proofErr w:type="gramStart"/>
      <w:r w:rsidRPr="00486CE2">
        <w:rPr>
          <w:sz w:val="24"/>
          <w:szCs w:val="24"/>
        </w:rPr>
        <w:t>,</w:t>
      </w:r>
      <w:proofErr w:type="gramEnd"/>
      <w:r w:rsidRPr="00486CE2">
        <w:rPr>
          <w:sz w:val="24"/>
          <w:szCs w:val="24"/>
        </w:rPr>
        <w:t xml:space="preserve"> если победитель открытого аукциона признан уклонившимся от заключения государственного  контракта, заказчик вправе обратиться в суд с требованием о понуждении победителя открытого аукциона заключить контракт, а также о возмещении убытков, причиненных уклонением от заключения контракта, либо заключить государственный контракт с участником открытого аукциона, который предложил такую же, как и победитель открытого аукциона, цену контракта или предложение о цене контракта </w:t>
      </w:r>
      <w:proofErr w:type="gramStart"/>
      <w:r w:rsidRPr="00486CE2">
        <w:rPr>
          <w:sz w:val="24"/>
          <w:szCs w:val="24"/>
        </w:rPr>
        <w:t>которого содержит лучшие условия по цене контракта, следующие после предложенных победителем открытого аукциона условий.</w:t>
      </w:r>
      <w:proofErr w:type="gramEnd"/>
    </w:p>
    <w:p w:rsidR="00C010E8" w:rsidRPr="00486CE2" w:rsidRDefault="00C010E8" w:rsidP="00C010E8">
      <w:pPr>
        <w:ind w:firstLine="567"/>
        <w:jc w:val="both"/>
        <w:rPr>
          <w:sz w:val="24"/>
          <w:szCs w:val="24"/>
        </w:rPr>
      </w:pPr>
      <w:r w:rsidRPr="00486CE2">
        <w:rPr>
          <w:sz w:val="24"/>
          <w:szCs w:val="24"/>
        </w:rPr>
        <w:t>8.4.</w:t>
      </w:r>
      <w:r w:rsidRPr="00486CE2">
        <w:rPr>
          <w:sz w:val="24"/>
          <w:szCs w:val="24"/>
        </w:rPr>
        <w:tab/>
        <w:t xml:space="preserve">В случае, если по окончании срока подачи заявок на участие в открытом аукционе подана только одна заявка и она соответствует требованиям, предусмотренным документацией об открытом аукционе, государственный контракт заключается с единственным участником </w:t>
      </w:r>
      <w:proofErr w:type="gramStart"/>
      <w:r w:rsidRPr="00486CE2">
        <w:rPr>
          <w:sz w:val="24"/>
          <w:szCs w:val="24"/>
        </w:rPr>
        <w:t>аукциона</w:t>
      </w:r>
      <w:proofErr w:type="gramEnd"/>
      <w:r w:rsidRPr="00486CE2">
        <w:rPr>
          <w:sz w:val="24"/>
          <w:szCs w:val="24"/>
        </w:rPr>
        <w:t xml:space="preserve"> подавшим заявку на участие в аукционе, на условиях, предусмотренных документацией об открытом аукционе, по начальной (максимальной) цене контракта, указанной в извещении о проведении открытого аукциона, или по цене контракта, согласованной с подавшим заявку участником размещения заказа и не превышающей начальной (максимальной) цены контракта. Государственный контракт должен быть заключен в сроки, предусмотренные статьей 41.12 Федерального закона от 21.07.2005 №94-ФЗ, с учетом положений части 11 статьи 41.9 Федерального закона от 21.07.2005 №94-ФЗ.</w:t>
      </w:r>
    </w:p>
    <w:p w:rsidR="00C010E8" w:rsidRPr="00486CE2" w:rsidRDefault="00C010E8" w:rsidP="00C010E8">
      <w:pPr>
        <w:ind w:firstLine="567"/>
        <w:jc w:val="both"/>
        <w:rPr>
          <w:sz w:val="24"/>
          <w:szCs w:val="24"/>
        </w:rPr>
      </w:pPr>
      <w:r w:rsidRPr="00486CE2">
        <w:rPr>
          <w:sz w:val="24"/>
          <w:szCs w:val="24"/>
        </w:rPr>
        <w:t>8.5.</w:t>
      </w:r>
      <w:r w:rsidRPr="00486CE2">
        <w:rPr>
          <w:sz w:val="24"/>
          <w:szCs w:val="24"/>
        </w:rPr>
        <w:tab/>
        <w:t>В случае перемены государственного заказчика по контракту права и обязанности заказчика по такому контракту переходят к новому заказчику в том же объеме и на тех же условиях.</w:t>
      </w:r>
    </w:p>
    <w:p w:rsidR="00C010E8" w:rsidRPr="00486CE2" w:rsidRDefault="00C010E8" w:rsidP="00C010E8">
      <w:pPr>
        <w:ind w:firstLine="567"/>
        <w:jc w:val="both"/>
        <w:rPr>
          <w:sz w:val="24"/>
          <w:szCs w:val="24"/>
        </w:rPr>
      </w:pPr>
      <w:r w:rsidRPr="00486CE2">
        <w:rPr>
          <w:sz w:val="24"/>
          <w:szCs w:val="24"/>
        </w:rPr>
        <w:t>8.6.</w:t>
      </w:r>
      <w:r w:rsidRPr="00486CE2">
        <w:rPr>
          <w:sz w:val="24"/>
          <w:szCs w:val="24"/>
        </w:rPr>
        <w:tab/>
        <w:t>В случае расторжения государственного  контракта в связи с неисполнением или ненадлежащим исполнением поставщиком  своих обязательств по такому контракту заказчик вправе заключить контракт с участником размещения заказа, с которым заключается контракт при уклонении победителя торгов от заключения контракта, с согласия такого участника размещения заказа.</w:t>
      </w:r>
    </w:p>
    <w:p w:rsidR="00C010E8" w:rsidRPr="00486CE2" w:rsidRDefault="00C010E8" w:rsidP="00C010E8">
      <w:pPr>
        <w:ind w:firstLine="567"/>
        <w:jc w:val="both"/>
        <w:rPr>
          <w:sz w:val="24"/>
          <w:szCs w:val="24"/>
        </w:rPr>
      </w:pPr>
      <w:r w:rsidRPr="00486CE2">
        <w:rPr>
          <w:sz w:val="24"/>
          <w:szCs w:val="24"/>
        </w:rPr>
        <w:t>8.7.</w:t>
      </w:r>
      <w:r w:rsidRPr="00486CE2">
        <w:rPr>
          <w:sz w:val="24"/>
          <w:szCs w:val="24"/>
        </w:rPr>
        <w:tab/>
        <w:t>При исполнении государственного контракта не допускается перемена поставщика, за исключением случаев, если новый поставщик является правопреемником поставщика по такому контракту вследствие реорганизации юридического лица в форме преобразования, слияния или присоединения.</w:t>
      </w:r>
    </w:p>
    <w:p w:rsidR="00C010E8" w:rsidRPr="00486CE2" w:rsidRDefault="00C010E8" w:rsidP="00C010E8">
      <w:pPr>
        <w:ind w:firstLine="540"/>
        <w:jc w:val="both"/>
        <w:outlineLvl w:val="1"/>
        <w:rPr>
          <w:sz w:val="24"/>
          <w:szCs w:val="24"/>
        </w:rPr>
      </w:pPr>
      <w:r w:rsidRPr="00486CE2">
        <w:rPr>
          <w:sz w:val="24"/>
          <w:szCs w:val="24"/>
        </w:rPr>
        <w:t xml:space="preserve">8.8. При исполнении контракта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таким качеством и такими характеристиками товара, указанными в контракте. В этом случае в реестр контрактов, заключенных по итогам размещения заказов, вносятся сведения, предусмотренные </w:t>
      </w:r>
      <w:hyperlink r:id="rId20" w:history="1">
        <w:r w:rsidRPr="00486CE2">
          <w:rPr>
            <w:rStyle w:val="a7"/>
            <w:color w:val="auto"/>
            <w:sz w:val="24"/>
            <w:szCs w:val="24"/>
          </w:rPr>
          <w:t>п. 8 ч. 2 ст. 18</w:t>
        </w:r>
      </w:hyperlink>
      <w:r w:rsidRPr="00486CE2">
        <w:rPr>
          <w:sz w:val="24"/>
          <w:szCs w:val="24"/>
        </w:rPr>
        <w:t xml:space="preserve"> Федерального закона от 21.07.2005 №94-ФЗ.</w:t>
      </w:r>
    </w:p>
    <w:p w:rsidR="00C010E8" w:rsidRPr="00486CE2" w:rsidRDefault="00C010E8" w:rsidP="00C010E8">
      <w:pPr>
        <w:ind w:firstLine="567"/>
        <w:jc w:val="both"/>
        <w:rPr>
          <w:sz w:val="24"/>
          <w:szCs w:val="24"/>
        </w:rPr>
      </w:pPr>
      <w:r w:rsidRPr="00486CE2">
        <w:rPr>
          <w:sz w:val="24"/>
          <w:szCs w:val="24"/>
        </w:rPr>
        <w:t>8.9.</w:t>
      </w:r>
      <w:r w:rsidRPr="00486CE2">
        <w:rPr>
          <w:sz w:val="24"/>
          <w:szCs w:val="24"/>
        </w:rPr>
        <w:tab/>
        <w:t>Цена государственного  контракта может быть снижена по соглашению сторон без изменения предусмотренных контрактом количества товаров и иных условий исполнения государственного контракта.</w:t>
      </w:r>
    </w:p>
    <w:p w:rsidR="00C010E8" w:rsidRPr="00486CE2" w:rsidRDefault="00C010E8" w:rsidP="00C010E8">
      <w:pPr>
        <w:ind w:firstLine="567"/>
        <w:jc w:val="both"/>
        <w:rPr>
          <w:sz w:val="24"/>
          <w:szCs w:val="24"/>
        </w:rPr>
      </w:pPr>
      <w:r w:rsidRPr="004C5CC9">
        <w:rPr>
          <w:sz w:val="24"/>
          <w:szCs w:val="24"/>
        </w:rPr>
        <w:t>8</w:t>
      </w:r>
      <w:r w:rsidRPr="00486CE2">
        <w:rPr>
          <w:sz w:val="24"/>
          <w:szCs w:val="24"/>
        </w:rPr>
        <w:t>.10.</w:t>
      </w:r>
      <w:r w:rsidRPr="00486CE2">
        <w:rPr>
          <w:sz w:val="24"/>
          <w:szCs w:val="24"/>
        </w:rPr>
        <w:tab/>
        <w:t xml:space="preserve"> Участник открытого аукциона в электронной </w:t>
      </w:r>
      <w:proofErr w:type="gramStart"/>
      <w:r w:rsidRPr="00486CE2">
        <w:rPr>
          <w:sz w:val="24"/>
          <w:szCs w:val="24"/>
        </w:rPr>
        <w:t>форме</w:t>
      </w:r>
      <w:proofErr w:type="gramEnd"/>
      <w:r w:rsidRPr="00486CE2">
        <w:rPr>
          <w:sz w:val="24"/>
          <w:szCs w:val="24"/>
        </w:rPr>
        <w:t xml:space="preserve"> с которым заключается контракт, в случае наличия разногласий по проекту контракта, направленному в соответствии с Федеральным законом от 21.07.2005 №94-ФЗ, направляет протокол указанных разногласий, подписанный электронно-цифровой подписью лица, имеющего право действовать от имени участника размещения заказа, оператору электронной площадки.</w:t>
      </w:r>
    </w:p>
    <w:p w:rsidR="00C010E8" w:rsidRPr="00486CE2" w:rsidRDefault="00C010E8" w:rsidP="00C010E8">
      <w:pPr>
        <w:ind w:firstLine="567"/>
        <w:jc w:val="both"/>
        <w:rPr>
          <w:sz w:val="24"/>
          <w:szCs w:val="24"/>
        </w:rPr>
      </w:pPr>
      <w:r w:rsidRPr="004C5CC9">
        <w:rPr>
          <w:sz w:val="24"/>
          <w:szCs w:val="24"/>
        </w:rPr>
        <w:t>8</w:t>
      </w:r>
      <w:r w:rsidRPr="00486CE2">
        <w:rPr>
          <w:sz w:val="24"/>
          <w:szCs w:val="24"/>
        </w:rPr>
        <w:t>.10.</w:t>
      </w:r>
      <w:r w:rsidRPr="00486CE2">
        <w:rPr>
          <w:sz w:val="24"/>
          <w:szCs w:val="24"/>
        </w:rPr>
        <w:tab/>
        <w:t>Заказ признается размещенным со дня заключения государственного контракта.</w:t>
      </w:r>
    </w:p>
    <w:p w:rsidR="00C010E8" w:rsidRDefault="00C010E8" w:rsidP="00C010E8">
      <w:pPr>
        <w:jc w:val="center"/>
        <w:rPr>
          <w:b/>
          <w:kern w:val="32"/>
          <w:sz w:val="24"/>
          <w:szCs w:val="24"/>
        </w:rPr>
      </w:pPr>
    </w:p>
    <w:p w:rsidR="00C010E8" w:rsidRDefault="00C010E8" w:rsidP="00C010E8">
      <w:pPr>
        <w:jc w:val="center"/>
        <w:rPr>
          <w:sz w:val="24"/>
          <w:szCs w:val="24"/>
        </w:rPr>
      </w:pPr>
      <w:r w:rsidRPr="00E158B0">
        <w:rPr>
          <w:b/>
          <w:kern w:val="32"/>
          <w:sz w:val="24"/>
          <w:szCs w:val="24"/>
        </w:rPr>
        <w:t>9</w:t>
      </w:r>
      <w:r>
        <w:rPr>
          <w:b/>
          <w:kern w:val="32"/>
          <w:sz w:val="24"/>
          <w:szCs w:val="24"/>
        </w:rPr>
        <w:t>. ОБЕСПЕЧЕНИЕ ИСПОЛНЕНИЯ ГОСУДАРСТВЕННОГО КОНТРАКТА</w:t>
      </w:r>
    </w:p>
    <w:p w:rsidR="00C010E8" w:rsidRPr="00486CE2" w:rsidRDefault="00C010E8" w:rsidP="00C010E8">
      <w:pPr>
        <w:ind w:firstLine="567"/>
        <w:jc w:val="both"/>
        <w:rPr>
          <w:sz w:val="24"/>
          <w:szCs w:val="24"/>
        </w:rPr>
      </w:pPr>
      <w:r w:rsidRPr="00486CE2">
        <w:rPr>
          <w:sz w:val="24"/>
          <w:szCs w:val="24"/>
        </w:rPr>
        <w:lastRenderedPageBreak/>
        <w:t>9.1.</w:t>
      </w:r>
      <w:r w:rsidRPr="00486CE2">
        <w:rPr>
          <w:sz w:val="24"/>
          <w:szCs w:val="24"/>
        </w:rPr>
        <w:tab/>
        <w:t>Заказчиком может быть установлено требование обеспечения исполнения государственного контракта. Размер обеспечения исполнения государственного контракта указан в разделе 12, настоящей документации об аукционе.</w:t>
      </w:r>
    </w:p>
    <w:p w:rsidR="00C010E8" w:rsidRPr="00486CE2" w:rsidRDefault="00C010E8" w:rsidP="00C010E8">
      <w:pPr>
        <w:ind w:firstLine="567"/>
        <w:jc w:val="both"/>
        <w:rPr>
          <w:sz w:val="24"/>
          <w:szCs w:val="24"/>
        </w:rPr>
      </w:pPr>
      <w:r w:rsidRPr="00486CE2">
        <w:rPr>
          <w:sz w:val="24"/>
          <w:szCs w:val="24"/>
        </w:rPr>
        <w:t>9.2.</w:t>
      </w:r>
      <w:r w:rsidRPr="00486CE2">
        <w:rPr>
          <w:sz w:val="24"/>
          <w:szCs w:val="24"/>
        </w:rPr>
        <w:tab/>
        <w:t>В случае</w:t>
      </w:r>
      <w:proofErr w:type="gramStart"/>
      <w:r w:rsidRPr="00486CE2">
        <w:rPr>
          <w:sz w:val="24"/>
          <w:szCs w:val="24"/>
        </w:rPr>
        <w:t>,</w:t>
      </w:r>
      <w:proofErr w:type="gramEnd"/>
      <w:r w:rsidRPr="00486CE2">
        <w:rPr>
          <w:sz w:val="24"/>
          <w:szCs w:val="24"/>
        </w:rPr>
        <w:t xml:space="preserve"> если заказчиком, установлено требование обеспечения исполнения контракта, контракт заключается только после предоставления участником открытого аукциона в электронной форме, с которым заключается контракт, безотзывной банковской гарантии, выданной банком или иной кредитной орган</w:t>
      </w:r>
      <w:r>
        <w:rPr>
          <w:sz w:val="24"/>
          <w:szCs w:val="24"/>
        </w:rPr>
        <w:t>изацией</w:t>
      </w:r>
      <w:r w:rsidRPr="00486CE2">
        <w:rPr>
          <w:sz w:val="24"/>
          <w:szCs w:val="24"/>
        </w:rPr>
        <w:t xml:space="preserve"> или передачи заказчику в залог денежных средств, в том числе в форме вклада (депозита), в размере обеспечения исполнения контракта, установленном документацией об открытом аукционе в электронной форме. Способ обеспечения исполнения контракта из указанных в настоящем пункте способов определяется таким участником открытого аукциона в электронной форме самостоятельно. Если участником открытого аукциона в электронной форме, с которым заключается контракт, является бюджетное учреждение и заказчиком, уполномоченным органом установлено требование обеспечения исполнения контракта, предоставление обеспечения исполнения контракта не требуется.</w:t>
      </w:r>
    </w:p>
    <w:p w:rsidR="00C010E8" w:rsidRPr="00486CE2" w:rsidRDefault="00C010E8" w:rsidP="00C010E8">
      <w:pPr>
        <w:ind w:firstLine="567"/>
        <w:jc w:val="both"/>
        <w:rPr>
          <w:sz w:val="24"/>
          <w:szCs w:val="24"/>
        </w:rPr>
      </w:pPr>
      <w:r w:rsidRPr="00486CE2">
        <w:rPr>
          <w:sz w:val="24"/>
          <w:szCs w:val="24"/>
        </w:rPr>
        <w:t>9.3. Требования к обеспечению исполнения контракта:</w:t>
      </w:r>
    </w:p>
    <w:p w:rsidR="00C010E8" w:rsidRPr="00486CE2" w:rsidRDefault="00C010E8" w:rsidP="00C010E8">
      <w:pPr>
        <w:ind w:firstLine="567"/>
        <w:jc w:val="both"/>
        <w:rPr>
          <w:sz w:val="24"/>
          <w:szCs w:val="24"/>
        </w:rPr>
      </w:pPr>
      <w:r w:rsidRPr="0014296E">
        <w:rPr>
          <w:sz w:val="24"/>
          <w:szCs w:val="24"/>
        </w:rPr>
        <w:t>9</w:t>
      </w:r>
      <w:r w:rsidRPr="00486CE2">
        <w:rPr>
          <w:sz w:val="24"/>
          <w:szCs w:val="24"/>
        </w:rPr>
        <w:t xml:space="preserve">.3.1. Срок, на который должен быть выдан документ об обеспечении исполнения контракта, должен составлять не менее </w:t>
      </w:r>
      <w:r w:rsidR="00747190">
        <w:rPr>
          <w:sz w:val="24"/>
          <w:szCs w:val="24"/>
        </w:rPr>
        <w:t>30 календарных дней</w:t>
      </w:r>
      <w:r w:rsidRPr="00486CE2">
        <w:rPr>
          <w:sz w:val="24"/>
          <w:szCs w:val="24"/>
        </w:rPr>
        <w:t xml:space="preserve"> </w:t>
      </w:r>
      <w:r w:rsidR="00747190">
        <w:rPr>
          <w:sz w:val="24"/>
          <w:szCs w:val="24"/>
        </w:rPr>
        <w:t xml:space="preserve">со дня </w:t>
      </w:r>
      <w:r w:rsidRPr="00486CE2">
        <w:rPr>
          <w:sz w:val="24"/>
          <w:szCs w:val="24"/>
        </w:rPr>
        <w:t xml:space="preserve">истечения срока </w:t>
      </w:r>
      <w:r w:rsidR="00747190">
        <w:rPr>
          <w:sz w:val="24"/>
          <w:szCs w:val="24"/>
        </w:rPr>
        <w:t>оплаты заказчиком принятых обязательств</w:t>
      </w:r>
      <w:r w:rsidRPr="00486CE2">
        <w:rPr>
          <w:sz w:val="24"/>
          <w:szCs w:val="24"/>
        </w:rPr>
        <w:t>.</w:t>
      </w:r>
    </w:p>
    <w:p w:rsidR="00C010E8" w:rsidRPr="00486CE2" w:rsidRDefault="00C010E8" w:rsidP="00C010E8">
      <w:pPr>
        <w:ind w:firstLine="567"/>
        <w:jc w:val="both"/>
        <w:rPr>
          <w:sz w:val="24"/>
          <w:szCs w:val="24"/>
        </w:rPr>
      </w:pPr>
      <w:r w:rsidRPr="0014296E">
        <w:rPr>
          <w:sz w:val="24"/>
          <w:szCs w:val="24"/>
        </w:rPr>
        <w:t>9</w:t>
      </w:r>
      <w:r w:rsidRPr="00486CE2">
        <w:rPr>
          <w:sz w:val="24"/>
          <w:szCs w:val="24"/>
        </w:rPr>
        <w:t xml:space="preserve">.3.2. </w:t>
      </w:r>
      <w:proofErr w:type="gramStart"/>
      <w:r w:rsidRPr="00486CE2">
        <w:rPr>
          <w:sz w:val="24"/>
          <w:szCs w:val="24"/>
        </w:rPr>
        <w:t>Обязательства</w:t>
      </w:r>
      <w:proofErr w:type="gramEnd"/>
      <w:r w:rsidRPr="00486CE2">
        <w:rPr>
          <w:sz w:val="24"/>
          <w:szCs w:val="24"/>
        </w:rPr>
        <w:t xml:space="preserve"> которые должны быть обеспечены:</w:t>
      </w:r>
    </w:p>
    <w:p w:rsidR="00C010E8" w:rsidRPr="00486CE2" w:rsidRDefault="00C010E8" w:rsidP="00C010E8">
      <w:pPr>
        <w:pStyle w:val="ab"/>
        <w:numPr>
          <w:ilvl w:val="0"/>
          <w:numId w:val="21"/>
        </w:numPr>
        <w:autoSpaceDE w:val="0"/>
        <w:autoSpaceDN w:val="0"/>
        <w:adjustRightInd w:val="0"/>
        <w:jc w:val="both"/>
        <w:rPr>
          <w:rFonts w:ascii="Times New Roman" w:hAnsi="Times New Roman"/>
          <w:szCs w:val="24"/>
        </w:rPr>
      </w:pPr>
      <w:r w:rsidRPr="00486CE2">
        <w:rPr>
          <w:rFonts w:ascii="Times New Roman" w:hAnsi="Times New Roman"/>
          <w:szCs w:val="24"/>
        </w:rPr>
        <w:t>Обязательства по поставке товара;</w:t>
      </w:r>
    </w:p>
    <w:p w:rsidR="00C010E8" w:rsidRPr="00486CE2" w:rsidRDefault="00C010E8" w:rsidP="00C010E8">
      <w:pPr>
        <w:pStyle w:val="ab"/>
        <w:numPr>
          <w:ilvl w:val="0"/>
          <w:numId w:val="21"/>
        </w:numPr>
        <w:autoSpaceDE w:val="0"/>
        <w:autoSpaceDN w:val="0"/>
        <w:adjustRightInd w:val="0"/>
        <w:jc w:val="both"/>
        <w:rPr>
          <w:rFonts w:ascii="Times New Roman" w:hAnsi="Times New Roman"/>
          <w:szCs w:val="24"/>
        </w:rPr>
      </w:pPr>
      <w:r w:rsidRPr="00486CE2">
        <w:rPr>
          <w:rFonts w:ascii="Times New Roman" w:hAnsi="Times New Roman"/>
          <w:szCs w:val="24"/>
        </w:rPr>
        <w:t>Обязательства по возврату аванса;</w:t>
      </w:r>
    </w:p>
    <w:p w:rsidR="00C010E8" w:rsidRPr="00486CE2" w:rsidRDefault="00C010E8" w:rsidP="00C010E8">
      <w:pPr>
        <w:pStyle w:val="ab"/>
        <w:numPr>
          <w:ilvl w:val="0"/>
          <w:numId w:val="21"/>
        </w:numPr>
        <w:autoSpaceDE w:val="0"/>
        <w:autoSpaceDN w:val="0"/>
        <w:adjustRightInd w:val="0"/>
        <w:jc w:val="both"/>
        <w:rPr>
          <w:rFonts w:ascii="Times New Roman" w:hAnsi="Times New Roman"/>
          <w:szCs w:val="24"/>
        </w:rPr>
      </w:pPr>
      <w:r w:rsidRPr="00486CE2">
        <w:rPr>
          <w:rFonts w:ascii="Times New Roman" w:hAnsi="Times New Roman"/>
          <w:szCs w:val="24"/>
        </w:rPr>
        <w:t>Обязательства «Поставщика» по возмещению убытков «Заказчика», причиненных неисполнением или ненадлежащим исполнением обязательств по контракту;</w:t>
      </w:r>
    </w:p>
    <w:p w:rsidR="00C010E8" w:rsidRPr="00486CE2" w:rsidRDefault="00C010E8" w:rsidP="00C010E8">
      <w:pPr>
        <w:pStyle w:val="ab"/>
        <w:numPr>
          <w:ilvl w:val="0"/>
          <w:numId w:val="21"/>
        </w:numPr>
        <w:autoSpaceDE w:val="0"/>
        <w:autoSpaceDN w:val="0"/>
        <w:adjustRightInd w:val="0"/>
        <w:jc w:val="both"/>
        <w:rPr>
          <w:rFonts w:ascii="Times New Roman" w:hAnsi="Times New Roman"/>
          <w:szCs w:val="24"/>
        </w:rPr>
      </w:pPr>
      <w:r w:rsidRPr="00486CE2">
        <w:rPr>
          <w:rFonts w:ascii="Times New Roman" w:hAnsi="Times New Roman"/>
          <w:szCs w:val="24"/>
        </w:rPr>
        <w:t>Обязательства по выплате неустоек (штрафов, пеней), предусмотренных контрактом.</w:t>
      </w:r>
    </w:p>
    <w:p w:rsidR="00C010E8" w:rsidRPr="00486CE2" w:rsidRDefault="00C010E8" w:rsidP="00C010E8">
      <w:pPr>
        <w:ind w:firstLine="567"/>
        <w:jc w:val="both"/>
        <w:rPr>
          <w:sz w:val="24"/>
          <w:szCs w:val="24"/>
        </w:rPr>
      </w:pPr>
      <w:r w:rsidRPr="00486CE2">
        <w:rPr>
          <w:sz w:val="24"/>
          <w:szCs w:val="24"/>
        </w:rPr>
        <w:t>9.3.3. В обеспечении исполнения контракта в обязательном порядке должна быть указана сумма, в пределах которой банк или иная кредитная организация (поручитель) гарантирует исполнение обязательств по государственному контракту, которая должна соответствовать сумме, установленной в п. 12 раздела 12 настоящей документации.</w:t>
      </w:r>
    </w:p>
    <w:p w:rsidR="00C010E8" w:rsidRPr="00486CE2" w:rsidRDefault="00C010E8" w:rsidP="00C010E8">
      <w:pPr>
        <w:ind w:firstLine="567"/>
        <w:jc w:val="both"/>
        <w:rPr>
          <w:sz w:val="24"/>
          <w:szCs w:val="24"/>
        </w:rPr>
      </w:pPr>
      <w:r w:rsidRPr="0014296E">
        <w:rPr>
          <w:sz w:val="24"/>
          <w:szCs w:val="24"/>
        </w:rPr>
        <w:t>9</w:t>
      </w:r>
      <w:r w:rsidRPr="00486CE2">
        <w:rPr>
          <w:sz w:val="24"/>
          <w:szCs w:val="24"/>
        </w:rPr>
        <w:t>.3.4. В обеспечении исполнения контракта в обязательном порядке должно содержаться указание на государственный контракт, исполнение которого обеспечивается, путем указания на стороны контракта, название предмета контракта и ссылки на соответствующий протокол, как основание заключения контракта.</w:t>
      </w:r>
    </w:p>
    <w:p w:rsidR="00C010E8" w:rsidRPr="00486CE2" w:rsidRDefault="00C010E8" w:rsidP="00C010E8">
      <w:pPr>
        <w:ind w:firstLine="567"/>
        <w:jc w:val="both"/>
        <w:rPr>
          <w:sz w:val="24"/>
          <w:szCs w:val="24"/>
        </w:rPr>
      </w:pPr>
      <w:r w:rsidRPr="0014296E">
        <w:rPr>
          <w:sz w:val="24"/>
          <w:szCs w:val="24"/>
        </w:rPr>
        <w:t>9</w:t>
      </w:r>
      <w:r w:rsidRPr="00486CE2">
        <w:rPr>
          <w:sz w:val="24"/>
          <w:szCs w:val="24"/>
        </w:rPr>
        <w:t xml:space="preserve">.3.5. Все споры по представленному обеспечению подлежат рассмотрению в Арбитражном суде </w:t>
      </w:r>
      <w:proofErr w:type="gramStart"/>
      <w:r w:rsidRPr="00486CE2">
        <w:rPr>
          <w:sz w:val="24"/>
          <w:szCs w:val="24"/>
        </w:rPr>
        <w:t>г</w:t>
      </w:r>
      <w:proofErr w:type="gramEnd"/>
      <w:r w:rsidRPr="00486CE2">
        <w:rPr>
          <w:sz w:val="24"/>
          <w:szCs w:val="24"/>
        </w:rPr>
        <w:t>. Москвы.</w:t>
      </w:r>
    </w:p>
    <w:p w:rsidR="00C010E8" w:rsidRPr="00486CE2" w:rsidRDefault="00C010E8" w:rsidP="00C010E8">
      <w:pPr>
        <w:ind w:firstLine="567"/>
        <w:jc w:val="both"/>
        <w:rPr>
          <w:sz w:val="24"/>
          <w:szCs w:val="24"/>
        </w:rPr>
      </w:pPr>
      <w:r w:rsidRPr="00486CE2">
        <w:rPr>
          <w:sz w:val="24"/>
          <w:szCs w:val="24"/>
        </w:rPr>
        <w:t>9.</w:t>
      </w:r>
      <w:r>
        <w:rPr>
          <w:sz w:val="24"/>
          <w:szCs w:val="24"/>
        </w:rPr>
        <w:t>4</w:t>
      </w:r>
      <w:r w:rsidRPr="00486CE2">
        <w:rPr>
          <w:sz w:val="24"/>
          <w:szCs w:val="24"/>
        </w:rPr>
        <w:t>.</w:t>
      </w:r>
      <w:r w:rsidRPr="00486CE2">
        <w:rPr>
          <w:sz w:val="24"/>
          <w:szCs w:val="24"/>
        </w:rPr>
        <w:tab/>
        <w:t>В случае предоставления заказчику победителем аукциона обеспечения исполнения государственного контракта в форме банковской гарантии, составленной с учетом требований статей 368 – 378 Гражданского кодекса Российской Федерации, такая гарантия должна быть выдана банком или иной кредитной организацией и являться безотзывной.</w:t>
      </w:r>
    </w:p>
    <w:p w:rsidR="00C010E8" w:rsidRPr="00486CE2" w:rsidRDefault="00C010E8" w:rsidP="00C010E8">
      <w:pPr>
        <w:ind w:firstLine="567"/>
        <w:jc w:val="both"/>
        <w:rPr>
          <w:sz w:val="24"/>
          <w:szCs w:val="24"/>
        </w:rPr>
      </w:pPr>
      <w:r w:rsidRPr="00486CE2">
        <w:rPr>
          <w:sz w:val="24"/>
          <w:szCs w:val="24"/>
        </w:rPr>
        <w:t>9.</w:t>
      </w:r>
      <w:r>
        <w:rPr>
          <w:sz w:val="24"/>
          <w:szCs w:val="24"/>
        </w:rPr>
        <w:t>4</w:t>
      </w:r>
      <w:r w:rsidRPr="00486CE2">
        <w:rPr>
          <w:sz w:val="24"/>
          <w:szCs w:val="24"/>
        </w:rPr>
        <w:t>.3. В случае предоставления заказчику победителем аукциона обеспечения исполнения государственного контракта в форме банковской гарантии, участник размещения заказа может воспользоваться формой, представленной в разделе 1</w:t>
      </w:r>
      <w:r w:rsidRPr="00AF16C0">
        <w:rPr>
          <w:sz w:val="24"/>
          <w:szCs w:val="24"/>
        </w:rPr>
        <w:t>4</w:t>
      </w:r>
      <w:r w:rsidRPr="00486CE2">
        <w:rPr>
          <w:sz w:val="24"/>
          <w:szCs w:val="24"/>
        </w:rPr>
        <w:t xml:space="preserve"> настоящей документации.</w:t>
      </w:r>
    </w:p>
    <w:p w:rsidR="00C010E8" w:rsidRPr="00486CE2" w:rsidRDefault="00C010E8" w:rsidP="00C010E8">
      <w:pPr>
        <w:ind w:firstLine="567"/>
        <w:jc w:val="both"/>
        <w:rPr>
          <w:sz w:val="24"/>
          <w:szCs w:val="24"/>
        </w:rPr>
      </w:pPr>
      <w:r w:rsidRPr="00486CE2">
        <w:rPr>
          <w:sz w:val="24"/>
          <w:szCs w:val="24"/>
        </w:rPr>
        <w:t>9.</w:t>
      </w:r>
      <w:r>
        <w:rPr>
          <w:sz w:val="24"/>
          <w:szCs w:val="24"/>
        </w:rPr>
        <w:t>5</w:t>
      </w:r>
      <w:r w:rsidRPr="00486CE2">
        <w:rPr>
          <w:sz w:val="24"/>
          <w:szCs w:val="24"/>
        </w:rPr>
        <w:t>.</w:t>
      </w:r>
      <w:r w:rsidRPr="00486CE2">
        <w:rPr>
          <w:sz w:val="24"/>
          <w:szCs w:val="24"/>
        </w:rPr>
        <w:tab/>
        <w:t xml:space="preserve">Обеспечение исполнения государственного контракта, предоставляемое в виде залога денежных средств, в т.ч. в форме депозита (вклада), осуществляется в соответствии с требованиями законодательства Российской Федерации. </w:t>
      </w:r>
    </w:p>
    <w:p w:rsidR="00C010E8" w:rsidRPr="00486CE2" w:rsidRDefault="00C010E8" w:rsidP="00C010E8">
      <w:pPr>
        <w:ind w:firstLine="567"/>
        <w:jc w:val="both"/>
        <w:rPr>
          <w:sz w:val="24"/>
          <w:szCs w:val="24"/>
        </w:rPr>
      </w:pPr>
      <w:r w:rsidRPr="00486CE2">
        <w:rPr>
          <w:bCs/>
          <w:sz w:val="24"/>
          <w:szCs w:val="24"/>
        </w:rPr>
        <w:t>9.5.1. Реквизиты счета</w:t>
      </w:r>
      <w:r w:rsidRPr="00486CE2">
        <w:rPr>
          <w:sz w:val="24"/>
          <w:szCs w:val="24"/>
        </w:rPr>
        <w:t xml:space="preserve"> для перечисления денежных средств, предоставляемых в виде залога, в качестве обеспечения исполнения обязательств по государственному контракту указаны в разделе 1</w:t>
      </w:r>
      <w:r w:rsidRPr="00AF16C0">
        <w:rPr>
          <w:sz w:val="24"/>
          <w:szCs w:val="24"/>
        </w:rPr>
        <w:t>5</w:t>
      </w:r>
      <w:r w:rsidRPr="00486CE2">
        <w:rPr>
          <w:sz w:val="24"/>
          <w:szCs w:val="24"/>
        </w:rPr>
        <w:t xml:space="preserve"> настоящей документации.</w:t>
      </w:r>
    </w:p>
    <w:p w:rsidR="00C010E8" w:rsidRPr="00FE7717" w:rsidRDefault="00C010E8" w:rsidP="00C010E8">
      <w:pPr>
        <w:rPr>
          <w:b/>
          <w:sz w:val="24"/>
          <w:szCs w:val="24"/>
        </w:rPr>
      </w:pPr>
    </w:p>
    <w:p w:rsidR="00C010E8" w:rsidRDefault="00C010E8" w:rsidP="00C010E8">
      <w:pPr>
        <w:ind w:firstLine="741"/>
        <w:jc w:val="center"/>
        <w:rPr>
          <w:b/>
          <w:caps/>
          <w:sz w:val="24"/>
          <w:szCs w:val="24"/>
        </w:rPr>
      </w:pPr>
      <w:r w:rsidRPr="00FE7717">
        <w:rPr>
          <w:b/>
          <w:sz w:val="24"/>
          <w:szCs w:val="24"/>
        </w:rPr>
        <w:lastRenderedPageBreak/>
        <w:t>10</w:t>
      </w:r>
      <w:r>
        <w:rPr>
          <w:b/>
          <w:sz w:val="24"/>
          <w:szCs w:val="24"/>
        </w:rPr>
        <w:t>. ОБЕСПЕЧЕНИЕ ГАРАНТИЙ ПОСТАВЩИКА</w:t>
      </w:r>
      <w:r>
        <w:rPr>
          <w:b/>
          <w:caps/>
          <w:sz w:val="24"/>
          <w:szCs w:val="24"/>
        </w:rPr>
        <w:t>.</w:t>
      </w:r>
    </w:p>
    <w:p w:rsidR="005B4558" w:rsidRDefault="005B4558" w:rsidP="00C010E8">
      <w:pPr>
        <w:ind w:firstLine="741"/>
        <w:jc w:val="center"/>
        <w:rPr>
          <w:sz w:val="24"/>
          <w:szCs w:val="24"/>
        </w:rPr>
      </w:pPr>
    </w:p>
    <w:p w:rsidR="00C010E8" w:rsidRDefault="00C010E8" w:rsidP="00C010E8">
      <w:pPr>
        <w:ind w:firstLine="567"/>
        <w:jc w:val="both"/>
        <w:rPr>
          <w:sz w:val="24"/>
          <w:szCs w:val="24"/>
        </w:rPr>
      </w:pPr>
      <w:r w:rsidRPr="00FE7717">
        <w:rPr>
          <w:sz w:val="24"/>
          <w:szCs w:val="24"/>
        </w:rPr>
        <w:t>10</w:t>
      </w:r>
      <w:r>
        <w:rPr>
          <w:sz w:val="24"/>
          <w:szCs w:val="24"/>
        </w:rPr>
        <w:t>.1.</w:t>
      </w:r>
      <w:r>
        <w:rPr>
          <w:sz w:val="24"/>
          <w:szCs w:val="24"/>
        </w:rPr>
        <w:tab/>
        <w:t xml:space="preserve">В случае, поставок новых машин и оборудования, начальная (максимальная) цена контракта (цена лота), на </w:t>
      </w:r>
      <w:proofErr w:type="gramStart"/>
      <w:r>
        <w:rPr>
          <w:sz w:val="24"/>
          <w:szCs w:val="24"/>
        </w:rPr>
        <w:t>поставки</w:t>
      </w:r>
      <w:proofErr w:type="gramEnd"/>
      <w:r>
        <w:rPr>
          <w:sz w:val="24"/>
          <w:szCs w:val="24"/>
        </w:rPr>
        <w:t xml:space="preserve"> которых, составляет пятьдесят миллионов рублей и более, поставок медицинского оборудования, заказчиком, устанавливается обеспечение гарантий поставщика на товар. Размер обеспечения гарантий поставщика на товар указан в п. 13 раздела 12 настоящей документации</w:t>
      </w:r>
      <w:r>
        <w:rPr>
          <w:b/>
          <w:i/>
          <w:sz w:val="24"/>
          <w:szCs w:val="24"/>
        </w:rPr>
        <w:t>.</w:t>
      </w:r>
    </w:p>
    <w:p w:rsidR="00C010E8" w:rsidRDefault="00C010E8" w:rsidP="00C010E8">
      <w:pPr>
        <w:ind w:firstLine="567"/>
        <w:jc w:val="both"/>
        <w:rPr>
          <w:sz w:val="24"/>
          <w:szCs w:val="24"/>
        </w:rPr>
      </w:pPr>
      <w:r w:rsidRPr="00FE7717">
        <w:rPr>
          <w:sz w:val="24"/>
          <w:szCs w:val="24"/>
        </w:rPr>
        <w:t>10</w:t>
      </w:r>
      <w:r>
        <w:rPr>
          <w:sz w:val="24"/>
          <w:szCs w:val="24"/>
        </w:rPr>
        <w:t>.2.</w:t>
      </w:r>
      <w:r>
        <w:rPr>
          <w:sz w:val="24"/>
          <w:szCs w:val="24"/>
        </w:rPr>
        <w:tab/>
        <w:t>Обеспечение гарантии поставщика на товар должно быть предоставлено способом, предусмотренным ст. 329 Гражданского Кодекса Российской Федерации, с соблюдением следующих обязательных условий:</w:t>
      </w:r>
    </w:p>
    <w:p w:rsidR="00C010E8" w:rsidRDefault="00C010E8" w:rsidP="00C010E8">
      <w:pPr>
        <w:pStyle w:val="11"/>
        <w:spacing w:after="0" w:line="240" w:lineRule="auto"/>
        <w:ind w:left="0" w:firstLine="567"/>
        <w:jc w:val="both"/>
        <w:rPr>
          <w:rFonts w:ascii="Times New Roman" w:hAnsi="Times New Roman"/>
          <w:sz w:val="24"/>
          <w:szCs w:val="24"/>
        </w:rPr>
      </w:pPr>
      <w:r w:rsidRPr="00FE7717">
        <w:rPr>
          <w:rFonts w:ascii="Times New Roman" w:hAnsi="Times New Roman"/>
          <w:sz w:val="24"/>
          <w:szCs w:val="24"/>
        </w:rPr>
        <w:t>10</w:t>
      </w:r>
      <w:r>
        <w:rPr>
          <w:rFonts w:ascii="Times New Roman" w:hAnsi="Times New Roman"/>
          <w:sz w:val="24"/>
          <w:szCs w:val="24"/>
        </w:rPr>
        <w:t>.2.1. Обеспечение должно действовать в течение всего срока действия гарантийных обязательств по государственному контракту, а так же в течение 30 календарных дней после истечения гарантийного срока.</w:t>
      </w:r>
    </w:p>
    <w:p w:rsidR="00C010E8" w:rsidRDefault="00C010E8" w:rsidP="00C010E8">
      <w:pPr>
        <w:ind w:firstLine="567"/>
        <w:jc w:val="both"/>
        <w:rPr>
          <w:sz w:val="24"/>
          <w:szCs w:val="24"/>
        </w:rPr>
      </w:pPr>
      <w:r w:rsidRPr="00FE7717">
        <w:rPr>
          <w:sz w:val="24"/>
          <w:szCs w:val="24"/>
        </w:rPr>
        <w:t>10</w:t>
      </w:r>
      <w:r>
        <w:rPr>
          <w:sz w:val="24"/>
          <w:szCs w:val="24"/>
        </w:rPr>
        <w:t xml:space="preserve">.2.2. </w:t>
      </w:r>
      <w:proofErr w:type="gramStart"/>
      <w:r>
        <w:rPr>
          <w:sz w:val="24"/>
          <w:szCs w:val="24"/>
        </w:rPr>
        <w:t>Обязательства</w:t>
      </w:r>
      <w:proofErr w:type="gramEnd"/>
      <w:r>
        <w:rPr>
          <w:sz w:val="24"/>
          <w:szCs w:val="24"/>
        </w:rPr>
        <w:t xml:space="preserve"> которые должны быть обеспечены:</w:t>
      </w:r>
    </w:p>
    <w:p w:rsidR="00C010E8" w:rsidRDefault="00C010E8" w:rsidP="00C010E8">
      <w:pPr>
        <w:pStyle w:val="ab"/>
        <w:numPr>
          <w:ilvl w:val="0"/>
          <w:numId w:val="22"/>
        </w:numPr>
        <w:autoSpaceDE w:val="0"/>
        <w:autoSpaceDN w:val="0"/>
        <w:adjustRightInd w:val="0"/>
        <w:jc w:val="both"/>
        <w:rPr>
          <w:rFonts w:ascii="Times New Roman" w:hAnsi="Times New Roman"/>
          <w:szCs w:val="24"/>
        </w:rPr>
      </w:pPr>
      <w:r>
        <w:rPr>
          <w:rFonts w:ascii="Times New Roman" w:hAnsi="Times New Roman"/>
          <w:szCs w:val="24"/>
        </w:rPr>
        <w:t>Обязательства «Поставщика» по возмещению убытков «Заказчика», причиненных неисполнением или ненадлежащим исполнением обязательств по гарантии;</w:t>
      </w:r>
    </w:p>
    <w:p w:rsidR="00C010E8" w:rsidRDefault="00C010E8" w:rsidP="00C010E8">
      <w:pPr>
        <w:pStyle w:val="ab"/>
        <w:numPr>
          <w:ilvl w:val="0"/>
          <w:numId w:val="22"/>
        </w:numPr>
        <w:autoSpaceDE w:val="0"/>
        <w:autoSpaceDN w:val="0"/>
        <w:adjustRightInd w:val="0"/>
        <w:jc w:val="both"/>
        <w:rPr>
          <w:rFonts w:ascii="Times New Roman" w:hAnsi="Times New Roman"/>
          <w:szCs w:val="24"/>
        </w:rPr>
      </w:pPr>
      <w:r>
        <w:rPr>
          <w:rFonts w:ascii="Times New Roman" w:hAnsi="Times New Roman"/>
          <w:szCs w:val="24"/>
        </w:rPr>
        <w:t>Обязательства по выплате неустоек (штрафов, пеней), предусмотренных контрактом;</w:t>
      </w:r>
    </w:p>
    <w:p w:rsidR="00C010E8" w:rsidRDefault="00C010E8" w:rsidP="00C010E8">
      <w:pPr>
        <w:pStyle w:val="11"/>
        <w:spacing w:after="0" w:line="240" w:lineRule="auto"/>
        <w:ind w:left="0" w:firstLine="567"/>
        <w:jc w:val="both"/>
        <w:rPr>
          <w:rFonts w:ascii="Times New Roman" w:hAnsi="Times New Roman"/>
          <w:sz w:val="24"/>
          <w:szCs w:val="24"/>
        </w:rPr>
      </w:pPr>
      <w:r w:rsidRPr="00FE7717">
        <w:rPr>
          <w:rFonts w:ascii="Times New Roman" w:hAnsi="Times New Roman"/>
          <w:sz w:val="24"/>
          <w:szCs w:val="24"/>
        </w:rPr>
        <w:t>10</w:t>
      </w:r>
      <w:r>
        <w:rPr>
          <w:rFonts w:ascii="Times New Roman" w:hAnsi="Times New Roman"/>
          <w:sz w:val="24"/>
          <w:szCs w:val="24"/>
        </w:rPr>
        <w:t xml:space="preserve">.3. Все споры по представленному обеспечению подлежат рассмотрению в Арбитражном суде </w:t>
      </w:r>
      <w:proofErr w:type="gramStart"/>
      <w:r>
        <w:rPr>
          <w:rFonts w:ascii="Times New Roman" w:hAnsi="Times New Roman"/>
          <w:sz w:val="24"/>
          <w:szCs w:val="24"/>
        </w:rPr>
        <w:t>г</w:t>
      </w:r>
      <w:proofErr w:type="gramEnd"/>
      <w:r>
        <w:rPr>
          <w:rFonts w:ascii="Times New Roman" w:hAnsi="Times New Roman"/>
          <w:sz w:val="24"/>
          <w:szCs w:val="24"/>
        </w:rPr>
        <w:t>. Москвы.</w:t>
      </w:r>
    </w:p>
    <w:p w:rsidR="00C010E8" w:rsidRDefault="00C010E8" w:rsidP="00C010E8">
      <w:pPr>
        <w:pStyle w:val="11"/>
        <w:spacing w:after="0" w:line="240" w:lineRule="auto"/>
        <w:ind w:left="0" w:firstLine="567"/>
        <w:jc w:val="both"/>
        <w:rPr>
          <w:rFonts w:ascii="Times New Roman" w:hAnsi="Times New Roman"/>
          <w:sz w:val="24"/>
          <w:szCs w:val="24"/>
        </w:rPr>
      </w:pPr>
    </w:p>
    <w:p w:rsidR="00C010E8" w:rsidRDefault="00C010E8" w:rsidP="00C010E8">
      <w:pPr>
        <w:jc w:val="center"/>
        <w:rPr>
          <w:b/>
          <w:kern w:val="32"/>
          <w:sz w:val="24"/>
          <w:szCs w:val="24"/>
        </w:rPr>
      </w:pPr>
      <w:r>
        <w:rPr>
          <w:b/>
          <w:kern w:val="32"/>
          <w:sz w:val="24"/>
          <w:szCs w:val="24"/>
        </w:rPr>
        <w:t>1</w:t>
      </w:r>
      <w:r w:rsidRPr="00E158B0">
        <w:rPr>
          <w:b/>
          <w:kern w:val="32"/>
          <w:sz w:val="24"/>
          <w:szCs w:val="24"/>
        </w:rPr>
        <w:t>1</w:t>
      </w:r>
      <w:r>
        <w:rPr>
          <w:b/>
          <w:kern w:val="32"/>
          <w:sz w:val="24"/>
          <w:szCs w:val="24"/>
        </w:rPr>
        <w:t>. ПРАВО ЗАКАЗЧИКА ИЗМЕНЯТЬ КОЛИЧЕСТВО ПОСТАВЛЯЕМОГО ТОВАРА</w:t>
      </w:r>
    </w:p>
    <w:p w:rsidR="005B4558" w:rsidRDefault="005B4558" w:rsidP="00C010E8">
      <w:pPr>
        <w:jc w:val="center"/>
        <w:rPr>
          <w:sz w:val="24"/>
          <w:szCs w:val="24"/>
        </w:rPr>
      </w:pPr>
    </w:p>
    <w:p w:rsidR="00C010E8" w:rsidRDefault="00C010E8" w:rsidP="00C010E8">
      <w:pPr>
        <w:tabs>
          <w:tab w:val="num" w:pos="1440"/>
        </w:tabs>
        <w:ind w:firstLine="540"/>
        <w:jc w:val="both"/>
        <w:rPr>
          <w:sz w:val="24"/>
          <w:szCs w:val="24"/>
        </w:rPr>
      </w:pPr>
      <w:r>
        <w:rPr>
          <w:sz w:val="24"/>
          <w:szCs w:val="24"/>
        </w:rPr>
        <w:t>1</w:t>
      </w:r>
      <w:r w:rsidRPr="00FE7717">
        <w:rPr>
          <w:sz w:val="24"/>
          <w:szCs w:val="24"/>
        </w:rPr>
        <w:t>1</w:t>
      </w:r>
      <w:r>
        <w:rPr>
          <w:sz w:val="24"/>
          <w:szCs w:val="24"/>
        </w:rPr>
        <w:t>.1.</w:t>
      </w:r>
      <w:r>
        <w:rPr>
          <w:sz w:val="24"/>
          <w:szCs w:val="24"/>
        </w:rPr>
        <w:tab/>
        <w:t>Заказчик по согласованию с поставщиком в ходе исполнения контракта вправе изменить не более чем на десять процентов количество всех предусмотренных контрактом товаров при изменении потребности в товарах, на поставку которых заключен контракт.</w:t>
      </w:r>
    </w:p>
    <w:p w:rsidR="00C010E8" w:rsidRDefault="00C010E8" w:rsidP="00C010E8">
      <w:pPr>
        <w:tabs>
          <w:tab w:val="num" w:pos="1440"/>
        </w:tabs>
        <w:ind w:firstLine="540"/>
        <w:jc w:val="both"/>
        <w:rPr>
          <w:sz w:val="24"/>
          <w:szCs w:val="24"/>
        </w:rPr>
      </w:pPr>
      <w:r>
        <w:rPr>
          <w:sz w:val="24"/>
          <w:szCs w:val="24"/>
        </w:rPr>
        <w:t>1</w:t>
      </w:r>
      <w:r w:rsidRPr="00FE7717">
        <w:rPr>
          <w:sz w:val="24"/>
          <w:szCs w:val="24"/>
        </w:rPr>
        <w:t>1</w:t>
      </w:r>
      <w:r>
        <w:rPr>
          <w:sz w:val="24"/>
          <w:szCs w:val="24"/>
        </w:rPr>
        <w:t>.2.</w:t>
      </w:r>
      <w:r>
        <w:rPr>
          <w:sz w:val="24"/>
          <w:szCs w:val="24"/>
        </w:rPr>
        <w:tab/>
        <w:t>При поставке дополнительного количества товаров, вправе изменить первоначальную цену контракта пропорционально количеству таких товаров, но не более чем на десять процентов такой цены контракта, а при внесении соответствующих изменений в контра</w:t>
      </w:r>
      <w:proofErr w:type="gramStart"/>
      <w:r>
        <w:rPr>
          <w:sz w:val="24"/>
          <w:szCs w:val="24"/>
        </w:rPr>
        <w:t>кт в св</w:t>
      </w:r>
      <w:proofErr w:type="gramEnd"/>
      <w:r>
        <w:rPr>
          <w:sz w:val="24"/>
          <w:szCs w:val="24"/>
        </w:rPr>
        <w:t>язи с сокращением потребности в поставке таких товаров, заказчик обязан изменить цену контракта указанным образом.</w:t>
      </w:r>
    </w:p>
    <w:p w:rsidR="00C010E8" w:rsidRDefault="00C010E8" w:rsidP="00C010E8">
      <w:pPr>
        <w:tabs>
          <w:tab w:val="num" w:pos="1440"/>
        </w:tabs>
        <w:ind w:firstLine="540"/>
        <w:jc w:val="both"/>
        <w:rPr>
          <w:sz w:val="24"/>
          <w:szCs w:val="24"/>
        </w:rPr>
      </w:pPr>
      <w:r>
        <w:rPr>
          <w:sz w:val="24"/>
          <w:szCs w:val="24"/>
        </w:rPr>
        <w:t>1</w:t>
      </w:r>
      <w:r w:rsidRPr="00FE7717">
        <w:rPr>
          <w:sz w:val="24"/>
          <w:szCs w:val="24"/>
        </w:rPr>
        <w:t>1</w:t>
      </w:r>
      <w:r>
        <w:rPr>
          <w:sz w:val="24"/>
          <w:szCs w:val="24"/>
        </w:rPr>
        <w:t>.3.</w:t>
      </w:r>
      <w:r>
        <w:rPr>
          <w:sz w:val="24"/>
          <w:szCs w:val="24"/>
        </w:rPr>
        <w:tab/>
        <w:t>При изменении количества поставляемых товаров цена единицы дополнительно поставляемого товара и цена единицы товара при сокращении потребности в поставке части такого товара должны определяться как частное от деления первоначальной цены контракта на предусмотренное в контракте количество такого товара.</w:t>
      </w:r>
    </w:p>
    <w:p w:rsidR="00C010E8" w:rsidRDefault="00C010E8" w:rsidP="00C010E8">
      <w:pPr>
        <w:tabs>
          <w:tab w:val="num" w:pos="1440"/>
        </w:tabs>
        <w:ind w:firstLine="540"/>
        <w:jc w:val="both"/>
        <w:rPr>
          <w:sz w:val="24"/>
          <w:szCs w:val="24"/>
        </w:rPr>
      </w:pPr>
      <w:r>
        <w:rPr>
          <w:sz w:val="24"/>
          <w:szCs w:val="24"/>
        </w:rPr>
        <w:t>1</w:t>
      </w:r>
      <w:r w:rsidRPr="00FE7717">
        <w:rPr>
          <w:sz w:val="24"/>
          <w:szCs w:val="24"/>
        </w:rPr>
        <w:t>1</w:t>
      </w:r>
      <w:r>
        <w:rPr>
          <w:sz w:val="24"/>
          <w:szCs w:val="24"/>
        </w:rPr>
        <w:t>.4.</w:t>
      </w:r>
      <w:r>
        <w:rPr>
          <w:sz w:val="24"/>
          <w:szCs w:val="24"/>
        </w:rPr>
        <w:tab/>
        <w:t>При заключении государственного контракта заказчик по согласованию с участником, с которым заключается такой контракт, вправе увеличить количество поставляемого товара на сумму, не превышающую разницы между ценой контракта, предложенной таким участником, и начальной (максимальной) ценой контракта (ценой лота). При этом цена единицы указанного товара не должна превышать цену единицы товара, определяемую как частное от деления цены контракта, указанной в заявке на участие в конкурсе или предложенной участником аукциона, с которым заключается контракт, на количество товара, указанное в извещении о проведении открытого конкурса или открытого аукциона.</w:t>
      </w:r>
    </w:p>
    <w:p w:rsidR="005B4558" w:rsidRDefault="005B4558" w:rsidP="00C010E8">
      <w:pPr>
        <w:tabs>
          <w:tab w:val="num" w:pos="1440"/>
        </w:tabs>
        <w:ind w:firstLine="540"/>
        <w:jc w:val="both"/>
        <w:rPr>
          <w:sz w:val="24"/>
          <w:szCs w:val="24"/>
        </w:rPr>
      </w:pPr>
    </w:p>
    <w:p w:rsidR="005B4558" w:rsidRDefault="005B4558" w:rsidP="00C010E8">
      <w:pPr>
        <w:tabs>
          <w:tab w:val="num" w:pos="1440"/>
        </w:tabs>
        <w:ind w:firstLine="540"/>
        <w:jc w:val="both"/>
        <w:rPr>
          <w:sz w:val="24"/>
          <w:szCs w:val="24"/>
        </w:rPr>
      </w:pPr>
    </w:p>
    <w:p w:rsidR="005B4558" w:rsidRDefault="005B4558" w:rsidP="00C010E8">
      <w:pPr>
        <w:tabs>
          <w:tab w:val="num" w:pos="1440"/>
        </w:tabs>
        <w:ind w:firstLine="540"/>
        <w:jc w:val="both"/>
        <w:rPr>
          <w:sz w:val="24"/>
          <w:szCs w:val="24"/>
        </w:rPr>
      </w:pPr>
    </w:p>
    <w:p w:rsidR="005B4558" w:rsidRDefault="005B4558" w:rsidP="00C010E8">
      <w:pPr>
        <w:tabs>
          <w:tab w:val="num" w:pos="1440"/>
        </w:tabs>
        <w:ind w:firstLine="540"/>
        <w:jc w:val="both"/>
        <w:rPr>
          <w:sz w:val="24"/>
          <w:szCs w:val="24"/>
        </w:rPr>
      </w:pPr>
    </w:p>
    <w:p w:rsidR="005B4558" w:rsidRPr="006D5C9C" w:rsidRDefault="005B4558" w:rsidP="00C010E8">
      <w:pPr>
        <w:tabs>
          <w:tab w:val="num" w:pos="1440"/>
        </w:tabs>
        <w:ind w:firstLine="540"/>
        <w:jc w:val="both"/>
        <w:rPr>
          <w:sz w:val="24"/>
          <w:szCs w:val="24"/>
        </w:rPr>
      </w:pPr>
    </w:p>
    <w:p w:rsidR="006C2AFA" w:rsidRPr="004E1BD6" w:rsidRDefault="006C2AFA" w:rsidP="00C010E8">
      <w:pPr>
        <w:jc w:val="center"/>
        <w:rPr>
          <w:b/>
          <w:kern w:val="32"/>
        </w:rPr>
      </w:pPr>
    </w:p>
    <w:p w:rsidR="00DB50BA" w:rsidRPr="00D76898" w:rsidRDefault="00DB50BA" w:rsidP="00DB50BA">
      <w:pPr>
        <w:jc w:val="center"/>
        <w:rPr>
          <w:b/>
          <w:kern w:val="32"/>
        </w:rPr>
      </w:pPr>
      <w:r w:rsidRPr="00D76898">
        <w:rPr>
          <w:b/>
          <w:kern w:val="32"/>
        </w:rPr>
        <w:lastRenderedPageBreak/>
        <w:t>1</w:t>
      </w:r>
      <w:r w:rsidR="00E52DAD">
        <w:rPr>
          <w:b/>
          <w:kern w:val="32"/>
        </w:rPr>
        <w:t>2</w:t>
      </w:r>
      <w:r w:rsidRPr="00D76898">
        <w:rPr>
          <w:b/>
          <w:kern w:val="32"/>
        </w:rPr>
        <w:t>. СВЕДЕНИЯ ПО АУКЦИОНУ</w:t>
      </w:r>
    </w:p>
    <w:p w:rsidR="00DB50BA" w:rsidRPr="00D76898" w:rsidRDefault="00DB50BA" w:rsidP="00DB50BA">
      <w:pPr>
        <w:jc w:val="center"/>
      </w:pPr>
    </w:p>
    <w:tbl>
      <w:tblPr>
        <w:tblW w:w="10282" w:type="dxa"/>
        <w:jc w:val="center"/>
        <w:tblInd w:w="-18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41"/>
        <w:gridCol w:w="3757"/>
        <w:gridCol w:w="5984"/>
      </w:tblGrid>
      <w:tr w:rsidR="00DB50BA" w:rsidRPr="00D76898" w:rsidTr="0092618F">
        <w:trPr>
          <w:trHeight w:val="567"/>
          <w:jc w:val="center"/>
        </w:trPr>
        <w:tc>
          <w:tcPr>
            <w:tcW w:w="541" w:type="dxa"/>
            <w:tcBorders>
              <w:top w:val="single" w:sz="4" w:space="0" w:color="auto"/>
              <w:left w:val="single" w:sz="4" w:space="0" w:color="auto"/>
              <w:bottom w:val="single" w:sz="4" w:space="0" w:color="auto"/>
              <w:right w:val="single" w:sz="4" w:space="0" w:color="auto"/>
            </w:tcBorders>
            <w:vAlign w:val="center"/>
            <w:hideMark/>
          </w:tcPr>
          <w:p w:rsidR="00DB50BA" w:rsidRPr="00D76898" w:rsidRDefault="00DB50BA" w:rsidP="00691AFC">
            <w:pPr>
              <w:tabs>
                <w:tab w:val="left" w:pos="1440"/>
                <w:tab w:val="left" w:pos="2520"/>
              </w:tabs>
              <w:rPr>
                <w:b/>
              </w:rPr>
            </w:pPr>
            <w:r w:rsidRPr="00D76898">
              <w:rPr>
                <w:b/>
              </w:rPr>
              <w:t xml:space="preserve">№ </w:t>
            </w:r>
            <w:proofErr w:type="spellStart"/>
            <w:r w:rsidRPr="00D76898">
              <w:rPr>
                <w:b/>
              </w:rPr>
              <w:t>пп</w:t>
            </w:r>
            <w:proofErr w:type="spellEnd"/>
          </w:p>
        </w:tc>
        <w:tc>
          <w:tcPr>
            <w:tcW w:w="3757" w:type="dxa"/>
            <w:tcBorders>
              <w:top w:val="single" w:sz="4" w:space="0" w:color="auto"/>
              <w:left w:val="single" w:sz="4" w:space="0" w:color="auto"/>
              <w:bottom w:val="single" w:sz="4" w:space="0" w:color="auto"/>
              <w:right w:val="single" w:sz="4" w:space="0" w:color="auto"/>
            </w:tcBorders>
            <w:vAlign w:val="center"/>
            <w:hideMark/>
          </w:tcPr>
          <w:p w:rsidR="00DB50BA" w:rsidRPr="00DB50BA" w:rsidRDefault="00DB50BA" w:rsidP="00691AFC">
            <w:pPr>
              <w:tabs>
                <w:tab w:val="left" w:pos="1440"/>
                <w:tab w:val="left" w:pos="2520"/>
              </w:tabs>
              <w:rPr>
                <w:b/>
                <w:sz w:val="24"/>
                <w:szCs w:val="24"/>
              </w:rPr>
            </w:pPr>
            <w:r w:rsidRPr="00DB50BA">
              <w:rPr>
                <w:b/>
                <w:sz w:val="24"/>
                <w:szCs w:val="24"/>
              </w:rPr>
              <w:t>Предмет аукциона (заказа)</w:t>
            </w:r>
          </w:p>
        </w:tc>
        <w:tc>
          <w:tcPr>
            <w:tcW w:w="5984" w:type="dxa"/>
            <w:tcBorders>
              <w:top w:val="single" w:sz="4" w:space="0" w:color="auto"/>
              <w:left w:val="single" w:sz="4" w:space="0" w:color="auto"/>
              <w:bottom w:val="single" w:sz="4" w:space="0" w:color="auto"/>
              <w:right w:val="single" w:sz="4" w:space="0" w:color="auto"/>
            </w:tcBorders>
            <w:vAlign w:val="center"/>
          </w:tcPr>
          <w:p w:rsidR="00DB50BA" w:rsidRPr="00195BB6" w:rsidRDefault="00DB50BA" w:rsidP="005B4558">
            <w:pPr>
              <w:tabs>
                <w:tab w:val="left" w:pos="225"/>
                <w:tab w:val="center" w:pos="4677"/>
                <w:tab w:val="left" w:pos="6270"/>
              </w:tabs>
              <w:jc w:val="both"/>
              <w:rPr>
                <w:sz w:val="24"/>
                <w:szCs w:val="24"/>
              </w:rPr>
            </w:pPr>
            <w:r w:rsidRPr="00195BB6">
              <w:rPr>
                <w:sz w:val="24"/>
                <w:szCs w:val="24"/>
              </w:rPr>
              <w:t>Право заключения государственного контракта на поставку</w:t>
            </w:r>
            <w:r w:rsidRPr="00195BB6">
              <w:rPr>
                <w:b/>
                <w:iCs/>
                <w:sz w:val="24"/>
                <w:szCs w:val="24"/>
              </w:rPr>
              <w:t xml:space="preserve"> </w:t>
            </w:r>
            <w:r w:rsidR="005B4558" w:rsidRPr="005B4558">
              <w:rPr>
                <w:sz w:val="24"/>
                <w:szCs w:val="24"/>
              </w:rPr>
              <w:t>сельди жирной среднесоленой</w:t>
            </w:r>
            <w:r w:rsidR="005B4558" w:rsidRPr="00394B05">
              <w:rPr>
                <w:rStyle w:val="af2"/>
                <w:b w:val="0"/>
                <w:sz w:val="24"/>
                <w:szCs w:val="24"/>
              </w:rPr>
              <w:t xml:space="preserve"> </w:t>
            </w:r>
            <w:r w:rsidRPr="00394B05">
              <w:rPr>
                <w:rStyle w:val="af2"/>
                <w:b w:val="0"/>
                <w:sz w:val="24"/>
                <w:szCs w:val="24"/>
              </w:rPr>
              <w:t>в рамках государственного</w:t>
            </w:r>
            <w:r w:rsidRPr="006823C0">
              <w:rPr>
                <w:rStyle w:val="af2"/>
                <w:b w:val="0"/>
                <w:sz w:val="24"/>
                <w:szCs w:val="24"/>
              </w:rPr>
              <w:t xml:space="preserve"> оборонного</w:t>
            </w:r>
            <w:r w:rsidRPr="00195BB6">
              <w:rPr>
                <w:rStyle w:val="af2"/>
                <w:b w:val="0"/>
                <w:sz w:val="24"/>
                <w:szCs w:val="24"/>
              </w:rPr>
              <w:t xml:space="preserve"> заказа </w:t>
            </w:r>
            <w:r w:rsidRPr="00195BB6">
              <w:rPr>
                <w:sz w:val="24"/>
                <w:szCs w:val="24"/>
              </w:rPr>
              <w:t>для нужд подразделений МВД России.</w:t>
            </w:r>
          </w:p>
        </w:tc>
      </w:tr>
      <w:tr w:rsidR="00DB50BA" w:rsidRPr="00D76898" w:rsidTr="0092618F">
        <w:trPr>
          <w:trHeight w:val="567"/>
          <w:jc w:val="center"/>
        </w:trPr>
        <w:tc>
          <w:tcPr>
            <w:tcW w:w="541" w:type="dxa"/>
            <w:tcBorders>
              <w:top w:val="single" w:sz="4" w:space="0" w:color="auto"/>
              <w:left w:val="single" w:sz="4" w:space="0" w:color="auto"/>
              <w:bottom w:val="single" w:sz="4" w:space="0" w:color="auto"/>
              <w:right w:val="single" w:sz="4" w:space="0" w:color="auto"/>
            </w:tcBorders>
            <w:vAlign w:val="center"/>
            <w:hideMark/>
          </w:tcPr>
          <w:p w:rsidR="00DB50BA" w:rsidRPr="00D76898" w:rsidRDefault="00DB50BA" w:rsidP="00691AFC">
            <w:pPr>
              <w:tabs>
                <w:tab w:val="left" w:pos="1440"/>
                <w:tab w:val="left" w:pos="2520"/>
              </w:tabs>
              <w:rPr>
                <w:b/>
              </w:rPr>
            </w:pPr>
            <w:r w:rsidRPr="00D76898">
              <w:rPr>
                <w:b/>
              </w:rPr>
              <w:t>1</w:t>
            </w:r>
          </w:p>
        </w:tc>
        <w:tc>
          <w:tcPr>
            <w:tcW w:w="3757" w:type="dxa"/>
            <w:tcBorders>
              <w:top w:val="single" w:sz="4" w:space="0" w:color="auto"/>
              <w:left w:val="single" w:sz="4" w:space="0" w:color="auto"/>
              <w:bottom w:val="single" w:sz="4" w:space="0" w:color="auto"/>
              <w:right w:val="single" w:sz="4" w:space="0" w:color="auto"/>
            </w:tcBorders>
            <w:vAlign w:val="center"/>
            <w:hideMark/>
          </w:tcPr>
          <w:p w:rsidR="00DB50BA" w:rsidRPr="00DB50BA" w:rsidRDefault="00DB50BA" w:rsidP="00691AFC">
            <w:pPr>
              <w:tabs>
                <w:tab w:val="left" w:pos="1440"/>
                <w:tab w:val="left" w:pos="2520"/>
              </w:tabs>
              <w:rPr>
                <w:b/>
                <w:sz w:val="24"/>
                <w:szCs w:val="24"/>
              </w:rPr>
            </w:pPr>
            <w:r w:rsidRPr="00DB50BA">
              <w:rPr>
                <w:b/>
                <w:sz w:val="24"/>
                <w:szCs w:val="24"/>
              </w:rPr>
              <w:t>Государственный заказчик</w:t>
            </w:r>
          </w:p>
        </w:tc>
        <w:tc>
          <w:tcPr>
            <w:tcW w:w="5984" w:type="dxa"/>
            <w:tcBorders>
              <w:top w:val="single" w:sz="4" w:space="0" w:color="auto"/>
              <w:left w:val="single" w:sz="4" w:space="0" w:color="auto"/>
              <w:bottom w:val="single" w:sz="4" w:space="0" w:color="auto"/>
              <w:right w:val="single" w:sz="4" w:space="0" w:color="auto"/>
            </w:tcBorders>
            <w:vAlign w:val="center"/>
          </w:tcPr>
          <w:p w:rsidR="00DB50BA" w:rsidRPr="00DB50BA" w:rsidRDefault="00DB50BA" w:rsidP="00691AFC">
            <w:pPr>
              <w:rPr>
                <w:kern w:val="32"/>
                <w:sz w:val="24"/>
                <w:szCs w:val="24"/>
              </w:rPr>
            </w:pPr>
            <w:r w:rsidRPr="00DB50BA">
              <w:rPr>
                <w:sz w:val="24"/>
                <w:szCs w:val="24"/>
              </w:rPr>
              <w:t>федеральное казенное учреждение «Центральное окружное управление материально-технического снабжения Министерства внутренних дел Российской Федерации»</w:t>
            </w:r>
          </w:p>
        </w:tc>
      </w:tr>
      <w:tr w:rsidR="00DB50BA" w:rsidRPr="00D76898" w:rsidTr="0092618F">
        <w:trPr>
          <w:trHeight w:val="567"/>
          <w:jc w:val="center"/>
        </w:trPr>
        <w:tc>
          <w:tcPr>
            <w:tcW w:w="541" w:type="dxa"/>
            <w:tcBorders>
              <w:top w:val="single" w:sz="4" w:space="0" w:color="auto"/>
              <w:left w:val="single" w:sz="4" w:space="0" w:color="auto"/>
              <w:bottom w:val="single" w:sz="4" w:space="0" w:color="auto"/>
              <w:right w:val="single" w:sz="4" w:space="0" w:color="auto"/>
            </w:tcBorders>
            <w:vAlign w:val="center"/>
            <w:hideMark/>
          </w:tcPr>
          <w:p w:rsidR="00DB50BA" w:rsidRPr="00D76898" w:rsidRDefault="00DB50BA" w:rsidP="00691AFC">
            <w:pPr>
              <w:tabs>
                <w:tab w:val="left" w:pos="1440"/>
                <w:tab w:val="left" w:pos="2520"/>
              </w:tabs>
              <w:rPr>
                <w:b/>
              </w:rPr>
            </w:pPr>
            <w:r w:rsidRPr="00D76898">
              <w:rPr>
                <w:b/>
              </w:rPr>
              <w:t>2</w:t>
            </w:r>
          </w:p>
        </w:tc>
        <w:tc>
          <w:tcPr>
            <w:tcW w:w="3757" w:type="dxa"/>
            <w:tcBorders>
              <w:top w:val="single" w:sz="4" w:space="0" w:color="auto"/>
              <w:left w:val="single" w:sz="4" w:space="0" w:color="auto"/>
              <w:bottom w:val="single" w:sz="4" w:space="0" w:color="auto"/>
              <w:right w:val="single" w:sz="4" w:space="0" w:color="auto"/>
            </w:tcBorders>
            <w:vAlign w:val="center"/>
            <w:hideMark/>
          </w:tcPr>
          <w:p w:rsidR="00DB50BA" w:rsidRPr="00DB50BA" w:rsidRDefault="00DB50BA" w:rsidP="00691AFC">
            <w:pPr>
              <w:tabs>
                <w:tab w:val="left" w:pos="1440"/>
                <w:tab w:val="left" w:pos="2520"/>
              </w:tabs>
              <w:rPr>
                <w:b/>
                <w:sz w:val="24"/>
                <w:szCs w:val="24"/>
              </w:rPr>
            </w:pPr>
            <w:r w:rsidRPr="00DB50BA">
              <w:rPr>
                <w:b/>
                <w:sz w:val="24"/>
                <w:szCs w:val="24"/>
              </w:rPr>
              <w:t>Адрес заказчика</w:t>
            </w:r>
          </w:p>
        </w:tc>
        <w:tc>
          <w:tcPr>
            <w:tcW w:w="5984" w:type="dxa"/>
            <w:tcBorders>
              <w:top w:val="single" w:sz="4" w:space="0" w:color="auto"/>
              <w:left w:val="single" w:sz="4" w:space="0" w:color="auto"/>
              <w:bottom w:val="single" w:sz="4" w:space="0" w:color="auto"/>
              <w:right w:val="single" w:sz="4" w:space="0" w:color="auto"/>
            </w:tcBorders>
            <w:vAlign w:val="center"/>
          </w:tcPr>
          <w:p w:rsidR="00DB50BA" w:rsidRPr="00DB50BA" w:rsidRDefault="00DB50BA" w:rsidP="00691AFC">
            <w:pPr>
              <w:rPr>
                <w:b/>
                <w:kern w:val="32"/>
                <w:sz w:val="24"/>
                <w:szCs w:val="24"/>
              </w:rPr>
            </w:pPr>
            <w:r w:rsidRPr="00DB50BA">
              <w:rPr>
                <w:sz w:val="24"/>
                <w:szCs w:val="24"/>
              </w:rPr>
              <w:t>проспект Мира, д.124, корп.6, г. Москва, 129164;</w:t>
            </w:r>
          </w:p>
        </w:tc>
      </w:tr>
      <w:tr w:rsidR="00DB50BA" w:rsidRPr="00D76898" w:rsidTr="0092618F">
        <w:trPr>
          <w:trHeight w:val="567"/>
          <w:jc w:val="center"/>
        </w:trPr>
        <w:tc>
          <w:tcPr>
            <w:tcW w:w="541" w:type="dxa"/>
            <w:tcBorders>
              <w:top w:val="single" w:sz="4" w:space="0" w:color="auto"/>
              <w:left w:val="single" w:sz="4" w:space="0" w:color="auto"/>
              <w:bottom w:val="single" w:sz="4" w:space="0" w:color="auto"/>
              <w:right w:val="single" w:sz="4" w:space="0" w:color="auto"/>
            </w:tcBorders>
            <w:vAlign w:val="center"/>
            <w:hideMark/>
          </w:tcPr>
          <w:p w:rsidR="00DB50BA" w:rsidRPr="00D76898" w:rsidRDefault="00DB50BA" w:rsidP="00691AFC">
            <w:pPr>
              <w:tabs>
                <w:tab w:val="left" w:pos="1440"/>
                <w:tab w:val="left" w:pos="2520"/>
              </w:tabs>
              <w:rPr>
                <w:b/>
              </w:rPr>
            </w:pPr>
            <w:r w:rsidRPr="00D76898">
              <w:rPr>
                <w:b/>
              </w:rPr>
              <w:t>3</w:t>
            </w:r>
          </w:p>
        </w:tc>
        <w:tc>
          <w:tcPr>
            <w:tcW w:w="3757" w:type="dxa"/>
            <w:tcBorders>
              <w:top w:val="single" w:sz="4" w:space="0" w:color="auto"/>
              <w:left w:val="single" w:sz="4" w:space="0" w:color="auto"/>
              <w:bottom w:val="single" w:sz="4" w:space="0" w:color="auto"/>
              <w:right w:val="single" w:sz="4" w:space="0" w:color="auto"/>
            </w:tcBorders>
            <w:vAlign w:val="center"/>
            <w:hideMark/>
          </w:tcPr>
          <w:p w:rsidR="00DB50BA" w:rsidRPr="00DB50BA" w:rsidRDefault="00DB50BA" w:rsidP="00691AFC">
            <w:pPr>
              <w:tabs>
                <w:tab w:val="left" w:pos="1440"/>
                <w:tab w:val="left" w:pos="2520"/>
              </w:tabs>
              <w:rPr>
                <w:b/>
                <w:sz w:val="24"/>
                <w:szCs w:val="24"/>
              </w:rPr>
            </w:pPr>
            <w:r w:rsidRPr="00DB50BA">
              <w:rPr>
                <w:b/>
                <w:sz w:val="24"/>
                <w:szCs w:val="24"/>
              </w:rPr>
              <w:t>Источник финансирования</w:t>
            </w:r>
          </w:p>
        </w:tc>
        <w:tc>
          <w:tcPr>
            <w:tcW w:w="5984" w:type="dxa"/>
            <w:tcBorders>
              <w:top w:val="single" w:sz="4" w:space="0" w:color="auto"/>
              <w:left w:val="single" w:sz="4" w:space="0" w:color="auto"/>
              <w:bottom w:val="single" w:sz="4" w:space="0" w:color="auto"/>
              <w:right w:val="single" w:sz="4" w:space="0" w:color="auto"/>
            </w:tcBorders>
          </w:tcPr>
          <w:p w:rsidR="00DB50BA" w:rsidRPr="00DB50BA" w:rsidRDefault="00DB50BA" w:rsidP="00691AFC">
            <w:pPr>
              <w:jc w:val="center"/>
              <w:rPr>
                <w:sz w:val="24"/>
                <w:szCs w:val="24"/>
              </w:rPr>
            </w:pPr>
            <w:r w:rsidRPr="00DB50BA">
              <w:rPr>
                <w:sz w:val="24"/>
                <w:szCs w:val="24"/>
              </w:rPr>
              <w:t>федеральный бюджет</w:t>
            </w:r>
          </w:p>
        </w:tc>
      </w:tr>
      <w:tr w:rsidR="00DB50BA" w:rsidRPr="00D76898" w:rsidTr="0092618F">
        <w:trPr>
          <w:trHeight w:val="567"/>
          <w:jc w:val="center"/>
        </w:trPr>
        <w:tc>
          <w:tcPr>
            <w:tcW w:w="541" w:type="dxa"/>
            <w:tcBorders>
              <w:top w:val="single" w:sz="4" w:space="0" w:color="auto"/>
              <w:left w:val="single" w:sz="4" w:space="0" w:color="auto"/>
              <w:bottom w:val="single" w:sz="4" w:space="0" w:color="auto"/>
              <w:right w:val="single" w:sz="4" w:space="0" w:color="auto"/>
            </w:tcBorders>
            <w:vAlign w:val="center"/>
            <w:hideMark/>
          </w:tcPr>
          <w:p w:rsidR="00DB50BA" w:rsidRPr="00D76898" w:rsidRDefault="00DB50BA" w:rsidP="00691AFC">
            <w:pPr>
              <w:tabs>
                <w:tab w:val="left" w:pos="1440"/>
                <w:tab w:val="left" w:pos="2520"/>
              </w:tabs>
              <w:rPr>
                <w:b/>
              </w:rPr>
            </w:pPr>
            <w:r w:rsidRPr="00D76898">
              <w:rPr>
                <w:b/>
              </w:rPr>
              <w:t>4</w:t>
            </w:r>
          </w:p>
        </w:tc>
        <w:tc>
          <w:tcPr>
            <w:tcW w:w="3757" w:type="dxa"/>
            <w:tcBorders>
              <w:top w:val="single" w:sz="4" w:space="0" w:color="auto"/>
              <w:left w:val="single" w:sz="4" w:space="0" w:color="auto"/>
              <w:bottom w:val="single" w:sz="4" w:space="0" w:color="auto"/>
              <w:right w:val="single" w:sz="4" w:space="0" w:color="auto"/>
            </w:tcBorders>
            <w:vAlign w:val="center"/>
            <w:hideMark/>
          </w:tcPr>
          <w:p w:rsidR="00DB50BA" w:rsidRPr="00DB50BA" w:rsidRDefault="00DB50BA" w:rsidP="00691AFC">
            <w:pPr>
              <w:tabs>
                <w:tab w:val="left" w:pos="1440"/>
                <w:tab w:val="left" w:pos="2520"/>
              </w:tabs>
              <w:rPr>
                <w:b/>
                <w:sz w:val="24"/>
                <w:szCs w:val="24"/>
              </w:rPr>
            </w:pPr>
            <w:r w:rsidRPr="00DB50BA">
              <w:rPr>
                <w:b/>
                <w:sz w:val="24"/>
                <w:szCs w:val="24"/>
              </w:rPr>
              <w:t>Официальный сайт, на котором размещено извещение о проведен</w:t>
            </w:r>
            <w:proofErr w:type="gramStart"/>
            <w:r w:rsidRPr="00DB50BA">
              <w:rPr>
                <w:b/>
                <w:sz w:val="24"/>
                <w:szCs w:val="24"/>
              </w:rPr>
              <w:t>ии ау</w:t>
            </w:r>
            <w:proofErr w:type="gramEnd"/>
            <w:r w:rsidRPr="00DB50BA">
              <w:rPr>
                <w:b/>
                <w:sz w:val="24"/>
                <w:szCs w:val="24"/>
              </w:rPr>
              <w:t>кциона</w:t>
            </w:r>
          </w:p>
        </w:tc>
        <w:tc>
          <w:tcPr>
            <w:tcW w:w="5984" w:type="dxa"/>
            <w:tcBorders>
              <w:top w:val="single" w:sz="4" w:space="0" w:color="auto"/>
              <w:left w:val="single" w:sz="4" w:space="0" w:color="auto"/>
              <w:bottom w:val="single" w:sz="4" w:space="0" w:color="auto"/>
              <w:right w:val="single" w:sz="4" w:space="0" w:color="auto"/>
            </w:tcBorders>
          </w:tcPr>
          <w:p w:rsidR="00DB50BA" w:rsidRPr="00DB50BA" w:rsidRDefault="00973E78" w:rsidP="00691AFC">
            <w:pPr>
              <w:jc w:val="center"/>
              <w:rPr>
                <w:sz w:val="24"/>
                <w:szCs w:val="24"/>
                <w:lang w:val="en-US"/>
              </w:rPr>
            </w:pPr>
            <w:hyperlink r:id="rId21" w:history="1">
              <w:r w:rsidR="00DB50BA" w:rsidRPr="00DB50BA">
                <w:rPr>
                  <w:rStyle w:val="a7"/>
                  <w:sz w:val="24"/>
                  <w:szCs w:val="24"/>
                  <w:lang w:val="en-US"/>
                </w:rPr>
                <w:t>www.zakupki.gov.ru</w:t>
              </w:r>
            </w:hyperlink>
          </w:p>
        </w:tc>
      </w:tr>
      <w:tr w:rsidR="00DB50BA" w:rsidRPr="00D76898" w:rsidTr="0092618F">
        <w:trPr>
          <w:trHeight w:val="567"/>
          <w:jc w:val="center"/>
        </w:trPr>
        <w:tc>
          <w:tcPr>
            <w:tcW w:w="541" w:type="dxa"/>
            <w:tcBorders>
              <w:top w:val="single" w:sz="4" w:space="0" w:color="auto"/>
              <w:left w:val="single" w:sz="4" w:space="0" w:color="auto"/>
              <w:bottom w:val="single" w:sz="4" w:space="0" w:color="auto"/>
              <w:right w:val="single" w:sz="4" w:space="0" w:color="auto"/>
            </w:tcBorders>
            <w:vAlign w:val="center"/>
            <w:hideMark/>
          </w:tcPr>
          <w:p w:rsidR="00DB50BA" w:rsidRPr="00D76898" w:rsidRDefault="00DB50BA" w:rsidP="00691AFC">
            <w:pPr>
              <w:tabs>
                <w:tab w:val="left" w:pos="1440"/>
                <w:tab w:val="left" w:pos="2520"/>
              </w:tabs>
              <w:rPr>
                <w:b/>
              </w:rPr>
            </w:pPr>
            <w:r w:rsidRPr="00D76898">
              <w:rPr>
                <w:b/>
              </w:rPr>
              <w:t>5</w:t>
            </w:r>
          </w:p>
        </w:tc>
        <w:tc>
          <w:tcPr>
            <w:tcW w:w="3757" w:type="dxa"/>
            <w:tcBorders>
              <w:top w:val="single" w:sz="4" w:space="0" w:color="auto"/>
              <w:left w:val="single" w:sz="4" w:space="0" w:color="auto"/>
              <w:bottom w:val="single" w:sz="4" w:space="0" w:color="auto"/>
              <w:right w:val="single" w:sz="4" w:space="0" w:color="auto"/>
            </w:tcBorders>
            <w:vAlign w:val="center"/>
            <w:hideMark/>
          </w:tcPr>
          <w:p w:rsidR="00DB50BA" w:rsidRPr="00DB50BA" w:rsidRDefault="00DB50BA" w:rsidP="00691AFC">
            <w:pPr>
              <w:tabs>
                <w:tab w:val="left" w:pos="1440"/>
                <w:tab w:val="left" w:pos="2520"/>
              </w:tabs>
              <w:rPr>
                <w:b/>
                <w:sz w:val="24"/>
                <w:szCs w:val="24"/>
              </w:rPr>
            </w:pPr>
            <w:r w:rsidRPr="00DB50BA">
              <w:rPr>
                <w:b/>
                <w:sz w:val="24"/>
                <w:szCs w:val="24"/>
              </w:rPr>
              <w:t>Электронная торговая площадка, на которой будет проводиться аукцион</w:t>
            </w:r>
          </w:p>
        </w:tc>
        <w:tc>
          <w:tcPr>
            <w:tcW w:w="5984" w:type="dxa"/>
            <w:tcBorders>
              <w:top w:val="single" w:sz="4" w:space="0" w:color="auto"/>
              <w:left w:val="single" w:sz="4" w:space="0" w:color="auto"/>
              <w:bottom w:val="single" w:sz="4" w:space="0" w:color="auto"/>
              <w:right w:val="single" w:sz="4" w:space="0" w:color="auto"/>
            </w:tcBorders>
          </w:tcPr>
          <w:p w:rsidR="00DB50BA" w:rsidRPr="00DB50BA" w:rsidRDefault="00DB50BA" w:rsidP="00175D96">
            <w:pPr>
              <w:jc w:val="center"/>
              <w:rPr>
                <w:sz w:val="24"/>
                <w:szCs w:val="24"/>
                <w:u w:val="single"/>
                <w:lang w:val="en-US"/>
              </w:rPr>
            </w:pPr>
            <w:r w:rsidRPr="00DB50BA">
              <w:rPr>
                <w:sz w:val="24"/>
                <w:szCs w:val="24"/>
                <w:u w:val="single"/>
                <w:lang w:val="en-US"/>
              </w:rPr>
              <w:t>www.</w:t>
            </w:r>
            <w:r w:rsidR="00175D96">
              <w:rPr>
                <w:sz w:val="24"/>
                <w:szCs w:val="24"/>
                <w:u w:val="single"/>
                <w:lang w:val="en-US"/>
              </w:rPr>
              <w:t>roseltorg</w:t>
            </w:r>
            <w:r w:rsidRPr="00DB50BA">
              <w:rPr>
                <w:sz w:val="24"/>
                <w:szCs w:val="24"/>
                <w:u w:val="single"/>
                <w:lang w:val="en-US"/>
              </w:rPr>
              <w:t>.ru</w:t>
            </w:r>
          </w:p>
        </w:tc>
      </w:tr>
      <w:tr w:rsidR="00DB50BA" w:rsidRPr="00D76898" w:rsidTr="0092618F">
        <w:trPr>
          <w:trHeight w:val="567"/>
          <w:jc w:val="center"/>
        </w:trPr>
        <w:tc>
          <w:tcPr>
            <w:tcW w:w="541" w:type="dxa"/>
            <w:tcBorders>
              <w:top w:val="single" w:sz="4" w:space="0" w:color="auto"/>
              <w:left w:val="single" w:sz="4" w:space="0" w:color="auto"/>
              <w:bottom w:val="single" w:sz="4" w:space="0" w:color="auto"/>
              <w:right w:val="single" w:sz="4" w:space="0" w:color="auto"/>
            </w:tcBorders>
            <w:vAlign w:val="center"/>
            <w:hideMark/>
          </w:tcPr>
          <w:p w:rsidR="00DB50BA" w:rsidRPr="00D76898" w:rsidRDefault="00DB50BA" w:rsidP="00691AFC">
            <w:pPr>
              <w:tabs>
                <w:tab w:val="left" w:pos="1440"/>
                <w:tab w:val="left" w:pos="2520"/>
              </w:tabs>
              <w:rPr>
                <w:b/>
              </w:rPr>
            </w:pPr>
            <w:r w:rsidRPr="00D76898">
              <w:rPr>
                <w:b/>
              </w:rPr>
              <w:t>6</w:t>
            </w:r>
          </w:p>
        </w:tc>
        <w:tc>
          <w:tcPr>
            <w:tcW w:w="3757" w:type="dxa"/>
            <w:tcBorders>
              <w:top w:val="single" w:sz="4" w:space="0" w:color="auto"/>
              <w:left w:val="single" w:sz="4" w:space="0" w:color="auto"/>
              <w:bottom w:val="single" w:sz="4" w:space="0" w:color="auto"/>
              <w:right w:val="single" w:sz="4" w:space="0" w:color="auto"/>
            </w:tcBorders>
            <w:vAlign w:val="center"/>
            <w:hideMark/>
          </w:tcPr>
          <w:p w:rsidR="00DB50BA" w:rsidRPr="00DB50BA" w:rsidRDefault="00DB50BA" w:rsidP="00691AFC">
            <w:pPr>
              <w:tabs>
                <w:tab w:val="left" w:pos="1440"/>
                <w:tab w:val="left" w:pos="2520"/>
              </w:tabs>
              <w:rPr>
                <w:b/>
                <w:sz w:val="24"/>
                <w:szCs w:val="24"/>
              </w:rPr>
            </w:pPr>
            <w:r w:rsidRPr="00DB50BA">
              <w:rPr>
                <w:b/>
                <w:sz w:val="24"/>
                <w:szCs w:val="24"/>
              </w:rPr>
              <w:t>Валюта аукциона</w:t>
            </w:r>
          </w:p>
        </w:tc>
        <w:tc>
          <w:tcPr>
            <w:tcW w:w="5984" w:type="dxa"/>
            <w:tcBorders>
              <w:top w:val="single" w:sz="4" w:space="0" w:color="auto"/>
              <w:left w:val="single" w:sz="4" w:space="0" w:color="auto"/>
              <w:bottom w:val="single" w:sz="4" w:space="0" w:color="auto"/>
              <w:right w:val="single" w:sz="4" w:space="0" w:color="auto"/>
            </w:tcBorders>
            <w:vAlign w:val="center"/>
          </w:tcPr>
          <w:p w:rsidR="00DB50BA" w:rsidRPr="00DB50BA" w:rsidRDefault="00DB50BA" w:rsidP="00691AFC">
            <w:pPr>
              <w:tabs>
                <w:tab w:val="left" w:pos="1440"/>
                <w:tab w:val="left" w:pos="2520"/>
              </w:tabs>
              <w:jc w:val="center"/>
              <w:rPr>
                <w:sz w:val="24"/>
                <w:szCs w:val="24"/>
              </w:rPr>
            </w:pPr>
            <w:r w:rsidRPr="00DB50BA">
              <w:rPr>
                <w:sz w:val="24"/>
                <w:szCs w:val="24"/>
              </w:rPr>
              <w:t>Российский рубль</w:t>
            </w:r>
          </w:p>
        </w:tc>
      </w:tr>
      <w:tr w:rsidR="00DB50BA" w:rsidRPr="00D76898" w:rsidTr="0092618F">
        <w:trPr>
          <w:trHeight w:val="567"/>
          <w:jc w:val="center"/>
        </w:trPr>
        <w:tc>
          <w:tcPr>
            <w:tcW w:w="541" w:type="dxa"/>
            <w:tcBorders>
              <w:top w:val="single" w:sz="4" w:space="0" w:color="auto"/>
              <w:left w:val="single" w:sz="4" w:space="0" w:color="auto"/>
              <w:bottom w:val="single" w:sz="4" w:space="0" w:color="auto"/>
              <w:right w:val="single" w:sz="4" w:space="0" w:color="auto"/>
            </w:tcBorders>
            <w:vAlign w:val="center"/>
            <w:hideMark/>
          </w:tcPr>
          <w:p w:rsidR="00DB50BA" w:rsidRPr="00D76898" w:rsidRDefault="00DB50BA" w:rsidP="00691AFC">
            <w:pPr>
              <w:tabs>
                <w:tab w:val="left" w:pos="1440"/>
                <w:tab w:val="left" w:pos="2520"/>
              </w:tabs>
              <w:rPr>
                <w:b/>
              </w:rPr>
            </w:pPr>
            <w:r w:rsidRPr="00D76898">
              <w:rPr>
                <w:b/>
              </w:rPr>
              <w:t>7</w:t>
            </w:r>
          </w:p>
        </w:tc>
        <w:tc>
          <w:tcPr>
            <w:tcW w:w="3757" w:type="dxa"/>
            <w:tcBorders>
              <w:top w:val="single" w:sz="4" w:space="0" w:color="auto"/>
              <w:left w:val="single" w:sz="4" w:space="0" w:color="auto"/>
              <w:bottom w:val="single" w:sz="4" w:space="0" w:color="auto"/>
              <w:right w:val="single" w:sz="4" w:space="0" w:color="auto"/>
            </w:tcBorders>
            <w:vAlign w:val="center"/>
            <w:hideMark/>
          </w:tcPr>
          <w:p w:rsidR="00DB50BA" w:rsidRPr="00DB50BA" w:rsidRDefault="00DB50BA" w:rsidP="00691AFC">
            <w:pPr>
              <w:tabs>
                <w:tab w:val="left" w:pos="1440"/>
                <w:tab w:val="left" w:pos="2520"/>
              </w:tabs>
              <w:rPr>
                <w:b/>
                <w:sz w:val="24"/>
                <w:szCs w:val="24"/>
              </w:rPr>
            </w:pPr>
            <w:r w:rsidRPr="00DB50BA">
              <w:rPr>
                <w:b/>
                <w:sz w:val="24"/>
                <w:szCs w:val="24"/>
              </w:rPr>
              <w:t>Порядок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заключенного государственного контракта</w:t>
            </w:r>
          </w:p>
        </w:tc>
        <w:tc>
          <w:tcPr>
            <w:tcW w:w="5984" w:type="dxa"/>
            <w:tcBorders>
              <w:top w:val="single" w:sz="4" w:space="0" w:color="auto"/>
              <w:left w:val="single" w:sz="4" w:space="0" w:color="auto"/>
              <w:bottom w:val="single" w:sz="4" w:space="0" w:color="auto"/>
              <w:right w:val="single" w:sz="4" w:space="0" w:color="auto"/>
            </w:tcBorders>
            <w:vAlign w:val="center"/>
          </w:tcPr>
          <w:p w:rsidR="00DB50BA" w:rsidRPr="00DB50BA" w:rsidRDefault="00DB50BA" w:rsidP="00691AFC">
            <w:pPr>
              <w:tabs>
                <w:tab w:val="left" w:pos="1440"/>
                <w:tab w:val="left" w:pos="2520"/>
              </w:tabs>
              <w:jc w:val="both"/>
              <w:rPr>
                <w:sz w:val="24"/>
                <w:szCs w:val="24"/>
              </w:rPr>
            </w:pPr>
            <w:r w:rsidRPr="00DB50BA">
              <w:rPr>
                <w:sz w:val="24"/>
                <w:szCs w:val="24"/>
              </w:rPr>
              <w:t>Для оплаты государственного контракта используются только рубли Российской Федерации без перевода на иностранные валюты</w:t>
            </w:r>
          </w:p>
        </w:tc>
      </w:tr>
      <w:tr w:rsidR="00DB50BA" w:rsidRPr="00D76898" w:rsidTr="0092618F">
        <w:trPr>
          <w:trHeight w:val="567"/>
          <w:jc w:val="center"/>
        </w:trPr>
        <w:tc>
          <w:tcPr>
            <w:tcW w:w="541" w:type="dxa"/>
            <w:tcBorders>
              <w:top w:val="single" w:sz="4" w:space="0" w:color="auto"/>
              <w:left w:val="single" w:sz="4" w:space="0" w:color="auto"/>
              <w:bottom w:val="single" w:sz="4" w:space="0" w:color="auto"/>
              <w:right w:val="single" w:sz="4" w:space="0" w:color="auto"/>
            </w:tcBorders>
            <w:vAlign w:val="center"/>
            <w:hideMark/>
          </w:tcPr>
          <w:p w:rsidR="00DB50BA" w:rsidRPr="00D76898" w:rsidRDefault="00DB50BA" w:rsidP="00691AFC">
            <w:pPr>
              <w:tabs>
                <w:tab w:val="left" w:pos="1440"/>
                <w:tab w:val="left" w:pos="2520"/>
              </w:tabs>
              <w:rPr>
                <w:b/>
              </w:rPr>
            </w:pPr>
            <w:r w:rsidRPr="00D76898">
              <w:rPr>
                <w:b/>
              </w:rPr>
              <w:t>8</w:t>
            </w:r>
          </w:p>
        </w:tc>
        <w:tc>
          <w:tcPr>
            <w:tcW w:w="3757" w:type="dxa"/>
            <w:tcBorders>
              <w:top w:val="single" w:sz="4" w:space="0" w:color="auto"/>
              <w:left w:val="single" w:sz="4" w:space="0" w:color="auto"/>
              <w:bottom w:val="single" w:sz="4" w:space="0" w:color="auto"/>
              <w:right w:val="single" w:sz="4" w:space="0" w:color="auto"/>
            </w:tcBorders>
            <w:vAlign w:val="center"/>
            <w:hideMark/>
          </w:tcPr>
          <w:p w:rsidR="00DB50BA" w:rsidRPr="00DB50BA" w:rsidRDefault="00DB50BA" w:rsidP="00691AFC">
            <w:pPr>
              <w:tabs>
                <w:tab w:val="left" w:pos="1440"/>
                <w:tab w:val="left" w:pos="2520"/>
              </w:tabs>
              <w:rPr>
                <w:b/>
                <w:sz w:val="24"/>
                <w:szCs w:val="24"/>
              </w:rPr>
            </w:pPr>
            <w:r w:rsidRPr="00DB50BA">
              <w:rPr>
                <w:b/>
                <w:sz w:val="24"/>
                <w:szCs w:val="24"/>
              </w:rPr>
              <w:t>Официальный язык аукциона</w:t>
            </w:r>
          </w:p>
        </w:tc>
        <w:tc>
          <w:tcPr>
            <w:tcW w:w="5984" w:type="dxa"/>
            <w:tcBorders>
              <w:top w:val="single" w:sz="4" w:space="0" w:color="auto"/>
              <w:left w:val="single" w:sz="4" w:space="0" w:color="auto"/>
              <w:bottom w:val="single" w:sz="4" w:space="0" w:color="auto"/>
              <w:right w:val="single" w:sz="4" w:space="0" w:color="auto"/>
            </w:tcBorders>
            <w:vAlign w:val="center"/>
          </w:tcPr>
          <w:p w:rsidR="00DB50BA" w:rsidRPr="00DB50BA" w:rsidRDefault="00DB50BA" w:rsidP="00691AFC">
            <w:pPr>
              <w:jc w:val="center"/>
              <w:rPr>
                <w:sz w:val="24"/>
                <w:szCs w:val="24"/>
              </w:rPr>
            </w:pPr>
            <w:r w:rsidRPr="00DB50BA">
              <w:rPr>
                <w:sz w:val="24"/>
                <w:szCs w:val="24"/>
              </w:rPr>
              <w:t>Русский</w:t>
            </w:r>
          </w:p>
        </w:tc>
      </w:tr>
      <w:tr w:rsidR="00DB50BA" w:rsidRPr="00D76898" w:rsidTr="000276BC">
        <w:trPr>
          <w:trHeight w:val="975"/>
          <w:jc w:val="center"/>
        </w:trPr>
        <w:tc>
          <w:tcPr>
            <w:tcW w:w="541" w:type="dxa"/>
            <w:tcBorders>
              <w:top w:val="single" w:sz="4" w:space="0" w:color="auto"/>
              <w:left w:val="single" w:sz="4" w:space="0" w:color="auto"/>
              <w:bottom w:val="single" w:sz="4" w:space="0" w:color="auto"/>
              <w:right w:val="single" w:sz="4" w:space="0" w:color="auto"/>
            </w:tcBorders>
            <w:vAlign w:val="center"/>
            <w:hideMark/>
          </w:tcPr>
          <w:p w:rsidR="00DB50BA" w:rsidRPr="00D76898" w:rsidRDefault="00DB50BA" w:rsidP="00691AFC">
            <w:pPr>
              <w:tabs>
                <w:tab w:val="left" w:pos="1440"/>
                <w:tab w:val="left" w:pos="2520"/>
              </w:tabs>
              <w:rPr>
                <w:b/>
              </w:rPr>
            </w:pPr>
            <w:r w:rsidRPr="00D76898">
              <w:rPr>
                <w:b/>
              </w:rPr>
              <w:t>9</w:t>
            </w:r>
          </w:p>
        </w:tc>
        <w:tc>
          <w:tcPr>
            <w:tcW w:w="3757" w:type="dxa"/>
            <w:tcBorders>
              <w:top w:val="single" w:sz="4" w:space="0" w:color="auto"/>
              <w:left w:val="single" w:sz="4" w:space="0" w:color="auto"/>
              <w:bottom w:val="single" w:sz="4" w:space="0" w:color="auto"/>
              <w:right w:val="single" w:sz="4" w:space="0" w:color="auto"/>
            </w:tcBorders>
            <w:vAlign w:val="center"/>
          </w:tcPr>
          <w:p w:rsidR="00DB50BA" w:rsidRPr="00DB50BA" w:rsidRDefault="00DB50BA" w:rsidP="00691AFC">
            <w:pPr>
              <w:tabs>
                <w:tab w:val="left" w:pos="1440"/>
                <w:tab w:val="left" w:pos="2520"/>
              </w:tabs>
              <w:rPr>
                <w:b/>
                <w:sz w:val="24"/>
                <w:szCs w:val="24"/>
              </w:rPr>
            </w:pPr>
            <w:r w:rsidRPr="00DB50BA">
              <w:rPr>
                <w:b/>
                <w:sz w:val="24"/>
                <w:szCs w:val="24"/>
              </w:rPr>
              <w:t>Начальная (максимальная) цена контракта (цена лота), руб.</w:t>
            </w:r>
          </w:p>
        </w:tc>
        <w:tc>
          <w:tcPr>
            <w:tcW w:w="5984" w:type="dxa"/>
            <w:tcBorders>
              <w:top w:val="single" w:sz="4" w:space="0" w:color="auto"/>
              <w:left w:val="single" w:sz="4" w:space="0" w:color="auto"/>
              <w:bottom w:val="single" w:sz="4" w:space="0" w:color="auto"/>
              <w:right w:val="single" w:sz="4" w:space="0" w:color="auto"/>
            </w:tcBorders>
            <w:vAlign w:val="center"/>
          </w:tcPr>
          <w:p w:rsidR="00C93F1F" w:rsidRPr="005B4558" w:rsidRDefault="005B4558" w:rsidP="00056529">
            <w:pPr>
              <w:pStyle w:val="Standard"/>
              <w:jc w:val="both"/>
            </w:pPr>
            <w:r w:rsidRPr="005B4558">
              <w:t>4 118 400,00 (четыре миллиона сто восемнадцать тысяч четыреста) рублей 00 копеек.</w:t>
            </w:r>
          </w:p>
        </w:tc>
      </w:tr>
      <w:tr w:rsidR="00DB50BA" w:rsidRPr="00D76898" w:rsidTr="00BC3E53">
        <w:trPr>
          <w:trHeight w:val="699"/>
          <w:jc w:val="center"/>
        </w:trPr>
        <w:tc>
          <w:tcPr>
            <w:tcW w:w="541" w:type="dxa"/>
            <w:tcBorders>
              <w:top w:val="single" w:sz="4" w:space="0" w:color="auto"/>
              <w:left w:val="single" w:sz="4" w:space="0" w:color="auto"/>
              <w:bottom w:val="single" w:sz="4" w:space="0" w:color="auto"/>
              <w:right w:val="single" w:sz="4" w:space="0" w:color="auto"/>
            </w:tcBorders>
            <w:vAlign w:val="center"/>
            <w:hideMark/>
          </w:tcPr>
          <w:p w:rsidR="00DB50BA" w:rsidRPr="00D76898" w:rsidRDefault="00DB50BA" w:rsidP="00691AFC">
            <w:pPr>
              <w:tabs>
                <w:tab w:val="left" w:pos="1440"/>
                <w:tab w:val="left" w:pos="2520"/>
              </w:tabs>
              <w:rPr>
                <w:b/>
              </w:rPr>
            </w:pPr>
            <w:r w:rsidRPr="00D76898">
              <w:rPr>
                <w:b/>
              </w:rPr>
              <w:t>10</w:t>
            </w:r>
          </w:p>
        </w:tc>
        <w:tc>
          <w:tcPr>
            <w:tcW w:w="3757" w:type="dxa"/>
            <w:tcBorders>
              <w:top w:val="single" w:sz="4" w:space="0" w:color="auto"/>
              <w:left w:val="single" w:sz="4" w:space="0" w:color="auto"/>
              <w:bottom w:val="single" w:sz="4" w:space="0" w:color="auto"/>
              <w:right w:val="single" w:sz="4" w:space="0" w:color="auto"/>
            </w:tcBorders>
            <w:vAlign w:val="center"/>
          </w:tcPr>
          <w:p w:rsidR="00DB50BA" w:rsidRPr="00DB50BA" w:rsidRDefault="00DB50BA" w:rsidP="00691AFC">
            <w:pPr>
              <w:tabs>
                <w:tab w:val="left" w:pos="1440"/>
                <w:tab w:val="left" w:pos="2520"/>
              </w:tabs>
              <w:rPr>
                <w:b/>
                <w:sz w:val="24"/>
                <w:szCs w:val="24"/>
              </w:rPr>
            </w:pPr>
            <w:r w:rsidRPr="00DB50BA">
              <w:rPr>
                <w:b/>
                <w:sz w:val="24"/>
                <w:szCs w:val="24"/>
              </w:rPr>
              <w:t>Форма, сроки и порядок оплаты продукции</w:t>
            </w:r>
          </w:p>
        </w:tc>
        <w:tc>
          <w:tcPr>
            <w:tcW w:w="5984" w:type="dxa"/>
            <w:tcBorders>
              <w:top w:val="single" w:sz="4" w:space="0" w:color="auto"/>
              <w:left w:val="single" w:sz="4" w:space="0" w:color="auto"/>
              <w:bottom w:val="single" w:sz="4" w:space="0" w:color="auto"/>
              <w:right w:val="single" w:sz="4" w:space="0" w:color="auto"/>
            </w:tcBorders>
            <w:vAlign w:val="center"/>
          </w:tcPr>
          <w:p w:rsidR="00DB50BA" w:rsidRPr="005B4558" w:rsidRDefault="005B4558" w:rsidP="00394B05">
            <w:pPr>
              <w:jc w:val="both"/>
              <w:rPr>
                <w:color w:val="000000"/>
                <w:sz w:val="25"/>
                <w:szCs w:val="25"/>
              </w:rPr>
            </w:pPr>
            <w:proofErr w:type="gramStart"/>
            <w:r w:rsidRPr="005B4558">
              <w:rPr>
                <w:sz w:val="24"/>
                <w:szCs w:val="24"/>
              </w:rPr>
              <w:t>Расчеты за поставленную продукцию производятся за счет средств федерального бюджета, предусмотренных для финансирования МВД России на закупку продукции для обеспечения военнослужащих внутренних войск МВД России (0303 202 6700 223 КОСГУ 340) путем последующей оплаты счетов-фактур и товарных (товарно-транспортных) накладных «Поставщика» с отметкой грузополучателя о приемке продукции, в течение 40 банковских дней с момента получения «Заказчиком» документов.</w:t>
            </w:r>
            <w:proofErr w:type="gramEnd"/>
          </w:p>
        </w:tc>
      </w:tr>
      <w:tr w:rsidR="00DB50BA" w:rsidRPr="00D76898" w:rsidTr="0092618F">
        <w:trPr>
          <w:trHeight w:val="567"/>
          <w:jc w:val="center"/>
        </w:trPr>
        <w:tc>
          <w:tcPr>
            <w:tcW w:w="541" w:type="dxa"/>
            <w:tcBorders>
              <w:top w:val="single" w:sz="4" w:space="0" w:color="auto"/>
              <w:left w:val="single" w:sz="4" w:space="0" w:color="auto"/>
              <w:bottom w:val="single" w:sz="4" w:space="0" w:color="auto"/>
              <w:right w:val="single" w:sz="4" w:space="0" w:color="auto"/>
            </w:tcBorders>
            <w:vAlign w:val="center"/>
            <w:hideMark/>
          </w:tcPr>
          <w:p w:rsidR="00DB50BA" w:rsidRPr="00D76898" w:rsidRDefault="00DB50BA" w:rsidP="00691AFC">
            <w:pPr>
              <w:tabs>
                <w:tab w:val="left" w:pos="1440"/>
                <w:tab w:val="left" w:pos="2520"/>
              </w:tabs>
              <w:rPr>
                <w:b/>
              </w:rPr>
            </w:pPr>
            <w:r w:rsidRPr="00D76898">
              <w:rPr>
                <w:b/>
              </w:rPr>
              <w:t>11</w:t>
            </w:r>
          </w:p>
        </w:tc>
        <w:tc>
          <w:tcPr>
            <w:tcW w:w="3757" w:type="dxa"/>
            <w:tcBorders>
              <w:top w:val="single" w:sz="4" w:space="0" w:color="auto"/>
              <w:left w:val="single" w:sz="4" w:space="0" w:color="auto"/>
              <w:bottom w:val="single" w:sz="4" w:space="0" w:color="auto"/>
              <w:right w:val="single" w:sz="4" w:space="0" w:color="auto"/>
            </w:tcBorders>
            <w:vAlign w:val="center"/>
            <w:hideMark/>
          </w:tcPr>
          <w:p w:rsidR="00DB50BA" w:rsidRPr="00DB50BA" w:rsidRDefault="00DB50BA" w:rsidP="00691AFC">
            <w:pPr>
              <w:tabs>
                <w:tab w:val="left" w:pos="1440"/>
                <w:tab w:val="left" w:pos="2520"/>
              </w:tabs>
              <w:rPr>
                <w:b/>
                <w:sz w:val="24"/>
                <w:szCs w:val="24"/>
              </w:rPr>
            </w:pPr>
            <w:r w:rsidRPr="00DB50BA">
              <w:rPr>
                <w:b/>
                <w:sz w:val="24"/>
                <w:szCs w:val="24"/>
              </w:rPr>
              <w:t>Размер обеспечения заявки на участие в аукционе</w:t>
            </w:r>
          </w:p>
        </w:tc>
        <w:tc>
          <w:tcPr>
            <w:tcW w:w="5984" w:type="dxa"/>
            <w:tcBorders>
              <w:top w:val="single" w:sz="4" w:space="0" w:color="auto"/>
              <w:left w:val="single" w:sz="4" w:space="0" w:color="auto"/>
              <w:bottom w:val="single" w:sz="4" w:space="0" w:color="auto"/>
              <w:right w:val="single" w:sz="4" w:space="0" w:color="auto"/>
            </w:tcBorders>
            <w:vAlign w:val="center"/>
          </w:tcPr>
          <w:p w:rsidR="00DB50BA" w:rsidRPr="00C3330E" w:rsidRDefault="00D85BF4" w:rsidP="005B4558">
            <w:pPr>
              <w:tabs>
                <w:tab w:val="left" w:pos="1440"/>
                <w:tab w:val="left" w:pos="2520"/>
              </w:tabs>
              <w:jc w:val="both"/>
              <w:rPr>
                <w:sz w:val="24"/>
                <w:szCs w:val="24"/>
              </w:rPr>
            </w:pPr>
            <w:r>
              <w:rPr>
                <w:sz w:val="24"/>
                <w:szCs w:val="24"/>
              </w:rPr>
              <w:t>5</w:t>
            </w:r>
            <w:r w:rsidR="00DB50BA" w:rsidRPr="00C3330E">
              <w:rPr>
                <w:sz w:val="24"/>
                <w:szCs w:val="24"/>
              </w:rPr>
              <w:t>% начальной (максимальной) цены контракта (цены лота) и составляет</w:t>
            </w:r>
            <w:r>
              <w:rPr>
                <w:sz w:val="24"/>
                <w:szCs w:val="24"/>
              </w:rPr>
              <w:t xml:space="preserve"> </w:t>
            </w:r>
            <w:r w:rsidR="005B4558">
              <w:rPr>
                <w:sz w:val="24"/>
                <w:szCs w:val="24"/>
              </w:rPr>
              <w:t>205 920,00</w:t>
            </w:r>
            <w:r w:rsidR="00A84C48">
              <w:rPr>
                <w:sz w:val="24"/>
                <w:szCs w:val="24"/>
              </w:rPr>
              <w:t xml:space="preserve"> </w:t>
            </w:r>
            <w:r w:rsidR="00DB50BA" w:rsidRPr="00C3330E">
              <w:rPr>
                <w:sz w:val="24"/>
                <w:szCs w:val="24"/>
              </w:rPr>
              <w:t>(</w:t>
            </w:r>
            <w:r w:rsidR="005B4558">
              <w:rPr>
                <w:sz w:val="24"/>
                <w:szCs w:val="24"/>
              </w:rPr>
              <w:t>двести пять</w:t>
            </w:r>
            <w:r>
              <w:rPr>
                <w:sz w:val="24"/>
                <w:szCs w:val="24"/>
              </w:rPr>
              <w:t xml:space="preserve"> тысяч девятьсот </w:t>
            </w:r>
            <w:r w:rsidR="005B4558">
              <w:rPr>
                <w:sz w:val="24"/>
                <w:szCs w:val="24"/>
              </w:rPr>
              <w:t>двадцать</w:t>
            </w:r>
            <w:r w:rsidR="00DB50BA" w:rsidRPr="00C3330E">
              <w:rPr>
                <w:sz w:val="24"/>
                <w:szCs w:val="24"/>
              </w:rPr>
              <w:t>) рубл</w:t>
            </w:r>
            <w:r w:rsidR="005B4558">
              <w:rPr>
                <w:sz w:val="24"/>
                <w:szCs w:val="24"/>
              </w:rPr>
              <w:t>ей 00</w:t>
            </w:r>
            <w:r w:rsidR="000276BC">
              <w:rPr>
                <w:sz w:val="24"/>
                <w:szCs w:val="24"/>
              </w:rPr>
              <w:t xml:space="preserve"> </w:t>
            </w:r>
            <w:r w:rsidR="00FF62CE">
              <w:rPr>
                <w:sz w:val="24"/>
                <w:szCs w:val="24"/>
              </w:rPr>
              <w:t>копе</w:t>
            </w:r>
            <w:r w:rsidR="005B4558">
              <w:rPr>
                <w:sz w:val="24"/>
                <w:szCs w:val="24"/>
              </w:rPr>
              <w:t>ек</w:t>
            </w:r>
            <w:r w:rsidR="00DB50BA" w:rsidRPr="00C3330E">
              <w:rPr>
                <w:sz w:val="24"/>
                <w:szCs w:val="24"/>
              </w:rPr>
              <w:t>.</w:t>
            </w:r>
          </w:p>
        </w:tc>
      </w:tr>
      <w:tr w:rsidR="00DB50BA" w:rsidRPr="00D76898" w:rsidTr="0092618F">
        <w:trPr>
          <w:trHeight w:val="567"/>
          <w:jc w:val="center"/>
        </w:trPr>
        <w:tc>
          <w:tcPr>
            <w:tcW w:w="541" w:type="dxa"/>
            <w:tcBorders>
              <w:top w:val="single" w:sz="4" w:space="0" w:color="auto"/>
              <w:left w:val="single" w:sz="4" w:space="0" w:color="auto"/>
              <w:bottom w:val="single" w:sz="4" w:space="0" w:color="auto"/>
              <w:right w:val="single" w:sz="4" w:space="0" w:color="auto"/>
            </w:tcBorders>
            <w:vAlign w:val="center"/>
            <w:hideMark/>
          </w:tcPr>
          <w:p w:rsidR="00DB50BA" w:rsidRPr="00D76898" w:rsidRDefault="00DB50BA" w:rsidP="00691AFC">
            <w:pPr>
              <w:tabs>
                <w:tab w:val="left" w:pos="1440"/>
                <w:tab w:val="left" w:pos="2520"/>
              </w:tabs>
              <w:rPr>
                <w:b/>
              </w:rPr>
            </w:pPr>
            <w:r w:rsidRPr="00D76898">
              <w:rPr>
                <w:b/>
              </w:rPr>
              <w:t>12</w:t>
            </w:r>
          </w:p>
        </w:tc>
        <w:tc>
          <w:tcPr>
            <w:tcW w:w="3757" w:type="dxa"/>
            <w:tcBorders>
              <w:top w:val="single" w:sz="4" w:space="0" w:color="auto"/>
              <w:left w:val="single" w:sz="4" w:space="0" w:color="auto"/>
              <w:bottom w:val="single" w:sz="4" w:space="0" w:color="auto"/>
              <w:right w:val="single" w:sz="4" w:space="0" w:color="auto"/>
            </w:tcBorders>
            <w:vAlign w:val="center"/>
            <w:hideMark/>
          </w:tcPr>
          <w:p w:rsidR="00DB50BA" w:rsidRPr="00DB50BA" w:rsidRDefault="00DB50BA" w:rsidP="00691AFC">
            <w:pPr>
              <w:tabs>
                <w:tab w:val="left" w:pos="1440"/>
                <w:tab w:val="left" w:pos="2520"/>
              </w:tabs>
              <w:rPr>
                <w:b/>
                <w:sz w:val="24"/>
                <w:szCs w:val="24"/>
              </w:rPr>
            </w:pPr>
            <w:r w:rsidRPr="00DB50BA">
              <w:rPr>
                <w:b/>
                <w:sz w:val="24"/>
                <w:szCs w:val="24"/>
              </w:rPr>
              <w:t>Размер обеспечения исполнения контракта</w:t>
            </w:r>
          </w:p>
        </w:tc>
        <w:tc>
          <w:tcPr>
            <w:tcW w:w="5984" w:type="dxa"/>
            <w:tcBorders>
              <w:top w:val="single" w:sz="4" w:space="0" w:color="auto"/>
              <w:left w:val="single" w:sz="4" w:space="0" w:color="auto"/>
              <w:bottom w:val="single" w:sz="4" w:space="0" w:color="auto"/>
              <w:right w:val="single" w:sz="4" w:space="0" w:color="auto"/>
            </w:tcBorders>
            <w:vAlign w:val="center"/>
          </w:tcPr>
          <w:p w:rsidR="00773623" w:rsidRPr="00773623" w:rsidRDefault="005B4558" w:rsidP="00773623">
            <w:pPr>
              <w:jc w:val="both"/>
              <w:rPr>
                <w:sz w:val="24"/>
                <w:szCs w:val="24"/>
              </w:rPr>
            </w:pPr>
            <w:r>
              <w:rPr>
                <w:sz w:val="24"/>
                <w:szCs w:val="24"/>
              </w:rPr>
              <w:t>30</w:t>
            </w:r>
            <w:r w:rsidRPr="00C3330E">
              <w:rPr>
                <w:sz w:val="24"/>
                <w:szCs w:val="24"/>
              </w:rPr>
              <w:t>% начальной (максимальной) цены контракта (цены лота) и составляет</w:t>
            </w:r>
            <w:r>
              <w:rPr>
                <w:sz w:val="24"/>
                <w:szCs w:val="24"/>
              </w:rPr>
              <w:t xml:space="preserve"> </w:t>
            </w:r>
            <w:r w:rsidR="00773623" w:rsidRPr="00773623">
              <w:rPr>
                <w:sz w:val="24"/>
                <w:szCs w:val="24"/>
              </w:rPr>
              <w:t>1 235 520,00 руб. (один миллион двести тридцать пять тысяч пятьсот двадцать рублей</w:t>
            </w:r>
            <w:r w:rsidR="00773623">
              <w:rPr>
                <w:sz w:val="24"/>
                <w:szCs w:val="24"/>
              </w:rPr>
              <w:t>)</w:t>
            </w:r>
            <w:r w:rsidR="00773623" w:rsidRPr="00773623">
              <w:rPr>
                <w:sz w:val="24"/>
                <w:szCs w:val="24"/>
              </w:rPr>
              <w:t xml:space="preserve"> 00 копеек.</w:t>
            </w:r>
          </w:p>
          <w:p w:rsidR="00DB50BA" w:rsidRPr="00DB50BA" w:rsidRDefault="00DB50BA" w:rsidP="00773623">
            <w:pPr>
              <w:tabs>
                <w:tab w:val="left" w:pos="1440"/>
                <w:tab w:val="left" w:pos="2520"/>
              </w:tabs>
              <w:jc w:val="both"/>
              <w:rPr>
                <w:sz w:val="24"/>
                <w:szCs w:val="24"/>
              </w:rPr>
            </w:pPr>
          </w:p>
        </w:tc>
      </w:tr>
      <w:tr w:rsidR="00DB50BA" w:rsidRPr="00D76898" w:rsidTr="0092618F">
        <w:trPr>
          <w:trHeight w:val="567"/>
          <w:jc w:val="center"/>
        </w:trPr>
        <w:tc>
          <w:tcPr>
            <w:tcW w:w="541" w:type="dxa"/>
            <w:tcBorders>
              <w:top w:val="single" w:sz="4" w:space="0" w:color="auto"/>
              <w:left w:val="single" w:sz="4" w:space="0" w:color="auto"/>
              <w:bottom w:val="single" w:sz="4" w:space="0" w:color="auto"/>
              <w:right w:val="single" w:sz="4" w:space="0" w:color="auto"/>
            </w:tcBorders>
            <w:vAlign w:val="center"/>
            <w:hideMark/>
          </w:tcPr>
          <w:p w:rsidR="00DB50BA" w:rsidRPr="00D76898" w:rsidRDefault="00DB50BA" w:rsidP="00691AFC">
            <w:pPr>
              <w:tabs>
                <w:tab w:val="left" w:pos="1440"/>
                <w:tab w:val="left" w:pos="2520"/>
              </w:tabs>
              <w:rPr>
                <w:b/>
              </w:rPr>
            </w:pPr>
            <w:r w:rsidRPr="00D76898">
              <w:rPr>
                <w:b/>
              </w:rPr>
              <w:lastRenderedPageBreak/>
              <w:t>13</w:t>
            </w:r>
          </w:p>
        </w:tc>
        <w:tc>
          <w:tcPr>
            <w:tcW w:w="3757" w:type="dxa"/>
            <w:tcBorders>
              <w:top w:val="single" w:sz="4" w:space="0" w:color="auto"/>
              <w:left w:val="single" w:sz="4" w:space="0" w:color="auto"/>
              <w:bottom w:val="single" w:sz="4" w:space="0" w:color="auto"/>
              <w:right w:val="single" w:sz="4" w:space="0" w:color="auto"/>
            </w:tcBorders>
            <w:vAlign w:val="center"/>
            <w:hideMark/>
          </w:tcPr>
          <w:p w:rsidR="00DB50BA" w:rsidRPr="00DB50BA" w:rsidRDefault="00DB50BA" w:rsidP="00691AFC">
            <w:pPr>
              <w:tabs>
                <w:tab w:val="left" w:pos="1440"/>
                <w:tab w:val="left" w:pos="2520"/>
              </w:tabs>
              <w:rPr>
                <w:b/>
                <w:sz w:val="24"/>
                <w:szCs w:val="24"/>
              </w:rPr>
            </w:pPr>
            <w:r w:rsidRPr="00DB50BA">
              <w:rPr>
                <w:b/>
                <w:sz w:val="24"/>
                <w:szCs w:val="24"/>
              </w:rPr>
              <w:t>Размер обеспечения гарантии поставщика на товар</w:t>
            </w:r>
          </w:p>
        </w:tc>
        <w:tc>
          <w:tcPr>
            <w:tcW w:w="5984" w:type="dxa"/>
            <w:tcBorders>
              <w:top w:val="single" w:sz="4" w:space="0" w:color="auto"/>
              <w:left w:val="single" w:sz="4" w:space="0" w:color="auto"/>
              <w:bottom w:val="single" w:sz="4" w:space="0" w:color="auto"/>
              <w:right w:val="single" w:sz="4" w:space="0" w:color="auto"/>
            </w:tcBorders>
            <w:vAlign w:val="center"/>
          </w:tcPr>
          <w:p w:rsidR="00DB50BA" w:rsidRPr="00DB50BA" w:rsidRDefault="00DB50BA" w:rsidP="00691AFC">
            <w:pPr>
              <w:jc w:val="both"/>
              <w:rPr>
                <w:sz w:val="24"/>
                <w:szCs w:val="24"/>
              </w:rPr>
            </w:pPr>
            <w:r>
              <w:rPr>
                <w:sz w:val="24"/>
                <w:szCs w:val="24"/>
              </w:rPr>
              <w:t>не требуется.</w:t>
            </w:r>
          </w:p>
        </w:tc>
      </w:tr>
      <w:tr w:rsidR="00DB50BA" w:rsidRPr="00D76898" w:rsidTr="0092618F">
        <w:trPr>
          <w:trHeight w:val="567"/>
          <w:jc w:val="center"/>
        </w:trPr>
        <w:tc>
          <w:tcPr>
            <w:tcW w:w="541" w:type="dxa"/>
            <w:tcBorders>
              <w:top w:val="single" w:sz="4" w:space="0" w:color="auto"/>
              <w:left w:val="single" w:sz="4" w:space="0" w:color="auto"/>
              <w:bottom w:val="single" w:sz="4" w:space="0" w:color="auto"/>
              <w:right w:val="single" w:sz="4" w:space="0" w:color="auto"/>
            </w:tcBorders>
            <w:vAlign w:val="center"/>
            <w:hideMark/>
          </w:tcPr>
          <w:p w:rsidR="00DB50BA" w:rsidRPr="00D76898" w:rsidRDefault="00DB50BA" w:rsidP="00691AFC">
            <w:pPr>
              <w:tabs>
                <w:tab w:val="left" w:pos="1440"/>
                <w:tab w:val="left" w:pos="2520"/>
              </w:tabs>
              <w:rPr>
                <w:b/>
              </w:rPr>
            </w:pPr>
            <w:r w:rsidRPr="00D76898">
              <w:rPr>
                <w:b/>
              </w:rPr>
              <w:t>14</w:t>
            </w:r>
          </w:p>
        </w:tc>
        <w:tc>
          <w:tcPr>
            <w:tcW w:w="3757" w:type="dxa"/>
            <w:tcBorders>
              <w:top w:val="single" w:sz="4" w:space="0" w:color="auto"/>
              <w:left w:val="single" w:sz="4" w:space="0" w:color="auto"/>
              <w:bottom w:val="single" w:sz="4" w:space="0" w:color="auto"/>
              <w:right w:val="single" w:sz="4" w:space="0" w:color="auto"/>
            </w:tcBorders>
            <w:vAlign w:val="center"/>
            <w:hideMark/>
          </w:tcPr>
          <w:p w:rsidR="00DB50BA" w:rsidRPr="00DB50BA" w:rsidRDefault="00DB50BA" w:rsidP="00691AFC">
            <w:pPr>
              <w:tabs>
                <w:tab w:val="left" w:pos="1440"/>
                <w:tab w:val="left" w:pos="2520"/>
              </w:tabs>
              <w:rPr>
                <w:b/>
                <w:sz w:val="24"/>
                <w:szCs w:val="24"/>
              </w:rPr>
            </w:pPr>
            <w:r w:rsidRPr="00DB50BA">
              <w:rPr>
                <w:b/>
                <w:sz w:val="24"/>
                <w:szCs w:val="24"/>
              </w:rPr>
              <w:t>Разъяснение, изменение документации об аукционе, отказ от проведения аукциона</w:t>
            </w:r>
          </w:p>
        </w:tc>
        <w:tc>
          <w:tcPr>
            <w:tcW w:w="5984" w:type="dxa"/>
            <w:tcBorders>
              <w:top w:val="single" w:sz="4" w:space="0" w:color="auto"/>
              <w:left w:val="single" w:sz="4" w:space="0" w:color="auto"/>
              <w:bottom w:val="single" w:sz="4" w:space="0" w:color="auto"/>
              <w:right w:val="single" w:sz="4" w:space="0" w:color="auto"/>
            </w:tcBorders>
            <w:vAlign w:val="center"/>
          </w:tcPr>
          <w:p w:rsidR="00DB50BA" w:rsidRPr="00DB50BA" w:rsidRDefault="00DB50BA" w:rsidP="00691AFC">
            <w:pPr>
              <w:jc w:val="both"/>
              <w:rPr>
                <w:sz w:val="24"/>
                <w:szCs w:val="24"/>
              </w:rPr>
            </w:pPr>
            <w:r w:rsidRPr="00DB50BA">
              <w:rPr>
                <w:sz w:val="24"/>
                <w:szCs w:val="24"/>
              </w:rPr>
              <w:t>Осуществляется заказчиком в соответствии с требованиями Федерального закона от 21.07.2005 №94–ФЗ.</w:t>
            </w:r>
          </w:p>
        </w:tc>
      </w:tr>
      <w:tr w:rsidR="00DB50BA" w:rsidRPr="00D76898" w:rsidTr="0092618F">
        <w:trPr>
          <w:trHeight w:val="567"/>
          <w:jc w:val="center"/>
        </w:trPr>
        <w:tc>
          <w:tcPr>
            <w:tcW w:w="541" w:type="dxa"/>
            <w:tcBorders>
              <w:top w:val="single" w:sz="4" w:space="0" w:color="auto"/>
              <w:left w:val="single" w:sz="4" w:space="0" w:color="auto"/>
              <w:bottom w:val="single" w:sz="4" w:space="0" w:color="auto"/>
              <w:right w:val="single" w:sz="4" w:space="0" w:color="auto"/>
            </w:tcBorders>
            <w:vAlign w:val="center"/>
            <w:hideMark/>
          </w:tcPr>
          <w:p w:rsidR="00DB50BA" w:rsidRPr="00D76898" w:rsidRDefault="00DB50BA" w:rsidP="00691AFC">
            <w:pPr>
              <w:tabs>
                <w:tab w:val="left" w:pos="1440"/>
                <w:tab w:val="left" w:pos="2520"/>
              </w:tabs>
              <w:jc w:val="both"/>
              <w:rPr>
                <w:b/>
              </w:rPr>
            </w:pPr>
            <w:r w:rsidRPr="00D76898">
              <w:rPr>
                <w:b/>
              </w:rPr>
              <w:t>15</w:t>
            </w:r>
          </w:p>
        </w:tc>
        <w:tc>
          <w:tcPr>
            <w:tcW w:w="3757" w:type="dxa"/>
            <w:tcBorders>
              <w:top w:val="single" w:sz="4" w:space="0" w:color="auto"/>
              <w:left w:val="single" w:sz="4" w:space="0" w:color="auto"/>
              <w:bottom w:val="single" w:sz="4" w:space="0" w:color="auto"/>
              <w:right w:val="single" w:sz="4" w:space="0" w:color="auto"/>
            </w:tcBorders>
            <w:vAlign w:val="center"/>
            <w:hideMark/>
          </w:tcPr>
          <w:p w:rsidR="00DB50BA" w:rsidRPr="00DB50BA" w:rsidRDefault="00DB50BA" w:rsidP="00691AFC">
            <w:pPr>
              <w:tabs>
                <w:tab w:val="left" w:pos="1440"/>
                <w:tab w:val="left" w:pos="2520"/>
              </w:tabs>
              <w:jc w:val="both"/>
              <w:rPr>
                <w:b/>
                <w:sz w:val="24"/>
                <w:szCs w:val="24"/>
              </w:rPr>
            </w:pPr>
            <w:proofErr w:type="gramStart"/>
            <w:r w:rsidRPr="00DB50BA">
              <w:rPr>
                <w:b/>
                <w:sz w:val="24"/>
                <w:szCs w:val="24"/>
              </w:rPr>
              <w:t>Требование об обладание участниками размещения заказа исключительными правами на объекты интеллектуальной собственности, если в связи с исполнением государственного или муниципального контракта заказчик приобретает права на объекты интеллектуальной собственности, за исключением случаев размещения заказа на создание произведения литературы или искусства (за исключением программ для ЭВМ, баз данных), исполнения, на финансирование проката или показа национального фильма</w:t>
            </w:r>
            <w:proofErr w:type="gramEnd"/>
          </w:p>
        </w:tc>
        <w:tc>
          <w:tcPr>
            <w:tcW w:w="5984" w:type="dxa"/>
            <w:tcBorders>
              <w:top w:val="single" w:sz="4" w:space="0" w:color="auto"/>
              <w:left w:val="single" w:sz="4" w:space="0" w:color="auto"/>
              <w:bottom w:val="single" w:sz="4" w:space="0" w:color="auto"/>
              <w:right w:val="single" w:sz="4" w:space="0" w:color="auto"/>
            </w:tcBorders>
            <w:vAlign w:val="center"/>
          </w:tcPr>
          <w:p w:rsidR="00DB50BA" w:rsidRPr="00DB50BA" w:rsidRDefault="00DB50BA" w:rsidP="00691AFC">
            <w:pPr>
              <w:tabs>
                <w:tab w:val="left" w:pos="1440"/>
                <w:tab w:val="left" w:pos="2520"/>
              </w:tabs>
              <w:jc w:val="both"/>
              <w:rPr>
                <w:sz w:val="24"/>
                <w:szCs w:val="24"/>
              </w:rPr>
            </w:pPr>
            <w:r w:rsidRPr="00DB50BA">
              <w:rPr>
                <w:sz w:val="24"/>
                <w:szCs w:val="24"/>
              </w:rPr>
              <w:t>Не требуется</w:t>
            </w:r>
          </w:p>
        </w:tc>
      </w:tr>
      <w:tr w:rsidR="00DB50BA" w:rsidRPr="00D76898" w:rsidTr="0092618F">
        <w:trPr>
          <w:trHeight w:val="567"/>
          <w:jc w:val="center"/>
        </w:trPr>
        <w:tc>
          <w:tcPr>
            <w:tcW w:w="541" w:type="dxa"/>
            <w:tcBorders>
              <w:top w:val="single" w:sz="4" w:space="0" w:color="auto"/>
              <w:left w:val="single" w:sz="4" w:space="0" w:color="auto"/>
              <w:bottom w:val="single" w:sz="4" w:space="0" w:color="auto"/>
              <w:right w:val="single" w:sz="4" w:space="0" w:color="auto"/>
            </w:tcBorders>
            <w:vAlign w:val="center"/>
            <w:hideMark/>
          </w:tcPr>
          <w:p w:rsidR="00DB50BA" w:rsidRPr="00D76898" w:rsidRDefault="00DB50BA" w:rsidP="00691AFC">
            <w:pPr>
              <w:tabs>
                <w:tab w:val="left" w:pos="1440"/>
                <w:tab w:val="left" w:pos="2520"/>
              </w:tabs>
              <w:rPr>
                <w:b/>
              </w:rPr>
            </w:pPr>
            <w:r w:rsidRPr="00D76898">
              <w:rPr>
                <w:b/>
              </w:rPr>
              <w:t>16</w:t>
            </w:r>
          </w:p>
        </w:tc>
        <w:tc>
          <w:tcPr>
            <w:tcW w:w="3757" w:type="dxa"/>
            <w:tcBorders>
              <w:top w:val="single" w:sz="4" w:space="0" w:color="auto"/>
              <w:left w:val="single" w:sz="4" w:space="0" w:color="auto"/>
              <w:bottom w:val="single" w:sz="4" w:space="0" w:color="auto"/>
              <w:right w:val="single" w:sz="4" w:space="0" w:color="auto"/>
            </w:tcBorders>
            <w:vAlign w:val="center"/>
            <w:hideMark/>
          </w:tcPr>
          <w:p w:rsidR="00DB50BA" w:rsidRPr="00DB50BA" w:rsidRDefault="00DB50BA" w:rsidP="00691AFC">
            <w:pPr>
              <w:tabs>
                <w:tab w:val="left" w:pos="1440"/>
                <w:tab w:val="left" w:pos="2520"/>
              </w:tabs>
              <w:rPr>
                <w:b/>
                <w:sz w:val="24"/>
                <w:szCs w:val="24"/>
              </w:rPr>
            </w:pPr>
            <w:r w:rsidRPr="00DB50BA">
              <w:rPr>
                <w:b/>
                <w:sz w:val="24"/>
                <w:szCs w:val="24"/>
              </w:rPr>
              <w:t>Порядок формирования цены контракта</w:t>
            </w:r>
          </w:p>
        </w:tc>
        <w:tc>
          <w:tcPr>
            <w:tcW w:w="5984" w:type="dxa"/>
            <w:tcBorders>
              <w:top w:val="single" w:sz="4" w:space="0" w:color="auto"/>
              <w:left w:val="single" w:sz="4" w:space="0" w:color="auto"/>
              <w:bottom w:val="single" w:sz="4" w:space="0" w:color="auto"/>
              <w:right w:val="single" w:sz="4" w:space="0" w:color="auto"/>
            </w:tcBorders>
            <w:vAlign w:val="center"/>
          </w:tcPr>
          <w:p w:rsidR="00773623" w:rsidRPr="00773623" w:rsidRDefault="00773623" w:rsidP="00773623">
            <w:pPr>
              <w:tabs>
                <w:tab w:val="left" w:pos="540"/>
              </w:tabs>
              <w:ind w:firstLine="709"/>
              <w:jc w:val="both"/>
              <w:rPr>
                <w:sz w:val="24"/>
                <w:szCs w:val="24"/>
              </w:rPr>
            </w:pPr>
            <w:r w:rsidRPr="00773623">
              <w:rPr>
                <w:sz w:val="24"/>
                <w:szCs w:val="24"/>
              </w:rPr>
              <w:t>Цена продукции включает в себя: стоимость продукции, все установленные законодательством Российской Федерации налоги, сборы и обязательные платежи, стоимость тары (за исключением возвратной), упаковки, страховые сборы, погрузочно-разгрузочные работы, транспортные расходы и другие возможные накладные расходы поставщика.</w:t>
            </w:r>
          </w:p>
          <w:p w:rsidR="00DB50BA" w:rsidRPr="00056529" w:rsidRDefault="00DB50BA" w:rsidP="00D85BF4">
            <w:pPr>
              <w:tabs>
                <w:tab w:val="left" w:pos="540"/>
              </w:tabs>
              <w:jc w:val="both"/>
              <w:rPr>
                <w:sz w:val="25"/>
                <w:szCs w:val="25"/>
              </w:rPr>
            </w:pPr>
          </w:p>
        </w:tc>
      </w:tr>
      <w:tr w:rsidR="00DB50BA" w:rsidRPr="00D76898" w:rsidTr="0092618F">
        <w:trPr>
          <w:trHeight w:val="567"/>
          <w:jc w:val="center"/>
        </w:trPr>
        <w:tc>
          <w:tcPr>
            <w:tcW w:w="541" w:type="dxa"/>
            <w:tcBorders>
              <w:top w:val="single" w:sz="4" w:space="0" w:color="auto"/>
              <w:left w:val="single" w:sz="4" w:space="0" w:color="auto"/>
              <w:bottom w:val="single" w:sz="4" w:space="0" w:color="auto"/>
              <w:right w:val="single" w:sz="4" w:space="0" w:color="auto"/>
            </w:tcBorders>
            <w:vAlign w:val="center"/>
            <w:hideMark/>
          </w:tcPr>
          <w:p w:rsidR="00DB50BA" w:rsidRPr="00D76898" w:rsidRDefault="00DB50BA" w:rsidP="00691AFC">
            <w:pPr>
              <w:tabs>
                <w:tab w:val="left" w:pos="1440"/>
                <w:tab w:val="left" w:pos="2520"/>
              </w:tabs>
              <w:rPr>
                <w:b/>
              </w:rPr>
            </w:pPr>
            <w:r w:rsidRPr="00D76898">
              <w:rPr>
                <w:b/>
              </w:rPr>
              <w:t>17</w:t>
            </w:r>
          </w:p>
        </w:tc>
        <w:tc>
          <w:tcPr>
            <w:tcW w:w="3757" w:type="dxa"/>
            <w:tcBorders>
              <w:top w:val="single" w:sz="4" w:space="0" w:color="auto"/>
              <w:left w:val="single" w:sz="4" w:space="0" w:color="auto"/>
              <w:bottom w:val="single" w:sz="4" w:space="0" w:color="auto"/>
              <w:right w:val="single" w:sz="4" w:space="0" w:color="auto"/>
            </w:tcBorders>
            <w:vAlign w:val="center"/>
            <w:hideMark/>
          </w:tcPr>
          <w:p w:rsidR="00DB50BA" w:rsidRPr="00DB50BA" w:rsidRDefault="00DB50BA" w:rsidP="00691AFC">
            <w:pPr>
              <w:tabs>
                <w:tab w:val="left" w:pos="1440"/>
                <w:tab w:val="left" w:pos="2520"/>
              </w:tabs>
              <w:rPr>
                <w:b/>
                <w:sz w:val="24"/>
                <w:szCs w:val="24"/>
              </w:rPr>
            </w:pPr>
            <w:r w:rsidRPr="00DB50BA">
              <w:rPr>
                <w:b/>
                <w:sz w:val="24"/>
                <w:szCs w:val="24"/>
              </w:rPr>
              <w:t>Срок поставки товара</w:t>
            </w:r>
          </w:p>
        </w:tc>
        <w:tc>
          <w:tcPr>
            <w:tcW w:w="5984" w:type="dxa"/>
            <w:tcBorders>
              <w:top w:val="single" w:sz="4" w:space="0" w:color="auto"/>
              <w:left w:val="single" w:sz="4" w:space="0" w:color="auto"/>
              <w:bottom w:val="single" w:sz="4" w:space="0" w:color="auto"/>
              <w:right w:val="single" w:sz="4" w:space="0" w:color="auto"/>
            </w:tcBorders>
            <w:vAlign w:val="center"/>
          </w:tcPr>
          <w:p w:rsidR="00DB50BA" w:rsidRPr="00DB50BA" w:rsidRDefault="00DB50BA" w:rsidP="00DC46E1">
            <w:pPr>
              <w:jc w:val="both"/>
              <w:rPr>
                <w:sz w:val="24"/>
                <w:szCs w:val="24"/>
              </w:rPr>
            </w:pPr>
            <w:proofErr w:type="gramStart"/>
            <w:r w:rsidRPr="00DB50BA">
              <w:rPr>
                <w:sz w:val="24"/>
                <w:szCs w:val="24"/>
              </w:rPr>
              <w:t>Указан</w:t>
            </w:r>
            <w:proofErr w:type="gramEnd"/>
            <w:r w:rsidRPr="00DB50BA">
              <w:rPr>
                <w:sz w:val="24"/>
                <w:szCs w:val="24"/>
              </w:rPr>
              <w:t xml:space="preserve"> в раздел</w:t>
            </w:r>
            <w:r w:rsidR="00DC46E1">
              <w:rPr>
                <w:sz w:val="24"/>
                <w:szCs w:val="24"/>
              </w:rPr>
              <w:t>е</w:t>
            </w:r>
            <w:r w:rsidRPr="00DB50BA">
              <w:rPr>
                <w:sz w:val="24"/>
                <w:szCs w:val="24"/>
              </w:rPr>
              <w:t xml:space="preserve"> 1</w:t>
            </w:r>
            <w:r w:rsidR="00DC46E1">
              <w:rPr>
                <w:sz w:val="24"/>
                <w:szCs w:val="24"/>
              </w:rPr>
              <w:t>3</w:t>
            </w:r>
            <w:r w:rsidRPr="00DB50BA">
              <w:rPr>
                <w:sz w:val="24"/>
                <w:szCs w:val="24"/>
              </w:rPr>
              <w:t xml:space="preserve"> настоящей документации</w:t>
            </w:r>
          </w:p>
        </w:tc>
      </w:tr>
      <w:tr w:rsidR="00DB50BA" w:rsidRPr="00D76898" w:rsidTr="0092618F">
        <w:trPr>
          <w:trHeight w:val="567"/>
          <w:jc w:val="center"/>
        </w:trPr>
        <w:tc>
          <w:tcPr>
            <w:tcW w:w="541" w:type="dxa"/>
            <w:tcBorders>
              <w:top w:val="single" w:sz="4" w:space="0" w:color="auto"/>
              <w:left w:val="single" w:sz="4" w:space="0" w:color="auto"/>
              <w:bottom w:val="single" w:sz="4" w:space="0" w:color="auto"/>
              <w:right w:val="single" w:sz="4" w:space="0" w:color="auto"/>
            </w:tcBorders>
            <w:vAlign w:val="center"/>
            <w:hideMark/>
          </w:tcPr>
          <w:p w:rsidR="00DB50BA" w:rsidRPr="00D76898" w:rsidRDefault="00DB50BA" w:rsidP="00691AFC">
            <w:pPr>
              <w:tabs>
                <w:tab w:val="left" w:pos="1440"/>
                <w:tab w:val="left" w:pos="2520"/>
              </w:tabs>
              <w:rPr>
                <w:b/>
              </w:rPr>
            </w:pPr>
            <w:r w:rsidRPr="00D76898">
              <w:rPr>
                <w:b/>
              </w:rPr>
              <w:t>18</w:t>
            </w:r>
          </w:p>
        </w:tc>
        <w:tc>
          <w:tcPr>
            <w:tcW w:w="3757" w:type="dxa"/>
            <w:tcBorders>
              <w:top w:val="single" w:sz="4" w:space="0" w:color="auto"/>
              <w:left w:val="single" w:sz="4" w:space="0" w:color="auto"/>
              <w:bottom w:val="single" w:sz="4" w:space="0" w:color="auto"/>
              <w:right w:val="single" w:sz="4" w:space="0" w:color="auto"/>
            </w:tcBorders>
            <w:vAlign w:val="center"/>
            <w:hideMark/>
          </w:tcPr>
          <w:p w:rsidR="00DB50BA" w:rsidRPr="00DB50BA" w:rsidRDefault="00DB50BA" w:rsidP="00691AFC">
            <w:pPr>
              <w:tabs>
                <w:tab w:val="left" w:pos="1440"/>
                <w:tab w:val="left" w:pos="2520"/>
              </w:tabs>
              <w:rPr>
                <w:b/>
                <w:sz w:val="24"/>
                <w:szCs w:val="24"/>
              </w:rPr>
            </w:pPr>
            <w:r w:rsidRPr="00DB50BA">
              <w:rPr>
                <w:b/>
                <w:sz w:val="24"/>
                <w:szCs w:val="24"/>
              </w:rPr>
              <w:t>Место поставки товара</w:t>
            </w:r>
          </w:p>
        </w:tc>
        <w:tc>
          <w:tcPr>
            <w:tcW w:w="5984" w:type="dxa"/>
            <w:tcBorders>
              <w:top w:val="single" w:sz="4" w:space="0" w:color="auto"/>
              <w:left w:val="single" w:sz="4" w:space="0" w:color="auto"/>
              <w:bottom w:val="single" w:sz="4" w:space="0" w:color="auto"/>
              <w:right w:val="single" w:sz="4" w:space="0" w:color="auto"/>
            </w:tcBorders>
            <w:vAlign w:val="center"/>
          </w:tcPr>
          <w:p w:rsidR="00DB50BA" w:rsidRPr="00DB50BA" w:rsidRDefault="00DB50BA" w:rsidP="00DC46E1">
            <w:pPr>
              <w:tabs>
                <w:tab w:val="left" w:pos="1440"/>
                <w:tab w:val="left" w:pos="2520"/>
              </w:tabs>
              <w:jc w:val="both"/>
              <w:rPr>
                <w:sz w:val="24"/>
                <w:szCs w:val="24"/>
              </w:rPr>
            </w:pPr>
            <w:r w:rsidRPr="00DB50BA">
              <w:rPr>
                <w:sz w:val="24"/>
                <w:szCs w:val="24"/>
              </w:rPr>
              <w:t>Указано в раздел</w:t>
            </w:r>
            <w:r w:rsidR="00DC46E1">
              <w:rPr>
                <w:sz w:val="24"/>
                <w:szCs w:val="24"/>
              </w:rPr>
              <w:t>е</w:t>
            </w:r>
            <w:r w:rsidRPr="00DB50BA">
              <w:rPr>
                <w:sz w:val="24"/>
                <w:szCs w:val="24"/>
              </w:rPr>
              <w:t xml:space="preserve"> 1</w:t>
            </w:r>
            <w:r w:rsidR="00DC46E1">
              <w:rPr>
                <w:sz w:val="24"/>
                <w:szCs w:val="24"/>
              </w:rPr>
              <w:t>3</w:t>
            </w:r>
            <w:r w:rsidRPr="00DB50BA">
              <w:rPr>
                <w:sz w:val="24"/>
                <w:szCs w:val="24"/>
              </w:rPr>
              <w:t xml:space="preserve"> настоящей документации</w:t>
            </w:r>
          </w:p>
        </w:tc>
      </w:tr>
      <w:tr w:rsidR="00DB50BA" w:rsidRPr="00D76898" w:rsidTr="0092618F">
        <w:trPr>
          <w:trHeight w:val="567"/>
          <w:jc w:val="center"/>
        </w:trPr>
        <w:tc>
          <w:tcPr>
            <w:tcW w:w="541" w:type="dxa"/>
            <w:tcBorders>
              <w:top w:val="single" w:sz="4" w:space="0" w:color="auto"/>
              <w:left w:val="single" w:sz="4" w:space="0" w:color="auto"/>
              <w:bottom w:val="single" w:sz="4" w:space="0" w:color="auto"/>
              <w:right w:val="single" w:sz="4" w:space="0" w:color="auto"/>
            </w:tcBorders>
            <w:vAlign w:val="center"/>
            <w:hideMark/>
          </w:tcPr>
          <w:p w:rsidR="00DB50BA" w:rsidRPr="00D76898" w:rsidRDefault="00DB50BA" w:rsidP="00691AFC">
            <w:pPr>
              <w:tabs>
                <w:tab w:val="left" w:pos="1440"/>
                <w:tab w:val="left" w:pos="2520"/>
              </w:tabs>
              <w:rPr>
                <w:b/>
              </w:rPr>
            </w:pPr>
            <w:r w:rsidRPr="00D76898">
              <w:rPr>
                <w:b/>
              </w:rPr>
              <w:t>19</w:t>
            </w:r>
          </w:p>
        </w:tc>
        <w:tc>
          <w:tcPr>
            <w:tcW w:w="3757" w:type="dxa"/>
            <w:tcBorders>
              <w:top w:val="single" w:sz="4" w:space="0" w:color="auto"/>
              <w:left w:val="single" w:sz="4" w:space="0" w:color="auto"/>
              <w:bottom w:val="single" w:sz="4" w:space="0" w:color="auto"/>
              <w:right w:val="single" w:sz="4" w:space="0" w:color="auto"/>
            </w:tcBorders>
            <w:vAlign w:val="center"/>
            <w:hideMark/>
          </w:tcPr>
          <w:p w:rsidR="00DB50BA" w:rsidRPr="00DB50BA" w:rsidRDefault="00DB50BA" w:rsidP="00691AFC">
            <w:pPr>
              <w:tabs>
                <w:tab w:val="left" w:pos="1440"/>
                <w:tab w:val="left" w:pos="2520"/>
              </w:tabs>
              <w:rPr>
                <w:b/>
                <w:sz w:val="24"/>
                <w:szCs w:val="24"/>
              </w:rPr>
            </w:pPr>
            <w:r w:rsidRPr="00DB50BA">
              <w:rPr>
                <w:b/>
                <w:sz w:val="24"/>
                <w:szCs w:val="24"/>
              </w:rPr>
              <w:t>Технические характеристики, описание поставляемого товара</w:t>
            </w:r>
          </w:p>
        </w:tc>
        <w:tc>
          <w:tcPr>
            <w:tcW w:w="5984" w:type="dxa"/>
            <w:tcBorders>
              <w:top w:val="single" w:sz="4" w:space="0" w:color="auto"/>
              <w:left w:val="single" w:sz="4" w:space="0" w:color="auto"/>
              <w:bottom w:val="single" w:sz="4" w:space="0" w:color="auto"/>
              <w:right w:val="single" w:sz="4" w:space="0" w:color="auto"/>
            </w:tcBorders>
            <w:vAlign w:val="center"/>
          </w:tcPr>
          <w:p w:rsidR="00DB50BA" w:rsidRPr="00B600C0" w:rsidRDefault="00FF0148" w:rsidP="00DC46E1">
            <w:pPr>
              <w:spacing w:line="242" w:lineRule="auto"/>
              <w:jc w:val="both"/>
              <w:rPr>
                <w:sz w:val="24"/>
                <w:szCs w:val="24"/>
              </w:rPr>
            </w:pPr>
            <w:proofErr w:type="gramStart"/>
            <w:r w:rsidRPr="00B600C0">
              <w:rPr>
                <w:sz w:val="24"/>
                <w:szCs w:val="24"/>
              </w:rPr>
              <w:t>Указаны в</w:t>
            </w:r>
            <w:r w:rsidR="00551F9A">
              <w:rPr>
                <w:sz w:val="24"/>
                <w:szCs w:val="24"/>
              </w:rPr>
              <w:t xml:space="preserve"> </w:t>
            </w:r>
            <w:r w:rsidRPr="00B600C0">
              <w:rPr>
                <w:sz w:val="24"/>
                <w:szCs w:val="24"/>
              </w:rPr>
              <w:t xml:space="preserve"> раздел</w:t>
            </w:r>
            <w:r w:rsidR="00DC46E1">
              <w:rPr>
                <w:sz w:val="24"/>
                <w:szCs w:val="24"/>
              </w:rPr>
              <w:t>е</w:t>
            </w:r>
            <w:r w:rsidRPr="00B600C0">
              <w:rPr>
                <w:sz w:val="24"/>
                <w:szCs w:val="24"/>
              </w:rPr>
              <w:t xml:space="preserve"> 1</w:t>
            </w:r>
            <w:r w:rsidR="00DC46E1">
              <w:rPr>
                <w:sz w:val="24"/>
                <w:szCs w:val="24"/>
              </w:rPr>
              <w:t xml:space="preserve">3 </w:t>
            </w:r>
            <w:r w:rsidRPr="00B600C0">
              <w:rPr>
                <w:sz w:val="24"/>
                <w:szCs w:val="24"/>
              </w:rPr>
              <w:t xml:space="preserve"> настоящей документации</w:t>
            </w:r>
            <w:proofErr w:type="gramEnd"/>
          </w:p>
        </w:tc>
      </w:tr>
      <w:tr w:rsidR="00DB50BA" w:rsidRPr="00D76898" w:rsidTr="0092618F">
        <w:trPr>
          <w:trHeight w:val="567"/>
          <w:jc w:val="center"/>
        </w:trPr>
        <w:tc>
          <w:tcPr>
            <w:tcW w:w="541" w:type="dxa"/>
            <w:tcBorders>
              <w:top w:val="single" w:sz="4" w:space="0" w:color="auto"/>
              <w:left w:val="single" w:sz="4" w:space="0" w:color="auto"/>
              <w:bottom w:val="single" w:sz="4" w:space="0" w:color="auto"/>
              <w:right w:val="single" w:sz="4" w:space="0" w:color="auto"/>
            </w:tcBorders>
            <w:vAlign w:val="center"/>
            <w:hideMark/>
          </w:tcPr>
          <w:p w:rsidR="00DB50BA" w:rsidRPr="00D76898" w:rsidRDefault="00DB50BA" w:rsidP="00691AFC">
            <w:pPr>
              <w:rPr>
                <w:b/>
              </w:rPr>
            </w:pPr>
            <w:r w:rsidRPr="00D76898">
              <w:rPr>
                <w:b/>
              </w:rPr>
              <w:t>20</w:t>
            </w:r>
          </w:p>
        </w:tc>
        <w:tc>
          <w:tcPr>
            <w:tcW w:w="3757" w:type="dxa"/>
            <w:tcBorders>
              <w:top w:val="single" w:sz="4" w:space="0" w:color="auto"/>
              <w:left w:val="single" w:sz="4" w:space="0" w:color="auto"/>
              <w:bottom w:val="single" w:sz="4" w:space="0" w:color="auto"/>
              <w:right w:val="single" w:sz="4" w:space="0" w:color="auto"/>
            </w:tcBorders>
            <w:vAlign w:val="center"/>
            <w:hideMark/>
          </w:tcPr>
          <w:p w:rsidR="00DB50BA" w:rsidRPr="00DB50BA" w:rsidRDefault="00DB50BA" w:rsidP="00691AFC">
            <w:pPr>
              <w:rPr>
                <w:b/>
                <w:sz w:val="24"/>
                <w:szCs w:val="24"/>
              </w:rPr>
            </w:pPr>
            <w:r w:rsidRPr="00DB50BA">
              <w:rPr>
                <w:b/>
                <w:bCs/>
                <w:sz w:val="24"/>
                <w:szCs w:val="24"/>
              </w:rPr>
              <w:t>Дата и время окончания срока подачи заявок на участие в открытом аукционе в электронной форме</w:t>
            </w:r>
          </w:p>
        </w:tc>
        <w:tc>
          <w:tcPr>
            <w:tcW w:w="5984" w:type="dxa"/>
            <w:tcBorders>
              <w:top w:val="single" w:sz="4" w:space="0" w:color="auto"/>
              <w:left w:val="single" w:sz="4" w:space="0" w:color="auto"/>
              <w:bottom w:val="single" w:sz="4" w:space="0" w:color="auto"/>
              <w:right w:val="single" w:sz="4" w:space="0" w:color="auto"/>
            </w:tcBorders>
            <w:vAlign w:val="center"/>
          </w:tcPr>
          <w:p w:rsidR="00DB50BA" w:rsidRPr="00DB50BA" w:rsidRDefault="00066965" w:rsidP="00066965">
            <w:pPr>
              <w:rPr>
                <w:sz w:val="24"/>
                <w:szCs w:val="24"/>
              </w:rPr>
            </w:pPr>
            <w:r>
              <w:rPr>
                <w:sz w:val="24"/>
                <w:szCs w:val="24"/>
              </w:rPr>
              <w:t>10</w:t>
            </w:r>
            <w:r w:rsidR="00CC3EB5">
              <w:rPr>
                <w:sz w:val="24"/>
                <w:szCs w:val="24"/>
              </w:rPr>
              <w:t xml:space="preserve"> </w:t>
            </w:r>
            <w:r w:rsidR="00773623">
              <w:rPr>
                <w:sz w:val="24"/>
                <w:szCs w:val="24"/>
              </w:rPr>
              <w:t>июня</w:t>
            </w:r>
            <w:r w:rsidR="00CC3EB5">
              <w:rPr>
                <w:sz w:val="24"/>
                <w:szCs w:val="24"/>
              </w:rPr>
              <w:t xml:space="preserve"> </w:t>
            </w:r>
            <w:r w:rsidR="00776894">
              <w:rPr>
                <w:sz w:val="24"/>
                <w:szCs w:val="24"/>
              </w:rPr>
              <w:t xml:space="preserve"> </w:t>
            </w:r>
            <w:r w:rsidR="00313755">
              <w:rPr>
                <w:sz w:val="24"/>
                <w:szCs w:val="24"/>
              </w:rPr>
              <w:t xml:space="preserve"> </w:t>
            </w:r>
            <w:r w:rsidR="00DB50BA" w:rsidRPr="002E339F">
              <w:rPr>
                <w:sz w:val="24"/>
                <w:szCs w:val="24"/>
              </w:rPr>
              <w:t>201</w:t>
            </w:r>
            <w:r w:rsidR="00776894">
              <w:rPr>
                <w:sz w:val="24"/>
                <w:szCs w:val="24"/>
              </w:rPr>
              <w:t>3</w:t>
            </w:r>
            <w:r w:rsidR="00DB50BA" w:rsidRPr="002E339F">
              <w:rPr>
                <w:sz w:val="24"/>
                <w:szCs w:val="24"/>
              </w:rPr>
              <w:t xml:space="preserve"> года в </w:t>
            </w:r>
            <w:r w:rsidR="0092618F">
              <w:rPr>
                <w:sz w:val="24"/>
                <w:szCs w:val="24"/>
              </w:rPr>
              <w:t>09</w:t>
            </w:r>
            <w:r w:rsidR="00DB50BA" w:rsidRPr="002E339F">
              <w:rPr>
                <w:sz w:val="24"/>
                <w:szCs w:val="24"/>
              </w:rPr>
              <w:t xml:space="preserve"> часов 00 минут</w:t>
            </w:r>
            <w:r w:rsidR="00DE03B6">
              <w:rPr>
                <w:sz w:val="24"/>
                <w:szCs w:val="24"/>
              </w:rPr>
              <w:t>.</w:t>
            </w:r>
            <w:r w:rsidR="00DB50BA" w:rsidRPr="002E339F">
              <w:rPr>
                <w:sz w:val="24"/>
                <w:szCs w:val="24"/>
              </w:rPr>
              <w:t xml:space="preserve"> </w:t>
            </w:r>
          </w:p>
        </w:tc>
      </w:tr>
      <w:tr w:rsidR="00DB50BA" w:rsidRPr="00D76898" w:rsidTr="0092618F">
        <w:trPr>
          <w:trHeight w:val="567"/>
          <w:jc w:val="center"/>
        </w:trPr>
        <w:tc>
          <w:tcPr>
            <w:tcW w:w="541" w:type="dxa"/>
            <w:tcBorders>
              <w:top w:val="single" w:sz="4" w:space="0" w:color="auto"/>
              <w:left w:val="single" w:sz="4" w:space="0" w:color="auto"/>
              <w:bottom w:val="single" w:sz="4" w:space="0" w:color="auto"/>
              <w:right w:val="single" w:sz="4" w:space="0" w:color="auto"/>
            </w:tcBorders>
            <w:vAlign w:val="center"/>
            <w:hideMark/>
          </w:tcPr>
          <w:p w:rsidR="00DB50BA" w:rsidRPr="00D76898" w:rsidRDefault="00DB50BA" w:rsidP="00691AFC">
            <w:pPr>
              <w:rPr>
                <w:b/>
                <w:bCs/>
              </w:rPr>
            </w:pPr>
            <w:r w:rsidRPr="00D76898">
              <w:rPr>
                <w:b/>
                <w:bCs/>
              </w:rPr>
              <w:t>21</w:t>
            </w:r>
          </w:p>
        </w:tc>
        <w:tc>
          <w:tcPr>
            <w:tcW w:w="3757" w:type="dxa"/>
            <w:tcBorders>
              <w:top w:val="single" w:sz="4" w:space="0" w:color="auto"/>
              <w:left w:val="single" w:sz="4" w:space="0" w:color="auto"/>
              <w:bottom w:val="single" w:sz="4" w:space="0" w:color="auto"/>
              <w:right w:val="single" w:sz="4" w:space="0" w:color="auto"/>
            </w:tcBorders>
            <w:vAlign w:val="center"/>
            <w:hideMark/>
          </w:tcPr>
          <w:p w:rsidR="00DB50BA" w:rsidRPr="00DB50BA" w:rsidRDefault="00DB50BA" w:rsidP="00691AFC">
            <w:pPr>
              <w:rPr>
                <w:b/>
                <w:bCs/>
                <w:sz w:val="24"/>
                <w:szCs w:val="24"/>
              </w:rPr>
            </w:pPr>
            <w:r w:rsidRPr="00DB50BA">
              <w:rPr>
                <w:b/>
                <w:sz w:val="24"/>
                <w:szCs w:val="24"/>
              </w:rPr>
              <w:t>Дата окончания срока рассмотрения заявок на участие в открытом аукционе в электронной форме</w:t>
            </w:r>
          </w:p>
        </w:tc>
        <w:tc>
          <w:tcPr>
            <w:tcW w:w="5984" w:type="dxa"/>
            <w:tcBorders>
              <w:top w:val="single" w:sz="4" w:space="0" w:color="auto"/>
              <w:left w:val="single" w:sz="4" w:space="0" w:color="auto"/>
              <w:bottom w:val="single" w:sz="4" w:space="0" w:color="auto"/>
              <w:right w:val="single" w:sz="4" w:space="0" w:color="auto"/>
            </w:tcBorders>
            <w:vAlign w:val="center"/>
          </w:tcPr>
          <w:p w:rsidR="00DB50BA" w:rsidRPr="00DB50BA" w:rsidRDefault="00066965" w:rsidP="00773623">
            <w:pPr>
              <w:rPr>
                <w:sz w:val="24"/>
                <w:szCs w:val="24"/>
              </w:rPr>
            </w:pPr>
            <w:r>
              <w:rPr>
                <w:sz w:val="24"/>
                <w:szCs w:val="24"/>
              </w:rPr>
              <w:t>13</w:t>
            </w:r>
            <w:r w:rsidR="00D85BF4">
              <w:rPr>
                <w:sz w:val="24"/>
                <w:szCs w:val="24"/>
              </w:rPr>
              <w:t xml:space="preserve"> </w:t>
            </w:r>
            <w:r w:rsidR="00773623">
              <w:rPr>
                <w:sz w:val="24"/>
                <w:szCs w:val="24"/>
              </w:rPr>
              <w:t>июня</w:t>
            </w:r>
            <w:r w:rsidR="00313755">
              <w:rPr>
                <w:sz w:val="24"/>
                <w:szCs w:val="24"/>
              </w:rPr>
              <w:t xml:space="preserve"> </w:t>
            </w:r>
            <w:r w:rsidR="00DE03B6" w:rsidRPr="00A3490A">
              <w:rPr>
                <w:sz w:val="24"/>
                <w:szCs w:val="24"/>
              </w:rPr>
              <w:t xml:space="preserve"> 201</w:t>
            </w:r>
            <w:r w:rsidR="00776894">
              <w:rPr>
                <w:sz w:val="24"/>
                <w:szCs w:val="24"/>
              </w:rPr>
              <w:t>3</w:t>
            </w:r>
            <w:r w:rsidR="00DE03B6" w:rsidRPr="00A3490A">
              <w:rPr>
                <w:sz w:val="24"/>
                <w:szCs w:val="24"/>
              </w:rPr>
              <w:t xml:space="preserve"> года.</w:t>
            </w:r>
          </w:p>
        </w:tc>
      </w:tr>
      <w:tr w:rsidR="00DB50BA" w:rsidRPr="00D76898" w:rsidTr="0092618F">
        <w:trPr>
          <w:trHeight w:val="567"/>
          <w:jc w:val="center"/>
        </w:trPr>
        <w:tc>
          <w:tcPr>
            <w:tcW w:w="541" w:type="dxa"/>
            <w:tcBorders>
              <w:top w:val="single" w:sz="4" w:space="0" w:color="auto"/>
              <w:left w:val="single" w:sz="4" w:space="0" w:color="auto"/>
              <w:bottom w:val="single" w:sz="4" w:space="0" w:color="auto"/>
              <w:right w:val="single" w:sz="4" w:space="0" w:color="auto"/>
            </w:tcBorders>
            <w:vAlign w:val="center"/>
            <w:hideMark/>
          </w:tcPr>
          <w:p w:rsidR="00DB50BA" w:rsidRPr="00D76898" w:rsidRDefault="00DB50BA" w:rsidP="00691AFC">
            <w:pPr>
              <w:rPr>
                <w:b/>
              </w:rPr>
            </w:pPr>
            <w:r w:rsidRPr="00D76898">
              <w:rPr>
                <w:b/>
              </w:rPr>
              <w:t>22</w:t>
            </w:r>
          </w:p>
        </w:tc>
        <w:tc>
          <w:tcPr>
            <w:tcW w:w="3757" w:type="dxa"/>
            <w:tcBorders>
              <w:top w:val="single" w:sz="4" w:space="0" w:color="auto"/>
              <w:left w:val="single" w:sz="4" w:space="0" w:color="auto"/>
              <w:bottom w:val="single" w:sz="4" w:space="0" w:color="auto"/>
              <w:right w:val="single" w:sz="4" w:space="0" w:color="auto"/>
            </w:tcBorders>
            <w:vAlign w:val="center"/>
            <w:hideMark/>
          </w:tcPr>
          <w:p w:rsidR="00DB50BA" w:rsidRPr="00DB50BA" w:rsidRDefault="00DB50BA" w:rsidP="00691AFC">
            <w:pPr>
              <w:rPr>
                <w:b/>
                <w:sz w:val="24"/>
                <w:szCs w:val="24"/>
              </w:rPr>
            </w:pPr>
            <w:r w:rsidRPr="00DB50BA">
              <w:rPr>
                <w:b/>
                <w:sz w:val="24"/>
                <w:szCs w:val="24"/>
              </w:rPr>
              <w:t>Дата проведения открытого аукциона в электронной форме</w:t>
            </w:r>
          </w:p>
        </w:tc>
        <w:tc>
          <w:tcPr>
            <w:tcW w:w="5984" w:type="dxa"/>
            <w:tcBorders>
              <w:top w:val="single" w:sz="4" w:space="0" w:color="auto"/>
              <w:left w:val="single" w:sz="4" w:space="0" w:color="auto"/>
              <w:bottom w:val="single" w:sz="4" w:space="0" w:color="auto"/>
              <w:right w:val="single" w:sz="4" w:space="0" w:color="auto"/>
            </w:tcBorders>
            <w:vAlign w:val="center"/>
          </w:tcPr>
          <w:p w:rsidR="00DB50BA" w:rsidRPr="00DB50BA" w:rsidRDefault="00773623" w:rsidP="00B07CE5">
            <w:pPr>
              <w:rPr>
                <w:sz w:val="24"/>
                <w:szCs w:val="24"/>
              </w:rPr>
            </w:pPr>
            <w:r>
              <w:rPr>
                <w:sz w:val="24"/>
                <w:szCs w:val="24"/>
              </w:rPr>
              <w:t>17</w:t>
            </w:r>
            <w:r w:rsidR="00204E4B">
              <w:rPr>
                <w:sz w:val="24"/>
                <w:szCs w:val="24"/>
              </w:rPr>
              <w:t xml:space="preserve"> </w:t>
            </w:r>
            <w:r w:rsidR="00CC3EB5">
              <w:rPr>
                <w:sz w:val="24"/>
                <w:szCs w:val="24"/>
              </w:rPr>
              <w:t xml:space="preserve"> </w:t>
            </w:r>
            <w:r w:rsidR="00B07CE5">
              <w:rPr>
                <w:sz w:val="24"/>
                <w:szCs w:val="24"/>
              </w:rPr>
              <w:t>июня</w:t>
            </w:r>
            <w:r w:rsidR="00204E4B">
              <w:rPr>
                <w:sz w:val="24"/>
                <w:szCs w:val="24"/>
              </w:rPr>
              <w:t xml:space="preserve"> </w:t>
            </w:r>
            <w:r w:rsidR="00DC5240">
              <w:rPr>
                <w:sz w:val="24"/>
                <w:szCs w:val="24"/>
              </w:rPr>
              <w:t xml:space="preserve"> </w:t>
            </w:r>
            <w:r w:rsidR="00DE03B6">
              <w:rPr>
                <w:sz w:val="24"/>
                <w:szCs w:val="24"/>
              </w:rPr>
              <w:t xml:space="preserve"> 201</w:t>
            </w:r>
            <w:r w:rsidR="00776894">
              <w:rPr>
                <w:sz w:val="24"/>
                <w:szCs w:val="24"/>
              </w:rPr>
              <w:t>3</w:t>
            </w:r>
            <w:r w:rsidR="00DE03B6">
              <w:rPr>
                <w:sz w:val="24"/>
                <w:szCs w:val="24"/>
              </w:rPr>
              <w:t xml:space="preserve"> года</w:t>
            </w:r>
            <w:r w:rsidR="00776894">
              <w:rPr>
                <w:sz w:val="24"/>
                <w:szCs w:val="24"/>
              </w:rPr>
              <w:t>.</w:t>
            </w:r>
          </w:p>
        </w:tc>
      </w:tr>
      <w:tr w:rsidR="00DB50BA" w:rsidRPr="00D76898" w:rsidTr="0092618F">
        <w:trPr>
          <w:trHeight w:val="567"/>
          <w:jc w:val="center"/>
        </w:trPr>
        <w:tc>
          <w:tcPr>
            <w:tcW w:w="541" w:type="dxa"/>
            <w:tcBorders>
              <w:top w:val="single" w:sz="4" w:space="0" w:color="auto"/>
              <w:left w:val="single" w:sz="4" w:space="0" w:color="auto"/>
              <w:bottom w:val="single" w:sz="4" w:space="0" w:color="auto"/>
              <w:right w:val="single" w:sz="4" w:space="0" w:color="auto"/>
            </w:tcBorders>
            <w:vAlign w:val="center"/>
            <w:hideMark/>
          </w:tcPr>
          <w:p w:rsidR="00DB50BA" w:rsidRPr="00D76898" w:rsidRDefault="00DB50BA" w:rsidP="00691AFC">
            <w:pPr>
              <w:tabs>
                <w:tab w:val="left" w:pos="1440"/>
                <w:tab w:val="left" w:pos="2520"/>
              </w:tabs>
              <w:jc w:val="both"/>
              <w:rPr>
                <w:b/>
              </w:rPr>
            </w:pPr>
            <w:r w:rsidRPr="00D76898">
              <w:rPr>
                <w:b/>
              </w:rPr>
              <w:t>23</w:t>
            </w:r>
          </w:p>
        </w:tc>
        <w:tc>
          <w:tcPr>
            <w:tcW w:w="3757" w:type="dxa"/>
            <w:tcBorders>
              <w:top w:val="single" w:sz="4" w:space="0" w:color="auto"/>
              <w:left w:val="single" w:sz="4" w:space="0" w:color="auto"/>
              <w:bottom w:val="single" w:sz="4" w:space="0" w:color="auto"/>
              <w:right w:val="single" w:sz="4" w:space="0" w:color="auto"/>
            </w:tcBorders>
            <w:vAlign w:val="center"/>
            <w:hideMark/>
          </w:tcPr>
          <w:p w:rsidR="00DB50BA" w:rsidRPr="00DB50BA" w:rsidRDefault="00DB50BA" w:rsidP="00691AFC">
            <w:pPr>
              <w:tabs>
                <w:tab w:val="left" w:pos="1440"/>
                <w:tab w:val="left" w:pos="2520"/>
              </w:tabs>
              <w:jc w:val="both"/>
              <w:rPr>
                <w:b/>
                <w:sz w:val="24"/>
                <w:szCs w:val="24"/>
              </w:rPr>
            </w:pPr>
            <w:r w:rsidRPr="00DB50BA">
              <w:rPr>
                <w:b/>
                <w:sz w:val="24"/>
                <w:szCs w:val="24"/>
              </w:rPr>
              <w:t xml:space="preserve">Представление копий лицензий, подтверждающих соответствие участника размещения заказа требованиям, устанавливаемым </w:t>
            </w:r>
            <w:r w:rsidRPr="00DB50BA">
              <w:rPr>
                <w:b/>
                <w:sz w:val="24"/>
                <w:szCs w:val="24"/>
              </w:rPr>
              <w:lastRenderedPageBreak/>
              <w:t>в соответствии с законодательством Российской Федерации к лицам, осуществляющим поставки товаров, являющихся предметом торгов</w:t>
            </w:r>
          </w:p>
        </w:tc>
        <w:tc>
          <w:tcPr>
            <w:tcW w:w="5984" w:type="dxa"/>
            <w:tcBorders>
              <w:top w:val="single" w:sz="4" w:space="0" w:color="auto"/>
              <w:left w:val="single" w:sz="4" w:space="0" w:color="auto"/>
              <w:bottom w:val="single" w:sz="4" w:space="0" w:color="auto"/>
              <w:right w:val="single" w:sz="4" w:space="0" w:color="auto"/>
            </w:tcBorders>
            <w:vAlign w:val="center"/>
          </w:tcPr>
          <w:p w:rsidR="00DB50BA" w:rsidRPr="00DB50BA" w:rsidRDefault="00DB50BA" w:rsidP="00691AFC">
            <w:pPr>
              <w:tabs>
                <w:tab w:val="left" w:pos="1440"/>
                <w:tab w:val="left" w:pos="2520"/>
              </w:tabs>
              <w:jc w:val="both"/>
              <w:rPr>
                <w:sz w:val="24"/>
                <w:szCs w:val="24"/>
              </w:rPr>
            </w:pPr>
            <w:r w:rsidRPr="00DB50BA">
              <w:rPr>
                <w:sz w:val="24"/>
                <w:szCs w:val="24"/>
              </w:rPr>
              <w:lastRenderedPageBreak/>
              <w:t>Не требуются</w:t>
            </w:r>
          </w:p>
        </w:tc>
      </w:tr>
      <w:tr w:rsidR="00DB50BA" w:rsidRPr="00D76898" w:rsidTr="0092618F">
        <w:trPr>
          <w:trHeight w:val="567"/>
          <w:jc w:val="center"/>
        </w:trPr>
        <w:tc>
          <w:tcPr>
            <w:tcW w:w="541" w:type="dxa"/>
            <w:tcBorders>
              <w:top w:val="single" w:sz="4" w:space="0" w:color="auto"/>
              <w:left w:val="single" w:sz="4" w:space="0" w:color="auto"/>
              <w:bottom w:val="single" w:sz="4" w:space="0" w:color="auto"/>
              <w:right w:val="single" w:sz="4" w:space="0" w:color="auto"/>
            </w:tcBorders>
            <w:vAlign w:val="center"/>
            <w:hideMark/>
          </w:tcPr>
          <w:p w:rsidR="00DB50BA" w:rsidRPr="00D76898" w:rsidRDefault="00DB50BA" w:rsidP="00691AFC">
            <w:pPr>
              <w:tabs>
                <w:tab w:val="left" w:pos="1440"/>
                <w:tab w:val="left" w:pos="2520"/>
              </w:tabs>
              <w:jc w:val="both"/>
              <w:rPr>
                <w:b/>
              </w:rPr>
            </w:pPr>
            <w:r w:rsidRPr="00D76898">
              <w:rPr>
                <w:b/>
              </w:rPr>
              <w:lastRenderedPageBreak/>
              <w:t>24</w:t>
            </w:r>
          </w:p>
        </w:tc>
        <w:tc>
          <w:tcPr>
            <w:tcW w:w="3757" w:type="dxa"/>
            <w:tcBorders>
              <w:top w:val="single" w:sz="4" w:space="0" w:color="auto"/>
              <w:left w:val="single" w:sz="4" w:space="0" w:color="auto"/>
              <w:bottom w:val="single" w:sz="4" w:space="0" w:color="auto"/>
              <w:right w:val="single" w:sz="4" w:space="0" w:color="auto"/>
            </w:tcBorders>
            <w:vAlign w:val="center"/>
            <w:hideMark/>
          </w:tcPr>
          <w:p w:rsidR="00DB50BA" w:rsidRPr="00DB50BA" w:rsidRDefault="00DB50BA" w:rsidP="00691AFC">
            <w:pPr>
              <w:tabs>
                <w:tab w:val="left" w:pos="1440"/>
                <w:tab w:val="left" w:pos="2520"/>
              </w:tabs>
              <w:jc w:val="both"/>
              <w:rPr>
                <w:b/>
                <w:sz w:val="24"/>
                <w:szCs w:val="24"/>
              </w:rPr>
            </w:pPr>
            <w:r w:rsidRPr="00DB50BA">
              <w:rPr>
                <w:b/>
                <w:sz w:val="24"/>
                <w:szCs w:val="24"/>
              </w:rPr>
              <w:t>Представление копий документов, подтверждающих соответствие товара, требованиям, установленным в соответствии с законодательством Российской Федерации, если в соответствии с законодательством Российской Федерации установлены требования к таким товару, услугам, услугам</w:t>
            </w:r>
          </w:p>
        </w:tc>
        <w:tc>
          <w:tcPr>
            <w:tcW w:w="5984" w:type="dxa"/>
            <w:tcBorders>
              <w:top w:val="single" w:sz="4" w:space="0" w:color="auto"/>
              <w:left w:val="single" w:sz="4" w:space="0" w:color="auto"/>
              <w:bottom w:val="single" w:sz="4" w:space="0" w:color="auto"/>
              <w:right w:val="single" w:sz="4" w:space="0" w:color="auto"/>
            </w:tcBorders>
            <w:vAlign w:val="center"/>
          </w:tcPr>
          <w:p w:rsidR="00DB50BA" w:rsidRPr="00DB50BA" w:rsidRDefault="00DB50BA" w:rsidP="00691AFC">
            <w:pPr>
              <w:tabs>
                <w:tab w:val="left" w:pos="1440"/>
                <w:tab w:val="left" w:pos="2520"/>
              </w:tabs>
              <w:jc w:val="both"/>
              <w:rPr>
                <w:sz w:val="24"/>
                <w:szCs w:val="24"/>
              </w:rPr>
            </w:pPr>
            <w:r w:rsidRPr="00DB50BA">
              <w:rPr>
                <w:sz w:val="24"/>
                <w:szCs w:val="24"/>
              </w:rPr>
              <w:t>В соответствии с проектом Государственного контракта</w:t>
            </w:r>
          </w:p>
        </w:tc>
      </w:tr>
      <w:tr w:rsidR="00DB50BA" w:rsidRPr="00D76898" w:rsidTr="0092618F">
        <w:trPr>
          <w:trHeight w:val="567"/>
          <w:jc w:val="center"/>
        </w:trPr>
        <w:tc>
          <w:tcPr>
            <w:tcW w:w="541" w:type="dxa"/>
            <w:tcBorders>
              <w:top w:val="single" w:sz="4" w:space="0" w:color="auto"/>
              <w:left w:val="single" w:sz="4" w:space="0" w:color="auto"/>
              <w:bottom w:val="single" w:sz="4" w:space="0" w:color="auto"/>
              <w:right w:val="single" w:sz="4" w:space="0" w:color="auto"/>
            </w:tcBorders>
            <w:vAlign w:val="center"/>
            <w:hideMark/>
          </w:tcPr>
          <w:p w:rsidR="00DB50BA" w:rsidRPr="00D76898" w:rsidRDefault="00DB50BA" w:rsidP="00691AFC">
            <w:pPr>
              <w:tabs>
                <w:tab w:val="left" w:pos="1440"/>
                <w:tab w:val="left" w:pos="2520"/>
              </w:tabs>
              <w:rPr>
                <w:b/>
              </w:rPr>
            </w:pPr>
            <w:r w:rsidRPr="00D76898">
              <w:rPr>
                <w:b/>
              </w:rPr>
              <w:t>25</w:t>
            </w:r>
          </w:p>
        </w:tc>
        <w:tc>
          <w:tcPr>
            <w:tcW w:w="3757" w:type="dxa"/>
            <w:tcBorders>
              <w:top w:val="single" w:sz="4" w:space="0" w:color="auto"/>
              <w:left w:val="single" w:sz="4" w:space="0" w:color="auto"/>
              <w:bottom w:val="single" w:sz="4" w:space="0" w:color="auto"/>
              <w:right w:val="single" w:sz="4" w:space="0" w:color="auto"/>
            </w:tcBorders>
            <w:vAlign w:val="center"/>
            <w:hideMark/>
          </w:tcPr>
          <w:p w:rsidR="00DB50BA" w:rsidRPr="00DB50BA" w:rsidRDefault="00DB50BA" w:rsidP="00691AFC">
            <w:pPr>
              <w:tabs>
                <w:tab w:val="left" w:pos="1440"/>
                <w:tab w:val="left" w:pos="2520"/>
              </w:tabs>
              <w:rPr>
                <w:b/>
                <w:sz w:val="24"/>
                <w:szCs w:val="24"/>
              </w:rPr>
            </w:pPr>
            <w:r w:rsidRPr="00DB50BA">
              <w:rPr>
                <w:b/>
                <w:sz w:val="24"/>
                <w:szCs w:val="24"/>
              </w:rPr>
              <w:t>Срок заключения государственного контракта</w:t>
            </w:r>
          </w:p>
        </w:tc>
        <w:tc>
          <w:tcPr>
            <w:tcW w:w="5984" w:type="dxa"/>
            <w:tcBorders>
              <w:top w:val="single" w:sz="4" w:space="0" w:color="auto"/>
              <w:left w:val="single" w:sz="4" w:space="0" w:color="auto"/>
              <w:bottom w:val="single" w:sz="4" w:space="0" w:color="auto"/>
              <w:right w:val="single" w:sz="4" w:space="0" w:color="auto"/>
            </w:tcBorders>
            <w:vAlign w:val="center"/>
          </w:tcPr>
          <w:p w:rsidR="00DB50BA" w:rsidRPr="00DB50BA" w:rsidRDefault="00DB50BA" w:rsidP="0075700B">
            <w:pPr>
              <w:jc w:val="both"/>
              <w:rPr>
                <w:sz w:val="24"/>
                <w:szCs w:val="24"/>
              </w:rPr>
            </w:pPr>
            <w:r w:rsidRPr="00DB50BA">
              <w:rPr>
                <w:sz w:val="24"/>
                <w:szCs w:val="24"/>
              </w:rPr>
              <w:t xml:space="preserve">В соответствии с разделом </w:t>
            </w:r>
            <w:r w:rsidR="0075700B">
              <w:rPr>
                <w:sz w:val="24"/>
                <w:szCs w:val="24"/>
              </w:rPr>
              <w:t xml:space="preserve">8 </w:t>
            </w:r>
            <w:r w:rsidRPr="00DB50BA">
              <w:rPr>
                <w:sz w:val="24"/>
                <w:szCs w:val="24"/>
              </w:rPr>
              <w:t xml:space="preserve"> настоящей документации.</w:t>
            </w:r>
          </w:p>
        </w:tc>
      </w:tr>
      <w:tr w:rsidR="0092618F" w:rsidRPr="00D76898" w:rsidTr="0092618F">
        <w:trPr>
          <w:trHeight w:val="567"/>
          <w:jc w:val="center"/>
        </w:trPr>
        <w:tc>
          <w:tcPr>
            <w:tcW w:w="541" w:type="dxa"/>
            <w:tcBorders>
              <w:top w:val="single" w:sz="4" w:space="0" w:color="auto"/>
              <w:left w:val="single" w:sz="4" w:space="0" w:color="auto"/>
              <w:bottom w:val="single" w:sz="4" w:space="0" w:color="auto"/>
              <w:right w:val="single" w:sz="4" w:space="0" w:color="auto"/>
            </w:tcBorders>
            <w:vAlign w:val="center"/>
            <w:hideMark/>
          </w:tcPr>
          <w:p w:rsidR="0092618F" w:rsidRPr="00D76898" w:rsidRDefault="0092618F" w:rsidP="00691AFC">
            <w:pPr>
              <w:tabs>
                <w:tab w:val="left" w:pos="1440"/>
                <w:tab w:val="left" w:pos="2520"/>
              </w:tabs>
              <w:rPr>
                <w:b/>
              </w:rPr>
            </w:pPr>
            <w:r>
              <w:rPr>
                <w:b/>
              </w:rPr>
              <w:t>26.</w:t>
            </w:r>
          </w:p>
        </w:tc>
        <w:tc>
          <w:tcPr>
            <w:tcW w:w="3757" w:type="dxa"/>
            <w:tcBorders>
              <w:top w:val="single" w:sz="4" w:space="0" w:color="auto"/>
              <w:left w:val="single" w:sz="4" w:space="0" w:color="auto"/>
              <w:bottom w:val="single" w:sz="4" w:space="0" w:color="auto"/>
              <w:right w:val="single" w:sz="4" w:space="0" w:color="auto"/>
            </w:tcBorders>
            <w:vAlign w:val="center"/>
            <w:hideMark/>
          </w:tcPr>
          <w:p w:rsidR="0092618F" w:rsidRPr="00DB50BA" w:rsidRDefault="0092618F" w:rsidP="00D55A68">
            <w:pPr>
              <w:tabs>
                <w:tab w:val="left" w:pos="1440"/>
                <w:tab w:val="left" w:pos="2520"/>
              </w:tabs>
              <w:rPr>
                <w:b/>
                <w:sz w:val="24"/>
                <w:szCs w:val="24"/>
              </w:rPr>
            </w:pPr>
            <w:r>
              <w:rPr>
                <w:b/>
                <w:sz w:val="24"/>
                <w:szCs w:val="24"/>
              </w:rPr>
              <w:t>Дополнительные сведения</w:t>
            </w:r>
          </w:p>
        </w:tc>
        <w:tc>
          <w:tcPr>
            <w:tcW w:w="5984" w:type="dxa"/>
            <w:tcBorders>
              <w:top w:val="single" w:sz="4" w:space="0" w:color="auto"/>
              <w:left w:val="single" w:sz="4" w:space="0" w:color="auto"/>
              <w:bottom w:val="single" w:sz="4" w:space="0" w:color="auto"/>
              <w:right w:val="single" w:sz="4" w:space="0" w:color="auto"/>
            </w:tcBorders>
            <w:vAlign w:val="center"/>
          </w:tcPr>
          <w:p w:rsidR="0092618F" w:rsidRPr="00DB50BA" w:rsidRDefault="0092618F" w:rsidP="00D55A68">
            <w:pPr>
              <w:pStyle w:val="ConsPlusTitle"/>
              <w:jc w:val="both"/>
              <w:rPr>
                <w:sz w:val="24"/>
                <w:szCs w:val="24"/>
              </w:rPr>
            </w:pPr>
            <w:proofErr w:type="gramStart"/>
            <w:r w:rsidRPr="00121259">
              <w:rPr>
                <w:rFonts w:ascii="Times New Roman" w:hAnsi="Times New Roman" w:cs="Times New Roman"/>
                <w:b w:val="0"/>
                <w:sz w:val="24"/>
                <w:szCs w:val="24"/>
              </w:rPr>
              <w:t>Размещение заказа осуществляется с учетом требований Постановления Правительства от 07.02.2011г. № 56 «</w:t>
            </w:r>
            <w:r>
              <w:rPr>
                <w:rFonts w:ascii="Times New Roman" w:hAnsi="Times New Roman" w:cs="Times New Roman"/>
                <w:b w:val="0"/>
                <w:sz w:val="24"/>
                <w:szCs w:val="24"/>
              </w:rPr>
              <w:t>Об установлении запретов и ограничений на допуск товаров, происходящих из иностранного государства или группы иностранных государств, работ (услуг), выполняемых (оказываемых) иностранными лицами, в рамках размещения заказов на поставки товаров, выполнение работ, оказание услуг для нужд обороны страны и безопасности государства».</w:t>
            </w:r>
            <w:proofErr w:type="gramEnd"/>
          </w:p>
        </w:tc>
      </w:tr>
    </w:tbl>
    <w:p w:rsidR="00DB50BA" w:rsidRPr="00D76898" w:rsidRDefault="00DB50BA" w:rsidP="00DB50BA">
      <w:pPr>
        <w:tabs>
          <w:tab w:val="left" w:pos="720"/>
        </w:tabs>
        <w:jc w:val="both"/>
      </w:pPr>
    </w:p>
    <w:p w:rsidR="00DB50BA" w:rsidRPr="00D76898" w:rsidRDefault="00DB50BA" w:rsidP="00DB50BA">
      <w:pPr>
        <w:tabs>
          <w:tab w:val="left" w:pos="720"/>
        </w:tabs>
        <w:jc w:val="center"/>
        <w:rPr>
          <w:b/>
        </w:rPr>
      </w:pPr>
    </w:p>
    <w:p w:rsidR="00DB50BA" w:rsidRPr="00D76898" w:rsidRDefault="00DB50BA" w:rsidP="00DB50BA">
      <w:pPr>
        <w:tabs>
          <w:tab w:val="left" w:pos="720"/>
        </w:tabs>
        <w:jc w:val="center"/>
        <w:rPr>
          <w:b/>
        </w:rPr>
      </w:pPr>
    </w:p>
    <w:p w:rsidR="00DE03B6" w:rsidRDefault="00DE03B6" w:rsidP="00D85BF4">
      <w:pPr>
        <w:tabs>
          <w:tab w:val="left" w:pos="720"/>
        </w:tabs>
        <w:rPr>
          <w:b/>
        </w:rPr>
      </w:pPr>
    </w:p>
    <w:p w:rsidR="0077676E" w:rsidRDefault="0077676E" w:rsidP="0006437E">
      <w:pPr>
        <w:tabs>
          <w:tab w:val="left" w:pos="720"/>
        </w:tabs>
        <w:rPr>
          <w:b/>
          <w:sz w:val="24"/>
          <w:szCs w:val="24"/>
        </w:rPr>
        <w:sectPr w:rsidR="0077676E" w:rsidSect="00CB51E4">
          <w:headerReference w:type="even" r:id="rId22"/>
          <w:pgSz w:w="11907" w:h="16840" w:code="9"/>
          <w:pgMar w:top="709" w:right="1134" w:bottom="993" w:left="1701" w:header="720" w:footer="720" w:gutter="0"/>
          <w:cols w:space="720"/>
          <w:titlePg/>
          <w:docGrid w:linePitch="326"/>
        </w:sectPr>
      </w:pPr>
    </w:p>
    <w:p w:rsidR="00776894" w:rsidRDefault="00776894" w:rsidP="00DB50BA">
      <w:pPr>
        <w:tabs>
          <w:tab w:val="left" w:pos="720"/>
        </w:tabs>
        <w:jc w:val="center"/>
        <w:rPr>
          <w:b/>
        </w:rPr>
      </w:pPr>
    </w:p>
    <w:p w:rsidR="00776894" w:rsidRDefault="00776894" w:rsidP="00DB50BA">
      <w:pPr>
        <w:tabs>
          <w:tab w:val="left" w:pos="720"/>
        </w:tabs>
        <w:jc w:val="center"/>
        <w:rPr>
          <w:b/>
        </w:rPr>
      </w:pPr>
    </w:p>
    <w:p w:rsidR="00434E29" w:rsidRPr="00434E29" w:rsidRDefault="00776894" w:rsidP="00434E29">
      <w:pPr>
        <w:jc w:val="center"/>
        <w:rPr>
          <w:b/>
          <w:sz w:val="24"/>
          <w:szCs w:val="24"/>
        </w:rPr>
      </w:pPr>
      <w:r w:rsidRPr="005945AB">
        <w:rPr>
          <w:b/>
          <w:sz w:val="24"/>
          <w:szCs w:val="24"/>
        </w:rPr>
        <w:t>Обоснование начальной (максимальной) цены контракта (цены лота)</w:t>
      </w:r>
    </w:p>
    <w:p w:rsidR="00434E29" w:rsidRDefault="00434E29" w:rsidP="00DB50BA">
      <w:pPr>
        <w:tabs>
          <w:tab w:val="left" w:pos="720"/>
        </w:tabs>
        <w:jc w:val="center"/>
        <w:rPr>
          <w:b/>
        </w:rPr>
      </w:pPr>
    </w:p>
    <w:p w:rsidR="00434E29" w:rsidRPr="00434E29" w:rsidRDefault="00434E29" w:rsidP="00434E29">
      <w:pPr>
        <w:ind w:firstLine="708"/>
        <w:jc w:val="both"/>
        <w:rPr>
          <w:b/>
          <w:sz w:val="20"/>
        </w:rPr>
      </w:pPr>
    </w:p>
    <w:p w:rsidR="002C40B7" w:rsidRDefault="002C40B7" w:rsidP="00DB50BA">
      <w:pPr>
        <w:tabs>
          <w:tab w:val="left" w:pos="720"/>
        </w:tabs>
        <w:jc w:val="center"/>
        <w:rPr>
          <w:b/>
        </w:rPr>
      </w:pPr>
    </w:p>
    <w:tbl>
      <w:tblPr>
        <w:tblStyle w:val="af4"/>
        <w:tblW w:w="14850" w:type="dxa"/>
        <w:tblLayout w:type="fixed"/>
        <w:tblLook w:val="04A0"/>
      </w:tblPr>
      <w:tblGrid>
        <w:gridCol w:w="572"/>
        <w:gridCol w:w="1804"/>
        <w:gridCol w:w="1843"/>
        <w:gridCol w:w="1701"/>
        <w:gridCol w:w="1701"/>
        <w:gridCol w:w="1276"/>
        <w:gridCol w:w="1134"/>
        <w:gridCol w:w="1701"/>
        <w:gridCol w:w="1559"/>
        <w:gridCol w:w="1559"/>
      </w:tblGrid>
      <w:tr w:rsidR="00773623" w:rsidRPr="003B4D41" w:rsidTr="004B518F">
        <w:tc>
          <w:tcPr>
            <w:tcW w:w="572" w:type="dxa"/>
          </w:tcPr>
          <w:p w:rsidR="00773623" w:rsidRPr="003B4D41" w:rsidRDefault="00773623" w:rsidP="004B518F">
            <w:pPr>
              <w:pStyle w:val="af3"/>
              <w:jc w:val="center"/>
              <w:rPr>
                <w:rFonts w:ascii="Times New Roman" w:hAnsi="Times New Roman"/>
              </w:rPr>
            </w:pPr>
            <w:r w:rsidRPr="003B4D41">
              <w:rPr>
                <w:rFonts w:ascii="Times New Roman" w:hAnsi="Times New Roman"/>
              </w:rPr>
              <w:t>№</w:t>
            </w:r>
          </w:p>
          <w:p w:rsidR="00773623" w:rsidRPr="003B4D41" w:rsidRDefault="00773623" w:rsidP="004B518F">
            <w:pPr>
              <w:pStyle w:val="af3"/>
              <w:jc w:val="center"/>
              <w:rPr>
                <w:rFonts w:ascii="Times New Roman" w:hAnsi="Times New Roman"/>
              </w:rPr>
            </w:pPr>
            <w:proofErr w:type="spellStart"/>
            <w:proofErr w:type="gramStart"/>
            <w:r w:rsidRPr="003B4D41">
              <w:rPr>
                <w:rFonts w:ascii="Times New Roman" w:hAnsi="Times New Roman"/>
              </w:rPr>
              <w:t>п</w:t>
            </w:r>
            <w:proofErr w:type="spellEnd"/>
            <w:proofErr w:type="gramEnd"/>
            <w:r w:rsidRPr="003B4D41">
              <w:rPr>
                <w:rFonts w:ascii="Times New Roman" w:hAnsi="Times New Roman"/>
              </w:rPr>
              <w:t>/</w:t>
            </w:r>
            <w:proofErr w:type="spellStart"/>
            <w:r w:rsidRPr="003B4D41">
              <w:rPr>
                <w:rFonts w:ascii="Times New Roman" w:hAnsi="Times New Roman"/>
              </w:rPr>
              <w:t>п</w:t>
            </w:r>
            <w:proofErr w:type="spellEnd"/>
          </w:p>
        </w:tc>
        <w:tc>
          <w:tcPr>
            <w:tcW w:w="1804" w:type="dxa"/>
          </w:tcPr>
          <w:p w:rsidR="00773623" w:rsidRPr="003B4D41" w:rsidRDefault="00773623" w:rsidP="004B518F">
            <w:pPr>
              <w:pStyle w:val="af3"/>
              <w:jc w:val="center"/>
              <w:rPr>
                <w:rFonts w:ascii="Times New Roman" w:hAnsi="Times New Roman"/>
              </w:rPr>
            </w:pPr>
            <w:r w:rsidRPr="003B4D41">
              <w:rPr>
                <w:rFonts w:ascii="Times New Roman" w:hAnsi="Times New Roman"/>
              </w:rPr>
              <w:t>Наименование товара</w:t>
            </w:r>
          </w:p>
        </w:tc>
        <w:tc>
          <w:tcPr>
            <w:tcW w:w="1843" w:type="dxa"/>
          </w:tcPr>
          <w:p w:rsidR="00773623" w:rsidRPr="003B4D41" w:rsidRDefault="00773623" w:rsidP="004B518F">
            <w:pPr>
              <w:pStyle w:val="af3"/>
              <w:jc w:val="center"/>
              <w:rPr>
                <w:rFonts w:ascii="Times New Roman" w:hAnsi="Times New Roman"/>
              </w:rPr>
            </w:pPr>
            <w:r w:rsidRPr="003B4D41">
              <w:rPr>
                <w:rFonts w:ascii="Times New Roman" w:hAnsi="Times New Roman"/>
              </w:rPr>
              <w:t>Цена Росстат</w:t>
            </w:r>
          </w:p>
          <w:p w:rsidR="00773623" w:rsidRPr="003B4D41" w:rsidRDefault="00773623" w:rsidP="004B518F">
            <w:pPr>
              <w:pStyle w:val="af3"/>
              <w:jc w:val="center"/>
              <w:rPr>
                <w:rFonts w:ascii="Times New Roman" w:hAnsi="Times New Roman"/>
              </w:rPr>
            </w:pPr>
            <w:r>
              <w:rPr>
                <w:rFonts w:ascii="Times New Roman" w:hAnsi="Times New Roman"/>
              </w:rPr>
              <w:t>март 2013</w:t>
            </w:r>
          </w:p>
          <w:p w:rsidR="00773623" w:rsidRDefault="00773623" w:rsidP="004B518F">
            <w:pPr>
              <w:pStyle w:val="af3"/>
              <w:jc w:val="center"/>
              <w:rPr>
                <w:rFonts w:ascii="Times New Roman" w:hAnsi="Times New Roman"/>
              </w:rPr>
            </w:pPr>
            <w:r>
              <w:rPr>
                <w:rFonts w:ascii="Times New Roman" w:hAnsi="Times New Roman"/>
              </w:rPr>
              <w:t>(-10%)</w:t>
            </w:r>
          </w:p>
          <w:p w:rsidR="00773623" w:rsidRDefault="00773623" w:rsidP="004B518F">
            <w:pPr>
              <w:pStyle w:val="af3"/>
              <w:jc w:val="center"/>
              <w:rPr>
                <w:rFonts w:ascii="Times New Roman" w:hAnsi="Times New Roman"/>
              </w:rPr>
            </w:pPr>
            <w:r>
              <w:rPr>
                <w:rFonts w:ascii="Times New Roman" w:hAnsi="Times New Roman"/>
              </w:rPr>
              <w:t>руб./</w:t>
            </w:r>
            <w:proofErr w:type="gramStart"/>
            <w:r>
              <w:rPr>
                <w:rFonts w:ascii="Times New Roman" w:hAnsi="Times New Roman"/>
              </w:rPr>
              <w:t>кг</w:t>
            </w:r>
            <w:proofErr w:type="gramEnd"/>
            <w:r>
              <w:rPr>
                <w:rFonts w:ascii="Times New Roman" w:hAnsi="Times New Roman"/>
              </w:rPr>
              <w:t>.</w:t>
            </w:r>
          </w:p>
          <w:p w:rsidR="00773623" w:rsidRPr="003B4D41" w:rsidRDefault="00773623" w:rsidP="004B518F">
            <w:pPr>
              <w:pStyle w:val="af3"/>
              <w:jc w:val="center"/>
              <w:rPr>
                <w:rFonts w:ascii="Times New Roman" w:hAnsi="Times New Roman"/>
              </w:rPr>
            </w:pPr>
            <w:r>
              <w:rPr>
                <w:rFonts w:ascii="Times New Roman" w:hAnsi="Times New Roman"/>
              </w:rPr>
              <w:t>(</w:t>
            </w:r>
            <w:proofErr w:type="spellStart"/>
            <w:r>
              <w:rPr>
                <w:rFonts w:ascii="Times New Roman" w:hAnsi="Times New Roman"/>
              </w:rPr>
              <w:t>справочно</w:t>
            </w:r>
            <w:proofErr w:type="spellEnd"/>
            <w:r>
              <w:rPr>
                <w:rFonts w:ascii="Times New Roman" w:hAnsi="Times New Roman"/>
              </w:rPr>
              <w:t>)</w:t>
            </w:r>
          </w:p>
        </w:tc>
        <w:tc>
          <w:tcPr>
            <w:tcW w:w="1701" w:type="dxa"/>
          </w:tcPr>
          <w:p w:rsidR="00773623" w:rsidRDefault="00773623" w:rsidP="004B518F">
            <w:pPr>
              <w:pStyle w:val="af3"/>
              <w:jc w:val="center"/>
              <w:rPr>
                <w:rFonts w:ascii="Times New Roman" w:hAnsi="Times New Roman"/>
              </w:rPr>
            </w:pPr>
            <w:r w:rsidRPr="003B4D41">
              <w:rPr>
                <w:rFonts w:ascii="Times New Roman" w:hAnsi="Times New Roman"/>
              </w:rPr>
              <w:t>ООО «</w:t>
            </w:r>
            <w:r>
              <w:rPr>
                <w:rFonts w:ascii="Times New Roman" w:hAnsi="Times New Roman"/>
              </w:rPr>
              <w:t>ИКМА</w:t>
            </w:r>
            <w:r w:rsidRPr="003B4D41">
              <w:rPr>
                <w:rFonts w:ascii="Times New Roman" w:hAnsi="Times New Roman"/>
              </w:rPr>
              <w:t>»</w:t>
            </w:r>
          </w:p>
          <w:p w:rsidR="00773623" w:rsidRPr="003B4D41" w:rsidRDefault="00773623" w:rsidP="004B518F">
            <w:pPr>
              <w:pStyle w:val="af3"/>
              <w:jc w:val="center"/>
              <w:rPr>
                <w:rFonts w:ascii="Times New Roman" w:hAnsi="Times New Roman"/>
              </w:rPr>
            </w:pPr>
            <w:r>
              <w:rPr>
                <w:rFonts w:ascii="Times New Roman" w:hAnsi="Times New Roman"/>
              </w:rPr>
              <w:t>руб./</w:t>
            </w:r>
            <w:proofErr w:type="gramStart"/>
            <w:r>
              <w:rPr>
                <w:rFonts w:ascii="Times New Roman" w:hAnsi="Times New Roman"/>
              </w:rPr>
              <w:t>кг</w:t>
            </w:r>
            <w:proofErr w:type="gramEnd"/>
            <w:r>
              <w:rPr>
                <w:rFonts w:ascii="Times New Roman" w:hAnsi="Times New Roman"/>
              </w:rPr>
              <w:t>.</w:t>
            </w:r>
          </w:p>
        </w:tc>
        <w:tc>
          <w:tcPr>
            <w:tcW w:w="1701" w:type="dxa"/>
          </w:tcPr>
          <w:p w:rsidR="00773623" w:rsidRDefault="00773623" w:rsidP="004B518F">
            <w:pPr>
              <w:pStyle w:val="af3"/>
              <w:jc w:val="center"/>
              <w:rPr>
                <w:rFonts w:ascii="Times New Roman" w:hAnsi="Times New Roman"/>
              </w:rPr>
            </w:pPr>
            <w:r w:rsidRPr="003B4D41">
              <w:rPr>
                <w:rFonts w:ascii="Times New Roman" w:hAnsi="Times New Roman"/>
              </w:rPr>
              <w:t>ООО «</w:t>
            </w:r>
            <w:proofErr w:type="spellStart"/>
            <w:r>
              <w:rPr>
                <w:rFonts w:ascii="Times New Roman" w:hAnsi="Times New Roman"/>
              </w:rPr>
              <w:t>Мейкфуд</w:t>
            </w:r>
            <w:proofErr w:type="spellEnd"/>
            <w:r w:rsidRPr="003B4D41">
              <w:rPr>
                <w:rFonts w:ascii="Times New Roman" w:hAnsi="Times New Roman"/>
              </w:rPr>
              <w:t>»</w:t>
            </w:r>
          </w:p>
          <w:p w:rsidR="00773623" w:rsidRPr="003B4D41" w:rsidRDefault="00773623" w:rsidP="004B518F">
            <w:pPr>
              <w:pStyle w:val="af3"/>
              <w:jc w:val="center"/>
              <w:rPr>
                <w:rFonts w:ascii="Times New Roman" w:hAnsi="Times New Roman"/>
              </w:rPr>
            </w:pPr>
            <w:r>
              <w:rPr>
                <w:rFonts w:ascii="Times New Roman" w:hAnsi="Times New Roman"/>
              </w:rPr>
              <w:t>руб./</w:t>
            </w:r>
            <w:proofErr w:type="gramStart"/>
            <w:r>
              <w:rPr>
                <w:rFonts w:ascii="Times New Roman" w:hAnsi="Times New Roman"/>
              </w:rPr>
              <w:t>кг</w:t>
            </w:r>
            <w:proofErr w:type="gramEnd"/>
            <w:r>
              <w:rPr>
                <w:rFonts w:ascii="Times New Roman" w:hAnsi="Times New Roman"/>
              </w:rPr>
              <w:t>.</w:t>
            </w:r>
          </w:p>
        </w:tc>
        <w:tc>
          <w:tcPr>
            <w:tcW w:w="1276" w:type="dxa"/>
          </w:tcPr>
          <w:p w:rsidR="00773623" w:rsidRDefault="00773623" w:rsidP="004B518F">
            <w:pPr>
              <w:pStyle w:val="af3"/>
              <w:jc w:val="center"/>
              <w:rPr>
                <w:rFonts w:ascii="Times New Roman" w:hAnsi="Times New Roman"/>
              </w:rPr>
            </w:pPr>
            <w:r w:rsidRPr="003B4D41">
              <w:rPr>
                <w:rFonts w:ascii="Times New Roman" w:hAnsi="Times New Roman"/>
              </w:rPr>
              <w:t>ООО «</w:t>
            </w:r>
            <w:proofErr w:type="spellStart"/>
            <w:r>
              <w:rPr>
                <w:rFonts w:ascii="Times New Roman" w:hAnsi="Times New Roman"/>
              </w:rPr>
              <w:t>Продиг</w:t>
            </w:r>
            <w:proofErr w:type="spellEnd"/>
            <w:r w:rsidRPr="003B4D41">
              <w:rPr>
                <w:rFonts w:ascii="Times New Roman" w:hAnsi="Times New Roman"/>
              </w:rPr>
              <w:t>»</w:t>
            </w:r>
          </w:p>
          <w:p w:rsidR="00773623" w:rsidRPr="003B4D41" w:rsidRDefault="00773623" w:rsidP="004B518F">
            <w:pPr>
              <w:pStyle w:val="af3"/>
              <w:jc w:val="center"/>
              <w:rPr>
                <w:rFonts w:ascii="Times New Roman" w:hAnsi="Times New Roman"/>
              </w:rPr>
            </w:pPr>
            <w:r>
              <w:rPr>
                <w:rFonts w:ascii="Times New Roman" w:hAnsi="Times New Roman"/>
              </w:rPr>
              <w:t>руб./</w:t>
            </w:r>
            <w:proofErr w:type="gramStart"/>
            <w:r>
              <w:rPr>
                <w:rFonts w:ascii="Times New Roman" w:hAnsi="Times New Roman"/>
              </w:rPr>
              <w:t>кг</w:t>
            </w:r>
            <w:proofErr w:type="gramEnd"/>
            <w:r>
              <w:rPr>
                <w:rFonts w:ascii="Times New Roman" w:hAnsi="Times New Roman"/>
              </w:rPr>
              <w:t>.</w:t>
            </w:r>
          </w:p>
        </w:tc>
        <w:tc>
          <w:tcPr>
            <w:tcW w:w="1134" w:type="dxa"/>
          </w:tcPr>
          <w:p w:rsidR="00773623" w:rsidRDefault="00773623" w:rsidP="004B518F">
            <w:pPr>
              <w:pStyle w:val="af3"/>
              <w:jc w:val="center"/>
              <w:rPr>
                <w:rFonts w:ascii="Times New Roman" w:hAnsi="Times New Roman"/>
              </w:rPr>
            </w:pPr>
            <w:r w:rsidRPr="003B4D41">
              <w:rPr>
                <w:rFonts w:ascii="Times New Roman" w:hAnsi="Times New Roman"/>
              </w:rPr>
              <w:t>Пульс цен</w:t>
            </w:r>
          </w:p>
          <w:p w:rsidR="00773623" w:rsidRPr="003B4D41" w:rsidRDefault="00773623" w:rsidP="004B518F">
            <w:pPr>
              <w:pStyle w:val="af3"/>
              <w:jc w:val="center"/>
              <w:rPr>
                <w:rFonts w:ascii="Times New Roman" w:hAnsi="Times New Roman"/>
              </w:rPr>
            </w:pPr>
            <w:r>
              <w:rPr>
                <w:rFonts w:ascii="Times New Roman" w:hAnsi="Times New Roman"/>
              </w:rPr>
              <w:t>руб./</w:t>
            </w:r>
            <w:proofErr w:type="gramStart"/>
            <w:r>
              <w:rPr>
                <w:rFonts w:ascii="Times New Roman" w:hAnsi="Times New Roman"/>
              </w:rPr>
              <w:t>кг</w:t>
            </w:r>
            <w:proofErr w:type="gramEnd"/>
            <w:r>
              <w:rPr>
                <w:rFonts w:ascii="Times New Roman" w:hAnsi="Times New Roman"/>
              </w:rPr>
              <w:t>.</w:t>
            </w:r>
          </w:p>
        </w:tc>
        <w:tc>
          <w:tcPr>
            <w:tcW w:w="1701" w:type="dxa"/>
          </w:tcPr>
          <w:p w:rsidR="00773623" w:rsidRDefault="00773623" w:rsidP="004B518F">
            <w:pPr>
              <w:pStyle w:val="af3"/>
              <w:jc w:val="center"/>
              <w:rPr>
                <w:rFonts w:ascii="Times New Roman" w:hAnsi="Times New Roman"/>
              </w:rPr>
            </w:pPr>
            <w:r w:rsidRPr="003B4D41">
              <w:rPr>
                <w:rFonts w:ascii="Times New Roman" w:hAnsi="Times New Roman"/>
              </w:rPr>
              <w:t>Утконос интерне</w:t>
            </w:r>
            <w:proofErr w:type="gramStart"/>
            <w:r w:rsidRPr="003B4D41">
              <w:rPr>
                <w:rFonts w:ascii="Times New Roman" w:hAnsi="Times New Roman"/>
              </w:rPr>
              <w:t>т-</w:t>
            </w:r>
            <w:proofErr w:type="gramEnd"/>
            <w:r w:rsidRPr="003B4D41">
              <w:rPr>
                <w:rFonts w:ascii="Times New Roman" w:hAnsi="Times New Roman"/>
              </w:rPr>
              <w:t xml:space="preserve"> магазин</w:t>
            </w:r>
          </w:p>
          <w:p w:rsidR="00773623" w:rsidRDefault="00773623" w:rsidP="004B518F">
            <w:pPr>
              <w:pStyle w:val="af3"/>
              <w:jc w:val="center"/>
              <w:rPr>
                <w:rFonts w:ascii="Times New Roman" w:hAnsi="Times New Roman"/>
              </w:rPr>
            </w:pPr>
            <w:r>
              <w:rPr>
                <w:rFonts w:ascii="Times New Roman" w:hAnsi="Times New Roman"/>
              </w:rPr>
              <w:t>руб./</w:t>
            </w:r>
            <w:proofErr w:type="gramStart"/>
            <w:r>
              <w:rPr>
                <w:rFonts w:ascii="Times New Roman" w:hAnsi="Times New Roman"/>
              </w:rPr>
              <w:t>кг</w:t>
            </w:r>
            <w:proofErr w:type="gramEnd"/>
            <w:r>
              <w:rPr>
                <w:rFonts w:ascii="Times New Roman" w:hAnsi="Times New Roman"/>
              </w:rPr>
              <w:t>.</w:t>
            </w:r>
          </w:p>
          <w:p w:rsidR="00773623" w:rsidRPr="003B4D41" w:rsidRDefault="00773623" w:rsidP="004B518F">
            <w:pPr>
              <w:pStyle w:val="af3"/>
              <w:jc w:val="center"/>
              <w:rPr>
                <w:rFonts w:ascii="Times New Roman" w:hAnsi="Times New Roman"/>
              </w:rPr>
            </w:pPr>
            <w:r>
              <w:rPr>
                <w:rFonts w:ascii="Times New Roman" w:hAnsi="Times New Roman"/>
              </w:rPr>
              <w:t>(</w:t>
            </w:r>
            <w:proofErr w:type="spellStart"/>
            <w:r>
              <w:rPr>
                <w:rFonts w:ascii="Times New Roman" w:hAnsi="Times New Roman"/>
              </w:rPr>
              <w:t>справочно</w:t>
            </w:r>
            <w:proofErr w:type="spellEnd"/>
            <w:r>
              <w:rPr>
                <w:rFonts w:ascii="Times New Roman" w:hAnsi="Times New Roman"/>
              </w:rPr>
              <w:t>)</w:t>
            </w:r>
          </w:p>
        </w:tc>
        <w:tc>
          <w:tcPr>
            <w:tcW w:w="1559" w:type="dxa"/>
          </w:tcPr>
          <w:p w:rsidR="00773623" w:rsidRDefault="00773623" w:rsidP="004B518F">
            <w:pPr>
              <w:pStyle w:val="af3"/>
              <w:jc w:val="center"/>
              <w:rPr>
                <w:rFonts w:ascii="Times New Roman" w:hAnsi="Times New Roman"/>
              </w:rPr>
            </w:pPr>
            <w:r w:rsidRPr="003B4D41">
              <w:rPr>
                <w:rFonts w:ascii="Times New Roman" w:hAnsi="Times New Roman"/>
              </w:rPr>
              <w:t>Цена по ранее проводимым торгам</w:t>
            </w:r>
          </w:p>
          <w:p w:rsidR="00773623" w:rsidRPr="003B4D41" w:rsidRDefault="00773623" w:rsidP="004B518F">
            <w:pPr>
              <w:pStyle w:val="af3"/>
              <w:jc w:val="center"/>
              <w:rPr>
                <w:rFonts w:ascii="Times New Roman" w:hAnsi="Times New Roman"/>
              </w:rPr>
            </w:pPr>
            <w:r>
              <w:rPr>
                <w:rFonts w:ascii="Times New Roman" w:hAnsi="Times New Roman"/>
              </w:rPr>
              <w:t>руб./</w:t>
            </w:r>
            <w:proofErr w:type="gramStart"/>
            <w:r>
              <w:rPr>
                <w:rFonts w:ascii="Times New Roman" w:hAnsi="Times New Roman"/>
              </w:rPr>
              <w:t>кг</w:t>
            </w:r>
            <w:proofErr w:type="gramEnd"/>
            <w:r>
              <w:rPr>
                <w:rFonts w:ascii="Times New Roman" w:hAnsi="Times New Roman"/>
              </w:rPr>
              <w:t>.</w:t>
            </w:r>
          </w:p>
          <w:p w:rsidR="00773623" w:rsidRPr="003B4D41" w:rsidRDefault="00773623" w:rsidP="004B518F">
            <w:pPr>
              <w:pStyle w:val="af3"/>
              <w:jc w:val="center"/>
              <w:rPr>
                <w:rFonts w:ascii="Times New Roman" w:hAnsi="Times New Roman"/>
              </w:rPr>
            </w:pPr>
          </w:p>
        </w:tc>
        <w:tc>
          <w:tcPr>
            <w:tcW w:w="1559" w:type="dxa"/>
          </w:tcPr>
          <w:p w:rsidR="00773623" w:rsidRPr="003B4D41" w:rsidRDefault="00773623" w:rsidP="004B518F">
            <w:pPr>
              <w:pStyle w:val="af3"/>
              <w:jc w:val="center"/>
              <w:rPr>
                <w:rFonts w:ascii="Times New Roman" w:hAnsi="Times New Roman"/>
              </w:rPr>
            </w:pPr>
            <w:r w:rsidRPr="003B4D41">
              <w:rPr>
                <w:rFonts w:ascii="Times New Roman" w:hAnsi="Times New Roman"/>
              </w:rPr>
              <w:t xml:space="preserve">Итоговая (средняя) цена на </w:t>
            </w:r>
            <w:r>
              <w:rPr>
                <w:rFonts w:ascii="Times New Roman" w:hAnsi="Times New Roman"/>
              </w:rPr>
              <w:t xml:space="preserve">2013 </w:t>
            </w:r>
            <w:r w:rsidRPr="003B4D41">
              <w:rPr>
                <w:rFonts w:ascii="Times New Roman" w:hAnsi="Times New Roman"/>
              </w:rPr>
              <w:t>год</w:t>
            </w:r>
          </w:p>
        </w:tc>
      </w:tr>
      <w:tr w:rsidR="00773623" w:rsidRPr="003B4D41" w:rsidTr="004B518F">
        <w:tc>
          <w:tcPr>
            <w:tcW w:w="572" w:type="dxa"/>
          </w:tcPr>
          <w:p w:rsidR="00773623" w:rsidRPr="003B4D41" w:rsidRDefault="00773623" w:rsidP="004B518F">
            <w:pPr>
              <w:pStyle w:val="af3"/>
              <w:jc w:val="center"/>
              <w:rPr>
                <w:rFonts w:ascii="Times New Roman" w:hAnsi="Times New Roman"/>
              </w:rPr>
            </w:pPr>
            <w:r w:rsidRPr="003B4D41">
              <w:rPr>
                <w:rFonts w:ascii="Times New Roman" w:hAnsi="Times New Roman"/>
              </w:rPr>
              <w:t>1</w:t>
            </w:r>
          </w:p>
        </w:tc>
        <w:tc>
          <w:tcPr>
            <w:tcW w:w="1804" w:type="dxa"/>
          </w:tcPr>
          <w:p w:rsidR="00773623" w:rsidRPr="00D654E9" w:rsidRDefault="00773623" w:rsidP="004B518F">
            <w:pPr>
              <w:pStyle w:val="af3"/>
              <w:jc w:val="center"/>
              <w:rPr>
                <w:rFonts w:ascii="Times New Roman" w:hAnsi="Times New Roman"/>
              </w:rPr>
            </w:pPr>
            <w:r>
              <w:rPr>
                <w:rFonts w:ascii="Times New Roman" w:hAnsi="Times New Roman"/>
              </w:rPr>
              <w:t>Сельдь жирная среднесоленая</w:t>
            </w:r>
          </w:p>
        </w:tc>
        <w:tc>
          <w:tcPr>
            <w:tcW w:w="1843" w:type="dxa"/>
          </w:tcPr>
          <w:p w:rsidR="00773623" w:rsidRDefault="00773623" w:rsidP="004B518F">
            <w:pPr>
              <w:pStyle w:val="af3"/>
              <w:jc w:val="center"/>
              <w:rPr>
                <w:rFonts w:ascii="Times New Roman" w:hAnsi="Times New Roman"/>
              </w:rPr>
            </w:pPr>
            <w:r>
              <w:rPr>
                <w:rFonts w:ascii="Times New Roman" w:hAnsi="Times New Roman"/>
              </w:rPr>
              <w:t>184,66 – Курск</w:t>
            </w:r>
          </w:p>
          <w:p w:rsidR="00773623" w:rsidRDefault="00773623" w:rsidP="004B518F">
            <w:pPr>
              <w:pStyle w:val="af3"/>
              <w:jc w:val="center"/>
              <w:rPr>
                <w:rFonts w:ascii="Times New Roman" w:hAnsi="Times New Roman"/>
              </w:rPr>
            </w:pPr>
            <w:r>
              <w:rPr>
                <w:rFonts w:ascii="Times New Roman" w:hAnsi="Times New Roman"/>
              </w:rPr>
              <w:t>255,51-М.О.</w:t>
            </w:r>
          </w:p>
          <w:p w:rsidR="00773623" w:rsidRPr="003B4D41" w:rsidRDefault="00773623" w:rsidP="004B518F">
            <w:pPr>
              <w:pStyle w:val="af3"/>
              <w:jc w:val="center"/>
              <w:rPr>
                <w:rFonts w:ascii="Times New Roman" w:hAnsi="Times New Roman"/>
              </w:rPr>
            </w:pPr>
            <w:r>
              <w:rPr>
                <w:rFonts w:ascii="Times New Roman" w:hAnsi="Times New Roman"/>
              </w:rPr>
              <w:t>317,11-Москва</w:t>
            </w:r>
          </w:p>
        </w:tc>
        <w:tc>
          <w:tcPr>
            <w:tcW w:w="1701" w:type="dxa"/>
          </w:tcPr>
          <w:p w:rsidR="00773623" w:rsidRPr="003B4D41" w:rsidRDefault="00773623" w:rsidP="004B518F">
            <w:pPr>
              <w:pStyle w:val="af3"/>
              <w:jc w:val="center"/>
              <w:rPr>
                <w:rFonts w:ascii="Times New Roman" w:hAnsi="Times New Roman"/>
              </w:rPr>
            </w:pPr>
            <w:r>
              <w:rPr>
                <w:rFonts w:ascii="Times New Roman" w:hAnsi="Times New Roman"/>
              </w:rPr>
              <w:t>96,00</w:t>
            </w:r>
          </w:p>
        </w:tc>
        <w:tc>
          <w:tcPr>
            <w:tcW w:w="1701" w:type="dxa"/>
          </w:tcPr>
          <w:p w:rsidR="00773623" w:rsidRPr="003B4D41" w:rsidRDefault="00773623" w:rsidP="004B518F">
            <w:pPr>
              <w:pStyle w:val="af3"/>
              <w:jc w:val="center"/>
              <w:rPr>
                <w:rFonts w:ascii="Times New Roman" w:hAnsi="Times New Roman"/>
              </w:rPr>
            </w:pPr>
            <w:r>
              <w:rPr>
                <w:rFonts w:ascii="Times New Roman" w:hAnsi="Times New Roman"/>
              </w:rPr>
              <w:t>98,00</w:t>
            </w:r>
          </w:p>
        </w:tc>
        <w:tc>
          <w:tcPr>
            <w:tcW w:w="1276" w:type="dxa"/>
          </w:tcPr>
          <w:p w:rsidR="00773623" w:rsidRPr="003B4D41" w:rsidRDefault="00773623" w:rsidP="004B518F">
            <w:pPr>
              <w:pStyle w:val="af3"/>
              <w:jc w:val="center"/>
              <w:rPr>
                <w:rFonts w:ascii="Times New Roman" w:hAnsi="Times New Roman"/>
              </w:rPr>
            </w:pPr>
            <w:r>
              <w:rPr>
                <w:rFonts w:ascii="Times New Roman" w:hAnsi="Times New Roman"/>
              </w:rPr>
              <w:t>100,00</w:t>
            </w:r>
          </w:p>
        </w:tc>
        <w:tc>
          <w:tcPr>
            <w:tcW w:w="1134" w:type="dxa"/>
          </w:tcPr>
          <w:p w:rsidR="00773623" w:rsidRPr="003B4D41" w:rsidRDefault="00773623" w:rsidP="004B518F">
            <w:pPr>
              <w:pStyle w:val="af3"/>
              <w:jc w:val="center"/>
              <w:rPr>
                <w:rFonts w:ascii="Times New Roman" w:hAnsi="Times New Roman"/>
              </w:rPr>
            </w:pPr>
            <w:r>
              <w:rPr>
                <w:rFonts w:ascii="Times New Roman" w:hAnsi="Times New Roman"/>
              </w:rPr>
              <w:t>78,00</w:t>
            </w:r>
          </w:p>
        </w:tc>
        <w:tc>
          <w:tcPr>
            <w:tcW w:w="1701" w:type="dxa"/>
          </w:tcPr>
          <w:p w:rsidR="00773623" w:rsidRPr="003B4D41" w:rsidRDefault="00773623" w:rsidP="004B518F">
            <w:pPr>
              <w:pStyle w:val="af3"/>
              <w:jc w:val="center"/>
              <w:rPr>
                <w:rFonts w:ascii="Times New Roman" w:hAnsi="Times New Roman"/>
              </w:rPr>
            </w:pPr>
            <w:r>
              <w:rPr>
                <w:rFonts w:ascii="Times New Roman" w:hAnsi="Times New Roman"/>
              </w:rPr>
              <w:t>151,54</w:t>
            </w:r>
          </w:p>
        </w:tc>
        <w:tc>
          <w:tcPr>
            <w:tcW w:w="1559" w:type="dxa"/>
          </w:tcPr>
          <w:p w:rsidR="00773623" w:rsidRPr="00E06F4E" w:rsidRDefault="00773623" w:rsidP="004B518F">
            <w:pPr>
              <w:pStyle w:val="af3"/>
              <w:jc w:val="center"/>
              <w:rPr>
                <w:rFonts w:ascii="Times New Roman" w:hAnsi="Times New Roman"/>
              </w:rPr>
            </w:pPr>
            <w:r>
              <w:rPr>
                <w:rFonts w:ascii="Times New Roman" w:hAnsi="Times New Roman"/>
              </w:rPr>
              <w:t>96,00</w:t>
            </w:r>
          </w:p>
        </w:tc>
        <w:tc>
          <w:tcPr>
            <w:tcW w:w="1559" w:type="dxa"/>
          </w:tcPr>
          <w:p w:rsidR="00773623" w:rsidRPr="003B4D41" w:rsidRDefault="00773623" w:rsidP="004B518F">
            <w:pPr>
              <w:pStyle w:val="af3"/>
              <w:jc w:val="center"/>
              <w:rPr>
                <w:rFonts w:ascii="Times New Roman" w:hAnsi="Times New Roman"/>
              </w:rPr>
            </w:pPr>
            <w:r>
              <w:rPr>
                <w:rFonts w:ascii="Times New Roman" w:hAnsi="Times New Roman"/>
              </w:rPr>
              <w:t>93,60</w:t>
            </w:r>
          </w:p>
        </w:tc>
      </w:tr>
    </w:tbl>
    <w:p w:rsidR="00773623" w:rsidRDefault="00773623" w:rsidP="00DB50BA">
      <w:pPr>
        <w:tabs>
          <w:tab w:val="left" w:pos="720"/>
        </w:tabs>
        <w:jc w:val="center"/>
        <w:rPr>
          <w:b/>
        </w:rPr>
      </w:pPr>
    </w:p>
    <w:p w:rsidR="00773623" w:rsidRDefault="00773623" w:rsidP="00DB50BA">
      <w:pPr>
        <w:tabs>
          <w:tab w:val="left" w:pos="720"/>
        </w:tabs>
        <w:jc w:val="center"/>
        <w:rPr>
          <w:b/>
        </w:rPr>
        <w:sectPr w:rsidR="00773623" w:rsidSect="00776894">
          <w:pgSz w:w="16838" w:h="11906" w:orient="landscape"/>
          <w:pgMar w:top="851" w:right="1134" w:bottom="851" w:left="1134" w:header="709" w:footer="709" w:gutter="0"/>
          <w:cols w:space="708"/>
          <w:docGrid w:linePitch="360"/>
        </w:sectPr>
      </w:pPr>
    </w:p>
    <w:p w:rsidR="00DB50BA" w:rsidRPr="00D76898" w:rsidRDefault="00DB50BA" w:rsidP="00DB50BA">
      <w:pPr>
        <w:tabs>
          <w:tab w:val="left" w:pos="720"/>
        </w:tabs>
        <w:jc w:val="center"/>
      </w:pPr>
      <w:r w:rsidRPr="00D76898">
        <w:rPr>
          <w:b/>
        </w:rPr>
        <w:lastRenderedPageBreak/>
        <w:t>1</w:t>
      </w:r>
      <w:r w:rsidR="00E52DAD">
        <w:rPr>
          <w:b/>
        </w:rPr>
        <w:t>3</w:t>
      </w:r>
      <w:r w:rsidRPr="00D76898">
        <w:rPr>
          <w:b/>
          <w:kern w:val="32"/>
        </w:rPr>
        <w:t>. СВЕДЕНИЯ ПО ПРЕДМЕТУ ЗАКАЗА</w:t>
      </w:r>
    </w:p>
    <w:p w:rsidR="00DB50BA" w:rsidRPr="00D76898" w:rsidRDefault="00DB50BA" w:rsidP="00DB50BA">
      <w:pPr>
        <w:jc w:val="both"/>
      </w:pPr>
    </w:p>
    <w:p w:rsidR="00CC02F3" w:rsidRDefault="00DB50BA" w:rsidP="00E538F3">
      <w:pPr>
        <w:tabs>
          <w:tab w:val="left" w:pos="225"/>
          <w:tab w:val="center" w:pos="4677"/>
          <w:tab w:val="left" w:pos="6270"/>
        </w:tabs>
        <w:ind w:firstLine="567"/>
        <w:jc w:val="both"/>
        <w:rPr>
          <w:szCs w:val="26"/>
        </w:rPr>
      </w:pPr>
      <w:r w:rsidRPr="00673B9B">
        <w:rPr>
          <w:sz w:val="24"/>
          <w:szCs w:val="24"/>
          <w:u w:val="single"/>
        </w:rPr>
        <w:t>1</w:t>
      </w:r>
      <w:r w:rsidR="00E470C7">
        <w:rPr>
          <w:sz w:val="24"/>
          <w:szCs w:val="24"/>
          <w:u w:val="single"/>
        </w:rPr>
        <w:t>3</w:t>
      </w:r>
      <w:r w:rsidRPr="00673B9B">
        <w:rPr>
          <w:sz w:val="24"/>
          <w:szCs w:val="24"/>
          <w:u w:val="single"/>
        </w:rPr>
        <w:t>.1. Наименование товара</w:t>
      </w:r>
      <w:r w:rsidRPr="00673B9B">
        <w:rPr>
          <w:sz w:val="24"/>
          <w:szCs w:val="24"/>
        </w:rPr>
        <w:t xml:space="preserve"> </w:t>
      </w:r>
      <w:r w:rsidR="00DE03B6" w:rsidRPr="00CC02F3">
        <w:rPr>
          <w:sz w:val="24"/>
          <w:szCs w:val="24"/>
        </w:rPr>
        <w:t>–</w:t>
      </w:r>
      <w:r w:rsidRPr="00CC02F3">
        <w:rPr>
          <w:sz w:val="24"/>
          <w:szCs w:val="24"/>
        </w:rPr>
        <w:t xml:space="preserve"> </w:t>
      </w:r>
      <w:r w:rsidR="00773623">
        <w:rPr>
          <w:szCs w:val="26"/>
        </w:rPr>
        <w:t>Сельдь жирная среднесоленая</w:t>
      </w:r>
    </w:p>
    <w:p w:rsidR="00773623" w:rsidRDefault="00773623" w:rsidP="00E538F3">
      <w:pPr>
        <w:tabs>
          <w:tab w:val="left" w:pos="225"/>
          <w:tab w:val="center" w:pos="4677"/>
          <w:tab w:val="left" w:pos="6270"/>
        </w:tabs>
        <w:ind w:firstLine="567"/>
        <w:jc w:val="both"/>
        <w:rPr>
          <w:sz w:val="24"/>
          <w:szCs w:val="24"/>
        </w:rPr>
      </w:pPr>
    </w:p>
    <w:p w:rsidR="00CC02F3" w:rsidRPr="00CC02F3" w:rsidRDefault="00CC02F3" w:rsidP="00CC02F3">
      <w:pPr>
        <w:tabs>
          <w:tab w:val="left" w:pos="225"/>
          <w:tab w:val="center" w:pos="4677"/>
          <w:tab w:val="left" w:pos="6270"/>
        </w:tabs>
        <w:jc w:val="both"/>
        <w:rPr>
          <w:sz w:val="24"/>
          <w:szCs w:val="24"/>
        </w:rPr>
      </w:pPr>
      <w:r w:rsidRPr="00CC02F3">
        <w:rPr>
          <w:sz w:val="24"/>
          <w:szCs w:val="24"/>
        </w:rPr>
        <w:tab/>
      </w:r>
      <w:r w:rsidR="009C5468" w:rsidRPr="00CC02F3">
        <w:rPr>
          <w:sz w:val="24"/>
          <w:szCs w:val="24"/>
          <w:u w:val="single"/>
        </w:rPr>
        <w:t>1</w:t>
      </w:r>
      <w:r w:rsidR="00E470C7" w:rsidRPr="00CC02F3">
        <w:rPr>
          <w:sz w:val="24"/>
          <w:szCs w:val="24"/>
          <w:u w:val="single"/>
        </w:rPr>
        <w:t>3</w:t>
      </w:r>
      <w:r w:rsidR="009C5468" w:rsidRPr="00CC02F3">
        <w:rPr>
          <w:sz w:val="24"/>
          <w:szCs w:val="24"/>
          <w:u w:val="single"/>
        </w:rPr>
        <w:t>.2. Количество</w:t>
      </w:r>
      <w:r w:rsidR="00DB50BA" w:rsidRPr="00CC02F3">
        <w:rPr>
          <w:sz w:val="24"/>
          <w:szCs w:val="24"/>
          <w:u w:val="single"/>
        </w:rPr>
        <w:t xml:space="preserve"> товара</w:t>
      </w:r>
      <w:r w:rsidR="00DB50BA" w:rsidRPr="00CC02F3">
        <w:rPr>
          <w:sz w:val="24"/>
          <w:szCs w:val="24"/>
        </w:rPr>
        <w:t xml:space="preserve"> </w:t>
      </w:r>
      <w:r w:rsidR="00DE03B6" w:rsidRPr="00CC02F3">
        <w:rPr>
          <w:sz w:val="24"/>
          <w:szCs w:val="24"/>
        </w:rPr>
        <w:t>–</w:t>
      </w:r>
      <w:r w:rsidR="0006437E" w:rsidRPr="00CC02F3">
        <w:rPr>
          <w:sz w:val="24"/>
          <w:szCs w:val="24"/>
        </w:rPr>
        <w:t xml:space="preserve"> </w:t>
      </w:r>
      <w:r w:rsidRPr="00CC02F3">
        <w:rPr>
          <w:sz w:val="24"/>
          <w:szCs w:val="24"/>
        </w:rPr>
        <w:t xml:space="preserve"> </w:t>
      </w:r>
      <w:r w:rsidR="00773623">
        <w:rPr>
          <w:sz w:val="24"/>
          <w:szCs w:val="24"/>
        </w:rPr>
        <w:t>44 000,00 кг.</w:t>
      </w:r>
    </w:p>
    <w:p w:rsidR="0063366D" w:rsidRPr="0006437E" w:rsidRDefault="0063366D" w:rsidP="0006437E">
      <w:pPr>
        <w:tabs>
          <w:tab w:val="left" w:pos="225"/>
          <w:tab w:val="center" w:pos="4677"/>
          <w:tab w:val="left" w:pos="6270"/>
        </w:tabs>
        <w:ind w:left="-567"/>
        <w:jc w:val="both"/>
        <w:rPr>
          <w:sz w:val="24"/>
          <w:szCs w:val="24"/>
        </w:rPr>
      </w:pPr>
    </w:p>
    <w:p w:rsidR="00773623" w:rsidRDefault="00773623" w:rsidP="00773623">
      <w:pPr>
        <w:tabs>
          <w:tab w:val="left" w:pos="0"/>
        </w:tabs>
        <w:jc w:val="both"/>
        <w:rPr>
          <w:color w:val="000000"/>
          <w:szCs w:val="26"/>
        </w:rPr>
      </w:pPr>
      <w:r>
        <w:rPr>
          <w:sz w:val="24"/>
          <w:szCs w:val="24"/>
        </w:rPr>
        <w:t xml:space="preserve">   </w:t>
      </w:r>
      <w:r w:rsidR="00DB50BA" w:rsidRPr="0063366D">
        <w:rPr>
          <w:sz w:val="24"/>
          <w:szCs w:val="24"/>
          <w:u w:val="single"/>
        </w:rPr>
        <w:t>1</w:t>
      </w:r>
      <w:r w:rsidR="00E470C7">
        <w:rPr>
          <w:sz w:val="24"/>
          <w:szCs w:val="24"/>
          <w:u w:val="single"/>
        </w:rPr>
        <w:t>3</w:t>
      </w:r>
      <w:r w:rsidR="00DB50BA" w:rsidRPr="0063366D">
        <w:rPr>
          <w:sz w:val="24"/>
          <w:szCs w:val="24"/>
          <w:u w:val="single"/>
        </w:rPr>
        <w:t>.3. Качество товара</w:t>
      </w:r>
      <w:r w:rsidR="00DB50BA" w:rsidRPr="0063366D">
        <w:rPr>
          <w:sz w:val="24"/>
          <w:szCs w:val="24"/>
        </w:rPr>
        <w:t xml:space="preserve"> </w:t>
      </w:r>
      <w:r>
        <w:rPr>
          <w:sz w:val="24"/>
          <w:szCs w:val="24"/>
        </w:rPr>
        <w:t xml:space="preserve">- </w:t>
      </w:r>
      <w:r w:rsidRPr="004C02EE">
        <w:rPr>
          <w:color w:val="000000"/>
          <w:szCs w:val="26"/>
        </w:rPr>
        <w:t>товар по своему качеству должен соответствовать требованиям ГОСТ.</w:t>
      </w:r>
    </w:p>
    <w:p w:rsidR="00CC02F3" w:rsidRDefault="00CC02F3" w:rsidP="00773623">
      <w:pPr>
        <w:pStyle w:val="24"/>
        <w:tabs>
          <w:tab w:val="left" w:pos="720"/>
        </w:tabs>
        <w:autoSpaceDE w:val="0"/>
        <w:autoSpaceDN w:val="0"/>
        <w:adjustRightInd w:val="0"/>
        <w:spacing w:after="0" w:line="240" w:lineRule="auto"/>
        <w:ind w:left="0"/>
        <w:jc w:val="both"/>
        <w:rPr>
          <w:rFonts w:ascii="Times New Roman" w:hAnsi="Times New Roman"/>
          <w:sz w:val="25"/>
          <w:szCs w:val="25"/>
        </w:rPr>
      </w:pPr>
    </w:p>
    <w:p w:rsidR="006228B6" w:rsidRDefault="00CC02F3" w:rsidP="00CC02F3">
      <w:pPr>
        <w:pStyle w:val="24"/>
        <w:tabs>
          <w:tab w:val="left" w:pos="720"/>
        </w:tabs>
        <w:autoSpaceDE w:val="0"/>
        <w:autoSpaceDN w:val="0"/>
        <w:adjustRightInd w:val="0"/>
        <w:spacing w:after="0" w:line="240" w:lineRule="auto"/>
        <w:ind w:left="0"/>
        <w:jc w:val="both"/>
        <w:rPr>
          <w:rFonts w:ascii="Times New Roman" w:hAnsi="Times New Roman"/>
          <w:sz w:val="24"/>
          <w:szCs w:val="24"/>
          <w:u w:val="single"/>
        </w:rPr>
      </w:pPr>
      <w:r w:rsidRPr="00CC02F3">
        <w:rPr>
          <w:rFonts w:ascii="Times New Roman" w:hAnsi="Times New Roman"/>
          <w:sz w:val="24"/>
          <w:szCs w:val="24"/>
        </w:rPr>
        <w:tab/>
      </w:r>
      <w:r w:rsidR="00DB50BA" w:rsidRPr="00E470C7">
        <w:rPr>
          <w:rFonts w:ascii="Times New Roman" w:hAnsi="Times New Roman"/>
          <w:sz w:val="24"/>
          <w:szCs w:val="24"/>
          <w:u w:val="single"/>
        </w:rPr>
        <w:t>1</w:t>
      </w:r>
      <w:r w:rsidR="00E470C7">
        <w:rPr>
          <w:rFonts w:ascii="Times New Roman" w:hAnsi="Times New Roman"/>
          <w:sz w:val="24"/>
          <w:szCs w:val="24"/>
          <w:u w:val="single"/>
        </w:rPr>
        <w:t>3</w:t>
      </w:r>
      <w:r w:rsidR="00DB50BA" w:rsidRPr="00E470C7">
        <w:rPr>
          <w:rFonts w:ascii="Times New Roman" w:hAnsi="Times New Roman"/>
          <w:sz w:val="24"/>
          <w:szCs w:val="24"/>
          <w:u w:val="single"/>
        </w:rPr>
        <w:t xml:space="preserve">.4. </w:t>
      </w:r>
      <w:r w:rsidRPr="00CC02F3">
        <w:rPr>
          <w:rFonts w:ascii="Times New Roman" w:hAnsi="Times New Roman"/>
          <w:sz w:val="25"/>
          <w:szCs w:val="25"/>
          <w:u w:val="single"/>
        </w:rPr>
        <w:t>Требования к техническим характеристикам товара, функциональным характеристикам (потребительским св</w:t>
      </w:r>
      <w:r w:rsidR="003166AA">
        <w:rPr>
          <w:rFonts w:ascii="Times New Roman" w:hAnsi="Times New Roman"/>
          <w:sz w:val="25"/>
          <w:szCs w:val="25"/>
          <w:u w:val="single"/>
        </w:rPr>
        <w:t>ойствам) товара</w:t>
      </w:r>
      <w:r w:rsidRPr="00CC02F3">
        <w:rPr>
          <w:rFonts w:ascii="Times New Roman" w:hAnsi="Times New Roman"/>
          <w:sz w:val="25"/>
          <w:szCs w:val="25"/>
          <w:u w:val="single"/>
        </w:rPr>
        <w:t>:</w:t>
      </w:r>
      <w:r w:rsidR="00DB50BA" w:rsidRPr="00CC02F3">
        <w:rPr>
          <w:rFonts w:ascii="Times New Roman" w:hAnsi="Times New Roman"/>
          <w:sz w:val="24"/>
          <w:szCs w:val="24"/>
          <w:u w:val="single"/>
        </w:rPr>
        <w:t xml:space="preserve"> </w:t>
      </w:r>
    </w:p>
    <w:p w:rsidR="00773623" w:rsidRPr="00857F3C" w:rsidRDefault="00773623" w:rsidP="00773623">
      <w:pPr>
        <w:tabs>
          <w:tab w:val="left" w:pos="0"/>
        </w:tabs>
        <w:ind w:firstLine="709"/>
        <w:jc w:val="both"/>
        <w:rPr>
          <w:sz w:val="24"/>
          <w:szCs w:val="24"/>
        </w:rPr>
      </w:pPr>
      <w:r w:rsidRPr="00857F3C">
        <w:rPr>
          <w:sz w:val="24"/>
          <w:szCs w:val="24"/>
        </w:rPr>
        <w:t xml:space="preserve">Сельдь по своему </w:t>
      </w:r>
      <w:r w:rsidRPr="00857F3C">
        <w:rPr>
          <w:color w:val="000000"/>
          <w:sz w:val="24"/>
          <w:szCs w:val="24"/>
        </w:rPr>
        <w:t xml:space="preserve">качеству должна соответствовать требованиям ГОСТ 815-2004. </w:t>
      </w:r>
      <w:r w:rsidRPr="00857F3C">
        <w:rPr>
          <w:sz w:val="24"/>
          <w:szCs w:val="24"/>
        </w:rPr>
        <w:t xml:space="preserve">Сельдь должна быть жирная среднесоленая 1 сорта. </w:t>
      </w:r>
    </w:p>
    <w:p w:rsidR="00773623" w:rsidRPr="00857F3C" w:rsidRDefault="00773623" w:rsidP="00773623">
      <w:pPr>
        <w:autoSpaceDE w:val="0"/>
        <w:autoSpaceDN w:val="0"/>
        <w:adjustRightInd w:val="0"/>
        <w:ind w:firstLine="708"/>
        <w:jc w:val="both"/>
        <w:rPr>
          <w:sz w:val="24"/>
          <w:szCs w:val="24"/>
        </w:rPr>
      </w:pPr>
      <w:r w:rsidRPr="00857F3C">
        <w:rPr>
          <w:sz w:val="24"/>
          <w:szCs w:val="24"/>
        </w:rPr>
        <w:t>Фасовка и упаковка:</w:t>
      </w:r>
    </w:p>
    <w:p w:rsidR="00773623" w:rsidRPr="00857F3C" w:rsidRDefault="00773623" w:rsidP="00773623">
      <w:pPr>
        <w:ind w:firstLine="709"/>
        <w:jc w:val="both"/>
        <w:rPr>
          <w:sz w:val="24"/>
          <w:szCs w:val="24"/>
        </w:rPr>
      </w:pPr>
      <w:r w:rsidRPr="00857F3C">
        <w:rPr>
          <w:sz w:val="24"/>
          <w:szCs w:val="24"/>
        </w:rPr>
        <w:t>Сельдь жирная среднесоленая должна быть фасована в ведра из  полимерных материалов по нормативным документам вместимостью не более 20 дм³ в соответствии с ГОСТ 7630.</w:t>
      </w:r>
    </w:p>
    <w:p w:rsidR="00773623" w:rsidRPr="00857F3C" w:rsidRDefault="00773623" w:rsidP="00773623">
      <w:pPr>
        <w:ind w:firstLine="709"/>
        <w:jc w:val="both"/>
        <w:rPr>
          <w:sz w:val="24"/>
          <w:szCs w:val="24"/>
        </w:rPr>
      </w:pPr>
      <w:r w:rsidRPr="00857F3C">
        <w:rPr>
          <w:sz w:val="24"/>
          <w:szCs w:val="24"/>
        </w:rPr>
        <w:t xml:space="preserve">Маркировка должна быть в соответствии с ГОСТ 7630, ГОСТ </w:t>
      </w:r>
      <w:proofErr w:type="gramStart"/>
      <w:r w:rsidRPr="00857F3C">
        <w:rPr>
          <w:sz w:val="24"/>
          <w:szCs w:val="24"/>
        </w:rPr>
        <w:t>Р</w:t>
      </w:r>
      <w:proofErr w:type="gramEnd"/>
      <w:r w:rsidRPr="00857F3C">
        <w:rPr>
          <w:sz w:val="24"/>
          <w:szCs w:val="24"/>
        </w:rPr>
        <w:t xml:space="preserve"> 51074-2003.</w:t>
      </w:r>
    </w:p>
    <w:p w:rsidR="00CC02F3" w:rsidRPr="003166AA" w:rsidRDefault="00CC02F3" w:rsidP="00CC02F3">
      <w:pPr>
        <w:pStyle w:val="24"/>
        <w:tabs>
          <w:tab w:val="left" w:pos="720"/>
        </w:tabs>
        <w:autoSpaceDE w:val="0"/>
        <w:autoSpaceDN w:val="0"/>
        <w:adjustRightInd w:val="0"/>
        <w:spacing w:after="0" w:line="240" w:lineRule="auto"/>
        <w:ind w:left="0"/>
        <w:jc w:val="both"/>
        <w:rPr>
          <w:rFonts w:ascii="Times New Roman" w:hAnsi="Times New Roman"/>
          <w:color w:val="000000"/>
          <w:sz w:val="25"/>
          <w:szCs w:val="25"/>
        </w:rPr>
      </w:pPr>
      <w:r>
        <w:rPr>
          <w:rFonts w:ascii="Times New Roman" w:hAnsi="Times New Roman"/>
          <w:sz w:val="25"/>
          <w:szCs w:val="25"/>
        </w:rPr>
        <w:tab/>
        <w:t>13.</w:t>
      </w:r>
      <w:r w:rsidRPr="00CC02F3">
        <w:rPr>
          <w:rFonts w:ascii="Times New Roman" w:hAnsi="Times New Roman"/>
          <w:sz w:val="25"/>
          <w:szCs w:val="25"/>
          <w:u w:val="single"/>
        </w:rPr>
        <w:t>5. Требования к безопасности товара</w:t>
      </w:r>
      <w:r w:rsidRPr="00157745">
        <w:rPr>
          <w:rFonts w:ascii="Times New Roman" w:hAnsi="Times New Roman"/>
          <w:sz w:val="25"/>
          <w:szCs w:val="25"/>
        </w:rPr>
        <w:t xml:space="preserve">: </w:t>
      </w:r>
      <w:r w:rsidR="003166AA">
        <w:rPr>
          <w:rFonts w:ascii="Times New Roman" w:hAnsi="Times New Roman"/>
          <w:sz w:val="25"/>
          <w:szCs w:val="25"/>
        </w:rPr>
        <w:t>в соответствии с требованиями законодательства РФ.</w:t>
      </w:r>
    </w:p>
    <w:p w:rsidR="00CC02F3" w:rsidRPr="00773623" w:rsidRDefault="00773623" w:rsidP="00CC02F3">
      <w:pPr>
        <w:tabs>
          <w:tab w:val="left" w:pos="225"/>
          <w:tab w:val="center" w:pos="4677"/>
          <w:tab w:val="left" w:pos="6270"/>
        </w:tabs>
        <w:ind w:right="-172" w:firstLine="567"/>
        <w:jc w:val="both"/>
        <w:rPr>
          <w:sz w:val="24"/>
          <w:szCs w:val="24"/>
        </w:rPr>
      </w:pPr>
      <w:r>
        <w:rPr>
          <w:color w:val="000000"/>
          <w:sz w:val="25"/>
          <w:szCs w:val="25"/>
        </w:rPr>
        <w:t xml:space="preserve"> </w:t>
      </w:r>
      <w:r w:rsidR="00CC02F3" w:rsidRPr="00157745">
        <w:rPr>
          <w:color w:val="000000"/>
          <w:sz w:val="25"/>
          <w:szCs w:val="25"/>
        </w:rPr>
        <w:t xml:space="preserve"> </w:t>
      </w:r>
      <w:r w:rsidR="009B06C9" w:rsidRPr="009B06C9">
        <w:rPr>
          <w:color w:val="000000"/>
          <w:sz w:val="25"/>
          <w:szCs w:val="25"/>
          <w:u w:val="single"/>
        </w:rPr>
        <w:t>13.6</w:t>
      </w:r>
      <w:r w:rsidR="00CC02F3" w:rsidRPr="009B06C9">
        <w:rPr>
          <w:sz w:val="25"/>
          <w:szCs w:val="25"/>
          <w:u w:val="single"/>
        </w:rPr>
        <w:t xml:space="preserve">. Требования к упаковке </w:t>
      </w:r>
      <w:r w:rsidR="003166AA">
        <w:rPr>
          <w:sz w:val="25"/>
          <w:szCs w:val="25"/>
          <w:u w:val="single"/>
        </w:rPr>
        <w:t xml:space="preserve">и маркировке </w:t>
      </w:r>
      <w:r w:rsidR="00CC02F3" w:rsidRPr="009B06C9">
        <w:rPr>
          <w:sz w:val="25"/>
          <w:szCs w:val="25"/>
          <w:u w:val="single"/>
        </w:rPr>
        <w:t>товара:</w:t>
      </w:r>
      <w:r w:rsidR="00CC02F3" w:rsidRPr="00157745">
        <w:rPr>
          <w:sz w:val="25"/>
          <w:szCs w:val="25"/>
        </w:rPr>
        <w:t xml:space="preserve"> </w:t>
      </w:r>
      <w:r w:rsidRPr="00773623">
        <w:rPr>
          <w:sz w:val="24"/>
          <w:szCs w:val="24"/>
        </w:rPr>
        <w:t>Упаковка – в 13.4.</w:t>
      </w:r>
    </w:p>
    <w:p w:rsidR="00857F3C" w:rsidRPr="00857F3C" w:rsidRDefault="009B06C9" w:rsidP="00857F3C">
      <w:pPr>
        <w:tabs>
          <w:tab w:val="left" w:pos="0"/>
        </w:tabs>
        <w:spacing w:after="120"/>
        <w:ind w:right="-2" w:firstLine="709"/>
        <w:jc w:val="both"/>
        <w:rPr>
          <w:color w:val="000000"/>
          <w:sz w:val="24"/>
          <w:szCs w:val="24"/>
        </w:rPr>
      </w:pPr>
      <w:r w:rsidRPr="009B06C9">
        <w:rPr>
          <w:sz w:val="25"/>
          <w:szCs w:val="25"/>
          <w:u w:val="single"/>
        </w:rPr>
        <w:t>13.7</w:t>
      </w:r>
      <w:r w:rsidR="00CC02F3" w:rsidRPr="009B06C9">
        <w:rPr>
          <w:sz w:val="25"/>
          <w:szCs w:val="25"/>
          <w:u w:val="single"/>
        </w:rPr>
        <w:t>. Требования к условиям поставки товара, отгрузке товара</w:t>
      </w:r>
      <w:r w:rsidR="00CC02F3" w:rsidRPr="00157745">
        <w:rPr>
          <w:sz w:val="25"/>
          <w:szCs w:val="25"/>
        </w:rPr>
        <w:t xml:space="preserve">: </w:t>
      </w:r>
      <w:r w:rsidR="00857F3C" w:rsidRPr="00857F3C">
        <w:rPr>
          <w:color w:val="000000"/>
          <w:sz w:val="24"/>
          <w:szCs w:val="24"/>
        </w:rPr>
        <w:t xml:space="preserve">поставка продукции осуществляется в соответствии с графиком доставки, направляемым «Поставщику» «Заказчиком» («Грузополучателем») после заключения государственного контракта. «Заказчик» («Грузополучатель») вправе производить корректировку графика. </w:t>
      </w:r>
      <w:r w:rsidR="00857F3C" w:rsidRPr="00857F3C">
        <w:rPr>
          <w:sz w:val="24"/>
          <w:szCs w:val="24"/>
        </w:rPr>
        <w:t>Копия графика направляется «Грузополучателем» в адрес «Заказчика».</w:t>
      </w:r>
      <w:r w:rsidR="00857F3C" w:rsidRPr="00857F3C">
        <w:rPr>
          <w:color w:val="000000"/>
          <w:sz w:val="24"/>
          <w:szCs w:val="24"/>
        </w:rPr>
        <w:t xml:space="preserve"> Датой исполнения «Поставщиком» своих обязательств, считается  фактическая приемка продукции грузополучателем, что подтверждается датой, указанной в товарной (товарно-транспортной) накладной.  Доставка товара до Грузополучателя осуществляется Поставщиком. Расходы по доставке товара Заказчиком не возмещаются. </w:t>
      </w:r>
    </w:p>
    <w:p w:rsidR="00CC02F3" w:rsidRPr="00157745" w:rsidRDefault="00CC02F3" w:rsidP="00CC02F3">
      <w:pPr>
        <w:tabs>
          <w:tab w:val="left" w:pos="0"/>
        </w:tabs>
        <w:jc w:val="both"/>
        <w:rPr>
          <w:sz w:val="25"/>
          <w:szCs w:val="25"/>
        </w:rPr>
      </w:pPr>
      <w:r w:rsidRPr="00157745">
        <w:rPr>
          <w:sz w:val="25"/>
          <w:szCs w:val="25"/>
        </w:rPr>
        <w:tab/>
      </w:r>
      <w:r w:rsidR="009B06C9" w:rsidRPr="009B06C9">
        <w:rPr>
          <w:sz w:val="25"/>
          <w:szCs w:val="25"/>
          <w:u w:val="single"/>
        </w:rPr>
        <w:t>13.8.</w:t>
      </w:r>
      <w:r w:rsidRPr="009B06C9">
        <w:rPr>
          <w:sz w:val="25"/>
          <w:szCs w:val="25"/>
          <w:u w:val="single"/>
        </w:rPr>
        <w:t xml:space="preserve"> Требования к иным показателям, связанным с определением соответствия поставляемого товара</w:t>
      </w:r>
      <w:r w:rsidRPr="00157745">
        <w:rPr>
          <w:sz w:val="25"/>
          <w:szCs w:val="25"/>
        </w:rPr>
        <w:t>:</w:t>
      </w:r>
      <w:r w:rsidR="00857F3C" w:rsidRPr="00857F3C">
        <w:rPr>
          <w:szCs w:val="26"/>
        </w:rPr>
        <w:t xml:space="preserve"> </w:t>
      </w:r>
      <w:r w:rsidR="00857F3C" w:rsidRPr="00857F3C">
        <w:rPr>
          <w:sz w:val="24"/>
          <w:szCs w:val="24"/>
        </w:rPr>
        <w:t>производство Россия</w:t>
      </w:r>
      <w:r w:rsidRPr="00857F3C">
        <w:rPr>
          <w:sz w:val="24"/>
          <w:szCs w:val="24"/>
        </w:rPr>
        <w:t>.</w:t>
      </w:r>
    </w:p>
    <w:p w:rsidR="00857F3C" w:rsidRPr="00857F3C" w:rsidRDefault="009B06C9" w:rsidP="00857F3C">
      <w:pPr>
        <w:autoSpaceDE w:val="0"/>
        <w:autoSpaceDN w:val="0"/>
        <w:adjustRightInd w:val="0"/>
        <w:ind w:firstLine="709"/>
        <w:jc w:val="both"/>
        <w:rPr>
          <w:sz w:val="24"/>
          <w:szCs w:val="24"/>
        </w:rPr>
      </w:pPr>
      <w:r w:rsidRPr="009B06C9">
        <w:rPr>
          <w:sz w:val="25"/>
          <w:szCs w:val="25"/>
          <w:u w:val="single"/>
        </w:rPr>
        <w:t>13.9</w:t>
      </w:r>
      <w:r w:rsidR="00CC02F3" w:rsidRPr="009B06C9">
        <w:rPr>
          <w:sz w:val="25"/>
          <w:szCs w:val="25"/>
          <w:u w:val="single"/>
        </w:rPr>
        <w:t xml:space="preserve">. Требования к гарантийному сроку и (или) объему предоставления гарантий качества товара: </w:t>
      </w:r>
      <w:r w:rsidR="00857F3C" w:rsidRPr="00857F3C">
        <w:rPr>
          <w:sz w:val="24"/>
          <w:szCs w:val="24"/>
        </w:rPr>
        <w:t xml:space="preserve">Гарантийный срок хранения сельди жирной среднесоленой должен быть не менее 70 суток </w:t>
      </w:r>
      <w:proofErr w:type="gramStart"/>
      <w:r w:rsidR="00857F3C" w:rsidRPr="00857F3C">
        <w:rPr>
          <w:sz w:val="24"/>
          <w:szCs w:val="24"/>
        </w:rPr>
        <w:t>с даты поставки</w:t>
      </w:r>
      <w:proofErr w:type="gramEnd"/>
      <w:r w:rsidR="00857F3C" w:rsidRPr="00857F3C">
        <w:rPr>
          <w:sz w:val="24"/>
          <w:szCs w:val="24"/>
        </w:rPr>
        <w:t>.</w:t>
      </w:r>
    </w:p>
    <w:p w:rsidR="009B06C9" w:rsidRPr="00E03570" w:rsidRDefault="009B06C9" w:rsidP="00857F3C">
      <w:pPr>
        <w:ind w:firstLine="567"/>
        <w:jc w:val="both"/>
        <w:rPr>
          <w:color w:val="000000"/>
          <w:sz w:val="25"/>
          <w:szCs w:val="25"/>
        </w:rPr>
      </w:pPr>
      <w:r w:rsidRPr="009B06C9">
        <w:rPr>
          <w:sz w:val="25"/>
          <w:szCs w:val="25"/>
          <w:u w:val="single"/>
        </w:rPr>
        <w:t>13.10</w:t>
      </w:r>
      <w:r w:rsidR="00CC02F3" w:rsidRPr="009B06C9">
        <w:rPr>
          <w:sz w:val="25"/>
          <w:szCs w:val="25"/>
          <w:u w:val="single"/>
        </w:rPr>
        <w:t>. Требования к обслуживанию товара:</w:t>
      </w:r>
      <w:r w:rsidR="00CC02F3" w:rsidRPr="00D26632">
        <w:rPr>
          <w:sz w:val="25"/>
          <w:szCs w:val="25"/>
        </w:rPr>
        <w:t xml:space="preserve"> </w:t>
      </w:r>
      <w:r w:rsidR="00857F3C">
        <w:rPr>
          <w:sz w:val="25"/>
          <w:szCs w:val="25"/>
        </w:rPr>
        <w:t>нет</w:t>
      </w:r>
    </w:p>
    <w:p w:rsidR="00CC02F3" w:rsidRPr="00D26632" w:rsidRDefault="009B06C9" w:rsidP="00CC02F3">
      <w:pPr>
        <w:ind w:firstLine="708"/>
        <w:jc w:val="both"/>
        <w:rPr>
          <w:sz w:val="25"/>
          <w:szCs w:val="25"/>
          <w:u w:val="single"/>
        </w:rPr>
      </w:pPr>
      <w:r w:rsidRPr="009B06C9">
        <w:rPr>
          <w:sz w:val="25"/>
          <w:szCs w:val="25"/>
          <w:u w:val="single"/>
        </w:rPr>
        <w:t>13.11</w:t>
      </w:r>
      <w:r w:rsidR="00CC02F3" w:rsidRPr="009B06C9">
        <w:rPr>
          <w:sz w:val="25"/>
          <w:szCs w:val="25"/>
          <w:u w:val="single"/>
        </w:rPr>
        <w:t>. Требования к расходам на эксплуатацию товара:</w:t>
      </w:r>
      <w:r w:rsidR="00CC02F3" w:rsidRPr="00D26632">
        <w:rPr>
          <w:sz w:val="25"/>
          <w:szCs w:val="25"/>
        </w:rPr>
        <w:t xml:space="preserve"> </w:t>
      </w:r>
      <w:r w:rsidR="00857F3C">
        <w:rPr>
          <w:sz w:val="25"/>
          <w:szCs w:val="25"/>
        </w:rPr>
        <w:t>нет</w:t>
      </w:r>
    </w:p>
    <w:p w:rsidR="00CC02F3" w:rsidRPr="00D26632" w:rsidRDefault="00CC02F3" w:rsidP="00CC02F3">
      <w:pPr>
        <w:pStyle w:val="24"/>
        <w:autoSpaceDE w:val="0"/>
        <w:autoSpaceDN w:val="0"/>
        <w:adjustRightInd w:val="0"/>
        <w:spacing w:after="0" w:line="240" w:lineRule="auto"/>
        <w:ind w:left="0"/>
        <w:jc w:val="both"/>
        <w:rPr>
          <w:rFonts w:ascii="Times New Roman" w:hAnsi="Times New Roman"/>
          <w:sz w:val="25"/>
          <w:szCs w:val="25"/>
        </w:rPr>
      </w:pPr>
      <w:r w:rsidRPr="00D26632">
        <w:rPr>
          <w:rFonts w:ascii="Times New Roman" w:hAnsi="Times New Roman"/>
          <w:sz w:val="25"/>
          <w:szCs w:val="25"/>
        </w:rPr>
        <w:tab/>
      </w:r>
    </w:p>
    <w:p w:rsidR="00CC02F3" w:rsidRDefault="003166AA" w:rsidP="00CC02F3">
      <w:pPr>
        <w:spacing w:line="238" w:lineRule="auto"/>
        <w:ind w:firstLine="709"/>
        <w:jc w:val="both"/>
        <w:rPr>
          <w:sz w:val="25"/>
          <w:szCs w:val="25"/>
        </w:rPr>
      </w:pPr>
      <w:r>
        <w:rPr>
          <w:sz w:val="25"/>
          <w:szCs w:val="25"/>
          <w:u w:val="single"/>
        </w:rPr>
        <w:t>13.12</w:t>
      </w:r>
      <w:r w:rsidR="00CC02F3" w:rsidRPr="009B06C9">
        <w:rPr>
          <w:sz w:val="25"/>
          <w:szCs w:val="25"/>
          <w:u w:val="single"/>
        </w:rPr>
        <w:t>. Требования к месту поставки товара:</w:t>
      </w:r>
      <w:r w:rsidR="00CC02F3" w:rsidRPr="002F392B">
        <w:rPr>
          <w:sz w:val="25"/>
          <w:szCs w:val="25"/>
        </w:rPr>
        <w:t xml:space="preserve"> </w:t>
      </w:r>
    </w:p>
    <w:p w:rsidR="00857F3C" w:rsidRDefault="00857F3C" w:rsidP="00CC02F3">
      <w:pPr>
        <w:spacing w:line="238" w:lineRule="auto"/>
        <w:ind w:firstLine="709"/>
        <w:jc w:val="both"/>
        <w:rPr>
          <w:sz w:val="25"/>
          <w:szCs w:val="25"/>
        </w:rPr>
      </w:pPr>
    </w:p>
    <w:tbl>
      <w:tblPr>
        <w:tblpPr w:leftFromText="180" w:rightFromText="180" w:vertAnchor="text" w:horzAnchor="margin" w:tblpXSpec="center" w:tblpY="204"/>
        <w:tblW w:w="909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6062"/>
        <w:gridCol w:w="3034"/>
      </w:tblGrid>
      <w:tr w:rsidR="00857F3C" w:rsidRPr="00FA3824" w:rsidTr="004B518F">
        <w:trPr>
          <w:trHeight w:val="392"/>
        </w:trPr>
        <w:tc>
          <w:tcPr>
            <w:tcW w:w="6062" w:type="dxa"/>
            <w:vAlign w:val="center"/>
          </w:tcPr>
          <w:p w:rsidR="00857F3C" w:rsidRPr="00FA3824" w:rsidRDefault="00857F3C" w:rsidP="004B518F">
            <w:pPr>
              <w:tabs>
                <w:tab w:val="left" w:pos="0"/>
              </w:tabs>
              <w:spacing w:line="276" w:lineRule="auto"/>
              <w:ind w:right="-2"/>
              <w:jc w:val="center"/>
              <w:rPr>
                <w:color w:val="000000"/>
                <w:sz w:val="24"/>
                <w:szCs w:val="24"/>
              </w:rPr>
            </w:pPr>
            <w:r w:rsidRPr="00FA3824">
              <w:rPr>
                <w:color w:val="000000"/>
                <w:sz w:val="24"/>
                <w:szCs w:val="24"/>
              </w:rPr>
              <w:t>Грузополучатели</w:t>
            </w:r>
          </w:p>
        </w:tc>
        <w:tc>
          <w:tcPr>
            <w:tcW w:w="3034" w:type="dxa"/>
          </w:tcPr>
          <w:p w:rsidR="00857F3C" w:rsidRPr="00FA3824" w:rsidRDefault="00857F3C" w:rsidP="004B518F">
            <w:pPr>
              <w:tabs>
                <w:tab w:val="left" w:pos="0"/>
              </w:tabs>
              <w:spacing w:line="276" w:lineRule="auto"/>
              <w:ind w:right="-2"/>
              <w:jc w:val="center"/>
              <w:rPr>
                <w:color w:val="000000"/>
                <w:sz w:val="24"/>
                <w:szCs w:val="24"/>
              </w:rPr>
            </w:pPr>
            <w:r w:rsidRPr="00FA3824">
              <w:rPr>
                <w:sz w:val="24"/>
                <w:szCs w:val="24"/>
              </w:rPr>
              <w:t xml:space="preserve">Сельдь жирная среднесоленая, </w:t>
            </w:r>
            <w:proofErr w:type="gramStart"/>
            <w:r w:rsidRPr="00FA3824">
              <w:rPr>
                <w:sz w:val="24"/>
                <w:szCs w:val="24"/>
              </w:rPr>
              <w:t>кг</w:t>
            </w:r>
            <w:proofErr w:type="gramEnd"/>
          </w:p>
        </w:tc>
      </w:tr>
      <w:tr w:rsidR="00857F3C" w:rsidRPr="00FA3824" w:rsidTr="004B518F">
        <w:trPr>
          <w:trHeight w:val="611"/>
        </w:trPr>
        <w:tc>
          <w:tcPr>
            <w:tcW w:w="6062" w:type="dxa"/>
          </w:tcPr>
          <w:p w:rsidR="00857F3C" w:rsidRDefault="00857F3C" w:rsidP="004B518F">
            <w:pPr>
              <w:rPr>
                <w:sz w:val="24"/>
                <w:szCs w:val="24"/>
              </w:rPr>
            </w:pPr>
            <w:r w:rsidRPr="00FA3824">
              <w:rPr>
                <w:sz w:val="24"/>
                <w:szCs w:val="24"/>
              </w:rPr>
              <w:t xml:space="preserve">ЧБХР ФКУ «ЦОУМТС МВД России»: 107143, </w:t>
            </w:r>
          </w:p>
          <w:p w:rsidR="00857F3C" w:rsidRPr="00FA3824" w:rsidRDefault="00857F3C" w:rsidP="004B518F">
            <w:pPr>
              <w:ind w:right="-250"/>
              <w:rPr>
                <w:color w:val="000000"/>
                <w:sz w:val="24"/>
                <w:szCs w:val="24"/>
              </w:rPr>
            </w:pPr>
            <w:r w:rsidRPr="00FA3824">
              <w:rPr>
                <w:sz w:val="24"/>
                <w:szCs w:val="24"/>
              </w:rPr>
              <w:t xml:space="preserve">г. Москва, 1- </w:t>
            </w:r>
            <w:proofErr w:type="spellStart"/>
            <w:r w:rsidRPr="00FA3824">
              <w:rPr>
                <w:sz w:val="24"/>
                <w:szCs w:val="24"/>
              </w:rPr>
              <w:t>й</w:t>
            </w:r>
            <w:proofErr w:type="spellEnd"/>
            <w:r w:rsidRPr="00FA3824">
              <w:rPr>
                <w:sz w:val="24"/>
                <w:szCs w:val="24"/>
              </w:rPr>
              <w:t xml:space="preserve">  </w:t>
            </w:r>
            <w:proofErr w:type="gramStart"/>
            <w:r w:rsidRPr="00FA3824">
              <w:rPr>
                <w:sz w:val="24"/>
                <w:szCs w:val="24"/>
              </w:rPr>
              <w:t>Иртышский</w:t>
            </w:r>
            <w:proofErr w:type="gramEnd"/>
            <w:r w:rsidRPr="00FA3824">
              <w:rPr>
                <w:sz w:val="24"/>
                <w:szCs w:val="24"/>
              </w:rPr>
              <w:t xml:space="preserve"> пр.,  д.1, тел.(499)  966-00-32</w:t>
            </w:r>
          </w:p>
        </w:tc>
        <w:tc>
          <w:tcPr>
            <w:tcW w:w="3034" w:type="dxa"/>
            <w:vAlign w:val="center"/>
          </w:tcPr>
          <w:p w:rsidR="00857F3C" w:rsidRPr="00FA3824" w:rsidRDefault="00857F3C" w:rsidP="004B518F">
            <w:pPr>
              <w:tabs>
                <w:tab w:val="left" w:pos="0"/>
              </w:tabs>
              <w:spacing w:line="276" w:lineRule="auto"/>
              <w:ind w:right="-2"/>
              <w:jc w:val="center"/>
              <w:rPr>
                <w:color w:val="000000"/>
                <w:sz w:val="24"/>
                <w:szCs w:val="24"/>
              </w:rPr>
            </w:pPr>
            <w:r>
              <w:rPr>
                <w:color w:val="000000"/>
                <w:sz w:val="24"/>
                <w:szCs w:val="24"/>
              </w:rPr>
              <w:t>25</w:t>
            </w:r>
            <w:r w:rsidRPr="00FA3824">
              <w:rPr>
                <w:color w:val="000000"/>
                <w:sz w:val="24"/>
                <w:szCs w:val="24"/>
              </w:rPr>
              <w:t xml:space="preserve"> 000</w:t>
            </w:r>
          </w:p>
        </w:tc>
      </w:tr>
      <w:tr w:rsidR="00857F3C" w:rsidRPr="00FA3824" w:rsidTr="004B518F">
        <w:trPr>
          <w:trHeight w:val="833"/>
        </w:trPr>
        <w:tc>
          <w:tcPr>
            <w:tcW w:w="6062" w:type="dxa"/>
            <w:vAlign w:val="center"/>
          </w:tcPr>
          <w:p w:rsidR="00857F3C" w:rsidRPr="00FA3824" w:rsidRDefault="00857F3C" w:rsidP="004B518F">
            <w:pPr>
              <w:rPr>
                <w:color w:val="000000"/>
                <w:sz w:val="24"/>
                <w:szCs w:val="24"/>
              </w:rPr>
            </w:pPr>
            <w:r w:rsidRPr="00FA3824">
              <w:rPr>
                <w:sz w:val="24"/>
                <w:szCs w:val="24"/>
              </w:rPr>
              <w:t xml:space="preserve">Войсковая часть 3111 Московская обл., г. Балашиха,143915, тел.: 524-89-69, </w:t>
            </w:r>
            <w:proofErr w:type="spellStart"/>
            <w:r w:rsidRPr="00FA3824">
              <w:rPr>
                <w:sz w:val="24"/>
                <w:szCs w:val="24"/>
              </w:rPr>
              <w:t>доб</w:t>
            </w:r>
            <w:proofErr w:type="spellEnd"/>
            <w:r w:rsidRPr="00FA3824">
              <w:rPr>
                <w:sz w:val="24"/>
                <w:szCs w:val="24"/>
              </w:rPr>
              <w:t>. 53-64</w:t>
            </w:r>
          </w:p>
        </w:tc>
        <w:tc>
          <w:tcPr>
            <w:tcW w:w="3034" w:type="dxa"/>
            <w:vAlign w:val="center"/>
          </w:tcPr>
          <w:p w:rsidR="00857F3C" w:rsidRPr="00FA3824" w:rsidRDefault="00857F3C" w:rsidP="004B518F">
            <w:pPr>
              <w:tabs>
                <w:tab w:val="left" w:pos="0"/>
              </w:tabs>
              <w:spacing w:line="276" w:lineRule="auto"/>
              <w:ind w:right="-2"/>
              <w:jc w:val="center"/>
              <w:rPr>
                <w:color w:val="000000"/>
                <w:sz w:val="24"/>
                <w:szCs w:val="24"/>
              </w:rPr>
            </w:pPr>
            <w:r w:rsidRPr="00FA3824">
              <w:rPr>
                <w:color w:val="000000"/>
                <w:sz w:val="24"/>
                <w:szCs w:val="24"/>
              </w:rPr>
              <w:t>1</w:t>
            </w:r>
            <w:r>
              <w:rPr>
                <w:color w:val="000000"/>
                <w:sz w:val="24"/>
                <w:szCs w:val="24"/>
              </w:rPr>
              <w:t>4</w:t>
            </w:r>
            <w:r w:rsidRPr="00FA3824">
              <w:rPr>
                <w:color w:val="000000"/>
                <w:sz w:val="24"/>
                <w:szCs w:val="24"/>
              </w:rPr>
              <w:t xml:space="preserve"> </w:t>
            </w:r>
            <w:r>
              <w:rPr>
                <w:color w:val="000000"/>
                <w:sz w:val="24"/>
                <w:szCs w:val="24"/>
              </w:rPr>
              <w:t>5</w:t>
            </w:r>
            <w:r w:rsidRPr="00FA3824">
              <w:rPr>
                <w:color w:val="000000"/>
                <w:sz w:val="24"/>
                <w:szCs w:val="24"/>
              </w:rPr>
              <w:t>00</w:t>
            </w:r>
          </w:p>
        </w:tc>
      </w:tr>
      <w:tr w:rsidR="00857F3C" w:rsidRPr="00FA3824" w:rsidTr="004B518F">
        <w:trPr>
          <w:trHeight w:val="832"/>
        </w:trPr>
        <w:tc>
          <w:tcPr>
            <w:tcW w:w="6062" w:type="dxa"/>
            <w:vAlign w:val="center"/>
          </w:tcPr>
          <w:p w:rsidR="00857F3C" w:rsidRPr="00FA3824" w:rsidRDefault="00857F3C" w:rsidP="004B518F">
            <w:pPr>
              <w:rPr>
                <w:sz w:val="24"/>
                <w:szCs w:val="24"/>
              </w:rPr>
            </w:pPr>
            <w:r w:rsidRPr="00FA3824">
              <w:rPr>
                <w:sz w:val="24"/>
                <w:szCs w:val="24"/>
              </w:rPr>
              <w:t xml:space="preserve">ЗБХР ФКУ «ЦОУМТС МВД России», г. Курск, ул. </w:t>
            </w:r>
            <w:proofErr w:type="gramStart"/>
            <w:r w:rsidRPr="00FA3824">
              <w:rPr>
                <w:sz w:val="24"/>
                <w:szCs w:val="24"/>
              </w:rPr>
              <w:t>Литовская</w:t>
            </w:r>
            <w:proofErr w:type="gramEnd"/>
            <w:r w:rsidRPr="00FA3824">
              <w:rPr>
                <w:sz w:val="24"/>
                <w:szCs w:val="24"/>
              </w:rPr>
              <w:t>,  д. 2/3, 305023. Тел. (4712) 35-12-37</w:t>
            </w:r>
          </w:p>
        </w:tc>
        <w:tc>
          <w:tcPr>
            <w:tcW w:w="3034" w:type="dxa"/>
            <w:vAlign w:val="center"/>
          </w:tcPr>
          <w:p w:rsidR="00857F3C" w:rsidRPr="00FA3824" w:rsidRDefault="00857F3C" w:rsidP="004B518F">
            <w:pPr>
              <w:tabs>
                <w:tab w:val="left" w:pos="0"/>
              </w:tabs>
              <w:spacing w:line="276" w:lineRule="auto"/>
              <w:ind w:right="-2"/>
              <w:jc w:val="center"/>
              <w:rPr>
                <w:color w:val="000000"/>
                <w:sz w:val="24"/>
                <w:szCs w:val="24"/>
              </w:rPr>
            </w:pPr>
            <w:r>
              <w:rPr>
                <w:color w:val="000000"/>
                <w:sz w:val="24"/>
                <w:szCs w:val="24"/>
              </w:rPr>
              <w:t>4 5</w:t>
            </w:r>
            <w:r w:rsidRPr="00FA3824">
              <w:rPr>
                <w:color w:val="000000"/>
                <w:sz w:val="24"/>
                <w:szCs w:val="24"/>
              </w:rPr>
              <w:t>00</w:t>
            </w:r>
          </w:p>
        </w:tc>
      </w:tr>
    </w:tbl>
    <w:p w:rsidR="00857F3C" w:rsidRPr="002F392B" w:rsidRDefault="00857F3C" w:rsidP="00CC02F3">
      <w:pPr>
        <w:spacing w:line="238" w:lineRule="auto"/>
        <w:ind w:firstLine="709"/>
        <w:jc w:val="both"/>
        <w:rPr>
          <w:sz w:val="25"/>
          <w:szCs w:val="25"/>
        </w:rPr>
      </w:pPr>
    </w:p>
    <w:p w:rsidR="00CC02F3" w:rsidRDefault="003166AA" w:rsidP="00CC02F3">
      <w:pPr>
        <w:ind w:firstLine="708"/>
        <w:jc w:val="both"/>
        <w:rPr>
          <w:sz w:val="25"/>
          <w:szCs w:val="25"/>
        </w:rPr>
      </w:pPr>
      <w:r>
        <w:rPr>
          <w:sz w:val="25"/>
          <w:szCs w:val="25"/>
          <w:u w:val="single"/>
        </w:rPr>
        <w:lastRenderedPageBreak/>
        <w:t>13.13</w:t>
      </w:r>
      <w:r w:rsidR="00CC02F3" w:rsidRPr="009B06C9">
        <w:rPr>
          <w:sz w:val="25"/>
          <w:szCs w:val="25"/>
          <w:u w:val="single"/>
        </w:rPr>
        <w:t>.  Требования к порядку приемки товара</w:t>
      </w:r>
      <w:r w:rsidR="00857F3C">
        <w:rPr>
          <w:sz w:val="25"/>
          <w:szCs w:val="25"/>
        </w:rPr>
        <w:t>: в соответствии с разделом 3</w:t>
      </w:r>
      <w:r w:rsidR="00CC02F3" w:rsidRPr="00D26632">
        <w:rPr>
          <w:sz w:val="25"/>
          <w:szCs w:val="25"/>
        </w:rPr>
        <w:t xml:space="preserve"> </w:t>
      </w:r>
      <w:r w:rsidR="009B06C9">
        <w:rPr>
          <w:sz w:val="25"/>
          <w:szCs w:val="25"/>
        </w:rPr>
        <w:t>проекта государственного контракта</w:t>
      </w:r>
      <w:r w:rsidR="00CC02F3" w:rsidRPr="00D26632">
        <w:rPr>
          <w:sz w:val="25"/>
          <w:szCs w:val="25"/>
        </w:rPr>
        <w:t>.</w:t>
      </w:r>
      <w:r w:rsidR="00CC02F3" w:rsidRPr="00D26632">
        <w:rPr>
          <w:sz w:val="25"/>
          <w:szCs w:val="25"/>
        </w:rPr>
        <w:tab/>
      </w:r>
    </w:p>
    <w:p w:rsidR="00857F3C" w:rsidRPr="00857F3C" w:rsidRDefault="003166AA" w:rsidP="00857F3C">
      <w:pPr>
        <w:ind w:firstLine="851"/>
        <w:jc w:val="both"/>
        <w:rPr>
          <w:sz w:val="24"/>
          <w:szCs w:val="24"/>
        </w:rPr>
      </w:pPr>
      <w:r>
        <w:rPr>
          <w:sz w:val="25"/>
          <w:szCs w:val="25"/>
          <w:u w:val="single"/>
        </w:rPr>
        <w:t>13.14</w:t>
      </w:r>
      <w:r w:rsidR="00CC02F3" w:rsidRPr="009B06C9">
        <w:rPr>
          <w:sz w:val="25"/>
          <w:szCs w:val="25"/>
          <w:u w:val="single"/>
        </w:rPr>
        <w:t>. Требования к срокам (периодам) поставки товара:</w:t>
      </w:r>
      <w:r w:rsidR="00CC02F3" w:rsidRPr="00D26632">
        <w:rPr>
          <w:sz w:val="25"/>
          <w:szCs w:val="25"/>
        </w:rPr>
        <w:t xml:space="preserve"> </w:t>
      </w:r>
      <w:r w:rsidR="00857F3C" w:rsidRPr="00857F3C">
        <w:rPr>
          <w:sz w:val="24"/>
          <w:szCs w:val="24"/>
        </w:rPr>
        <w:t>по 31 декабря 2013 года.</w:t>
      </w:r>
    </w:p>
    <w:p w:rsidR="00CC02F3" w:rsidRPr="00D26632" w:rsidRDefault="00CC02F3" w:rsidP="00CC02F3">
      <w:pPr>
        <w:ind w:firstLine="708"/>
        <w:jc w:val="both"/>
        <w:rPr>
          <w:sz w:val="25"/>
          <w:szCs w:val="25"/>
        </w:rPr>
      </w:pPr>
    </w:p>
    <w:p w:rsidR="00CC02F3" w:rsidRPr="00D26632" w:rsidRDefault="00CC02F3" w:rsidP="00CC02F3">
      <w:pPr>
        <w:pStyle w:val="24"/>
        <w:tabs>
          <w:tab w:val="left" w:pos="720"/>
        </w:tabs>
        <w:autoSpaceDE w:val="0"/>
        <w:autoSpaceDN w:val="0"/>
        <w:adjustRightInd w:val="0"/>
        <w:spacing w:after="0" w:line="240" w:lineRule="auto"/>
        <w:ind w:left="0"/>
        <w:jc w:val="both"/>
        <w:rPr>
          <w:rFonts w:ascii="Times New Roman" w:hAnsi="Times New Roman"/>
          <w:sz w:val="25"/>
          <w:szCs w:val="25"/>
        </w:rPr>
      </w:pPr>
      <w:r w:rsidRPr="00D26632">
        <w:rPr>
          <w:rFonts w:ascii="Times New Roman" w:hAnsi="Times New Roman"/>
          <w:sz w:val="25"/>
          <w:szCs w:val="25"/>
        </w:rPr>
        <w:tab/>
      </w:r>
      <w:r w:rsidR="003166AA">
        <w:rPr>
          <w:rFonts w:ascii="Times New Roman" w:hAnsi="Times New Roman"/>
          <w:sz w:val="25"/>
          <w:szCs w:val="25"/>
          <w:u w:val="single"/>
        </w:rPr>
        <w:t>13.15</w:t>
      </w:r>
      <w:r w:rsidRPr="009B06C9">
        <w:rPr>
          <w:rFonts w:ascii="Times New Roman" w:hAnsi="Times New Roman"/>
          <w:sz w:val="25"/>
          <w:szCs w:val="25"/>
          <w:u w:val="single"/>
        </w:rPr>
        <w:t xml:space="preserve">. Изображение товара, на поставку которого размещается заказ, в трехмерном измерении: </w:t>
      </w:r>
      <w:r w:rsidRPr="00D26632">
        <w:rPr>
          <w:rFonts w:ascii="Times New Roman" w:hAnsi="Times New Roman"/>
          <w:sz w:val="25"/>
          <w:szCs w:val="25"/>
        </w:rPr>
        <w:t>не требуется.</w:t>
      </w:r>
    </w:p>
    <w:p w:rsidR="00CC02F3" w:rsidRPr="00D26632" w:rsidRDefault="00CC02F3" w:rsidP="00CC02F3">
      <w:pPr>
        <w:pStyle w:val="24"/>
        <w:tabs>
          <w:tab w:val="left" w:pos="720"/>
        </w:tabs>
        <w:autoSpaceDE w:val="0"/>
        <w:autoSpaceDN w:val="0"/>
        <w:adjustRightInd w:val="0"/>
        <w:spacing w:after="0" w:line="240" w:lineRule="auto"/>
        <w:ind w:left="0"/>
        <w:jc w:val="both"/>
        <w:rPr>
          <w:rFonts w:ascii="Times New Roman" w:hAnsi="Times New Roman"/>
          <w:sz w:val="25"/>
          <w:szCs w:val="25"/>
        </w:rPr>
      </w:pPr>
      <w:r w:rsidRPr="00D26632">
        <w:rPr>
          <w:rFonts w:ascii="Times New Roman" w:hAnsi="Times New Roman"/>
          <w:sz w:val="25"/>
          <w:szCs w:val="25"/>
        </w:rPr>
        <w:tab/>
      </w:r>
      <w:r w:rsidR="003166AA">
        <w:rPr>
          <w:rFonts w:ascii="Times New Roman" w:hAnsi="Times New Roman"/>
          <w:sz w:val="25"/>
          <w:szCs w:val="25"/>
          <w:u w:val="single"/>
        </w:rPr>
        <w:t>13.16</w:t>
      </w:r>
      <w:r w:rsidRPr="009B06C9">
        <w:rPr>
          <w:rFonts w:ascii="Times New Roman" w:hAnsi="Times New Roman"/>
          <w:sz w:val="25"/>
          <w:szCs w:val="25"/>
          <w:u w:val="single"/>
        </w:rPr>
        <w:t>. Место, даты начала и окончания, порядок и график осмотра участниками размещения заказа образца или макета товара, на поставку которого размещается заказ:</w:t>
      </w:r>
      <w:r w:rsidRPr="00D26632">
        <w:rPr>
          <w:rFonts w:ascii="Times New Roman" w:hAnsi="Times New Roman"/>
          <w:sz w:val="25"/>
          <w:szCs w:val="25"/>
        </w:rPr>
        <w:t xml:space="preserve"> не требуются.</w:t>
      </w:r>
    </w:p>
    <w:p w:rsidR="00857F3C" w:rsidRDefault="00CC02F3" w:rsidP="00CC02F3">
      <w:pPr>
        <w:ind w:leftChars="-270" w:left="-222" w:hangingChars="192" w:hanging="480"/>
        <w:jc w:val="both"/>
        <w:outlineLvl w:val="0"/>
        <w:rPr>
          <w:sz w:val="25"/>
          <w:szCs w:val="25"/>
          <w:u w:val="single"/>
        </w:rPr>
      </w:pPr>
      <w:r w:rsidRPr="00D26632">
        <w:rPr>
          <w:sz w:val="25"/>
          <w:szCs w:val="25"/>
        </w:rPr>
        <w:t xml:space="preserve">       </w:t>
      </w:r>
      <w:r w:rsidRPr="00D26632">
        <w:rPr>
          <w:sz w:val="25"/>
          <w:szCs w:val="25"/>
        </w:rPr>
        <w:tab/>
      </w:r>
      <w:r w:rsidRPr="00D26632">
        <w:rPr>
          <w:sz w:val="25"/>
          <w:szCs w:val="25"/>
        </w:rPr>
        <w:tab/>
      </w:r>
      <w:r w:rsidRPr="00D26632">
        <w:rPr>
          <w:sz w:val="25"/>
          <w:szCs w:val="25"/>
        </w:rPr>
        <w:tab/>
      </w:r>
      <w:r w:rsidR="003166AA">
        <w:rPr>
          <w:sz w:val="25"/>
          <w:szCs w:val="25"/>
          <w:u w:val="single"/>
        </w:rPr>
        <w:t>13.17</w:t>
      </w:r>
      <w:r w:rsidRPr="009B06C9">
        <w:rPr>
          <w:sz w:val="25"/>
          <w:szCs w:val="25"/>
          <w:u w:val="single"/>
        </w:rPr>
        <w:t>. Максимальные и (или) минимальные значения показателей, используемых для определения соответствия потребностям заказчика или эквивалентности предлагаемого к поставке товара:</w:t>
      </w:r>
      <w:r w:rsidR="00857F3C">
        <w:rPr>
          <w:sz w:val="25"/>
          <w:szCs w:val="25"/>
          <w:u w:val="single"/>
        </w:rPr>
        <w:t xml:space="preserve"> нет</w:t>
      </w:r>
    </w:p>
    <w:p w:rsidR="00CC02F3" w:rsidRPr="00D26632" w:rsidRDefault="009B06C9" w:rsidP="00CC02F3">
      <w:pPr>
        <w:ind w:leftChars="-270" w:left="-222" w:hangingChars="192" w:hanging="480"/>
        <w:jc w:val="both"/>
        <w:outlineLvl w:val="0"/>
        <w:rPr>
          <w:sz w:val="25"/>
          <w:szCs w:val="25"/>
        </w:rPr>
      </w:pPr>
      <w:r>
        <w:rPr>
          <w:sz w:val="25"/>
          <w:szCs w:val="25"/>
        </w:rPr>
        <w:tab/>
      </w:r>
      <w:r>
        <w:rPr>
          <w:sz w:val="25"/>
          <w:szCs w:val="25"/>
        </w:rPr>
        <w:tab/>
      </w:r>
      <w:r>
        <w:rPr>
          <w:sz w:val="25"/>
          <w:szCs w:val="25"/>
        </w:rPr>
        <w:tab/>
      </w:r>
      <w:r w:rsidR="003166AA">
        <w:rPr>
          <w:sz w:val="25"/>
          <w:szCs w:val="25"/>
          <w:u w:val="single"/>
        </w:rPr>
        <w:t>13.18</w:t>
      </w:r>
      <w:r w:rsidR="00CC02F3" w:rsidRPr="009B06C9">
        <w:rPr>
          <w:sz w:val="25"/>
          <w:szCs w:val="25"/>
          <w:u w:val="single"/>
        </w:rPr>
        <w:t>. Требования к обучению лиц, осуществляющих использование и обслуживание товара:</w:t>
      </w:r>
      <w:r w:rsidR="00CC02F3" w:rsidRPr="00D26632">
        <w:rPr>
          <w:sz w:val="25"/>
          <w:szCs w:val="25"/>
        </w:rPr>
        <w:t xml:space="preserve"> не требуются.</w:t>
      </w:r>
    </w:p>
    <w:p w:rsidR="00CC02F3" w:rsidRPr="00307BFE" w:rsidRDefault="003166AA" w:rsidP="00CC02F3">
      <w:pPr>
        <w:ind w:firstLine="708"/>
        <w:jc w:val="both"/>
        <w:rPr>
          <w:sz w:val="25"/>
          <w:szCs w:val="25"/>
          <w:u w:val="single"/>
        </w:rPr>
      </w:pPr>
      <w:r>
        <w:rPr>
          <w:sz w:val="25"/>
          <w:szCs w:val="25"/>
          <w:u w:val="single"/>
        </w:rPr>
        <w:t>13.29</w:t>
      </w:r>
      <w:r w:rsidR="00CC02F3" w:rsidRPr="009B06C9">
        <w:rPr>
          <w:sz w:val="25"/>
          <w:szCs w:val="25"/>
          <w:u w:val="single"/>
        </w:rPr>
        <w:t>. Показатели, значения которых не могут изменяться</w:t>
      </w:r>
      <w:r w:rsidR="00CC02F3" w:rsidRPr="00D26632">
        <w:rPr>
          <w:sz w:val="25"/>
          <w:szCs w:val="25"/>
        </w:rPr>
        <w:t xml:space="preserve"> </w:t>
      </w:r>
      <w:r w:rsidR="00CC02F3" w:rsidRPr="009646E6">
        <w:rPr>
          <w:b/>
          <w:sz w:val="25"/>
          <w:szCs w:val="25"/>
        </w:rPr>
        <w:t>–</w:t>
      </w:r>
      <w:r w:rsidR="00857F3C">
        <w:rPr>
          <w:b/>
          <w:sz w:val="25"/>
          <w:szCs w:val="25"/>
        </w:rPr>
        <w:t xml:space="preserve"> </w:t>
      </w:r>
      <w:r w:rsidR="00CC02F3">
        <w:rPr>
          <w:rStyle w:val="FontStyle12"/>
          <w:rFonts w:eastAsia="Lucida Sans Unicode"/>
          <w:sz w:val="25"/>
          <w:szCs w:val="25"/>
        </w:rPr>
        <w:t>нет.</w:t>
      </w:r>
    </w:p>
    <w:p w:rsidR="00CC02F3" w:rsidRPr="00037233" w:rsidRDefault="00CC02F3" w:rsidP="00CC02F3">
      <w:pPr>
        <w:ind w:hanging="142"/>
        <w:jc w:val="both"/>
        <w:rPr>
          <w:sz w:val="25"/>
          <w:szCs w:val="25"/>
          <w:u w:val="single"/>
        </w:rPr>
      </w:pPr>
    </w:p>
    <w:p w:rsidR="003C1FC6" w:rsidRDefault="003C1FC6" w:rsidP="00BC61F4">
      <w:pPr>
        <w:jc w:val="center"/>
        <w:rPr>
          <w:b/>
        </w:rPr>
      </w:pPr>
    </w:p>
    <w:p w:rsidR="003C1FC6" w:rsidRDefault="003C1FC6" w:rsidP="00BC61F4">
      <w:pPr>
        <w:jc w:val="center"/>
        <w:rPr>
          <w:b/>
        </w:rPr>
      </w:pPr>
    </w:p>
    <w:p w:rsidR="003C1FC6" w:rsidRDefault="003C1FC6" w:rsidP="00BC61F4">
      <w:pPr>
        <w:jc w:val="center"/>
        <w:rPr>
          <w:b/>
        </w:rPr>
      </w:pPr>
    </w:p>
    <w:p w:rsidR="003C1FC6" w:rsidRDefault="003C1FC6" w:rsidP="00BC61F4">
      <w:pPr>
        <w:jc w:val="center"/>
        <w:rPr>
          <w:b/>
        </w:rPr>
      </w:pPr>
    </w:p>
    <w:p w:rsidR="003C1FC6" w:rsidRDefault="003C1FC6" w:rsidP="00BC61F4">
      <w:pPr>
        <w:jc w:val="center"/>
        <w:rPr>
          <w:b/>
        </w:rPr>
      </w:pPr>
    </w:p>
    <w:p w:rsidR="003C1FC6" w:rsidRDefault="003C1FC6" w:rsidP="00BC61F4">
      <w:pPr>
        <w:jc w:val="center"/>
        <w:rPr>
          <w:b/>
        </w:rPr>
      </w:pPr>
    </w:p>
    <w:p w:rsidR="003C1FC6" w:rsidRDefault="003C1FC6" w:rsidP="00BC61F4">
      <w:pPr>
        <w:jc w:val="center"/>
        <w:rPr>
          <w:b/>
        </w:rPr>
      </w:pPr>
    </w:p>
    <w:p w:rsidR="003C1FC6" w:rsidRDefault="003C1FC6" w:rsidP="00BC61F4">
      <w:pPr>
        <w:jc w:val="center"/>
        <w:rPr>
          <w:b/>
        </w:rPr>
      </w:pPr>
    </w:p>
    <w:p w:rsidR="003C1FC6" w:rsidRDefault="003C1FC6" w:rsidP="00BC61F4">
      <w:pPr>
        <w:jc w:val="center"/>
        <w:rPr>
          <w:b/>
        </w:rPr>
      </w:pPr>
    </w:p>
    <w:p w:rsidR="003C1FC6" w:rsidRDefault="003C1FC6" w:rsidP="00BC61F4">
      <w:pPr>
        <w:jc w:val="center"/>
        <w:rPr>
          <w:b/>
        </w:rPr>
      </w:pPr>
    </w:p>
    <w:p w:rsidR="009B06C9" w:rsidRDefault="009B06C9" w:rsidP="00BC61F4">
      <w:pPr>
        <w:jc w:val="center"/>
        <w:rPr>
          <w:b/>
        </w:rPr>
      </w:pPr>
    </w:p>
    <w:p w:rsidR="009B06C9" w:rsidRDefault="009B06C9" w:rsidP="00BC61F4">
      <w:pPr>
        <w:jc w:val="center"/>
        <w:rPr>
          <w:b/>
        </w:rPr>
      </w:pPr>
    </w:p>
    <w:p w:rsidR="009B06C9" w:rsidRDefault="009B06C9" w:rsidP="00BC61F4">
      <w:pPr>
        <w:jc w:val="center"/>
        <w:rPr>
          <w:b/>
        </w:rPr>
      </w:pPr>
    </w:p>
    <w:p w:rsidR="009B06C9" w:rsidRDefault="009B06C9" w:rsidP="00BC61F4">
      <w:pPr>
        <w:jc w:val="center"/>
        <w:rPr>
          <w:b/>
        </w:rPr>
      </w:pPr>
    </w:p>
    <w:p w:rsidR="009B06C9" w:rsidRDefault="009B06C9" w:rsidP="00BC61F4">
      <w:pPr>
        <w:jc w:val="center"/>
        <w:rPr>
          <w:b/>
        </w:rPr>
      </w:pPr>
    </w:p>
    <w:p w:rsidR="009B06C9" w:rsidRDefault="009B06C9" w:rsidP="00BC61F4">
      <w:pPr>
        <w:jc w:val="center"/>
        <w:rPr>
          <w:b/>
        </w:rPr>
      </w:pPr>
    </w:p>
    <w:p w:rsidR="009B06C9" w:rsidRDefault="009B06C9" w:rsidP="00BC61F4">
      <w:pPr>
        <w:jc w:val="center"/>
        <w:rPr>
          <w:b/>
        </w:rPr>
      </w:pPr>
    </w:p>
    <w:p w:rsidR="009B06C9" w:rsidRDefault="009B06C9" w:rsidP="00BC61F4">
      <w:pPr>
        <w:jc w:val="center"/>
        <w:rPr>
          <w:b/>
        </w:rPr>
      </w:pPr>
    </w:p>
    <w:p w:rsidR="009B06C9" w:rsidRDefault="009B06C9" w:rsidP="00BC61F4">
      <w:pPr>
        <w:jc w:val="center"/>
        <w:rPr>
          <w:b/>
        </w:rPr>
      </w:pPr>
    </w:p>
    <w:p w:rsidR="009B06C9" w:rsidRDefault="009B06C9" w:rsidP="00BC61F4">
      <w:pPr>
        <w:jc w:val="center"/>
        <w:rPr>
          <w:b/>
        </w:rPr>
      </w:pPr>
    </w:p>
    <w:p w:rsidR="009B06C9" w:rsidRDefault="009B06C9" w:rsidP="00BC61F4">
      <w:pPr>
        <w:jc w:val="center"/>
        <w:rPr>
          <w:b/>
        </w:rPr>
      </w:pPr>
    </w:p>
    <w:p w:rsidR="009B06C9" w:rsidRDefault="009B06C9" w:rsidP="00BC61F4">
      <w:pPr>
        <w:jc w:val="center"/>
        <w:rPr>
          <w:b/>
        </w:rPr>
      </w:pPr>
    </w:p>
    <w:p w:rsidR="009B06C9" w:rsidRDefault="009B06C9" w:rsidP="00BC61F4">
      <w:pPr>
        <w:jc w:val="center"/>
        <w:rPr>
          <w:b/>
        </w:rPr>
      </w:pPr>
    </w:p>
    <w:p w:rsidR="009B06C9" w:rsidRDefault="009B06C9" w:rsidP="00BC61F4">
      <w:pPr>
        <w:jc w:val="center"/>
        <w:rPr>
          <w:b/>
        </w:rPr>
      </w:pPr>
    </w:p>
    <w:p w:rsidR="009B06C9" w:rsidRDefault="009B06C9" w:rsidP="00BC61F4">
      <w:pPr>
        <w:jc w:val="center"/>
        <w:rPr>
          <w:b/>
        </w:rPr>
      </w:pPr>
    </w:p>
    <w:p w:rsidR="009B06C9" w:rsidRDefault="009B06C9" w:rsidP="00BC61F4">
      <w:pPr>
        <w:jc w:val="center"/>
        <w:rPr>
          <w:b/>
        </w:rPr>
      </w:pPr>
    </w:p>
    <w:p w:rsidR="009B06C9" w:rsidRDefault="009B06C9" w:rsidP="00BC61F4">
      <w:pPr>
        <w:jc w:val="center"/>
        <w:rPr>
          <w:b/>
        </w:rPr>
      </w:pPr>
    </w:p>
    <w:p w:rsidR="00857F3C" w:rsidRDefault="00857F3C" w:rsidP="00BC61F4">
      <w:pPr>
        <w:jc w:val="center"/>
        <w:rPr>
          <w:b/>
        </w:rPr>
      </w:pPr>
    </w:p>
    <w:p w:rsidR="00857F3C" w:rsidRDefault="00857F3C" w:rsidP="00BC61F4">
      <w:pPr>
        <w:jc w:val="center"/>
        <w:rPr>
          <w:b/>
        </w:rPr>
      </w:pPr>
    </w:p>
    <w:p w:rsidR="00857F3C" w:rsidRDefault="00857F3C" w:rsidP="00BC61F4">
      <w:pPr>
        <w:jc w:val="center"/>
        <w:rPr>
          <w:b/>
        </w:rPr>
      </w:pPr>
    </w:p>
    <w:p w:rsidR="00857F3C" w:rsidRDefault="00857F3C" w:rsidP="00BC61F4">
      <w:pPr>
        <w:jc w:val="center"/>
        <w:rPr>
          <w:b/>
        </w:rPr>
      </w:pPr>
    </w:p>
    <w:p w:rsidR="00857F3C" w:rsidRDefault="00857F3C" w:rsidP="00BC61F4">
      <w:pPr>
        <w:jc w:val="center"/>
        <w:rPr>
          <w:b/>
        </w:rPr>
      </w:pPr>
    </w:p>
    <w:p w:rsidR="00857F3C" w:rsidRDefault="00857F3C" w:rsidP="00BC61F4">
      <w:pPr>
        <w:jc w:val="center"/>
        <w:rPr>
          <w:b/>
        </w:rPr>
      </w:pPr>
    </w:p>
    <w:p w:rsidR="003C1FC6" w:rsidRDefault="003C1FC6" w:rsidP="00D938F0">
      <w:pPr>
        <w:rPr>
          <w:b/>
        </w:rPr>
      </w:pPr>
    </w:p>
    <w:p w:rsidR="00F024D4" w:rsidRDefault="00F024D4" w:rsidP="00E470C7">
      <w:pPr>
        <w:rPr>
          <w:b/>
        </w:rPr>
      </w:pPr>
    </w:p>
    <w:p w:rsidR="003C1FC6" w:rsidRPr="00CE2CBF" w:rsidRDefault="003C1FC6" w:rsidP="003C1FC6">
      <w:pPr>
        <w:jc w:val="center"/>
        <w:rPr>
          <w:b/>
          <w:sz w:val="24"/>
          <w:szCs w:val="24"/>
        </w:rPr>
      </w:pPr>
      <w:r w:rsidRPr="00CE2CBF">
        <w:rPr>
          <w:b/>
          <w:sz w:val="24"/>
          <w:szCs w:val="24"/>
        </w:rPr>
        <w:lastRenderedPageBreak/>
        <w:t>1</w:t>
      </w:r>
      <w:r>
        <w:rPr>
          <w:b/>
          <w:sz w:val="24"/>
          <w:szCs w:val="24"/>
        </w:rPr>
        <w:t>4</w:t>
      </w:r>
      <w:r w:rsidRPr="00CE2CBF">
        <w:rPr>
          <w:b/>
          <w:sz w:val="24"/>
          <w:szCs w:val="24"/>
        </w:rPr>
        <w:t>. ФОРМА БАНКОВСКОЙ ГАРАНТИИ.</w:t>
      </w:r>
    </w:p>
    <w:p w:rsidR="003C1FC6" w:rsidRPr="00CE2CBF" w:rsidRDefault="003C1FC6" w:rsidP="003C1FC6">
      <w:pPr>
        <w:jc w:val="center"/>
        <w:rPr>
          <w:sz w:val="24"/>
          <w:szCs w:val="24"/>
        </w:rPr>
      </w:pPr>
    </w:p>
    <w:p w:rsidR="003C1FC6" w:rsidRPr="00CE2CBF" w:rsidRDefault="003C1FC6" w:rsidP="003C1FC6">
      <w:pPr>
        <w:jc w:val="center"/>
        <w:rPr>
          <w:sz w:val="24"/>
          <w:szCs w:val="24"/>
        </w:rPr>
      </w:pPr>
      <w:r w:rsidRPr="00CE2CBF">
        <w:rPr>
          <w:sz w:val="24"/>
          <w:szCs w:val="24"/>
        </w:rPr>
        <w:t>БАНКОВСКАЯ ГАРАНТИЯ</w:t>
      </w:r>
    </w:p>
    <w:p w:rsidR="003C1FC6" w:rsidRDefault="003C1FC6" w:rsidP="003C1FC6">
      <w:pPr>
        <w:pStyle w:val="8"/>
        <w:jc w:val="center"/>
        <w:rPr>
          <w:i w:val="0"/>
        </w:rPr>
      </w:pPr>
      <w:r>
        <w:t>Безотзывная банковская гарантия</w:t>
      </w:r>
    </w:p>
    <w:p w:rsidR="003C1FC6" w:rsidRDefault="003C1FC6" w:rsidP="003C1FC6">
      <w:pPr>
        <w:pStyle w:val="11"/>
        <w:ind w:left="0"/>
        <w:jc w:val="both"/>
        <w:rPr>
          <w:rFonts w:ascii="Times New Roman" w:hAnsi="Times New Roman"/>
          <w:sz w:val="24"/>
          <w:szCs w:val="24"/>
        </w:rPr>
      </w:pPr>
      <w:r>
        <w:rPr>
          <w:rFonts w:ascii="Times New Roman" w:hAnsi="Times New Roman"/>
          <w:sz w:val="24"/>
          <w:szCs w:val="24"/>
        </w:rPr>
        <w:t>г. ___________________                                                         «____» ___________ 201__ г.</w:t>
      </w:r>
    </w:p>
    <w:p w:rsidR="003C1FC6" w:rsidRDefault="003C1FC6" w:rsidP="003C1FC6">
      <w:pPr>
        <w:pStyle w:val="11"/>
        <w:ind w:left="0"/>
        <w:jc w:val="both"/>
        <w:rPr>
          <w:rFonts w:ascii="Times New Roman" w:hAnsi="Times New Roman"/>
          <w:sz w:val="24"/>
          <w:szCs w:val="24"/>
        </w:rPr>
      </w:pPr>
    </w:p>
    <w:p w:rsidR="003C1FC6" w:rsidRDefault="003C1FC6" w:rsidP="003C1FC6">
      <w:pPr>
        <w:pStyle w:val="11"/>
        <w:ind w:left="0"/>
        <w:jc w:val="both"/>
        <w:rPr>
          <w:rFonts w:ascii="Times New Roman" w:hAnsi="Times New Roman"/>
          <w:sz w:val="24"/>
          <w:szCs w:val="24"/>
        </w:rPr>
      </w:pPr>
      <w:r>
        <w:rPr>
          <w:rFonts w:ascii="Times New Roman" w:hAnsi="Times New Roman"/>
          <w:sz w:val="24"/>
          <w:szCs w:val="24"/>
        </w:rPr>
        <w:t xml:space="preserve">Банк _________________________________________________________________ </w:t>
      </w:r>
    </w:p>
    <w:p w:rsidR="003C1FC6" w:rsidRPr="009A57C5" w:rsidRDefault="003C1FC6" w:rsidP="003C1FC6">
      <w:pPr>
        <w:pStyle w:val="11"/>
        <w:ind w:left="0"/>
        <w:jc w:val="both"/>
        <w:rPr>
          <w:rFonts w:ascii="Times New Roman" w:hAnsi="Times New Roman"/>
          <w:i/>
          <w:iCs/>
          <w:sz w:val="16"/>
          <w:szCs w:val="16"/>
        </w:rPr>
      </w:pPr>
      <w:r w:rsidRPr="009A57C5">
        <w:rPr>
          <w:rFonts w:ascii="Times New Roman" w:hAnsi="Times New Roman"/>
          <w:i/>
          <w:iCs/>
          <w:sz w:val="16"/>
          <w:szCs w:val="16"/>
        </w:rPr>
        <w:t xml:space="preserve">                                            (полное наименование банка) </w:t>
      </w:r>
    </w:p>
    <w:p w:rsidR="003C1FC6" w:rsidRDefault="003C1FC6" w:rsidP="003C1FC6">
      <w:pPr>
        <w:pStyle w:val="11"/>
        <w:ind w:left="0"/>
        <w:jc w:val="both"/>
        <w:rPr>
          <w:rFonts w:ascii="Times New Roman" w:hAnsi="Times New Roman"/>
          <w:sz w:val="24"/>
          <w:szCs w:val="24"/>
        </w:rPr>
      </w:pPr>
      <w:r>
        <w:rPr>
          <w:rFonts w:ascii="Times New Roman" w:hAnsi="Times New Roman"/>
          <w:sz w:val="24"/>
          <w:szCs w:val="24"/>
        </w:rPr>
        <w:t>(лицензия ЦБ РФ № ____ от «_____» ________________ _____ г.), именуемый в дальнейшем «Гарант», обязуется оплатить федеральному казенному учреждению «Центральное окружное управление материально-технического снабжения Министерства внутренних дел Российской Федерации», именуемому в дальнейшем «Бенефициар»,  денежную сумму в размере ________</w:t>
      </w:r>
      <w:r>
        <w:rPr>
          <w:rFonts w:ascii="Times New Roman" w:hAnsi="Times New Roman"/>
          <w:i/>
          <w:iCs/>
          <w:sz w:val="24"/>
          <w:szCs w:val="24"/>
        </w:rPr>
        <w:t>(указать сумму банковской гарантии)</w:t>
      </w:r>
      <w:r>
        <w:rPr>
          <w:rFonts w:ascii="Times New Roman" w:hAnsi="Times New Roman"/>
          <w:sz w:val="24"/>
          <w:szCs w:val="24"/>
        </w:rPr>
        <w:t>__________ рублей в случае, если</w:t>
      </w:r>
      <w:r>
        <w:rPr>
          <w:rFonts w:ascii="Times New Roman" w:hAnsi="Times New Roman"/>
          <w:i/>
          <w:iCs/>
          <w:sz w:val="24"/>
          <w:szCs w:val="24"/>
        </w:rPr>
        <w:t xml:space="preserve">  </w:t>
      </w:r>
      <w:r>
        <w:rPr>
          <w:rFonts w:ascii="Times New Roman" w:hAnsi="Times New Roman"/>
          <w:sz w:val="24"/>
          <w:szCs w:val="24"/>
        </w:rPr>
        <w:t>_______________</w:t>
      </w:r>
      <w:r>
        <w:rPr>
          <w:rFonts w:ascii="Times New Roman" w:hAnsi="Times New Roman"/>
          <w:i/>
          <w:iCs/>
          <w:sz w:val="24"/>
          <w:szCs w:val="24"/>
        </w:rPr>
        <w:t xml:space="preserve"> (указать наименование и реквизиты Принципала)</w:t>
      </w:r>
      <w:r>
        <w:rPr>
          <w:rFonts w:ascii="Times New Roman" w:hAnsi="Times New Roman"/>
          <w:sz w:val="24"/>
          <w:szCs w:val="24"/>
        </w:rPr>
        <w:t>________________,</w:t>
      </w:r>
    </w:p>
    <w:p w:rsidR="003C1FC6" w:rsidRDefault="003C1FC6" w:rsidP="003C1FC6">
      <w:pPr>
        <w:pStyle w:val="11"/>
        <w:ind w:left="0"/>
        <w:jc w:val="both"/>
        <w:rPr>
          <w:rFonts w:ascii="Times New Roman" w:hAnsi="Times New Roman"/>
          <w:sz w:val="24"/>
          <w:szCs w:val="24"/>
        </w:rPr>
      </w:pPr>
      <w:r>
        <w:rPr>
          <w:rFonts w:ascii="Times New Roman" w:hAnsi="Times New Roman"/>
          <w:sz w:val="24"/>
          <w:szCs w:val="24"/>
        </w:rPr>
        <w:t>именуемое в дальнейшем «Принципал», откажется от выполнения, либо допустит любое (в том числе - однократное) нарушение взятых на себя обязательств по государственному контракту __________(</w:t>
      </w:r>
      <w:r>
        <w:rPr>
          <w:rFonts w:ascii="Times New Roman" w:hAnsi="Times New Roman"/>
          <w:i/>
          <w:sz w:val="24"/>
          <w:szCs w:val="24"/>
        </w:rPr>
        <w:t>№ и дата государственного контракта, № и дата протокола,  наименование предмета и цена)</w:t>
      </w:r>
      <w:r>
        <w:rPr>
          <w:rFonts w:ascii="Times New Roman" w:hAnsi="Times New Roman"/>
          <w:sz w:val="24"/>
          <w:szCs w:val="24"/>
        </w:rPr>
        <w:t xml:space="preserve">_________________. </w:t>
      </w:r>
    </w:p>
    <w:p w:rsidR="003C1FC6" w:rsidRDefault="003C1FC6" w:rsidP="003C1FC6">
      <w:pPr>
        <w:pStyle w:val="11"/>
        <w:ind w:left="0"/>
        <w:jc w:val="both"/>
        <w:rPr>
          <w:rFonts w:ascii="Times New Roman" w:hAnsi="Times New Roman"/>
          <w:sz w:val="24"/>
          <w:szCs w:val="24"/>
        </w:rPr>
      </w:pPr>
      <w:r>
        <w:rPr>
          <w:rFonts w:ascii="Times New Roman" w:hAnsi="Times New Roman"/>
          <w:sz w:val="24"/>
          <w:szCs w:val="24"/>
        </w:rPr>
        <w:t>1. Гарант производит платеж в полном объеме в течение трех банковских дней после получения первого письменного требования Бенефициара.</w:t>
      </w:r>
    </w:p>
    <w:p w:rsidR="00EE6CFA" w:rsidRPr="00486CE2" w:rsidRDefault="003C1FC6" w:rsidP="00EE6CFA">
      <w:pPr>
        <w:jc w:val="both"/>
        <w:rPr>
          <w:sz w:val="24"/>
          <w:szCs w:val="24"/>
        </w:rPr>
      </w:pPr>
      <w:r>
        <w:rPr>
          <w:sz w:val="24"/>
          <w:szCs w:val="24"/>
        </w:rPr>
        <w:t xml:space="preserve">2. </w:t>
      </w:r>
      <w:r w:rsidR="00EE6CFA">
        <w:rPr>
          <w:sz w:val="24"/>
          <w:szCs w:val="24"/>
        </w:rPr>
        <w:t xml:space="preserve">Банковская гарантия действует </w:t>
      </w:r>
      <w:r w:rsidR="00EE6CFA" w:rsidRPr="00486CE2">
        <w:rPr>
          <w:sz w:val="24"/>
          <w:szCs w:val="24"/>
        </w:rPr>
        <w:t xml:space="preserve">не менее </w:t>
      </w:r>
      <w:r w:rsidR="00747190">
        <w:rPr>
          <w:sz w:val="24"/>
          <w:szCs w:val="24"/>
        </w:rPr>
        <w:t>30 календарных дней</w:t>
      </w:r>
      <w:r w:rsidR="00EE6CFA" w:rsidRPr="00486CE2">
        <w:rPr>
          <w:sz w:val="24"/>
          <w:szCs w:val="24"/>
        </w:rPr>
        <w:t xml:space="preserve"> со дня истечения срока</w:t>
      </w:r>
      <w:r w:rsidR="00747190">
        <w:rPr>
          <w:sz w:val="24"/>
          <w:szCs w:val="24"/>
        </w:rPr>
        <w:t xml:space="preserve"> оплаты</w:t>
      </w:r>
      <w:r w:rsidR="00EE6CFA" w:rsidRPr="00486CE2">
        <w:rPr>
          <w:sz w:val="24"/>
          <w:szCs w:val="24"/>
        </w:rPr>
        <w:t xml:space="preserve"> </w:t>
      </w:r>
      <w:r w:rsidR="00747190">
        <w:rPr>
          <w:sz w:val="24"/>
          <w:szCs w:val="24"/>
        </w:rPr>
        <w:t>Заказчиком принятых обязательств</w:t>
      </w:r>
      <w:r w:rsidR="00EE6CFA" w:rsidRPr="00486CE2">
        <w:rPr>
          <w:sz w:val="24"/>
          <w:szCs w:val="24"/>
        </w:rPr>
        <w:t>.</w:t>
      </w:r>
    </w:p>
    <w:p w:rsidR="003C1FC6" w:rsidRDefault="003C1FC6" w:rsidP="003C1FC6">
      <w:pPr>
        <w:pStyle w:val="11"/>
        <w:ind w:left="0"/>
        <w:jc w:val="both"/>
        <w:rPr>
          <w:rFonts w:ascii="Times New Roman" w:hAnsi="Times New Roman"/>
          <w:sz w:val="24"/>
          <w:szCs w:val="24"/>
        </w:rPr>
      </w:pPr>
      <w:r>
        <w:rPr>
          <w:rFonts w:ascii="Times New Roman" w:hAnsi="Times New Roman"/>
          <w:sz w:val="24"/>
          <w:szCs w:val="24"/>
        </w:rPr>
        <w:t xml:space="preserve">3. Обязательства Гаранта перед Бенефициаром по гарантии прекращаются в связи </w:t>
      </w:r>
      <w:proofErr w:type="gramStart"/>
      <w:r>
        <w:rPr>
          <w:rFonts w:ascii="Times New Roman" w:hAnsi="Times New Roman"/>
          <w:sz w:val="24"/>
          <w:szCs w:val="24"/>
        </w:rPr>
        <w:t>с</w:t>
      </w:r>
      <w:proofErr w:type="gramEnd"/>
      <w:r>
        <w:rPr>
          <w:rFonts w:ascii="Times New Roman" w:hAnsi="Times New Roman"/>
          <w:sz w:val="24"/>
          <w:szCs w:val="24"/>
        </w:rPr>
        <w:t>:</w:t>
      </w:r>
    </w:p>
    <w:p w:rsidR="003C1FC6" w:rsidRDefault="003C1FC6" w:rsidP="003C1FC6">
      <w:pPr>
        <w:pStyle w:val="11"/>
        <w:ind w:left="0"/>
        <w:jc w:val="both"/>
        <w:rPr>
          <w:rFonts w:ascii="Times New Roman" w:hAnsi="Times New Roman"/>
          <w:sz w:val="24"/>
          <w:szCs w:val="24"/>
        </w:rPr>
      </w:pPr>
      <w:r>
        <w:rPr>
          <w:rFonts w:ascii="Times New Roman" w:hAnsi="Times New Roman"/>
          <w:sz w:val="24"/>
          <w:szCs w:val="24"/>
        </w:rPr>
        <w:t>3.1. уплатой Бенефициару суммы, на которую выдана гарантия;</w:t>
      </w:r>
    </w:p>
    <w:p w:rsidR="003C1FC6" w:rsidRDefault="003C1FC6" w:rsidP="003C1FC6">
      <w:pPr>
        <w:pStyle w:val="11"/>
        <w:ind w:left="0"/>
        <w:jc w:val="both"/>
        <w:rPr>
          <w:rFonts w:ascii="Times New Roman" w:hAnsi="Times New Roman"/>
          <w:sz w:val="24"/>
          <w:szCs w:val="24"/>
        </w:rPr>
      </w:pPr>
      <w:r>
        <w:rPr>
          <w:rFonts w:ascii="Times New Roman" w:hAnsi="Times New Roman"/>
          <w:sz w:val="24"/>
          <w:szCs w:val="24"/>
        </w:rPr>
        <w:t xml:space="preserve">3.2. окончанием определенного в гарантии срока, на который она выдана. </w:t>
      </w:r>
    </w:p>
    <w:p w:rsidR="003C1FC6" w:rsidRDefault="003C1FC6" w:rsidP="003C1FC6">
      <w:pPr>
        <w:pStyle w:val="11"/>
        <w:ind w:left="0"/>
        <w:jc w:val="both"/>
        <w:rPr>
          <w:rFonts w:ascii="Times New Roman" w:hAnsi="Times New Roman"/>
          <w:sz w:val="24"/>
          <w:szCs w:val="24"/>
        </w:rPr>
      </w:pPr>
      <w:r>
        <w:rPr>
          <w:rFonts w:ascii="Times New Roman" w:hAnsi="Times New Roman"/>
          <w:sz w:val="24"/>
          <w:szCs w:val="24"/>
        </w:rPr>
        <w:t>3.3. вследствие отказа бенефициара от своих прав по гарантии и возвращения ее гаранту.</w:t>
      </w:r>
    </w:p>
    <w:p w:rsidR="003C1FC6" w:rsidRDefault="003C1FC6" w:rsidP="003C1FC6">
      <w:pPr>
        <w:pStyle w:val="11"/>
        <w:ind w:left="0"/>
        <w:jc w:val="both"/>
        <w:rPr>
          <w:rFonts w:ascii="Times New Roman" w:hAnsi="Times New Roman"/>
          <w:sz w:val="24"/>
          <w:szCs w:val="24"/>
        </w:rPr>
      </w:pPr>
      <w:r>
        <w:rPr>
          <w:rFonts w:ascii="Times New Roman" w:hAnsi="Times New Roman"/>
          <w:sz w:val="24"/>
          <w:szCs w:val="24"/>
        </w:rPr>
        <w:t>3.4. вследствие отказа бенефициара от своих прав по гарантии путем письменного заявления об освобождении гаранта от его обязательств.</w:t>
      </w:r>
    </w:p>
    <w:p w:rsidR="003C1FC6" w:rsidRDefault="003C1FC6" w:rsidP="003C1FC6">
      <w:pPr>
        <w:pStyle w:val="11"/>
        <w:ind w:left="0"/>
        <w:jc w:val="both"/>
        <w:rPr>
          <w:rFonts w:ascii="Times New Roman" w:hAnsi="Times New Roman"/>
          <w:sz w:val="24"/>
          <w:szCs w:val="24"/>
        </w:rPr>
      </w:pPr>
      <w:r>
        <w:rPr>
          <w:rFonts w:ascii="Times New Roman" w:hAnsi="Times New Roman"/>
          <w:sz w:val="24"/>
          <w:szCs w:val="24"/>
        </w:rPr>
        <w:t>4. Утратившая силу гарантия Бенефициаром Гаранту не возвращается.</w:t>
      </w:r>
    </w:p>
    <w:p w:rsidR="003C1FC6" w:rsidRDefault="003C1FC6" w:rsidP="003C1FC6">
      <w:pPr>
        <w:pStyle w:val="11"/>
        <w:ind w:left="0"/>
        <w:jc w:val="both"/>
        <w:rPr>
          <w:rFonts w:ascii="Times New Roman" w:hAnsi="Times New Roman"/>
          <w:sz w:val="24"/>
          <w:szCs w:val="24"/>
        </w:rPr>
      </w:pPr>
      <w:r>
        <w:rPr>
          <w:rFonts w:ascii="Times New Roman" w:hAnsi="Times New Roman"/>
          <w:sz w:val="24"/>
          <w:szCs w:val="24"/>
        </w:rPr>
        <w:t>5. При невыполнении обязательств по банковской гарантии в установленный п. 1 срок, Гарант дополнительно несет ответственность в соответствии со ст. 395 ГК РФ.</w:t>
      </w:r>
    </w:p>
    <w:p w:rsidR="003C1FC6" w:rsidRDefault="003C1FC6" w:rsidP="003C1FC6">
      <w:pPr>
        <w:pStyle w:val="11"/>
        <w:ind w:left="0"/>
        <w:jc w:val="both"/>
        <w:rPr>
          <w:rFonts w:ascii="Times New Roman" w:hAnsi="Times New Roman"/>
          <w:sz w:val="24"/>
          <w:szCs w:val="24"/>
        </w:rPr>
      </w:pPr>
      <w:r>
        <w:rPr>
          <w:rFonts w:ascii="Times New Roman" w:hAnsi="Times New Roman"/>
          <w:sz w:val="24"/>
          <w:szCs w:val="24"/>
        </w:rPr>
        <w:t xml:space="preserve">6. Все споры по настоящей гарантии подлежат рассмотрению в Арбитражном суде           </w:t>
      </w:r>
    </w:p>
    <w:p w:rsidR="003C1FC6" w:rsidRDefault="003C1FC6" w:rsidP="003C1FC6">
      <w:pPr>
        <w:pStyle w:val="11"/>
        <w:ind w:left="0"/>
        <w:jc w:val="both"/>
        <w:rPr>
          <w:rFonts w:ascii="Times New Roman" w:hAnsi="Times New Roman"/>
          <w:sz w:val="24"/>
          <w:szCs w:val="24"/>
        </w:rPr>
      </w:pPr>
      <w:r>
        <w:rPr>
          <w:rFonts w:ascii="Times New Roman" w:hAnsi="Times New Roman"/>
          <w:sz w:val="24"/>
          <w:szCs w:val="24"/>
        </w:rPr>
        <w:t xml:space="preserve">  г. Москвы.</w:t>
      </w:r>
    </w:p>
    <w:p w:rsidR="003C1FC6" w:rsidRDefault="003C1FC6" w:rsidP="003C1FC6">
      <w:pPr>
        <w:pStyle w:val="11"/>
        <w:ind w:left="0"/>
        <w:jc w:val="both"/>
        <w:rPr>
          <w:rFonts w:ascii="Times New Roman" w:hAnsi="Times New Roman"/>
          <w:sz w:val="24"/>
          <w:szCs w:val="24"/>
        </w:rPr>
      </w:pPr>
      <w:r>
        <w:rPr>
          <w:rFonts w:ascii="Times New Roman" w:hAnsi="Times New Roman"/>
          <w:sz w:val="24"/>
          <w:szCs w:val="24"/>
        </w:rPr>
        <w:t>7. Настоящая Банковская гарантия не может быть отозвана Гарантом.</w:t>
      </w:r>
    </w:p>
    <w:p w:rsidR="003C1FC6" w:rsidRDefault="003C1FC6" w:rsidP="003C1FC6">
      <w:pPr>
        <w:pStyle w:val="11"/>
        <w:ind w:left="0"/>
        <w:jc w:val="both"/>
        <w:rPr>
          <w:rFonts w:ascii="Times New Roman" w:hAnsi="Times New Roman"/>
          <w:sz w:val="24"/>
          <w:szCs w:val="24"/>
        </w:rPr>
      </w:pPr>
      <w:r>
        <w:rPr>
          <w:rFonts w:ascii="Times New Roman" w:hAnsi="Times New Roman"/>
          <w:sz w:val="24"/>
          <w:szCs w:val="24"/>
        </w:rPr>
        <w:t>8. Место нахождения, почтовый адрес и платежные реквизиты Гаранта и Принципала:</w:t>
      </w:r>
    </w:p>
    <w:p w:rsidR="003C1FC6" w:rsidRPr="00161D6E" w:rsidRDefault="003C1FC6" w:rsidP="003C1FC6">
      <w:pPr>
        <w:pStyle w:val="11"/>
        <w:ind w:left="0"/>
        <w:jc w:val="both"/>
        <w:rPr>
          <w:rFonts w:ascii="Times New Roman" w:hAnsi="Times New Roman"/>
          <w:sz w:val="24"/>
          <w:szCs w:val="24"/>
        </w:rPr>
      </w:pPr>
      <w:r w:rsidRPr="00161D6E">
        <w:rPr>
          <w:rFonts w:ascii="Times New Roman" w:hAnsi="Times New Roman"/>
          <w:sz w:val="24"/>
          <w:szCs w:val="24"/>
        </w:rPr>
        <w:t>______________________________________________________________________________________________________________________________________________________</w:t>
      </w:r>
      <w:bookmarkStart w:id="9" w:name="_Toc130623285"/>
    </w:p>
    <w:p w:rsidR="003C1FC6" w:rsidRPr="00161D6E" w:rsidRDefault="003C1FC6" w:rsidP="003C1FC6">
      <w:pPr>
        <w:pStyle w:val="20"/>
        <w:rPr>
          <w:rFonts w:ascii="Times New Roman" w:hAnsi="Times New Roman"/>
          <w:i w:val="0"/>
          <w:iCs w:val="0"/>
          <w:sz w:val="24"/>
          <w:szCs w:val="24"/>
        </w:rPr>
      </w:pPr>
      <w:bookmarkStart w:id="10" w:name="_Toc255210989"/>
      <w:bookmarkStart w:id="11" w:name="_Toc255211195"/>
      <w:bookmarkStart w:id="12" w:name="_Toc255370978"/>
      <w:bookmarkStart w:id="13" w:name="_Toc255372340"/>
      <w:bookmarkStart w:id="14" w:name="_Toc255559522"/>
      <w:r w:rsidRPr="00161D6E">
        <w:rPr>
          <w:rFonts w:ascii="Times New Roman" w:hAnsi="Times New Roman"/>
          <w:sz w:val="24"/>
          <w:szCs w:val="24"/>
        </w:rPr>
        <w:t>Руководитель банка</w:t>
      </w:r>
      <w:bookmarkStart w:id="15" w:name="_Toc130623286"/>
      <w:bookmarkStart w:id="16" w:name="_Toc130623961"/>
      <w:bookmarkEnd w:id="9"/>
      <w:r>
        <w:rPr>
          <w:rFonts w:ascii="Times New Roman" w:hAnsi="Times New Roman"/>
          <w:sz w:val="24"/>
          <w:szCs w:val="24"/>
        </w:rPr>
        <w:t>_______(подпись)___</w:t>
      </w:r>
      <w:r w:rsidRPr="00682892">
        <w:rPr>
          <w:rFonts w:ascii="Times New Roman" w:hAnsi="Times New Roman"/>
          <w:sz w:val="24"/>
          <w:szCs w:val="24"/>
        </w:rPr>
        <w:t>____</w:t>
      </w:r>
      <w:r>
        <w:rPr>
          <w:rFonts w:ascii="Times New Roman" w:hAnsi="Times New Roman"/>
          <w:sz w:val="24"/>
          <w:szCs w:val="24"/>
        </w:rPr>
        <w:t>____</w:t>
      </w:r>
      <w:r w:rsidRPr="00161D6E">
        <w:rPr>
          <w:rFonts w:ascii="Times New Roman" w:hAnsi="Times New Roman"/>
          <w:sz w:val="24"/>
          <w:szCs w:val="24"/>
        </w:rPr>
        <w:t>_</w:t>
      </w:r>
      <w:proofErr w:type="gramStart"/>
      <w:r w:rsidRPr="00161D6E">
        <w:rPr>
          <w:rFonts w:ascii="Times New Roman" w:hAnsi="Times New Roman"/>
          <w:sz w:val="24"/>
          <w:szCs w:val="24"/>
        </w:rPr>
        <w:t xml:space="preserve">( </w:t>
      </w:r>
      <w:proofErr w:type="gramEnd"/>
      <w:r w:rsidRPr="00161D6E">
        <w:rPr>
          <w:rFonts w:ascii="Times New Roman" w:hAnsi="Times New Roman"/>
          <w:sz w:val="24"/>
          <w:szCs w:val="24"/>
        </w:rPr>
        <w:t>расшифровка подписи)</w:t>
      </w:r>
      <w:bookmarkEnd w:id="10"/>
      <w:bookmarkEnd w:id="11"/>
      <w:bookmarkEnd w:id="12"/>
      <w:bookmarkEnd w:id="13"/>
      <w:bookmarkEnd w:id="14"/>
      <w:bookmarkEnd w:id="15"/>
      <w:bookmarkEnd w:id="16"/>
    </w:p>
    <w:p w:rsidR="003C1FC6" w:rsidRPr="00161D6E" w:rsidRDefault="003C1FC6" w:rsidP="003C1FC6">
      <w:pPr>
        <w:pStyle w:val="20"/>
        <w:rPr>
          <w:rFonts w:ascii="Times New Roman" w:hAnsi="Times New Roman"/>
          <w:bCs w:val="0"/>
          <w:sz w:val="24"/>
          <w:szCs w:val="24"/>
        </w:rPr>
      </w:pPr>
      <w:bookmarkStart w:id="17" w:name="_Toc255210991"/>
      <w:bookmarkStart w:id="18" w:name="_Toc255211197"/>
      <w:bookmarkStart w:id="19" w:name="_Toc255370980"/>
      <w:bookmarkStart w:id="20" w:name="_Toc255372342"/>
      <w:bookmarkStart w:id="21" w:name="_Toc255559524"/>
      <w:r w:rsidRPr="00161D6E">
        <w:rPr>
          <w:rFonts w:ascii="Times New Roman" w:hAnsi="Times New Roman"/>
          <w:sz w:val="24"/>
          <w:szCs w:val="24"/>
        </w:rPr>
        <w:t>Главный бух</w:t>
      </w:r>
      <w:bookmarkStart w:id="22" w:name="_Toc130623287"/>
      <w:bookmarkStart w:id="23" w:name="_Toc130623962"/>
      <w:r>
        <w:rPr>
          <w:rFonts w:ascii="Times New Roman" w:hAnsi="Times New Roman"/>
          <w:sz w:val="24"/>
          <w:szCs w:val="24"/>
        </w:rPr>
        <w:t>галтер банк</w:t>
      </w:r>
      <w:r w:rsidRPr="00161D6E">
        <w:rPr>
          <w:rFonts w:ascii="Times New Roman" w:hAnsi="Times New Roman"/>
          <w:sz w:val="24"/>
          <w:szCs w:val="24"/>
        </w:rPr>
        <w:t xml:space="preserve"> ____</w:t>
      </w:r>
      <w:r>
        <w:rPr>
          <w:rFonts w:ascii="Times New Roman" w:hAnsi="Times New Roman"/>
          <w:sz w:val="24"/>
          <w:szCs w:val="24"/>
        </w:rPr>
        <w:t>__(подпись)_</w:t>
      </w:r>
      <w:r w:rsidRPr="00682892">
        <w:rPr>
          <w:rFonts w:ascii="Times New Roman" w:hAnsi="Times New Roman"/>
          <w:sz w:val="24"/>
          <w:szCs w:val="24"/>
        </w:rPr>
        <w:t>______</w:t>
      </w:r>
      <w:r>
        <w:rPr>
          <w:rFonts w:ascii="Times New Roman" w:hAnsi="Times New Roman"/>
          <w:sz w:val="24"/>
          <w:szCs w:val="24"/>
        </w:rPr>
        <w:t>_</w:t>
      </w:r>
      <w:r w:rsidRPr="00161D6E">
        <w:rPr>
          <w:rFonts w:ascii="Times New Roman" w:hAnsi="Times New Roman"/>
          <w:sz w:val="24"/>
          <w:szCs w:val="24"/>
        </w:rPr>
        <w:t>__</w:t>
      </w:r>
      <w:proofErr w:type="gramStart"/>
      <w:r w:rsidRPr="00161D6E">
        <w:rPr>
          <w:rFonts w:ascii="Times New Roman" w:hAnsi="Times New Roman"/>
          <w:sz w:val="24"/>
          <w:szCs w:val="24"/>
        </w:rPr>
        <w:t xml:space="preserve">( </w:t>
      </w:r>
      <w:proofErr w:type="gramEnd"/>
      <w:r w:rsidRPr="00161D6E">
        <w:rPr>
          <w:rFonts w:ascii="Times New Roman" w:hAnsi="Times New Roman"/>
          <w:sz w:val="24"/>
          <w:szCs w:val="24"/>
        </w:rPr>
        <w:t>расшифровка подписи)</w:t>
      </w:r>
      <w:bookmarkEnd w:id="17"/>
      <w:bookmarkEnd w:id="18"/>
      <w:bookmarkEnd w:id="19"/>
      <w:bookmarkEnd w:id="20"/>
      <w:bookmarkEnd w:id="21"/>
      <w:bookmarkEnd w:id="22"/>
      <w:bookmarkEnd w:id="23"/>
    </w:p>
    <w:p w:rsidR="003C1FC6" w:rsidRDefault="003C1FC6" w:rsidP="003C1FC6">
      <w:pPr>
        <w:jc w:val="center"/>
      </w:pPr>
      <w:r>
        <w:br w:type="page"/>
      </w:r>
    </w:p>
    <w:p w:rsidR="002A01BC" w:rsidRDefault="00F011BC" w:rsidP="002A01BC">
      <w:pPr>
        <w:jc w:val="center"/>
      </w:pPr>
      <w:r>
        <w:lastRenderedPageBreak/>
        <w:t>1</w:t>
      </w:r>
      <w:r w:rsidR="00E52DAD">
        <w:t>5</w:t>
      </w:r>
      <w:r w:rsidR="002A01BC">
        <w:t>. РЕКВИЗИТЫ СЧЕТА ДЛЯ ПЕРЕЧИСЛЕНИЯ ДЕНЕЖНЫХ СРЕДСТВ, ПРЕДОСТАВЛЯЕМЫХ В ВИДЕ ЗАЛОГА, В КАЧЕСТВЕ ОБЕСПЕЧЕНИЯ ИСПОЛНЕНИЯ ОБЯЗАТЕЛЬСТВ ПО ГОСУДАРСТВЕННОМУ КОНТРАКТУ</w:t>
      </w:r>
    </w:p>
    <w:p w:rsidR="002A01BC" w:rsidRDefault="002A01BC" w:rsidP="002A01BC">
      <w:pPr>
        <w:ind w:firstLine="600"/>
        <w:jc w:val="both"/>
      </w:pPr>
    </w:p>
    <w:p w:rsidR="002A01BC" w:rsidRDefault="002A01BC" w:rsidP="002A01BC">
      <w:pPr>
        <w:ind w:firstLine="600"/>
        <w:jc w:val="both"/>
      </w:pPr>
    </w:p>
    <w:p w:rsidR="002A01BC" w:rsidRDefault="002A01BC" w:rsidP="002A01BC">
      <w:pPr>
        <w:ind w:firstLine="567"/>
        <w:jc w:val="both"/>
      </w:pPr>
      <w:r>
        <w:t xml:space="preserve">Федеральное казенное учреждение «Центральное окружное управление материально-технического снабжения Министерства внутренних дел Российской Федерации» </w:t>
      </w:r>
    </w:p>
    <w:p w:rsidR="002A01BC" w:rsidRDefault="002A01BC" w:rsidP="002A01BC">
      <w:pPr>
        <w:ind w:firstLine="567"/>
        <w:jc w:val="both"/>
      </w:pPr>
      <w:r>
        <w:t>ИНН/КПП 7722093367 / 771701001</w:t>
      </w:r>
    </w:p>
    <w:p w:rsidR="002A01BC" w:rsidRDefault="002A01BC" w:rsidP="002A01BC">
      <w:pPr>
        <w:ind w:firstLine="567"/>
        <w:jc w:val="both"/>
      </w:pPr>
      <w:r>
        <w:t xml:space="preserve">УФК по </w:t>
      </w:r>
      <w:proofErr w:type="gramStart"/>
      <w:r>
        <w:t>г</w:t>
      </w:r>
      <w:proofErr w:type="gramEnd"/>
      <w:r>
        <w:t>. Москве,</w:t>
      </w:r>
      <w:r w:rsidR="009B06C9">
        <w:t xml:space="preserve"> (ФКУ «ЦОУМТС МВД России»)</w:t>
      </w:r>
      <w:r>
        <w:t>,</w:t>
      </w:r>
      <w:r w:rsidR="009B06C9">
        <w:t xml:space="preserve"> </w:t>
      </w:r>
      <w:r>
        <w:t xml:space="preserve">л/с № 05731458560 </w:t>
      </w:r>
    </w:p>
    <w:p w:rsidR="002A01BC" w:rsidRDefault="002A01BC" w:rsidP="002A01BC">
      <w:pPr>
        <w:ind w:firstLine="567"/>
        <w:jc w:val="both"/>
      </w:pPr>
      <w:r>
        <w:t xml:space="preserve">Банк: Отделение 1 Московского ГТУ Банка России  </w:t>
      </w:r>
      <w:proofErr w:type="gramStart"/>
      <w:r>
        <w:t>г</w:t>
      </w:r>
      <w:proofErr w:type="gramEnd"/>
      <w:r>
        <w:t>. Москва 705</w:t>
      </w:r>
    </w:p>
    <w:p w:rsidR="002A01BC" w:rsidRDefault="002A01BC" w:rsidP="002A01BC">
      <w:pPr>
        <w:ind w:firstLine="567"/>
      </w:pPr>
      <w:r>
        <w:t>БИК 044583001,</w:t>
      </w:r>
    </w:p>
    <w:p w:rsidR="002A01BC" w:rsidRDefault="002A01BC" w:rsidP="002A01BC">
      <w:pPr>
        <w:ind w:firstLine="567"/>
        <w:jc w:val="both"/>
      </w:pPr>
      <w:proofErr w:type="spellStart"/>
      <w:proofErr w:type="gramStart"/>
      <w:r>
        <w:t>р</w:t>
      </w:r>
      <w:proofErr w:type="spellEnd"/>
      <w:proofErr w:type="gramEnd"/>
      <w:r>
        <w:t>/с 40302810800001000079.</w:t>
      </w:r>
    </w:p>
    <w:p w:rsidR="002A01BC" w:rsidRDefault="002A01BC" w:rsidP="00891D32">
      <w:pPr>
        <w:ind w:firstLine="567"/>
        <w:jc w:val="center"/>
        <w:rPr>
          <w:b/>
        </w:rPr>
      </w:pPr>
      <w:r>
        <w:rPr>
          <w:b/>
        </w:rPr>
        <w:t xml:space="preserve">Назначение платежа: Обеспечение </w:t>
      </w:r>
      <w:r>
        <w:rPr>
          <w:b/>
          <w:bCs/>
        </w:rPr>
        <w:t>исполнения контракта</w:t>
      </w:r>
      <w:r>
        <w:rPr>
          <w:b/>
        </w:rPr>
        <w:t xml:space="preserve"> </w:t>
      </w:r>
      <w:proofErr w:type="gramStart"/>
      <w:r>
        <w:rPr>
          <w:b/>
        </w:rPr>
        <w:t>на</w:t>
      </w:r>
      <w:proofErr w:type="gramEnd"/>
      <w:r>
        <w:rPr>
          <w:b/>
        </w:rPr>
        <w:t xml:space="preserve"> ______________</w:t>
      </w:r>
    </w:p>
    <w:p w:rsidR="002A01BC" w:rsidRDefault="009B06C9" w:rsidP="009B06C9">
      <w:pPr>
        <w:ind w:firstLine="567"/>
        <w:rPr>
          <w:i/>
          <w:sz w:val="16"/>
          <w:szCs w:val="16"/>
        </w:rPr>
      </w:pPr>
      <w:r>
        <w:rPr>
          <w:i/>
          <w:sz w:val="16"/>
          <w:szCs w:val="16"/>
        </w:rPr>
        <w:t xml:space="preserve">                                                                </w:t>
      </w:r>
      <w:r w:rsidR="002A01BC">
        <w:rPr>
          <w:i/>
          <w:sz w:val="16"/>
          <w:szCs w:val="16"/>
        </w:rPr>
        <w:t xml:space="preserve">             (указывается предмет аукциона)</w:t>
      </w:r>
    </w:p>
    <w:p w:rsidR="002A01BC" w:rsidRDefault="002A01BC" w:rsidP="002A01BC">
      <w:pPr>
        <w:ind w:firstLine="567"/>
        <w:jc w:val="both"/>
        <w:rPr>
          <w:b/>
        </w:rPr>
      </w:pPr>
      <w:r>
        <w:rPr>
          <w:b/>
        </w:rPr>
        <w:t>для нужд МВД России, № аукциона, по которому перечисляется обеспечение.</w:t>
      </w:r>
    </w:p>
    <w:p w:rsidR="003F5AC0" w:rsidRDefault="003F5AC0" w:rsidP="003F5AC0">
      <w:pPr>
        <w:ind w:firstLine="567"/>
        <w:jc w:val="both"/>
      </w:pPr>
    </w:p>
    <w:p w:rsidR="003F5AC0" w:rsidRDefault="003F5AC0" w:rsidP="003F5AC0">
      <w:pPr>
        <w:jc w:val="center"/>
        <w:rPr>
          <w:sz w:val="28"/>
          <w:szCs w:val="28"/>
        </w:rPr>
      </w:pPr>
    </w:p>
    <w:p w:rsidR="003F5AC0" w:rsidRDefault="003F5AC0" w:rsidP="003F5AC0">
      <w:pPr>
        <w:jc w:val="center"/>
        <w:rPr>
          <w:sz w:val="28"/>
          <w:szCs w:val="28"/>
        </w:rPr>
      </w:pPr>
    </w:p>
    <w:p w:rsidR="003F5AC0" w:rsidRDefault="003F5AC0" w:rsidP="003F5AC0">
      <w:pPr>
        <w:jc w:val="center"/>
        <w:rPr>
          <w:sz w:val="28"/>
          <w:szCs w:val="28"/>
        </w:rPr>
      </w:pPr>
    </w:p>
    <w:p w:rsidR="005464F0" w:rsidRDefault="005464F0" w:rsidP="00161D6E">
      <w:pPr>
        <w:jc w:val="center"/>
        <w:rPr>
          <w:sz w:val="28"/>
          <w:szCs w:val="28"/>
        </w:rPr>
      </w:pPr>
    </w:p>
    <w:p w:rsidR="005464F0" w:rsidRDefault="005464F0" w:rsidP="00161D6E">
      <w:pPr>
        <w:jc w:val="center"/>
        <w:rPr>
          <w:sz w:val="28"/>
          <w:szCs w:val="28"/>
        </w:rPr>
      </w:pPr>
    </w:p>
    <w:p w:rsidR="005464F0" w:rsidRDefault="005464F0" w:rsidP="00161D6E">
      <w:pPr>
        <w:jc w:val="center"/>
        <w:rPr>
          <w:sz w:val="28"/>
          <w:szCs w:val="28"/>
        </w:rPr>
      </w:pPr>
    </w:p>
    <w:p w:rsidR="005464F0" w:rsidRDefault="005464F0" w:rsidP="00161D6E">
      <w:pPr>
        <w:jc w:val="center"/>
        <w:rPr>
          <w:sz w:val="28"/>
          <w:szCs w:val="28"/>
        </w:rPr>
      </w:pPr>
    </w:p>
    <w:p w:rsidR="005464F0" w:rsidRDefault="005464F0" w:rsidP="00161D6E">
      <w:pPr>
        <w:jc w:val="center"/>
        <w:rPr>
          <w:sz w:val="28"/>
          <w:szCs w:val="28"/>
        </w:rPr>
      </w:pPr>
    </w:p>
    <w:p w:rsidR="005464F0" w:rsidRDefault="005464F0" w:rsidP="00161D6E">
      <w:pPr>
        <w:jc w:val="center"/>
        <w:rPr>
          <w:sz w:val="28"/>
          <w:szCs w:val="28"/>
        </w:rPr>
      </w:pPr>
    </w:p>
    <w:p w:rsidR="005464F0" w:rsidRDefault="005464F0" w:rsidP="00161D6E">
      <w:pPr>
        <w:jc w:val="center"/>
        <w:rPr>
          <w:sz w:val="28"/>
          <w:szCs w:val="28"/>
        </w:rPr>
      </w:pPr>
    </w:p>
    <w:p w:rsidR="005464F0" w:rsidRDefault="005464F0" w:rsidP="00161D6E">
      <w:pPr>
        <w:jc w:val="center"/>
        <w:rPr>
          <w:sz w:val="28"/>
          <w:szCs w:val="28"/>
        </w:rPr>
      </w:pPr>
    </w:p>
    <w:p w:rsidR="005464F0" w:rsidRDefault="005464F0" w:rsidP="00161D6E">
      <w:pPr>
        <w:jc w:val="center"/>
        <w:rPr>
          <w:sz w:val="28"/>
          <w:szCs w:val="28"/>
        </w:rPr>
      </w:pPr>
    </w:p>
    <w:p w:rsidR="005464F0" w:rsidRDefault="005464F0" w:rsidP="00161D6E">
      <w:pPr>
        <w:jc w:val="center"/>
        <w:rPr>
          <w:sz w:val="28"/>
          <w:szCs w:val="28"/>
        </w:rPr>
      </w:pPr>
    </w:p>
    <w:p w:rsidR="005464F0" w:rsidRDefault="005464F0" w:rsidP="00161D6E">
      <w:pPr>
        <w:jc w:val="center"/>
        <w:rPr>
          <w:sz w:val="28"/>
          <w:szCs w:val="28"/>
        </w:rPr>
      </w:pPr>
    </w:p>
    <w:p w:rsidR="005464F0" w:rsidRDefault="005464F0" w:rsidP="00161D6E">
      <w:pPr>
        <w:jc w:val="center"/>
        <w:rPr>
          <w:sz w:val="28"/>
          <w:szCs w:val="28"/>
        </w:rPr>
      </w:pPr>
    </w:p>
    <w:p w:rsidR="006437C9" w:rsidRDefault="006437C9" w:rsidP="00161D6E">
      <w:pPr>
        <w:jc w:val="center"/>
        <w:rPr>
          <w:sz w:val="28"/>
          <w:szCs w:val="28"/>
        </w:rPr>
      </w:pPr>
    </w:p>
    <w:p w:rsidR="006437C9" w:rsidRDefault="006437C9" w:rsidP="00161D6E">
      <w:pPr>
        <w:jc w:val="center"/>
        <w:rPr>
          <w:sz w:val="28"/>
          <w:szCs w:val="28"/>
        </w:rPr>
      </w:pPr>
    </w:p>
    <w:p w:rsidR="006437C9" w:rsidRDefault="006437C9" w:rsidP="00161D6E">
      <w:pPr>
        <w:jc w:val="center"/>
        <w:rPr>
          <w:sz w:val="28"/>
          <w:szCs w:val="28"/>
        </w:rPr>
      </w:pPr>
    </w:p>
    <w:p w:rsidR="002E633D" w:rsidRDefault="002E633D" w:rsidP="00161D6E">
      <w:pPr>
        <w:jc w:val="center"/>
        <w:rPr>
          <w:sz w:val="28"/>
          <w:szCs w:val="28"/>
        </w:rPr>
      </w:pPr>
    </w:p>
    <w:p w:rsidR="002E633D" w:rsidRDefault="002E633D" w:rsidP="00161D6E">
      <w:pPr>
        <w:jc w:val="center"/>
        <w:rPr>
          <w:sz w:val="28"/>
          <w:szCs w:val="28"/>
        </w:rPr>
      </w:pPr>
    </w:p>
    <w:p w:rsidR="0017060E" w:rsidRDefault="0017060E" w:rsidP="00161D6E">
      <w:pPr>
        <w:jc w:val="center"/>
        <w:rPr>
          <w:sz w:val="28"/>
          <w:szCs w:val="28"/>
        </w:rPr>
      </w:pPr>
    </w:p>
    <w:p w:rsidR="0017060E" w:rsidRDefault="0017060E" w:rsidP="00161D6E">
      <w:pPr>
        <w:jc w:val="center"/>
        <w:rPr>
          <w:sz w:val="28"/>
          <w:szCs w:val="28"/>
        </w:rPr>
      </w:pPr>
    </w:p>
    <w:p w:rsidR="00F024D4" w:rsidRDefault="00F024D4" w:rsidP="003C1FC6">
      <w:pPr>
        <w:rPr>
          <w:sz w:val="28"/>
          <w:szCs w:val="28"/>
        </w:rPr>
      </w:pPr>
    </w:p>
    <w:p w:rsidR="003C1FC6" w:rsidRDefault="003C1FC6" w:rsidP="003C1FC6">
      <w:pPr>
        <w:rPr>
          <w:sz w:val="28"/>
          <w:szCs w:val="28"/>
        </w:rPr>
      </w:pPr>
    </w:p>
    <w:p w:rsidR="00290DAC" w:rsidRDefault="00290DAC" w:rsidP="00290DAC">
      <w:pPr>
        <w:jc w:val="center"/>
        <w:rPr>
          <w:b/>
          <w:sz w:val="28"/>
          <w:szCs w:val="28"/>
        </w:rPr>
      </w:pPr>
    </w:p>
    <w:p w:rsidR="001A7A5A" w:rsidRDefault="001A7A5A" w:rsidP="00290DAC">
      <w:pPr>
        <w:jc w:val="center"/>
        <w:rPr>
          <w:b/>
          <w:sz w:val="28"/>
          <w:szCs w:val="28"/>
        </w:rPr>
      </w:pPr>
    </w:p>
    <w:p w:rsidR="001A7A5A" w:rsidRDefault="001A7A5A" w:rsidP="00290DAC">
      <w:pPr>
        <w:jc w:val="center"/>
        <w:rPr>
          <w:b/>
          <w:sz w:val="28"/>
          <w:szCs w:val="28"/>
        </w:rPr>
      </w:pPr>
    </w:p>
    <w:p w:rsidR="00857F3C" w:rsidRDefault="00857F3C" w:rsidP="00290DAC">
      <w:pPr>
        <w:jc w:val="center"/>
        <w:rPr>
          <w:b/>
          <w:sz w:val="28"/>
          <w:szCs w:val="28"/>
        </w:rPr>
      </w:pPr>
    </w:p>
    <w:p w:rsidR="00857F3C" w:rsidRDefault="00857F3C" w:rsidP="00290DAC">
      <w:pPr>
        <w:jc w:val="center"/>
        <w:rPr>
          <w:b/>
          <w:sz w:val="28"/>
          <w:szCs w:val="28"/>
        </w:rPr>
      </w:pPr>
    </w:p>
    <w:p w:rsidR="00F85CC3" w:rsidRDefault="00F85CC3" w:rsidP="00F85CC3">
      <w:pPr>
        <w:rPr>
          <w:b/>
          <w:szCs w:val="26"/>
        </w:rPr>
      </w:pPr>
    </w:p>
    <w:p w:rsidR="00A103C2" w:rsidRDefault="00A103C2" w:rsidP="00F85CC3">
      <w:pPr>
        <w:jc w:val="center"/>
        <w:rPr>
          <w:b/>
          <w:szCs w:val="26"/>
        </w:rPr>
      </w:pPr>
      <w:r w:rsidRPr="001F3623">
        <w:rPr>
          <w:b/>
          <w:szCs w:val="26"/>
        </w:rPr>
        <w:lastRenderedPageBreak/>
        <w:t>1</w:t>
      </w:r>
      <w:r>
        <w:rPr>
          <w:b/>
          <w:szCs w:val="26"/>
        </w:rPr>
        <w:t>6</w:t>
      </w:r>
      <w:r>
        <w:rPr>
          <w:sz w:val="28"/>
          <w:szCs w:val="28"/>
        </w:rPr>
        <w:t>.</w:t>
      </w:r>
      <w:r w:rsidRPr="00161D6E">
        <w:rPr>
          <w:b/>
          <w:szCs w:val="26"/>
        </w:rPr>
        <w:t xml:space="preserve"> </w:t>
      </w:r>
      <w:r w:rsidRPr="00EF064D">
        <w:rPr>
          <w:b/>
          <w:szCs w:val="26"/>
        </w:rPr>
        <w:t>ПРОЕКТ ГОСУДАРСТВЕННОГО КОНТРАКТА.</w:t>
      </w:r>
    </w:p>
    <w:p w:rsidR="005D7FA4" w:rsidRPr="00857F3C" w:rsidRDefault="005D7FA4" w:rsidP="00F85CC3">
      <w:pPr>
        <w:jc w:val="center"/>
        <w:rPr>
          <w:b/>
          <w:sz w:val="24"/>
          <w:szCs w:val="24"/>
        </w:rPr>
      </w:pPr>
    </w:p>
    <w:p w:rsidR="00857F3C" w:rsidRPr="00857F3C" w:rsidRDefault="00857F3C" w:rsidP="00857F3C">
      <w:pPr>
        <w:keepLines/>
        <w:jc w:val="center"/>
        <w:rPr>
          <w:b/>
          <w:kern w:val="20"/>
          <w:sz w:val="24"/>
          <w:szCs w:val="24"/>
        </w:rPr>
      </w:pPr>
      <w:r w:rsidRPr="00857F3C">
        <w:rPr>
          <w:b/>
          <w:kern w:val="20"/>
          <w:sz w:val="24"/>
          <w:szCs w:val="24"/>
        </w:rPr>
        <w:t>ГОСУДАРСТВЕННЫЙ КОНТРАКТ</w:t>
      </w:r>
    </w:p>
    <w:p w:rsidR="00857F3C" w:rsidRPr="00857F3C" w:rsidRDefault="00857F3C" w:rsidP="00857F3C">
      <w:pPr>
        <w:keepLines/>
        <w:jc w:val="center"/>
        <w:rPr>
          <w:kern w:val="20"/>
          <w:sz w:val="24"/>
          <w:szCs w:val="24"/>
        </w:rPr>
      </w:pPr>
      <w:r w:rsidRPr="00857F3C">
        <w:rPr>
          <w:kern w:val="20"/>
          <w:sz w:val="24"/>
          <w:szCs w:val="24"/>
        </w:rPr>
        <w:t>на поставку продовольственных товаров для нужд</w:t>
      </w:r>
    </w:p>
    <w:p w:rsidR="00857F3C" w:rsidRPr="00857F3C" w:rsidRDefault="00857F3C" w:rsidP="00857F3C">
      <w:pPr>
        <w:keepLines/>
        <w:jc w:val="center"/>
        <w:rPr>
          <w:kern w:val="20"/>
          <w:sz w:val="24"/>
          <w:szCs w:val="24"/>
        </w:rPr>
      </w:pPr>
      <w:r w:rsidRPr="00857F3C">
        <w:rPr>
          <w:kern w:val="20"/>
          <w:sz w:val="24"/>
          <w:szCs w:val="24"/>
        </w:rPr>
        <w:t>Министерства внутренних дел Российской Федерации</w:t>
      </w:r>
    </w:p>
    <w:p w:rsidR="00857F3C" w:rsidRPr="00857F3C" w:rsidRDefault="00857F3C" w:rsidP="00857F3C">
      <w:pPr>
        <w:pStyle w:val="a3"/>
        <w:keepLines/>
        <w:jc w:val="center"/>
        <w:rPr>
          <w:kern w:val="20"/>
          <w:sz w:val="24"/>
          <w:szCs w:val="24"/>
        </w:rPr>
      </w:pPr>
      <w:r w:rsidRPr="00857F3C">
        <w:rPr>
          <w:kern w:val="20"/>
          <w:sz w:val="24"/>
          <w:szCs w:val="24"/>
        </w:rPr>
        <w:t>№ ______</w:t>
      </w:r>
    </w:p>
    <w:p w:rsidR="00857F3C" w:rsidRPr="00857F3C" w:rsidRDefault="00857F3C" w:rsidP="00857F3C">
      <w:pPr>
        <w:pStyle w:val="a3"/>
        <w:keepLines/>
        <w:jc w:val="center"/>
        <w:rPr>
          <w:kern w:val="20"/>
          <w:sz w:val="24"/>
          <w:szCs w:val="24"/>
        </w:rPr>
      </w:pP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644"/>
        <w:gridCol w:w="4820"/>
      </w:tblGrid>
      <w:tr w:rsidR="00857F3C" w:rsidRPr="00857F3C" w:rsidTr="004B518F">
        <w:tc>
          <w:tcPr>
            <w:tcW w:w="4644" w:type="dxa"/>
            <w:tcBorders>
              <w:top w:val="nil"/>
              <w:left w:val="nil"/>
              <w:bottom w:val="nil"/>
              <w:right w:val="nil"/>
            </w:tcBorders>
          </w:tcPr>
          <w:p w:rsidR="00857F3C" w:rsidRPr="00857F3C" w:rsidRDefault="00857F3C" w:rsidP="004B518F">
            <w:pPr>
              <w:pStyle w:val="a3"/>
              <w:keepLines/>
              <w:jc w:val="both"/>
              <w:rPr>
                <w:kern w:val="20"/>
                <w:sz w:val="24"/>
                <w:szCs w:val="24"/>
                <w:lang w:val="en-US"/>
              </w:rPr>
            </w:pPr>
            <w:r w:rsidRPr="00857F3C">
              <w:rPr>
                <w:kern w:val="20"/>
                <w:sz w:val="24"/>
                <w:szCs w:val="24"/>
              </w:rPr>
              <w:t>г.</w:t>
            </w:r>
            <w:r w:rsidRPr="00857F3C">
              <w:rPr>
                <w:kern w:val="20"/>
                <w:sz w:val="24"/>
                <w:szCs w:val="24"/>
                <w:lang w:val="en-US"/>
              </w:rPr>
              <w:t xml:space="preserve"> </w:t>
            </w:r>
            <w:r w:rsidRPr="00857F3C">
              <w:rPr>
                <w:kern w:val="20"/>
                <w:sz w:val="24"/>
                <w:szCs w:val="24"/>
              </w:rPr>
              <w:t>Москва</w:t>
            </w:r>
          </w:p>
        </w:tc>
        <w:tc>
          <w:tcPr>
            <w:tcW w:w="4820" w:type="dxa"/>
            <w:tcBorders>
              <w:top w:val="nil"/>
              <w:left w:val="nil"/>
              <w:bottom w:val="nil"/>
              <w:right w:val="nil"/>
            </w:tcBorders>
          </w:tcPr>
          <w:p w:rsidR="00857F3C" w:rsidRPr="00857F3C" w:rsidRDefault="00857F3C" w:rsidP="004B518F">
            <w:pPr>
              <w:pStyle w:val="a3"/>
              <w:keepLines/>
              <w:jc w:val="right"/>
              <w:rPr>
                <w:kern w:val="20"/>
                <w:sz w:val="24"/>
                <w:szCs w:val="24"/>
                <w:lang w:val="en-US"/>
              </w:rPr>
            </w:pPr>
            <w:r w:rsidRPr="00857F3C">
              <w:rPr>
                <w:kern w:val="20"/>
                <w:sz w:val="24"/>
                <w:szCs w:val="24"/>
              </w:rPr>
              <w:t xml:space="preserve">«____» </w:t>
            </w:r>
            <w:r w:rsidRPr="00857F3C">
              <w:rPr>
                <w:kern w:val="20"/>
                <w:sz w:val="24"/>
                <w:szCs w:val="24"/>
                <w:lang w:val="en-US"/>
              </w:rPr>
              <w:t>________</w:t>
            </w:r>
            <w:r w:rsidRPr="00857F3C">
              <w:rPr>
                <w:kern w:val="20"/>
                <w:sz w:val="24"/>
                <w:szCs w:val="24"/>
              </w:rPr>
              <w:t xml:space="preserve"> 20_</w:t>
            </w:r>
            <w:r w:rsidRPr="00857F3C">
              <w:rPr>
                <w:kern w:val="20"/>
                <w:sz w:val="24"/>
                <w:szCs w:val="24"/>
                <w:lang w:val="en-US"/>
              </w:rPr>
              <w:t>_</w:t>
            </w:r>
            <w:r w:rsidRPr="00857F3C">
              <w:rPr>
                <w:kern w:val="20"/>
                <w:sz w:val="24"/>
                <w:szCs w:val="24"/>
              </w:rPr>
              <w:t xml:space="preserve"> г.</w:t>
            </w:r>
          </w:p>
        </w:tc>
      </w:tr>
    </w:tbl>
    <w:p w:rsidR="00857F3C" w:rsidRPr="00857F3C" w:rsidRDefault="00857F3C" w:rsidP="00857F3C">
      <w:pPr>
        <w:pStyle w:val="a3"/>
        <w:keepLines/>
        <w:jc w:val="center"/>
        <w:rPr>
          <w:kern w:val="20"/>
          <w:sz w:val="24"/>
          <w:szCs w:val="24"/>
          <w:lang w:val="en-US"/>
        </w:rPr>
      </w:pPr>
    </w:p>
    <w:p w:rsidR="00857F3C" w:rsidRPr="00857F3C" w:rsidRDefault="00857F3C" w:rsidP="00857F3C">
      <w:pPr>
        <w:ind w:firstLine="709"/>
        <w:jc w:val="both"/>
        <w:rPr>
          <w:sz w:val="24"/>
          <w:szCs w:val="24"/>
        </w:rPr>
      </w:pPr>
      <w:proofErr w:type="gramStart"/>
      <w:r w:rsidRPr="00857F3C">
        <w:rPr>
          <w:sz w:val="24"/>
          <w:szCs w:val="24"/>
        </w:rPr>
        <w:t xml:space="preserve">Федеральное казенное учреждение «Центральное окружное управление материально-технического снабжения Министерства внутренних дел Российской Федерации», именуемое в дальнейшем «Заказчик», в лице ____________, действующего на основании ___________, с одной стороны  и ____________, именуемое в дальнейшем «Поставщик», в лице ___________________, действующего на основании ______, с другой стороны, вместе именуемые в дальнейшем </w:t>
      </w:r>
      <w:bookmarkStart w:id="24" w:name="OLE_LINK1"/>
      <w:r w:rsidRPr="00857F3C">
        <w:rPr>
          <w:sz w:val="24"/>
          <w:szCs w:val="24"/>
        </w:rPr>
        <w:t>«Стороны», на основании протокола заседания единой комиссии по размещению заказов на поставки товаров, выполнения работ, оказания услуг № _______ от</w:t>
      </w:r>
      <w:proofErr w:type="gramEnd"/>
      <w:r w:rsidRPr="00857F3C">
        <w:rPr>
          <w:sz w:val="24"/>
          <w:szCs w:val="24"/>
        </w:rPr>
        <w:t xml:space="preserve"> ______ 201__ года заключили настоящий контракт о нижеследующем:</w:t>
      </w:r>
    </w:p>
    <w:p w:rsidR="00857F3C" w:rsidRPr="00857F3C" w:rsidRDefault="00857F3C" w:rsidP="00857F3C">
      <w:pPr>
        <w:ind w:firstLine="709"/>
        <w:jc w:val="both"/>
        <w:rPr>
          <w:sz w:val="24"/>
          <w:szCs w:val="24"/>
        </w:rPr>
      </w:pPr>
    </w:p>
    <w:bookmarkEnd w:id="24"/>
    <w:p w:rsidR="00857F3C" w:rsidRPr="00857F3C" w:rsidRDefault="00857F3C" w:rsidP="00857F3C">
      <w:pPr>
        <w:jc w:val="center"/>
        <w:rPr>
          <w:b/>
          <w:kern w:val="20"/>
          <w:sz w:val="24"/>
          <w:szCs w:val="24"/>
        </w:rPr>
      </w:pPr>
      <w:r w:rsidRPr="00857F3C">
        <w:rPr>
          <w:b/>
          <w:kern w:val="20"/>
          <w:sz w:val="24"/>
          <w:szCs w:val="24"/>
        </w:rPr>
        <w:t xml:space="preserve">1. ПРЕДМЕТ КОНТРАКТА </w:t>
      </w:r>
      <w:r w:rsidRPr="00857F3C">
        <w:rPr>
          <w:b/>
          <w:kern w:val="20"/>
          <w:sz w:val="24"/>
          <w:szCs w:val="24"/>
        </w:rPr>
        <w:tab/>
      </w:r>
    </w:p>
    <w:p w:rsidR="00857F3C" w:rsidRDefault="00857F3C" w:rsidP="00857F3C">
      <w:pPr>
        <w:pStyle w:val="a9"/>
        <w:ind w:firstLine="709"/>
        <w:jc w:val="both"/>
        <w:rPr>
          <w:rFonts w:ascii="Times New Roman" w:hAnsi="Times New Roman"/>
        </w:rPr>
      </w:pPr>
    </w:p>
    <w:p w:rsidR="00857F3C" w:rsidRPr="00857F3C" w:rsidRDefault="00857F3C" w:rsidP="00857F3C">
      <w:pPr>
        <w:pStyle w:val="a9"/>
        <w:spacing w:after="0"/>
        <w:ind w:firstLine="709"/>
        <w:jc w:val="both"/>
        <w:rPr>
          <w:rFonts w:ascii="Times New Roman" w:hAnsi="Times New Roman"/>
        </w:rPr>
      </w:pPr>
      <w:r w:rsidRPr="00857F3C">
        <w:rPr>
          <w:rFonts w:ascii="Times New Roman" w:hAnsi="Times New Roman"/>
        </w:rPr>
        <w:t>1.1. «Поставщик» обязан поставить грузополучателю, а «Заказчик» оплатить принятую грузополучателем продукцию (сельдь жирная среднесоленая), указанную в прилагаемой спецификации, подписанной обеими «Сторонами» и являющейся неотъемлемой частью настоящего контракта.</w:t>
      </w:r>
    </w:p>
    <w:p w:rsidR="00857F3C" w:rsidRPr="00857F3C" w:rsidRDefault="00857F3C" w:rsidP="00857F3C">
      <w:pPr>
        <w:pStyle w:val="a9"/>
        <w:spacing w:after="0"/>
        <w:ind w:firstLine="709"/>
        <w:jc w:val="both"/>
        <w:rPr>
          <w:rFonts w:ascii="Times New Roman" w:hAnsi="Times New Roman"/>
        </w:rPr>
      </w:pPr>
      <w:r w:rsidRPr="00857F3C">
        <w:rPr>
          <w:rFonts w:ascii="Times New Roman" w:hAnsi="Times New Roman"/>
        </w:rPr>
        <w:t>1.2. Общая сумма контракта составляет _______ руб. (</w:t>
      </w:r>
      <w:r w:rsidRPr="00857F3C">
        <w:rPr>
          <w:rFonts w:ascii="Times New Roman" w:hAnsi="Times New Roman"/>
          <w:i/>
        </w:rPr>
        <w:t>________ рублей ______ копеек</w:t>
      </w:r>
      <w:r w:rsidRPr="00857F3C">
        <w:rPr>
          <w:rFonts w:ascii="Times New Roman" w:hAnsi="Times New Roman"/>
        </w:rPr>
        <w:t>) с учетом НДС _____ %.</w:t>
      </w:r>
    </w:p>
    <w:p w:rsidR="00857F3C" w:rsidRDefault="00857F3C" w:rsidP="00857F3C">
      <w:pPr>
        <w:jc w:val="center"/>
        <w:rPr>
          <w:b/>
          <w:sz w:val="24"/>
          <w:szCs w:val="24"/>
        </w:rPr>
      </w:pPr>
    </w:p>
    <w:p w:rsidR="00857F3C" w:rsidRPr="00857F3C" w:rsidRDefault="00857F3C" w:rsidP="00857F3C">
      <w:pPr>
        <w:jc w:val="center"/>
        <w:rPr>
          <w:b/>
          <w:sz w:val="24"/>
          <w:szCs w:val="24"/>
        </w:rPr>
      </w:pPr>
      <w:r w:rsidRPr="00857F3C">
        <w:rPr>
          <w:b/>
          <w:sz w:val="24"/>
          <w:szCs w:val="24"/>
        </w:rPr>
        <w:t>2. КОЛИЧЕСТВО И АССОРТИМЕНТ ПРОДУКЦИИ</w:t>
      </w:r>
    </w:p>
    <w:p w:rsidR="00857F3C" w:rsidRDefault="00857F3C" w:rsidP="00857F3C">
      <w:pPr>
        <w:pStyle w:val="3"/>
        <w:ind w:left="0" w:firstLine="709"/>
        <w:jc w:val="both"/>
        <w:rPr>
          <w:rFonts w:ascii="Times New Roman" w:hAnsi="Times New Roman" w:cs="Times New Roman"/>
          <w:sz w:val="24"/>
          <w:szCs w:val="24"/>
        </w:rPr>
      </w:pPr>
    </w:p>
    <w:p w:rsidR="00857F3C" w:rsidRPr="00857F3C" w:rsidRDefault="00857F3C" w:rsidP="00857F3C">
      <w:pPr>
        <w:pStyle w:val="3"/>
        <w:spacing w:after="0"/>
        <w:ind w:left="0" w:firstLine="709"/>
        <w:jc w:val="both"/>
        <w:rPr>
          <w:rFonts w:ascii="Times New Roman" w:hAnsi="Times New Roman" w:cs="Times New Roman"/>
          <w:sz w:val="24"/>
          <w:szCs w:val="24"/>
        </w:rPr>
      </w:pPr>
      <w:r w:rsidRPr="00857F3C">
        <w:rPr>
          <w:rFonts w:ascii="Times New Roman" w:hAnsi="Times New Roman" w:cs="Times New Roman"/>
          <w:sz w:val="24"/>
          <w:szCs w:val="24"/>
        </w:rPr>
        <w:t>2.1. Ассортимент продукции, ее количество, стоимость, период поставки, грузополучатель определяются спецификацией, которая является неотъемлемой частью настоящего контракта (приложение № 1).</w:t>
      </w:r>
    </w:p>
    <w:p w:rsidR="00857F3C" w:rsidRPr="00857F3C" w:rsidRDefault="00857F3C" w:rsidP="00857F3C">
      <w:pPr>
        <w:pStyle w:val="3"/>
        <w:spacing w:after="0"/>
        <w:ind w:left="0" w:firstLine="709"/>
        <w:jc w:val="both"/>
        <w:rPr>
          <w:rFonts w:ascii="Times New Roman" w:hAnsi="Times New Roman" w:cs="Times New Roman"/>
          <w:sz w:val="24"/>
          <w:szCs w:val="24"/>
        </w:rPr>
      </w:pPr>
      <w:r w:rsidRPr="00857F3C">
        <w:rPr>
          <w:rFonts w:ascii="Times New Roman" w:hAnsi="Times New Roman" w:cs="Times New Roman"/>
          <w:sz w:val="24"/>
          <w:szCs w:val="24"/>
        </w:rPr>
        <w:t>2.2. При изменении потребности в продукции «Заказчик» по согласованию с «Поставщиком» вправе изменить не более чем на десять процентов предусмотренное контрактом количество продукции.</w:t>
      </w:r>
    </w:p>
    <w:p w:rsidR="00857F3C" w:rsidRDefault="00857F3C" w:rsidP="00857F3C">
      <w:pPr>
        <w:jc w:val="center"/>
        <w:rPr>
          <w:b/>
          <w:sz w:val="24"/>
          <w:szCs w:val="24"/>
        </w:rPr>
      </w:pPr>
    </w:p>
    <w:p w:rsidR="00857F3C" w:rsidRPr="00857F3C" w:rsidRDefault="00857F3C" w:rsidP="00857F3C">
      <w:pPr>
        <w:jc w:val="center"/>
        <w:rPr>
          <w:b/>
          <w:sz w:val="24"/>
          <w:szCs w:val="24"/>
        </w:rPr>
      </w:pPr>
      <w:r w:rsidRPr="00857F3C">
        <w:rPr>
          <w:b/>
          <w:sz w:val="24"/>
          <w:szCs w:val="24"/>
        </w:rPr>
        <w:t>3. КАЧЕСТВО, КОМПЛЕКТНОСТЬ И ПОРЯДОК ПРИЕМКИ ПРОДУКЦИИ</w:t>
      </w:r>
    </w:p>
    <w:p w:rsidR="00857F3C" w:rsidRDefault="00857F3C" w:rsidP="00857F3C">
      <w:pPr>
        <w:pStyle w:val="3"/>
        <w:spacing w:after="60"/>
        <w:ind w:left="0" w:firstLine="709"/>
        <w:jc w:val="both"/>
        <w:rPr>
          <w:rFonts w:ascii="Times New Roman" w:hAnsi="Times New Roman" w:cs="Times New Roman"/>
          <w:sz w:val="24"/>
          <w:szCs w:val="24"/>
        </w:rPr>
      </w:pPr>
    </w:p>
    <w:p w:rsidR="00857F3C" w:rsidRPr="00857F3C" w:rsidRDefault="00857F3C" w:rsidP="00857F3C">
      <w:pPr>
        <w:pStyle w:val="3"/>
        <w:spacing w:after="0"/>
        <w:ind w:left="0" w:firstLine="709"/>
        <w:jc w:val="both"/>
        <w:rPr>
          <w:rFonts w:ascii="Times New Roman" w:hAnsi="Times New Roman" w:cs="Times New Roman"/>
          <w:sz w:val="24"/>
          <w:szCs w:val="24"/>
        </w:rPr>
      </w:pPr>
      <w:r w:rsidRPr="00857F3C">
        <w:rPr>
          <w:rFonts w:ascii="Times New Roman" w:hAnsi="Times New Roman" w:cs="Times New Roman"/>
          <w:sz w:val="24"/>
          <w:szCs w:val="24"/>
        </w:rPr>
        <w:t>3.1. Поставляемая продукция по своему качеству должна соответствовать требованиям ГОСТ, принятым для данного вида продукции, указанным в прилагаемой спецификации.</w:t>
      </w:r>
    </w:p>
    <w:p w:rsidR="00857F3C" w:rsidRPr="00857F3C" w:rsidRDefault="00857F3C" w:rsidP="00857F3C">
      <w:pPr>
        <w:pStyle w:val="3"/>
        <w:spacing w:after="0"/>
        <w:ind w:left="0" w:firstLine="709"/>
        <w:jc w:val="both"/>
        <w:rPr>
          <w:rFonts w:ascii="Times New Roman" w:hAnsi="Times New Roman" w:cs="Times New Roman"/>
          <w:sz w:val="24"/>
          <w:szCs w:val="24"/>
        </w:rPr>
      </w:pPr>
      <w:r w:rsidRPr="00857F3C">
        <w:rPr>
          <w:rFonts w:ascii="Times New Roman" w:hAnsi="Times New Roman" w:cs="Times New Roman"/>
          <w:sz w:val="24"/>
          <w:szCs w:val="24"/>
        </w:rPr>
        <w:t>3.2. Каждая поставляемая партия продукции должна сопровождаться документами, удостоверяющими качество и безопасность продукции: сертификатом соответствия, декларацией соответствия и другими документами о качестве в соответствии с действующим законодательством Российской Федерации со сроком действия на весь гарантийный срок хранения (годности) продукции.</w:t>
      </w:r>
    </w:p>
    <w:p w:rsidR="00857F3C" w:rsidRPr="00857F3C" w:rsidRDefault="00857F3C" w:rsidP="00857F3C">
      <w:pPr>
        <w:ind w:firstLine="709"/>
        <w:jc w:val="both"/>
        <w:rPr>
          <w:sz w:val="24"/>
          <w:szCs w:val="24"/>
        </w:rPr>
      </w:pPr>
      <w:r w:rsidRPr="00857F3C">
        <w:rPr>
          <w:sz w:val="24"/>
          <w:szCs w:val="24"/>
        </w:rPr>
        <w:t xml:space="preserve">3.3. Гарантийный срок хранения продукции </w:t>
      </w:r>
      <w:proofErr w:type="spellStart"/>
      <w:r w:rsidRPr="00857F3C">
        <w:rPr>
          <w:sz w:val="24"/>
          <w:szCs w:val="24"/>
        </w:rPr>
        <w:t>c</w:t>
      </w:r>
      <w:proofErr w:type="spellEnd"/>
      <w:r w:rsidRPr="00857F3C">
        <w:rPr>
          <w:sz w:val="24"/>
          <w:szCs w:val="24"/>
        </w:rPr>
        <w:t xml:space="preserve"> даты поставки составляет __________.</w:t>
      </w:r>
    </w:p>
    <w:p w:rsidR="00857F3C" w:rsidRPr="00857F3C" w:rsidRDefault="00857F3C" w:rsidP="00857F3C">
      <w:pPr>
        <w:ind w:firstLine="709"/>
        <w:jc w:val="both"/>
        <w:rPr>
          <w:sz w:val="24"/>
          <w:szCs w:val="24"/>
        </w:rPr>
      </w:pPr>
      <w:r w:rsidRPr="00857F3C">
        <w:rPr>
          <w:sz w:val="24"/>
          <w:szCs w:val="24"/>
        </w:rPr>
        <w:t>3.4 Приемка продукции осуществляется «Грузополучателем», определенным в спецификации, в соответствии с законодательством Российской Федерации и обычаями делового оборота в месте поставки товара и включает в себя следующие этапы:</w:t>
      </w:r>
    </w:p>
    <w:p w:rsidR="00857F3C" w:rsidRPr="00857F3C" w:rsidRDefault="00857F3C" w:rsidP="00857F3C">
      <w:pPr>
        <w:pStyle w:val="3"/>
        <w:spacing w:after="0"/>
        <w:ind w:firstLine="426"/>
        <w:jc w:val="both"/>
        <w:rPr>
          <w:rFonts w:ascii="Times New Roman" w:hAnsi="Times New Roman" w:cs="Times New Roman"/>
          <w:sz w:val="24"/>
          <w:szCs w:val="24"/>
        </w:rPr>
      </w:pPr>
      <w:r w:rsidRPr="00857F3C">
        <w:rPr>
          <w:rFonts w:ascii="Times New Roman" w:hAnsi="Times New Roman" w:cs="Times New Roman"/>
          <w:sz w:val="24"/>
          <w:szCs w:val="24"/>
        </w:rPr>
        <w:t>а) проверка товара по сопроводительным документам на соответствие требованиям контракта;</w:t>
      </w:r>
    </w:p>
    <w:p w:rsidR="00857F3C" w:rsidRPr="00857F3C" w:rsidRDefault="00857F3C" w:rsidP="00857F3C">
      <w:pPr>
        <w:pStyle w:val="3"/>
        <w:spacing w:after="0"/>
        <w:ind w:left="0" w:firstLine="709"/>
        <w:jc w:val="both"/>
        <w:rPr>
          <w:rFonts w:ascii="Times New Roman" w:hAnsi="Times New Roman" w:cs="Times New Roman"/>
          <w:sz w:val="24"/>
          <w:szCs w:val="24"/>
        </w:rPr>
      </w:pPr>
      <w:r w:rsidRPr="00857F3C">
        <w:rPr>
          <w:rFonts w:ascii="Times New Roman" w:hAnsi="Times New Roman" w:cs="Times New Roman"/>
          <w:sz w:val="24"/>
          <w:szCs w:val="24"/>
        </w:rPr>
        <w:t>б) проверка полноты и правильности оформления комплекта сопроводительных документов, в соответствии с условиями настоящего контракта;</w:t>
      </w:r>
    </w:p>
    <w:p w:rsidR="00857F3C" w:rsidRPr="00857F3C" w:rsidRDefault="00857F3C" w:rsidP="00857F3C">
      <w:pPr>
        <w:pStyle w:val="3"/>
        <w:spacing w:after="0"/>
        <w:ind w:left="0" w:firstLine="709"/>
        <w:jc w:val="both"/>
        <w:rPr>
          <w:rFonts w:ascii="Times New Roman" w:hAnsi="Times New Roman" w:cs="Times New Roman"/>
          <w:sz w:val="24"/>
          <w:szCs w:val="24"/>
        </w:rPr>
      </w:pPr>
      <w:r w:rsidRPr="00857F3C">
        <w:rPr>
          <w:rFonts w:ascii="Times New Roman" w:hAnsi="Times New Roman" w:cs="Times New Roman"/>
          <w:sz w:val="24"/>
          <w:szCs w:val="24"/>
        </w:rPr>
        <w:t xml:space="preserve">в) приемка товара по количеству, качеству, ассортименту и на соответствие товара </w:t>
      </w:r>
      <w:r w:rsidRPr="00857F3C">
        <w:rPr>
          <w:rFonts w:ascii="Times New Roman" w:hAnsi="Times New Roman" w:cs="Times New Roman"/>
          <w:sz w:val="24"/>
          <w:szCs w:val="24"/>
        </w:rPr>
        <w:lastRenderedPageBreak/>
        <w:t>иным условиям контракта.</w:t>
      </w:r>
    </w:p>
    <w:p w:rsidR="00857F3C" w:rsidRPr="00857F3C" w:rsidRDefault="00857F3C" w:rsidP="00857F3C">
      <w:pPr>
        <w:pStyle w:val="3"/>
        <w:spacing w:after="0"/>
        <w:ind w:left="0" w:firstLine="709"/>
        <w:jc w:val="both"/>
        <w:rPr>
          <w:rFonts w:ascii="Times New Roman" w:hAnsi="Times New Roman" w:cs="Times New Roman"/>
          <w:color w:val="0F243E"/>
          <w:sz w:val="24"/>
          <w:szCs w:val="24"/>
        </w:rPr>
      </w:pPr>
      <w:r w:rsidRPr="00857F3C">
        <w:rPr>
          <w:rFonts w:ascii="Times New Roman" w:hAnsi="Times New Roman" w:cs="Times New Roman"/>
          <w:color w:val="0F243E"/>
          <w:sz w:val="24"/>
          <w:szCs w:val="24"/>
        </w:rPr>
        <w:t>3.5. Представитель  «Поставщика», осуществляющий поставку продукции,  обязан иметь при себе доверенность, оформленную в соответствии с действующим законодательством РФ на право участия в приемке-сдаче продукции по количеству и качеству на складе «Грузополучателя».</w:t>
      </w:r>
    </w:p>
    <w:p w:rsidR="00857F3C" w:rsidRPr="00857F3C" w:rsidRDefault="00857F3C" w:rsidP="00857F3C">
      <w:pPr>
        <w:pStyle w:val="3"/>
        <w:spacing w:after="0"/>
        <w:ind w:left="0" w:firstLine="709"/>
        <w:jc w:val="both"/>
        <w:rPr>
          <w:rFonts w:ascii="Times New Roman" w:hAnsi="Times New Roman" w:cs="Times New Roman"/>
          <w:color w:val="0F243E"/>
          <w:sz w:val="24"/>
          <w:szCs w:val="24"/>
        </w:rPr>
      </w:pPr>
      <w:r w:rsidRPr="00857F3C">
        <w:rPr>
          <w:rFonts w:ascii="Times New Roman" w:hAnsi="Times New Roman" w:cs="Times New Roman"/>
          <w:color w:val="0F243E"/>
          <w:sz w:val="24"/>
          <w:szCs w:val="24"/>
        </w:rPr>
        <w:t>3.6. В случае неприбытия в день поставки продукции представителя «Поставщика» с надлежаще оформленной доверенностью на право участия в приемке-сдаче продукции по количеству и качеству на складе «Грузополучателя», проверка продукции на качество (в том числе отбор образцов и направление их на независимую экспертизу) будет произведена в одностороннем порядке. Неприбытие представителя «Поставщика» лишает «Поставщика» права оспаривать в дальнейшем результаты проверки качества поставленной продукции и ссылаться на иные результаты проверок и экспертиз при урегулировании разногласий.</w:t>
      </w:r>
    </w:p>
    <w:p w:rsidR="00857F3C" w:rsidRPr="00857F3C" w:rsidRDefault="00857F3C" w:rsidP="00857F3C">
      <w:pPr>
        <w:pStyle w:val="ConsPlusNormal"/>
        <w:widowControl/>
        <w:jc w:val="both"/>
        <w:rPr>
          <w:rFonts w:ascii="Times New Roman" w:hAnsi="Times New Roman"/>
          <w:snapToGrid w:val="0"/>
          <w:color w:val="0F243E"/>
          <w:sz w:val="24"/>
          <w:szCs w:val="24"/>
        </w:rPr>
      </w:pPr>
      <w:r w:rsidRPr="00857F3C">
        <w:rPr>
          <w:rFonts w:ascii="Times New Roman" w:hAnsi="Times New Roman"/>
          <w:snapToGrid w:val="0"/>
          <w:color w:val="0F243E"/>
          <w:sz w:val="24"/>
          <w:szCs w:val="24"/>
        </w:rPr>
        <w:t>3.7. «Заказчик»  («Грузополучатель») имеет право осуществить выборочную проверку качества поставляемой продукции. В случае выявления в тестируемых образцах несоответствия требованиям настоящего контракта забраковывается вся партия продукции.</w:t>
      </w:r>
    </w:p>
    <w:p w:rsidR="00857F3C" w:rsidRPr="00857F3C" w:rsidRDefault="00857F3C" w:rsidP="00857F3C">
      <w:pPr>
        <w:pStyle w:val="3"/>
        <w:spacing w:after="0"/>
        <w:ind w:left="0" w:firstLine="709"/>
        <w:jc w:val="both"/>
        <w:rPr>
          <w:rFonts w:ascii="Times New Roman" w:hAnsi="Times New Roman" w:cs="Times New Roman"/>
          <w:color w:val="0F243E"/>
          <w:sz w:val="24"/>
          <w:szCs w:val="24"/>
        </w:rPr>
      </w:pPr>
      <w:r w:rsidRPr="00857F3C">
        <w:rPr>
          <w:rFonts w:ascii="Times New Roman" w:hAnsi="Times New Roman" w:cs="Times New Roman"/>
          <w:color w:val="0F243E"/>
          <w:sz w:val="24"/>
          <w:szCs w:val="24"/>
        </w:rPr>
        <w:t xml:space="preserve">3.8. Для проверки соответствия качества поставляемой продукции требованиям, установленным государственным контрактом, Заказчик (Грузополучатель) вправе привлекать независимых экспертов. Все расходы, связанные с проведением  независимой экспертизы в случае подтверждения поставки некачественной продукции, относятся на Поставщика товара.  </w:t>
      </w:r>
    </w:p>
    <w:p w:rsidR="00857F3C" w:rsidRPr="00857F3C" w:rsidRDefault="00857F3C" w:rsidP="00857F3C">
      <w:pPr>
        <w:pStyle w:val="ConsPlusNormal"/>
        <w:widowControl/>
        <w:jc w:val="both"/>
        <w:rPr>
          <w:rFonts w:ascii="Times New Roman" w:hAnsi="Times New Roman"/>
          <w:color w:val="0F243E"/>
          <w:sz w:val="24"/>
          <w:szCs w:val="24"/>
        </w:rPr>
      </w:pPr>
      <w:r w:rsidRPr="00857F3C">
        <w:rPr>
          <w:rFonts w:ascii="Times New Roman" w:hAnsi="Times New Roman"/>
          <w:color w:val="0F243E"/>
          <w:sz w:val="24"/>
          <w:szCs w:val="24"/>
        </w:rPr>
        <w:t xml:space="preserve">3.9. </w:t>
      </w:r>
      <w:proofErr w:type="gramStart"/>
      <w:r w:rsidRPr="00857F3C">
        <w:rPr>
          <w:rFonts w:ascii="Times New Roman" w:hAnsi="Times New Roman"/>
          <w:color w:val="0F243E"/>
          <w:sz w:val="24"/>
          <w:szCs w:val="24"/>
        </w:rPr>
        <w:t xml:space="preserve">В случае поставки продукции, несоответствующей требованиям контракта, а также </w:t>
      </w:r>
      <w:r w:rsidRPr="00857F3C">
        <w:rPr>
          <w:rFonts w:ascii="Times New Roman" w:hAnsi="Times New Roman"/>
          <w:sz w:val="24"/>
          <w:szCs w:val="24"/>
        </w:rPr>
        <w:t>ненадлежащего качества и /или нарушением требований ГОСТ с неправильной маркировкой либо ее</w:t>
      </w:r>
      <w:r w:rsidRPr="00857F3C">
        <w:rPr>
          <w:rFonts w:ascii="Times New Roman" w:hAnsi="Times New Roman"/>
          <w:color w:val="0F243E"/>
          <w:sz w:val="24"/>
          <w:szCs w:val="24"/>
        </w:rPr>
        <w:t xml:space="preserve"> отсутствием, «Поставщик» в пятидневный срок с момента заявления о них «Заказчиком» обязан распорядиться продукцией и, с согласия Заказчика, произвести ее замену на соответствующую требованиям контракта в срок до 10 дней.</w:t>
      </w:r>
      <w:proofErr w:type="gramEnd"/>
    </w:p>
    <w:p w:rsidR="00857F3C" w:rsidRPr="00857F3C" w:rsidRDefault="00857F3C" w:rsidP="00857F3C">
      <w:pPr>
        <w:pStyle w:val="ConsPlusNormal"/>
        <w:widowControl/>
        <w:jc w:val="both"/>
        <w:rPr>
          <w:rFonts w:ascii="Times New Roman" w:hAnsi="Times New Roman"/>
          <w:color w:val="0F243E"/>
          <w:sz w:val="24"/>
          <w:szCs w:val="24"/>
        </w:rPr>
      </w:pPr>
      <w:r w:rsidRPr="00857F3C">
        <w:rPr>
          <w:rFonts w:ascii="Times New Roman" w:hAnsi="Times New Roman"/>
          <w:color w:val="0F243E"/>
          <w:sz w:val="24"/>
          <w:szCs w:val="24"/>
        </w:rPr>
        <w:t>3.10. Возврат поставленной продукции ненадлежащего качества осуществляется силами и средствами «Поставщика».</w:t>
      </w:r>
    </w:p>
    <w:p w:rsidR="00857F3C" w:rsidRPr="00857F3C" w:rsidRDefault="00857F3C" w:rsidP="00857F3C">
      <w:pPr>
        <w:pStyle w:val="ConsPlusNormal"/>
        <w:widowControl/>
        <w:spacing w:after="60"/>
        <w:jc w:val="both"/>
        <w:rPr>
          <w:rFonts w:ascii="Times New Roman" w:hAnsi="Times New Roman"/>
          <w:color w:val="0F243E"/>
          <w:sz w:val="24"/>
          <w:szCs w:val="24"/>
        </w:rPr>
      </w:pPr>
      <w:r w:rsidRPr="00857F3C">
        <w:rPr>
          <w:rFonts w:ascii="Times New Roman" w:hAnsi="Times New Roman"/>
          <w:color w:val="0F243E"/>
          <w:sz w:val="24"/>
          <w:szCs w:val="24"/>
        </w:rPr>
        <w:t>3.11. «Грузополучатель» обязан в течени</w:t>
      </w:r>
      <w:proofErr w:type="gramStart"/>
      <w:r w:rsidRPr="00857F3C">
        <w:rPr>
          <w:rFonts w:ascii="Times New Roman" w:hAnsi="Times New Roman"/>
          <w:color w:val="0F243E"/>
          <w:sz w:val="24"/>
          <w:szCs w:val="24"/>
        </w:rPr>
        <w:t>и</w:t>
      </w:r>
      <w:proofErr w:type="gramEnd"/>
      <w:r w:rsidRPr="00857F3C">
        <w:rPr>
          <w:rFonts w:ascii="Times New Roman" w:hAnsi="Times New Roman"/>
          <w:color w:val="0F243E"/>
          <w:sz w:val="24"/>
          <w:szCs w:val="24"/>
        </w:rPr>
        <w:t xml:space="preserve"> дня приемки продукции оформить первичные учетные документы (дата приемки, Ф.И.О. должностного лица, его подпись, печать) и передать их «Поставщику».</w:t>
      </w:r>
    </w:p>
    <w:p w:rsidR="00857F3C" w:rsidRPr="00857F3C" w:rsidRDefault="00857F3C" w:rsidP="00857F3C">
      <w:pPr>
        <w:jc w:val="center"/>
        <w:rPr>
          <w:b/>
          <w:sz w:val="24"/>
          <w:szCs w:val="24"/>
        </w:rPr>
      </w:pPr>
      <w:r w:rsidRPr="00857F3C">
        <w:rPr>
          <w:b/>
          <w:sz w:val="24"/>
          <w:szCs w:val="24"/>
        </w:rPr>
        <w:t>4. ТАРА И УПАКОВКА</w:t>
      </w:r>
    </w:p>
    <w:p w:rsidR="00857F3C" w:rsidRDefault="00857F3C" w:rsidP="00857F3C">
      <w:pPr>
        <w:spacing w:after="120"/>
        <w:ind w:firstLine="709"/>
        <w:jc w:val="both"/>
        <w:rPr>
          <w:sz w:val="24"/>
          <w:szCs w:val="24"/>
        </w:rPr>
      </w:pPr>
    </w:p>
    <w:p w:rsidR="00857F3C" w:rsidRPr="00857F3C" w:rsidRDefault="00857F3C" w:rsidP="00857F3C">
      <w:pPr>
        <w:ind w:firstLine="709"/>
        <w:jc w:val="both"/>
        <w:rPr>
          <w:sz w:val="24"/>
          <w:szCs w:val="24"/>
        </w:rPr>
      </w:pPr>
      <w:r w:rsidRPr="00857F3C">
        <w:rPr>
          <w:sz w:val="24"/>
          <w:szCs w:val="24"/>
        </w:rPr>
        <w:t>4.1. Поставляемая продукция должна быть</w:t>
      </w:r>
      <w:r w:rsidRPr="00857F3C">
        <w:rPr>
          <w:b/>
          <w:sz w:val="24"/>
          <w:szCs w:val="24"/>
        </w:rPr>
        <w:t xml:space="preserve"> </w:t>
      </w:r>
      <w:r w:rsidRPr="00857F3C">
        <w:rPr>
          <w:sz w:val="24"/>
          <w:szCs w:val="24"/>
        </w:rPr>
        <w:t>упакована в тару в соответствии с установленными на нее стандартами, требованиями ГОСТ, указанными в спецификации, обеспечивающую целостность и сохранность продукции в пути следования и при хранении в течение всего гарантийного срока хранения (годности).</w:t>
      </w:r>
    </w:p>
    <w:p w:rsidR="00857F3C" w:rsidRPr="00857F3C" w:rsidRDefault="00857F3C" w:rsidP="00857F3C">
      <w:pPr>
        <w:pStyle w:val="ac"/>
        <w:spacing w:after="0"/>
        <w:ind w:firstLine="426"/>
        <w:jc w:val="both"/>
        <w:rPr>
          <w:rFonts w:ascii="Times New Roman" w:hAnsi="Times New Roman" w:cs="Times New Roman"/>
          <w:sz w:val="24"/>
        </w:rPr>
      </w:pPr>
      <w:r w:rsidRPr="00857F3C">
        <w:rPr>
          <w:rFonts w:ascii="Times New Roman" w:hAnsi="Times New Roman" w:cs="Times New Roman"/>
          <w:sz w:val="24"/>
        </w:rPr>
        <w:t xml:space="preserve">4.2. Маркировка должна соответствовать требованиям ГОСТ, ГОСТ </w:t>
      </w:r>
      <w:proofErr w:type="gramStart"/>
      <w:r w:rsidRPr="00857F3C">
        <w:rPr>
          <w:rFonts w:ascii="Times New Roman" w:hAnsi="Times New Roman" w:cs="Times New Roman"/>
          <w:sz w:val="24"/>
        </w:rPr>
        <w:t>Р</w:t>
      </w:r>
      <w:proofErr w:type="gramEnd"/>
      <w:r w:rsidRPr="00857F3C">
        <w:rPr>
          <w:rFonts w:ascii="Times New Roman" w:hAnsi="Times New Roman" w:cs="Times New Roman"/>
          <w:sz w:val="24"/>
        </w:rPr>
        <w:t>, указанными в спецификации.</w:t>
      </w:r>
    </w:p>
    <w:p w:rsidR="00857F3C" w:rsidRPr="00857F3C" w:rsidRDefault="00857F3C" w:rsidP="00857F3C">
      <w:pPr>
        <w:jc w:val="center"/>
        <w:rPr>
          <w:b/>
          <w:sz w:val="24"/>
          <w:szCs w:val="24"/>
        </w:rPr>
      </w:pPr>
      <w:r w:rsidRPr="00857F3C">
        <w:rPr>
          <w:b/>
          <w:sz w:val="24"/>
          <w:szCs w:val="24"/>
        </w:rPr>
        <w:t>5. ФОРС-МАЖОРНЫЕ ОБСТОЯТЕЛЬСТВА</w:t>
      </w:r>
    </w:p>
    <w:p w:rsidR="00857F3C" w:rsidRDefault="00857F3C" w:rsidP="00857F3C">
      <w:pPr>
        <w:pStyle w:val="3"/>
        <w:spacing w:after="0"/>
        <w:ind w:left="0" w:firstLine="709"/>
        <w:jc w:val="both"/>
        <w:rPr>
          <w:rFonts w:ascii="Times New Roman" w:hAnsi="Times New Roman" w:cs="Times New Roman"/>
          <w:sz w:val="24"/>
          <w:szCs w:val="24"/>
        </w:rPr>
      </w:pPr>
    </w:p>
    <w:p w:rsidR="00857F3C" w:rsidRPr="00857F3C" w:rsidRDefault="00857F3C" w:rsidP="00857F3C">
      <w:pPr>
        <w:pStyle w:val="3"/>
        <w:spacing w:after="0"/>
        <w:ind w:left="0" w:firstLine="709"/>
        <w:jc w:val="both"/>
        <w:rPr>
          <w:rFonts w:ascii="Times New Roman" w:hAnsi="Times New Roman" w:cs="Times New Roman"/>
          <w:sz w:val="24"/>
          <w:szCs w:val="24"/>
        </w:rPr>
      </w:pPr>
      <w:r w:rsidRPr="00857F3C">
        <w:rPr>
          <w:rFonts w:ascii="Times New Roman" w:hAnsi="Times New Roman" w:cs="Times New Roman"/>
          <w:sz w:val="24"/>
          <w:szCs w:val="24"/>
        </w:rPr>
        <w:t xml:space="preserve">5.1. </w:t>
      </w:r>
      <w:proofErr w:type="gramStart"/>
      <w:r w:rsidRPr="00857F3C">
        <w:rPr>
          <w:rFonts w:ascii="Times New Roman" w:hAnsi="Times New Roman" w:cs="Times New Roman"/>
          <w:sz w:val="24"/>
          <w:szCs w:val="24"/>
        </w:rPr>
        <w:t>Стороны освобождаются от ответственности за неисполнение обязательств по контракту, если они явились следствием обстоятельств непреодолимой силы, а именно: природных стихийных явлений (землетрясение, наводнение, пожара, тайфуна, некоторых обстоятельств общественной жизни (военные действия), в которых непосредственно или косвенно участвует сторона по контракту, запретительных актов органов государственной власти или других, независящих от сторон обстоятельств.</w:t>
      </w:r>
      <w:proofErr w:type="gramEnd"/>
    </w:p>
    <w:p w:rsidR="00857F3C" w:rsidRPr="00857F3C" w:rsidRDefault="00857F3C" w:rsidP="00857F3C">
      <w:pPr>
        <w:pStyle w:val="3"/>
        <w:spacing w:after="0"/>
        <w:ind w:left="0" w:firstLine="709"/>
        <w:jc w:val="both"/>
        <w:rPr>
          <w:rFonts w:ascii="Times New Roman" w:hAnsi="Times New Roman" w:cs="Times New Roman"/>
          <w:sz w:val="24"/>
          <w:szCs w:val="24"/>
        </w:rPr>
      </w:pPr>
      <w:r w:rsidRPr="00857F3C">
        <w:rPr>
          <w:rFonts w:ascii="Times New Roman" w:hAnsi="Times New Roman" w:cs="Times New Roman"/>
          <w:sz w:val="24"/>
          <w:szCs w:val="24"/>
        </w:rPr>
        <w:t>Срок исполнения обязательств по настоящему контракту отодвигается соразмерно времени, в течение которого будут действовать такие обстоятельства.</w:t>
      </w:r>
    </w:p>
    <w:p w:rsidR="00857F3C" w:rsidRPr="00857F3C" w:rsidRDefault="00857F3C" w:rsidP="00857F3C">
      <w:pPr>
        <w:pStyle w:val="25"/>
        <w:spacing w:after="0" w:line="240" w:lineRule="auto"/>
        <w:ind w:left="0" w:firstLine="709"/>
        <w:jc w:val="both"/>
        <w:rPr>
          <w:rFonts w:ascii="Times New Roman" w:hAnsi="Times New Roman" w:cs="Times New Roman"/>
          <w:sz w:val="24"/>
        </w:rPr>
      </w:pPr>
      <w:r w:rsidRPr="00857F3C">
        <w:rPr>
          <w:rFonts w:ascii="Times New Roman" w:hAnsi="Times New Roman" w:cs="Times New Roman"/>
          <w:sz w:val="24"/>
        </w:rPr>
        <w:t>5.2. Сторона, попавшая в чрезвычайные и непредотвратимые обстоятельства, должна в течение 5 (пяти)  дней  известить другую сторону телеграммой или телефонограммой о типе и возможной продолжительности этих, а также иных обстоятельств, препятствующих исполнению договорных  обязательств. Не уведомление или несвоевременное уведомление лишает сторону права ссылаться на любое вышеуказанное обстоятельство как на основание, освобождающее от ответственности за неисполнение обязательств.</w:t>
      </w:r>
    </w:p>
    <w:p w:rsidR="00857F3C" w:rsidRPr="00857F3C" w:rsidRDefault="00857F3C" w:rsidP="00857F3C">
      <w:pPr>
        <w:jc w:val="center"/>
        <w:rPr>
          <w:b/>
          <w:sz w:val="24"/>
          <w:szCs w:val="24"/>
        </w:rPr>
      </w:pPr>
      <w:r w:rsidRPr="00857F3C">
        <w:rPr>
          <w:b/>
          <w:sz w:val="24"/>
          <w:szCs w:val="24"/>
        </w:rPr>
        <w:lastRenderedPageBreak/>
        <w:t xml:space="preserve">6. СРОКИ  И ПОРЯДОК ПОСТАВКИ ПРОДУКЦИИ </w:t>
      </w:r>
    </w:p>
    <w:p w:rsidR="00857F3C" w:rsidRDefault="00857F3C" w:rsidP="00857F3C">
      <w:pPr>
        <w:pStyle w:val="24"/>
        <w:tabs>
          <w:tab w:val="left" w:pos="0"/>
          <w:tab w:val="left" w:pos="960"/>
        </w:tabs>
        <w:autoSpaceDE w:val="0"/>
        <w:autoSpaceDN w:val="0"/>
        <w:adjustRightInd w:val="0"/>
        <w:spacing w:after="0" w:line="240" w:lineRule="auto"/>
        <w:ind w:left="0" w:firstLine="709"/>
        <w:jc w:val="both"/>
        <w:rPr>
          <w:rFonts w:ascii="Times New Roman" w:hAnsi="Times New Roman"/>
          <w:sz w:val="24"/>
          <w:szCs w:val="24"/>
        </w:rPr>
      </w:pPr>
    </w:p>
    <w:p w:rsidR="00857F3C" w:rsidRPr="00857F3C" w:rsidRDefault="00857F3C" w:rsidP="00857F3C">
      <w:pPr>
        <w:pStyle w:val="24"/>
        <w:tabs>
          <w:tab w:val="left" w:pos="0"/>
          <w:tab w:val="left" w:pos="960"/>
        </w:tabs>
        <w:autoSpaceDE w:val="0"/>
        <w:autoSpaceDN w:val="0"/>
        <w:adjustRightInd w:val="0"/>
        <w:spacing w:after="0" w:line="240" w:lineRule="auto"/>
        <w:ind w:left="0" w:firstLine="709"/>
        <w:jc w:val="both"/>
        <w:rPr>
          <w:rFonts w:ascii="Times New Roman" w:hAnsi="Times New Roman"/>
          <w:sz w:val="24"/>
          <w:szCs w:val="24"/>
        </w:rPr>
      </w:pPr>
      <w:r w:rsidRPr="00857F3C">
        <w:rPr>
          <w:rFonts w:ascii="Times New Roman" w:hAnsi="Times New Roman"/>
          <w:sz w:val="24"/>
          <w:szCs w:val="24"/>
        </w:rPr>
        <w:t>6.1. Период поставки: по 31 декабря 2013 года.</w:t>
      </w:r>
    </w:p>
    <w:p w:rsidR="00857F3C" w:rsidRPr="00857F3C" w:rsidRDefault="00857F3C" w:rsidP="00857F3C">
      <w:pPr>
        <w:pStyle w:val="24"/>
        <w:tabs>
          <w:tab w:val="left" w:pos="0"/>
          <w:tab w:val="left" w:pos="960"/>
        </w:tabs>
        <w:autoSpaceDE w:val="0"/>
        <w:autoSpaceDN w:val="0"/>
        <w:adjustRightInd w:val="0"/>
        <w:spacing w:after="0" w:line="240" w:lineRule="auto"/>
        <w:ind w:left="0" w:firstLine="709"/>
        <w:jc w:val="both"/>
        <w:rPr>
          <w:rFonts w:ascii="Times New Roman" w:hAnsi="Times New Roman"/>
          <w:sz w:val="24"/>
          <w:szCs w:val="24"/>
        </w:rPr>
      </w:pPr>
      <w:r w:rsidRPr="00857F3C">
        <w:rPr>
          <w:rFonts w:ascii="Times New Roman" w:hAnsi="Times New Roman"/>
          <w:sz w:val="24"/>
          <w:szCs w:val="24"/>
        </w:rPr>
        <w:t>6.2. Поставка продукции осуществляется в соответствии с графиком доставки, направляемым «Поставщику» «Заказчиком» («Грузополучателем») после заключения государственного контракта. «Заказчик» («Грузополучатель») вправе производить корректировку графика. Копия графика направляется «Грузополучателем» в адрес «Заказчика».</w:t>
      </w:r>
    </w:p>
    <w:p w:rsidR="00857F3C" w:rsidRPr="00857F3C" w:rsidRDefault="00857F3C" w:rsidP="00857F3C">
      <w:pPr>
        <w:pStyle w:val="24"/>
        <w:tabs>
          <w:tab w:val="left" w:pos="0"/>
          <w:tab w:val="left" w:pos="960"/>
        </w:tabs>
        <w:autoSpaceDE w:val="0"/>
        <w:autoSpaceDN w:val="0"/>
        <w:adjustRightInd w:val="0"/>
        <w:spacing w:after="0" w:line="240" w:lineRule="auto"/>
        <w:ind w:left="0" w:firstLine="709"/>
        <w:jc w:val="both"/>
        <w:rPr>
          <w:rFonts w:ascii="Times New Roman" w:hAnsi="Times New Roman"/>
          <w:sz w:val="24"/>
          <w:szCs w:val="24"/>
        </w:rPr>
      </w:pPr>
      <w:r w:rsidRPr="00857F3C">
        <w:rPr>
          <w:rFonts w:ascii="Times New Roman" w:hAnsi="Times New Roman"/>
          <w:sz w:val="24"/>
          <w:szCs w:val="24"/>
        </w:rPr>
        <w:t>6.3. Заказчик имеет право отказаться от получения продукции, поступившей после истечения периода поставки указанного в спецификации. Поставщик вправе поставлять продукцию после истечения периода поставки, указанного в спецификации только с согласия Заказчика.</w:t>
      </w:r>
    </w:p>
    <w:p w:rsidR="00857F3C" w:rsidRPr="00857F3C" w:rsidRDefault="00857F3C" w:rsidP="00857F3C">
      <w:pPr>
        <w:pStyle w:val="3"/>
        <w:spacing w:after="0"/>
        <w:ind w:left="0" w:firstLine="709"/>
        <w:jc w:val="both"/>
        <w:rPr>
          <w:rFonts w:ascii="Times New Roman" w:hAnsi="Times New Roman" w:cs="Times New Roman"/>
          <w:sz w:val="24"/>
          <w:szCs w:val="24"/>
        </w:rPr>
      </w:pPr>
      <w:r w:rsidRPr="00857F3C">
        <w:rPr>
          <w:rFonts w:ascii="Times New Roman" w:hAnsi="Times New Roman" w:cs="Times New Roman"/>
          <w:sz w:val="24"/>
          <w:szCs w:val="24"/>
        </w:rPr>
        <w:t>6.4. Досрочная поставка продукции допускается только с письменного согласия «Заказчика».</w:t>
      </w:r>
    </w:p>
    <w:p w:rsidR="00857F3C" w:rsidRDefault="00857F3C" w:rsidP="00857F3C">
      <w:pPr>
        <w:pStyle w:val="3"/>
        <w:spacing w:after="0"/>
        <w:ind w:left="0" w:firstLine="709"/>
        <w:jc w:val="both"/>
        <w:rPr>
          <w:rFonts w:ascii="Times New Roman" w:hAnsi="Times New Roman" w:cs="Times New Roman"/>
          <w:sz w:val="24"/>
          <w:szCs w:val="24"/>
        </w:rPr>
      </w:pPr>
      <w:r w:rsidRPr="00857F3C">
        <w:rPr>
          <w:rFonts w:ascii="Times New Roman" w:hAnsi="Times New Roman" w:cs="Times New Roman"/>
          <w:sz w:val="24"/>
          <w:szCs w:val="24"/>
        </w:rPr>
        <w:t>6.5. Датой исполнения «Поставщиком» своих обязательств, считается  фактическая приемка продукции грузополучателем, что подтверждается датой, указанной в товарной (товарно-транспортной) накладной.</w:t>
      </w:r>
    </w:p>
    <w:p w:rsidR="00857F3C" w:rsidRPr="00857F3C" w:rsidRDefault="00857F3C" w:rsidP="00857F3C">
      <w:pPr>
        <w:pStyle w:val="3"/>
        <w:spacing w:after="0"/>
        <w:ind w:left="0" w:firstLine="709"/>
        <w:jc w:val="both"/>
        <w:rPr>
          <w:rFonts w:ascii="Times New Roman" w:hAnsi="Times New Roman" w:cs="Times New Roman"/>
          <w:sz w:val="24"/>
          <w:szCs w:val="24"/>
        </w:rPr>
      </w:pPr>
      <w:r w:rsidRPr="00857F3C">
        <w:rPr>
          <w:rFonts w:ascii="Times New Roman" w:hAnsi="Times New Roman" w:cs="Times New Roman"/>
          <w:sz w:val="24"/>
          <w:szCs w:val="24"/>
        </w:rPr>
        <w:t xml:space="preserve"> </w:t>
      </w:r>
    </w:p>
    <w:p w:rsidR="00857F3C" w:rsidRPr="00857F3C" w:rsidRDefault="00857F3C" w:rsidP="00857F3C">
      <w:pPr>
        <w:jc w:val="center"/>
        <w:rPr>
          <w:b/>
          <w:sz w:val="24"/>
          <w:szCs w:val="24"/>
        </w:rPr>
      </w:pPr>
      <w:r w:rsidRPr="00857F3C">
        <w:rPr>
          <w:b/>
          <w:sz w:val="24"/>
          <w:szCs w:val="24"/>
        </w:rPr>
        <w:t>7. ЦЕНЫ И ПОРЯДОК РАСЧЕТОВ</w:t>
      </w:r>
    </w:p>
    <w:p w:rsidR="00857F3C" w:rsidRDefault="00857F3C" w:rsidP="00857F3C">
      <w:pPr>
        <w:pStyle w:val="3"/>
        <w:tabs>
          <w:tab w:val="left" w:pos="851"/>
        </w:tabs>
        <w:spacing w:after="0"/>
        <w:ind w:left="0" w:firstLine="709"/>
        <w:jc w:val="both"/>
        <w:rPr>
          <w:rFonts w:ascii="Times New Roman" w:hAnsi="Times New Roman" w:cs="Times New Roman"/>
          <w:sz w:val="24"/>
          <w:szCs w:val="24"/>
        </w:rPr>
      </w:pPr>
    </w:p>
    <w:p w:rsidR="00857F3C" w:rsidRPr="00857F3C" w:rsidRDefault="00857F3C" w:rsidP="00857F3C">
      <w:pPr>
        <w:pStyle w:val="3"/>
        <w:tabs>
          <w:tab w:val="left" w:pos="851"/>
        </w:tabs>
        <w:spacing w:after="0"/>
        <w:ind w:left="0" w:firstLine="709"/>
        <w:jc w:val="both"/>
        <w:rPr>
          <w:rFonts w:ascii="Times New Roman" w:hAnsi="Times New Roman" w:cs="Times New Roman"/>
          <w:sz w:val="24"/>
          <w:szCs w:val="24"/>
        </w:rPr>
      </w:pPr>
      <w:r w:rsidRPr="00857F3C">
        <w:rPr>
          <w:rFonts w:ascii="Times New Roman" w:hAnsi="Times New Roman" w:cs="Times New Roman"/>
          <w:sz w:val="24"/>
          <w:szCs w:val="24"/>
        </w:rPr>
        <w:t xml:space="preserve">7.1.  </w:t>
      </w:r>
      <w:proofErr w:type="gramStart"/>
      <w:r w:rsidRPr="00857F3C">
        <w:rPr>
          <w:rFonts w:ascii="Times New Roman" w:hAnsi="Times New Roman" w:cs="Times New Roman"/>
          <w:sz w:val="24"/>
          <w:szCs w:val="24"/>
        </w:rPr>
        <w:t xml:space="preserve">Расчеты за поставленную продукцию производятся за счет средств федерального бюджета, предусмотренных для финансирования МВД России на закупку продукции для обеспечения военнослужащих внутренних войск МВД России (0303 202 6700 223 КОСГУ 340) путем последующей оплаты счетов-фактур и товарных (товарно-транспортных) накладных «Поставщика» с отметкой грузополучателя о приемке продукции, в течение 40 банковских дней с момента получения «Заказчиком» документов. </w:t>
      </w:r>
      <w:proofErr w:type="gramEnd"/>
    </w:p>
    <w:p w:rsidR="00857F3C" w:rsidRPr="00857F3C" w:rsidRDefault="00857F3C" w:rsidP="00857F3C">
      <w:pPr>
        <w:ind w:firstLine="709"/>
        <w:jc w:val="both"/>
        <w:rPr>
          <w:sz w:val="24"/>
          <w:szCs w:val="24"/>
        </w:rPr>
      </w:pPr>
      <w:r w:rsidRPr="00857F3C">
        <w:rPr>
          <w:sz w:val="24"/>
          <w:szCs w:val="24"/>
        </w:rPr>
        <w:t xml:space="preserve">7.2. «Поставщик» обязан в пятидневный срок после произведенной отгрузки (сдачи) продукции представить «Заказчику» счета-фактуры и товарно-транспортные (товарные) накладные с отметкой грузополучателя о приемке продукции (дата приемки, Ф.И.О. должностного лица, его подпись, печать). </w:t>
      </w:r>
    </w:p>
    <w:p w:rsidR="00857F3C" w:rsidRPr="00857F3C" w:rsidRDefault="00857F3C" w:rsidP="00857F3C">
      <w:pPr>
        <w:ind w:firstLine="709"/>
        <w:jc w:val="both"/>
        <w:rPr>
          <w:sz w:val="24"/>
          <w:szCs w:val="24"/>
        </w:rPr>
      </w:pPr>
      <w:r w:rsidRPr="00857F3C">
        <w:rPr>
          <w:sz w:val="24"/>
          <w:szCs w:val="24"/>
        </w:rPr>
        <w:t xml:space="preserve">7.3. Обязательства «Заказчика» по оплате поставленной продукции считаются выполненными </w:t>
      </w:r>
      <w:proofErr w:type="gramStart"/>
      <w:r w:rsidRPr="00857F3C">
        <w:rPr>
          <w:sz w:val="24"/>
          <w:szCs w:val="24"/>
        </w:rPr>
        <w:t>с даты списания</w:t>
      </w:r>
      <w:proofErr w:type="gramEnd"/>
      <w:r w:rsidRPr="00857F3C">
        <w:rPr>
          <w:sz w:val="24"/>
          <w:szCs w:val="24"/>
        </w:rPr>
        <w:t xml:space="preserve"> денежных средств со счета «Заказчика».</w:t>
      </w:r>
    </w:p>
    <w:p w:rsidR="00857F3C" w:rsidRPr="00857F3C" w:rsidRDefault="00857F3C" w:rsidP="00857F3C">
      <w:pPr>
        <w:ind w:firstLine="709"/>
        <w:jc w:val="both"/>
        <w:rPr>
          <w:sz w:val="24"/>
          <w:szCs w:val="24"/>
        </w:rPr>
      </w:pPr>
      <w:r w:rsidRPr="00857F3C">
        <w:rPr>
          <w:sz w:val="24"/>
          <w:szCs w:val="24"/>
        </w:rPr>
        <w:t xml:space="preserve">7.4. Не подлежит оплате продукция </w:t>
      </w:r>
    </w:p>
    <w:p w:rsidR="00857F3C" w:rsidRPr="00857F3C" w:rsidRDefault="00857F3C" w:rsidP="00857F3C">
      <w:pPr>
        <w:ind w:firstLine="709"/>
        <w:jc w:val="both"/>
        <w:rPr>
          <w:sz w:val="24"/>
          <w:szCs w:val="24"/>
        </w:rPr>
      </w:pPr>
      <w:r w:rsidRPr="00857F3C">
        <w:rPr>
          <w:sz w:val="24"/>
          <w:szCs w:val="24"/>
        </w:rPr>
        <w:t>– не соответствующая требованиям настоящего контракта по срокам годности (хранения);</w:t>
      </w:r>
    </w:p>
    <w:p w:rsidR="00857F3C" w:rsidRPr="00857F3C" w:rsidRDefault="00857F3C" w:rsidP="00857F3C">
      <w:pPr>
        <w:ind w:left="709"/>
        <w:jc w:val="both"/>
        <w:rPr>
          <w:sz w:val="24"/>
          <w:szCs w:val="24"/>
        </w:rPr>
      </w:pPr>
      <w:r w:rsidRPr="00857F3C">
        <w:rPr>
          <w:sz w:val="24"/>
          <w:szCs w:val="24"/>
        </w:rPr>
        <w:t xml:space="preserve">– продукция ненадлежащего качества и/или нарушением требований ГОСТ. </w:t>
      </w:r>
    </w:p>
    <w:p w:rsidR="00857F3C" w:rsidRPr="00857F3C" w:rsidRDefault="00857F3C" w:rsidP="00857F3C">
      <w:pPr>
        <w:pStyle w:val="25"/>
        <w:spacing w:after="0" w:line="240" w:lineRule="auto"/>
        <w:ind w:left="0" w:firstLine="709"/>
        <w:jc w:val="both"/>
        <w:rPr>
          <w:rFonts w:ascii="Times New Roman" w:hAnsi="Times New Roman" w:cs="Times New Roman"/>
          <w:sz w:val="24"/>
        </w:rPr>
      </w:pPr>
      <w:r w:rsidRPr="00857F3C">
        <w:rPr>
          <w:rFonts w:ascii="Times New Roman" w:hAnsi="Times New Roman" w:cs="Times New Roman"/>
          <w:sz w:val="24"/>
        </w:rPr>
        <w:t>7.5. Указанные в спецификации цены действуют в течение всего срока действия государственного контракта и не подлежат изменению.</w:t>
      </w:r>
    </w:p>
    <w:p w:rsidR="00857F3C" w:rsidRPr="00857F3C" w:rsidRDefault="00857F3C" w:rsidP="00857F3C">
      <w:pPr>
        <w:tabs>
          <w:tab w:val="left" w:pos="540"/>
        </w:tabs>
        <w:ind w:firstLine="709"/>
        <w:jc w:val="both"/>
        <w:rPr>
          <w:sz w:val="24"/>
          <w:szCs w:val="24"/>
        </w:rPr>
      </w:pPr>
      <w:r w:rsidRPr="00857F3C">
        <w:rPr>
          <w:sz w:val="24"/>
          <w:szCs w:val="24"/>
        </w:rPr>
        <w:t>7.6. Цена продукции включает в себя: стоимость продукции, все установленные законодательством Российской Федерации налоги, сборы и обязательные платежи, стоимость тары (за исключением возвратной), упаковки, страховые сборы, погрузочно-разгрузочные работы, транспортные расходы и другие возможные накладные расходы поставщика.</w:t>
      </w:r>
    </w:p>
    <w:p w:rsidR="00857F3C" w:rsidRPr="00857F3C" w:rsidRDefault="00857F3C" w:rsidP="00857F3C">
      <w:pPr>
        <w:ind w:firstLine="709"/>
        <w:jc w:val="both"/>
        <w:rPr>
          <w:sz w:val="24"/>
          <w:szCs w:val="24"/>
        </w:rPr>
      </w:pPr>
      <w:r w:rsidRPr="00857F3C">
        <w:rPr>
          <w:sz w:val="24"/>
          <w:szCs w:val="24"/>
        </w:rPr>
        <w:t xml:space="preserve">7.7. Не допускается предъявление одной </w:t>
      </w:r>
      <w:proofErr w:type="spellStart"/>
      <w:proofErr w:type="gramStart"/>
      <w:r w:rsidRPr="00857F3C">
        <w:rPr>
          <w:sz w:val="24"/>
          <w:szCs w:val="24"/>
        </w:rPr>
        <w:t>счет-фактуры</w:t>
      </w:r>
      <w:proofErr w:type="spellEnd"/>
      <w:proofErr w:type="gramEnd"/>
      <w:r w:rsidRPr="00857F3C">
        <w:rPr>
          <w:sz w:val="24"/>
          <w:szCs w:val="24"/>
        </w:rPr>
        <w:t xml:space="preserve"> на продукцию, отгруженную (сданную) разным грузополучателям. Такие счета-фактуры оплате не подлежат.</w:t>
      </w:r>
    </w:p>
    <w:p w:rsidR="00857F3C" w:rsidRPr="00857F3C" w:rsidRDefault="00857F3C" w:rsidP="00857F3C">
      <w:pPr>
        <w:ind w:firstLine="709"/>
        <w:jc w:val="both"/>
        <w:rPr>
          <w:sz w:val="24"/>
          <w:szCs w:val="24"/>
        </w:rPr>
      </w:pPr>
      <w:r w:rsidRPr="00857F3C">
        <w:rPr>
          <w:sz w:val="24"/>
          <w:szCs w:val="24"/>
        </w:rPr>
        <w:t>7.8. «Заказчик» имеет право произвести полный или частичный отказ от оплаты за расходы, не предусмотренные настоящим контрактом.</w:t>
      </w:r>
    </w:p>
    <w:p w:rsidR="00857F3C" w:rsidRPr="00857F3C" w:rsidRDefault="00857F3C" w:rsidP="00857F3C">
      <w:pPr>
        <w:ind w:firstLine="709"/>
        <w:jc w:val="both"/>
        <w:rPr>
          <w:sz w:val="24"/>
          <w:szCs w:val="24"/>
        </w:rPr>
      </w:pPr>
      <w:r w:rsidRPr="00857F3C">
        <w:rPr>
          <w:sz w:val="24"/>
          <w:szCs w:val="24"/>
        </w:rPr>
        <w:t>7.9. В случае неисполнения (ненадлежащего исполнения) обязательств по настоящему контракту со стороны «Поставщика», оплата «Заказчиком» по государственному контракту будет осуществлена путем выплаты «Поставщику» суммы за поставленную продукцию, уменьшенной на сумму неустойки (штрафов, пеней) предусмотренных разделом 8 имущественной ответственности настоящего государственного контракта. Сумма указанной неустойки (штрафов, пеней) перечисляется «Заказчиком» в доход Федерального бюджета Российской Федерации.</w:t>
      </w:r>
    </w:p>
    <w:p w:rsidR="00857F3C" w:rsidRPr="00857F3C" w:rsidRDefault="00857F3C" w:rsidP="00857F3C">
      <w:pPr>
        <w:ind w:firstLine="709"/>
        <w:jc w:val="both"/>
        <w:rPr>
          <w:sz w:val="24"/>
          <w:szCs w:val="24"/>
        </w:rPr>
      </w:pPr>
      <w:r w:rsidRPr="00857F3C">
        <w:rPr>
          <w:sz w:val="24"/>
          <w:szCs w:val="24"/>
        </w:rPr>
        <w:lastRenderedPageBreak/>
        <w:t>7.10. В случае, предусмотренном пунктом 7.9. «Заказчик» направляет «Поставщику» уведомление о размере неустойки (штрафов, пеней) подлежащей перечислению в Федеральный бюджет Российской Федерации.</w:t>
      </w:r>
    </w:p>
    <w:p w:rsidR="00857F3C" w:rsidRPr="00857F3C" w:rsidRDefault="00857F3C" w:rsidP="00857F3C">
      <w:pPr>
        <w:ind w:firstLine="709"/>
        <w:jc w:val="both"/>
        <w:rPr>
          <w:sz w:val="24"/>
          <w:szCs w:val="24"/>
        </w:rPr>
      </w:pPr>
    </w:p>
    <w:p w:rsidR="00857F3C" w:rsidRPr="00857F3C" w:rsidRDefault="00857F3C" w:rsidP="00857F3C">
      <w:pPr>
        <w:jc w:val="center"/>
        <w:rPr>
          <w:b/>
          <w:sz w:val="24"/>
          <w:szCs w:val="24"/>
        </w:rPr>
      </w:pPr>
      <w:r w:rsidRPr="00857F3C">
        <w:rPr>
          <w:b/>
          <w:sz w:val="24"/>
          <w:szCs w:val="24"/>
        </w:rPr>
        <w:t>8. ОТВЕТСТВЕННОСТЬ СТОРОН</w:t>
      </w:r>
    </w:p>
    <w:p w:rsidR="00857F3C" w:rsidRDefault="00857F3C" w:rsidP="00857F3C">
      <w:pPr>
        <w:ind w:firstLine="709"/>
        <w:jc w:val="both"/>
        <w:rPr>
          <w:sz w:val="24"/>
          <w:szCs w:val="24"/>
        </w:rPr>
      </w:pPr>
    </w:p>
    <w:p w:rsidR="00857F3C" w:rsidRPr="00857F3C" w:rsidRDefault="00857F3C" w:rsidP="00857F3C">
      <w:pPr>
        <w:ind w:firstLine="709"/>
        <w:jc w:val="both"/>
        <w:rPr>
          <w:sz w:val="24"/>
          <w:szCs w:val="24"/>
        </w:rPr>
      </w:pPr>
      <w:r w:rsidRPr="00857F3C">
        <w:rPr>
          <w:sz w:val="24"/>
          <w:szCs w:val="24"/>
        </w:rPr>
        <w:t xml:space="preserve">8.1. При несвоевременной оплате или неоплате предъявленных </w:t>
      </w:r>
      <w:proofErr w:type="spellStart"/>
      <w:proofErr w:type="gramStart"/>
      <w:r w:rsidRPr="00857F3C">
        <w:rPr>
          <w:sz w:val="24"/>
          <w:szCs w:val="24"/>
        </w:rPr>
        <w:t>счет-фактур</w:t>
      </w:r>
      <w:proofErr w:type="spellEnd"/>
      <w:proofErr w:type="gramEnd"/>
      <w:r w:rsidRPr="00857F3C">
        <w:rPr>
          <w:sz w:val="24"/>
          <w:szCs w:val="24"/>
        </w:rPr>
        <w:t xml:space="preserve"> «Поставщика» по вине «Заказчика» «Поставщик» вправе требовать оплату пени в размере 1/300 действующей на день уплаты пени ставки рефинансирования ЦБ РФ за каждый день просрочки не перечисленных в срок сумм, начиная со дня, следующего после дня истечения срока исполнения данного обязательства.</w:t>
      </w:r>
    </w:p>
    <w:p w:rsidR="00857F3C" w:rsidRPr="00857F3C" w:rsidRDefault="00857F3C" w:rsidP="00857F3C">
      <w:pPr>
        <w:pStyle w:val="25"/>
        <w:spacing w:after="0" w:line="240" w:lineRule="auto"/>
        <w:ind w:left="0" w:firstLine="709"/>
        <w:jc w:val="both"/>
        <w:rPr>
          <w:rFonts w:ascii="Times New Roman" w:hAnsi="Times New Roman" w:cs="Times New Roman"/>
          <w:sz w:val="24"/>
        </w:rPr>
      </w:pPr>
      <w:r w:rsidRPr="00857F3C">
        <w:rPr>
          <w:rFonts w:ascii="Times New Roman" w:hAnsi="Times New Roman" w:cs="Times New Roman"/>
          <w:sz w:val="24"/>
        </w:rPr>
        <w:t>8.2. При нарушении сроков поставки продукции, указанных в графике доставки, «Поставщик» оплачивает «Заказчику» пени в размере 0,2 %  за каждый день просрочки от суммы несвоевременно поставленной продукции, начиная со дня, следующего после дня истечения срока исполнения данного обязательства.</w:t>
      </w:r>
    </w:p>
    <w:p w:rsidR="00857F3C" w:rsidRPr="00857F3C" w:rsidRDefault="00857F3C" w:rsidP="00857F3C">
      <w:pPr>
        <w:pStyle w:val="3"/>
        <w:spacing w:after="0"/>
        <w:ind w:left="0" w:firstLine="709"/>
        <w:jc w:val="both"/>
        <w:rPr>
          <w:rFonts w:ascii="Times New Roman" w:hAnsi="Times New Roman" w:cs="Times New Roman"/>
          <w:sz w:val="24"/>
          <w:szCs w:val="24"/>
        </w:rPr>
      </w:pPr>
      <w:r w:rsidRPr="00857F3C">
        <w:rPr>
          <w:rFonts w:ascii="Times New Roman" w:hAnsi="Times New Roman" w:cs="Times New Roman"/>
          <w:sz w:val="24"/>
          <w:szCs w:val="24"/>
        </w:rPr>
        <w:t xml:space="preserve">8.3. </w:t>
      </w:r>
      <w:proofErr w:type="gramStart"/>
      <w:r w:rsidRPr="00857F3C">
        <w:rPr>
          <w:rFonts w:ascii="Times New Roman" w:hAnsi="Times New Roman" w:cs="Times New Roman"/>
          <w:sz w:val="24"/>
          <w:szCs w:val="24"/>
        </w:rPr>
        <w:t>При неоднократном (два и более раз) нарушении графика доставки, направленного «Поставщику» (не поставке (недопоставке) продукции; нарушении сроков поставки; поставке продукции,  несоответствующей требованиям контракта по наименованию продукции, срокам изготовления, срокам годности (хранения), а также ненадлежащего качества и /или нарушением требований ГОСТ;</w:t>
      </w:r>
      <w:proofErr w:type="gramEnd"/>
      <w:r w:rsidRPr="00857F3C">
        <w:rPr>
          <w:rFonts w:ascii="Times New Roman" w:hAnsi="Times New Roman" w:cs="Times New Roman"/>
          <w:sz w:val="24"/>
          <w:szCs w:val="24"/>
        </w:rPr>
        <w:t xml:space="preserve"> поставке продукции с неправильной маркировкой),  «Заказчик»  имеет право отказаться от получения </w:t>
      </w:r>
      <w:proofErr w:type="gramStart"/>
      <w:r w:rsidRPr="00857F3C">
        <w:rPr>
          <w:rFonts w:ascii="Times New Roman" w:hAnsi="Times New Roman" w:cs="Times New Roman"/>
          <w:sz w:val="24"/>
          <w:szCs w:val="24"/>
        </w:rPr>
        <w:t>продукции</w:t>
      </w:r>
      <w:proofErr w:type="gramEnd"/>
      <w:r w:rsidRPr="00857F3C">
        <w:rPr>
          <w:rFonts w:ascii="Times New Roman" w:hAnsi="Times New Roman" w:cs="Times New Roman"/>
          <w:sz w:val="24"/>
          <w:szCs w:val="24"/>
        </w:rPr>
        <w:t xml:space="preserve"> а так же расторгнуть государственный контракт  в судебном порядке.</w:t>
      </w:r>
    </w:p>
    <w:p w:rsidR="00857F3C" w:rsidRPr="00857F3C" w:rsidRDefault="00857F3C" w:rsidP="00857F3C">
      <w:pPr>
        <w:ind w:firstLine="709"/>
        <w:jc w:val="both"/>
        <w:rPr>
          <w:sz w:val="24"/>
          <w:szCs w:val="24"/>
        </w:rPr>
      </w:pPr>
      <w:r w:rsidRPr="00857F3C">
        <w:rPr>
          <w:sz w:val="24"/>
          <w:szCs w:val="24"/>
        </w:rPr>
        <w:t>8.4. За недопоставку и не поставку продукции «Поставщик» уплачивает «Заказчику» штраф в размере 10 % от стоимости недопоставленной (</w:t>
      </w:r>
      <w:proofErr w:type="spellStart"/>
      <w:r w:rsidRPr="00857F3C">
        <w:rPr>
          <w:sz w:val="24"/>
          <w:szCs w:val="24"/>
        </w:rPr>
        <w:t>непоставленной</w:t>
      </w:r>
      <w:proofErr w:type="spellEnd"/>
      <w:r w:rsidRPr="00857F3C">
        <w:rPr>
          <w:sz w:val="24"/>
          <w:szCs w:val="24"/>
        </w:rPr>
        <w:t>) продукции.</w:t>
      </w:r>
    </w:p>
    <w:p w:rsidR="00857F3C" w:rsidRPr="00857F3C" w:rsidRDefault="00857F3C" w:rsidP="00857F3C">
      <w:pPr>
        <w:ind w:firstLine="709"/>
        <w:jc w:val="both"/>
        <w:rPr>
          <w:sz w:val="24"/>
          <w:szCs w:val="24"/>
        </w:rPr>
      </w:pPr>
      <w:r w:rsidRPr="00857F3C">
        <w:rPr>
          <w:sz w:val="24"/>
          <w:szCs w:val="24"/>
        </w:rPr>
        <w:t xml:space="preserve">8.5. Продукция, не соответствующая требованиям контракта, считается </w:t>
      </w:r>
      <w:proofErr w:type="spellStart"/>
      <w:r w:rsidRPr="00857F3C">
        <w:rPr>
          <w:sz w:val="24"/>
          <w:szCs w:val="24"/>
        </w:rPr>
        <w:t>непоставленной</w:t>
      </w:r>
      <w:proofErr w:type="spellEnd"/>
      <w:r w:rsidRPr="00857F3C">
        <w:rPr>
          <w:sz w:val="24"/>
          <w:szCs w:val="24"/>
        </w:rPr>
        <w:t xml:space="preserve"> и подлежит возврату «Поставщику».</w:t>
      </w:r>
    </w:p>
    <w:p w:rsidR="00857F3C" w:rsidRPr="00857F3C" w:rsidRDefault="00857F3C" w:rsidP="00857F3C">
      <w:pPr>
        <w:ind w:firstLine="709"/>
        <w:jc w:val="both"/>
        <w:rPr>
          <w:sz w:val="24"/>
          <w:szCs w:val="24"/>
        </w:rPr>
      </w:pPr>
      <w:r w:rsidRPr="00857F3C">
        <w:rPr>
          <w:sz w:val="24"/>
          <w:szCs w:val="24"/>
        </w:rPr>
        <w:t>8.6. За поставку продукции ненадлежащего качества, выявленную в период гарантийного срока хранения  продукции, «Поставщик» уплачивает «Заказчику» штраф в размере 10 % от стоимости некачественной продукции. «Поставщик» обязан заменить продукцию, не соответствующую по качеству условиям контракта, выявленную в процессе гарантийного срока хранения (годности) в течени</w:t>
      </w:r>
      <w:proofErr w:type="gramStart"/>
      <w:r w:rsidRPr="00857F3C">
        <w:rPr>
          <w:sz w:val="24"/>
          <w:szCs w:val="24"/>
        </w:rPr>
        <w:t>и</w:t>
      </w:r>
      <w:proofErr w:type="gramEnd"/>
      <w:r w:rsidRPr="00857F3C">
        <w:rPr>
          <w:sz w:val="24"/>
          <w:szCs w:val="24"/>
        </w:rPr>
        <w:t xml:space="preserve"> 10 дней после получения письменного уведомления об этом от «Заказчика».</w:t>
      </w:r>
    </w:p>
    <w:p w:rsidR="00857F3C" w:rsidRPr="00857F3C" w:rsidRDefault="00857F3C" w:rsidP="00857F3C">
      <w:pPr>
        <w:ind w:firstLine="709"/>
        <w:jc w:val="both"/>
        <w:rPr>
          <w:sz w:val="24"/>
          <w:szCs w:val="24"/>
        </w:rPr>
      </w:pPr>
      <w:r w:rsidRPr="00857F3C">
        <w:rPr>
          <w:sz w:val="24"/>
          <w:szCs w:val="24"/>
        </w:rPr>
        <w:t>8.7. В случае выявления факта представления «Поставщиком» ненадлежащих документов, удостоверяющих качество и безопасность продукции (подложных, поддельных и др. сертификатов соответствия, деклараций соответствия и других документов о качестве), «Поставщик» обязан оплатить «Заказчику» штраф в размере 10 % от стоимости поставленной партии продукции, которая сопровождалась указанными документами.</w:t>
      </w:r>
    </w:p>
    <w:p w:rsidR="00857F3C" w:rsidRPr="00857F3C" w:rsidRDefault="00857F3C" w:rsidP="00857F3C">
      <w:pPr>
        <w:ind w:firstLine="709"/>
        <w:jc w:val="both"/>
        <w:rPr>
          <w:sz w:val="24"/>
          <w:szCs w:val="24"/>
        </w:rPr>
      </w:pPr>
      <w:r w:rsidRPr="00857F3C">
        <w:rPr>
          <w:sz w:val="24"/>
          <w:szCs w:val="24"/>
        </w:rPr>
        <w:t>8.8. «Поставщик», не выполнивший обязательство по настоящему контракту, обязан возместить «Заказчику» сумму понесенного ущерба, определяемую как разницу между стоимостью продукции, закупленной по новому контракту, и стоимостью, не поставленной продукции по расторгнутому контракту. Убытки взыскиваются в полной сумме сверх неустойки.</w:t>
      </w:r>
    </w:p>
    <w:p w:rsidR="00857F3C" w:rsidRPr="00857F3C" w:rsidRDefault="00857F3C" w:rsidP="00857F3C">
      <w:pPr>
        <w:ind w:firstLine="709"/>
        <w:jc w:val="both"/>
        <w:rPr>
          <w:sz w:val="24"/>
          <w:szCs w:val="24"/>
        </w:rPr>
      </w:pPr>
      <w:r w:rsidRPr="00857F3C">
        <w:rPr>
          <w:sz w:val="24"/>
          <w:szCs w:val="24"/>
        </w:rPr>
        <w:t>8.9. В случае непредставления «Поставщиком» в срок, указанный в п.9.2 контракта, документов об обеспечении контракта, «Заказчик» вправе требовать оплату пени в размере 1% от суммы контракта за каждый день просрочки, начиная со дня, следующего после дня истечения срока предоставления документов.</w:t>
      </w:r>
    </w:p>
    <w:p w:rsidR="00857F3C" w:rsidRPr="00857F3C" w:rsidRDefault="00857F3C" w:rsidP="00857F3C">
      <w:pPr>
        <w:ind w:firstLine="709"/>
        <w:jc w:val="both"/>
        <w:rPr>
          <w:sz w:val="24"/>
          <w:szCs w:val="24"/>
        </w:rPr>
      </w:pPr>
    </w:p>
    <w:p w:rsidR="00857F3C" w:rsidRPr="00857F3C" w:rsidRDefault="00857F3C" w:rsidP="00857F3C">
      <w:pPr>
        <w:jc w:val="center"/>
        <w:rPr>
          <w:b/>
          <w:sz w:val="24"/>
          <w:szCs w:val="24"/>
        </w:rPr>
      </w:pPr>
      <w:r w:rsidRPr="00857F3C">
        <w:rPr>
          <w:b/>
          <w:sz w:val="24"/>
          <w:szCs w:val="24"/>
        </w:rPr>
        <w:t>9. ОБЕСПЕЧЕНИЕ ИСПОЛНЕНИЕ ОБЯЗАТЕЛЬСТВ</w:t>
      </w:r>
    </w:p>
    <w:p w:rsidR="00857F3C" w:rsidRDefault="00857F3C" w:rsidP="00857F3C">
      <w:pPr>
        <w:ind w:firstLine="851"/>
        <w:jc w:val="both"/>
        <w:rPr>
          <w:sz w:val="24"/>
          <w:szCs w:val="24"/>
        </w:rPr>
      </w:pPr>
    </w:p>
    <w:p w:rsidR="00857F3C" w:rsidRPr="00857F3C" w:rsidRDefault="00857F3C" w:rsidP="00857F3C">
      <w:pPr>
        <w:ind w:firstLine="851"/>
        <w:jc w:val="both"/>
        <w:rPr>
          <w:sz w:val="24"/>
          <w:szCs w:val="24"/>
        </w:rPr>
      </w:pPr>
      <w:r w:rsidRPr="00857F3C">
        <w:rPr>
          <w:sz w:val="24"/>
          <w:szCs w:val="24"/>
        </w:rPr>
        <w:t>9.1. Обеспечение исполнения контракта составляет 30 % от начальной (максимальной) цены контракта (цены лота), указанной в извещении о проведении открытого аукциона в электронной форме 1 235 520,00 руб. (один миллион двести тридцать пять тысяч пятьсот двадцать рублей 00 копеек).</w:t>
      </w:r>
    </w:p>
    <w:p w:rsidR="00857F3C" w:rsidRPr="00857F3C" w:rsidRDefault="00857F3C" w:rsidP="00857F3C">
      <w:pPr>
        <w:ind w:firstLine="851"/>
        <w:jc w:val="both"/>
        <w:rPr>
          <w:sz w:val="24"/>
          <w:szCs w:val="24"/>
        </w:rPr>
      </w:pPr>
      <w:r w:rsidRPr="00857F3C">
        <w:rPr>
          <w:sz w:val="24"/>
          <w:szCs w:val="24"/>
        </w:rPr>
        <w:t>9.2. «Поставщик» обязан в течени</w:t>
      </w:r>
      <w:proofErr w:type="gramStart"/>
      <w:r w:rsidRPr="00857F3C">
        <w:rPr>
          <w:sz w:val="24"/>
          <w:szCs w:val="24"/>
        </w:rPr>
        <w:t>и</w:t>
      </w:r>
      <w:proofErr w:type="gramEnd"/>
      <w:r w:rsidRPr="00857F3C">
        <w:rPr>
          <w:sz w:val="24"/>
          <w:szCs w:val="24"/>
        </w:rPr>
        <w:t xml:space="preserve"> 3-х дней со дня заключения государственного контракта представить «Заказчику» документ об обеспечении контракта, направленный </w:t>
      </w:r>
      <w:r w:rsidRPr="00857F3C">
        <w:rPr>
          <w:sz w:val="24"/>
          <w:szCs w:val="24"/>
        </w:rPr>
        <w:lastRenderedPageBreak/>
        <w:t>оператору электронной площадки в соответствии с ч. 4 ст. 41.12 ФЗ от 21.07.2005 № 94-ФЗ, на бумажном носителе.</w:t>
      </w:r>
    </w:p>
    <w:p w:rsidR="00857F3C" w:rsidRPr="00857F3C" w:rsidRDefault="00857F3C" w:rsidP="00857F3C">
      <w:pPr>
        <w:ind w:firstLine="851"/>
        <w:jc w:val="both"/>
        <w:rPr>
          <w:sz w:val="24"/>
          <w:szCs w:val="24"/>
        </w:rPr>
      </w:pPr>
      <w:r w:rsidRPr="00857F3C">
        <w:rPr>
          <w:sz w:val="24"/>
          <w:szCs w:val="24"/>
        </w:rPr>
        <w:t>9.3. В случае</w:t>
      </w:r>
      <w:proofErr w:type="gramStart"/>
      <w:r w:rsidRPr="00857F3C">
        <w:rPr>
          <w:sz w:val="24"/>
          <w:szCs w:val="24"/>
        </w:rPr>
        <w:t>,</w:t>
      </w:r>
      <w:proofErr w:type="gramEnd"/>
      <w:r w:rsidRPr="00857F3C">
        <w:rPr>
          <w:sz w:val="24"/>
          <w:szCs w:val="24"/>
        </w:rPr>
        <w:t xml:space="preserve"> если по каким-либо причинам представленное Поставщиком обеспечение исполнения Контракта перестало быть действительным или иным образом перестало быть действительным или иным образом перестало обеспечивать исполнение Поставщиком его обязательств по Контракту, Поставщик обязуется в течение 10 (десяти) банковских дней с момента установления факта прекращения действия обеспечения исполнения Контракта предоставить Заказчику иное (новое) надлежащее обеспечение исполнения Контракта на тех же условиях.</w:t>
      </w:r>
    </w:p>
    <w:p w:rsidR="00857F3C" w:rsidRPr="00857F3C" w:rsidRDefault="00857F3C" w:rsidP="00857F3C">
      <w:pPr>
        <w:jc w:val="center"/>
        <w:rPr>
          <w:b/>
          <w:sz w:val="24"/>
          <w:szCs w:val="24"/>
        </w:rPr>
      </w:pPr>
    </w:p>
    <w:p w:rsidR="00857F3C" w:rsidRPr="00857F3C" w:rsidRDefault="00857F3C" w:rsidP="00857F3C">
      <w:pPr>
        <w:jc w:val="center"/>
        <w:rPr>
          <w:b/>
          <w:sz w:val="24"/>
          <w:szCs w:val="24"/>
        </w:rPr>
      </w:pPr>
      <w:r w:rsidRPr="00857F3C">
        <w:rPr>
          <w:b/>
          <w:sz w:val="24"/>
          <w:szCs w:val="24"/>
        </w:rPr>
        <w:t>10. ПОРЯДОК РАЗРЕШЕНИЯ СПОРОВ</w:t>
      </w:r>
    </w:p>
    <w:p w:rsidR="00F6786C" w:rsidRDefault="00F6786C" w:rsidP="00857F3C">
      <w:pPr>
        <w:ind w:firstLine="709"/>
        <w:jc w:val="both"/>
        <w:rPr>
          <w:sz w:val="24"/>
          <w:szCs w:val="24"/>
        </w:rPr>
      </w:pPr>
    </w:p>
    <w:p w:rsidR="00857F3C" w:rsidRPr="00857F3C" w:rsidRDefault="00857F3C" w:rsidP="00857F3C">
      <w:pPr>
        <w:ind w:firstLine="709"/>
        <w:jc w:val="both"/>
        <w:rPr>
          <w:sz w:val="24"/>
          <w:szCs w:val="24"/>
        </w:rPr>
      </w:pPr>
      <w:r w:rsidRPr="00857F3C">
        <w:rPr>
          <w:sz w:val="24"/>
          <w:szCs w:val="24"/>
        </w:rPr>
        <w:t xml:space="preserve">10.1. Стороны устанавливают претензионный порядок рассмотрения споров. Срок рассмотрения претензий, а так же предложений об изменении или расторжении контракта 15 дней </w:t>
      </w:r>
      <w:proofErr w:type="spellStart"/>
      <w:r w:rsidRPr="00857F3C">
        <w:rPr>
          <w:sz w:val="24"/>
          <w:szCs w:val="24"/>
        </w:rPr>
        <w:t>c</w:t>
      </w:r>
      <w:proofErr w:type="spellEnd"/>
      <w:r w:rsidRPr="00857F3C">
        <w:rPr>
          <w:sz w:val="24"/>
          <w:szCs w:val="24"/>
        </w:rPr>
        <w:t xml:space="preserve"> даты их получения.</w:t>
      </w:r>
    </w:p>
    <w:p w:rsidR="00857F3C" w:rsidRPr="00857F3C" w:rsidRDefault="00857F3C" w:rsidP="00857F3C">
      <w:pPr>
        <w:ind w:firstLine="709"/>
        <w:jc w:val="both"/>
        <w:rPr>
          <w:sz w:val="24"/>
          <w:szCs w:val="24"/>
        </w:rPr>
      </w:pPr>
      <w:r w:rsidRPr="00857F3C">
        <w:rPr>
          <w:sz w:val="24"/>
          <w:szCs w:val="24"/>
        </w:rPr>
        <w:t>10.2. Все споры, возникающие в процессе заключения и исполнения контракта, решаются «Сторонами» в добровольном порядке. При не достижении соглашения «Сторон» спор подлежит разрешению в Арбитражном суде города Москвы.</w:t>
      </w:r>
    </w:p>
    <w:p w:rsidR="00857F3C" w:rsidRPr="00857F3C" w:rsidRDefault="00857F3C" w:rsidP="00857F3C">
      <w:pPr>
        <w:ind w:firstLine="709"/>
        <w:jc w:val="both"/>
        <w:rPr>
          <w:sz w:val="24"/>
          <w:szCs w:val="24"/>
        </w:rPr>
      </w:pPr>
      <w:r w:rsidRPr="00857F3C">
        <w:rPr>
          <w:sz w:val="24"/>
          <w:szCs w:val="24"/>
        </w:rPr>
        <w:t xml:space="preserve">10.3. Ни одна из «Сторон» не вправе передать свои права по настоящему контракту третьей стороне без письменного согласия другой «Стороны». </w:t>
      </w:r>
    </w:p>
    <w:p w:rsidR="00857F3C" w:rsidRPr="00857F3C" w:rsidRDefault="00857F3C" w:rsidP="00857F3C">
      <w:pPr>
        <w:ind w:firstLine="709"/>
        <w:jc w:val="both"/>
        <w:rPr>
          <w:sz w:val="24"/>
          <w:szCs w:val="24"/>
        </w:rPr>
      </w:pPr>
      <w:r w:rsidRPr="00857F3C">
        <w:rPr>
          <w:sz w:val="24"/>
          <w:szCs w:val="24"/>
        </w:rPr>
        <w:t>10.4. Во всем остальном, что не предусмотрено в настоящем контракте, «Стороны» руководствуются законодательством Российской Федерации.</w:t>
      </w:r>
    </w:p>
    <w:p w:rsidR="00857F3C" w:rsidRPr="00857F3C" w:rsidRDefault="00857F3C" w:rsidP="00857F3C">
      <w:pPr>
        <w:ind w:firstLine="709"/>
        <w:jc w:val="both"/>
        <w:rPr>
          <w:sz w:val="24"/>
          <w:szCs w:val="24"/>
        </w:rPr>
      </w:pPr>
    </w:p>
    <w:p w:rsidR="00857F3C" w:rsidRPr="00857F3C" w:rsidRDefault="00857F3C" w:rsidP="00857F3C">
      <w:pPr>
        <w:jc w:val="center"/>
        <w:rPr>
          <w:b/>
          <w:sz w:val="24"/>
          <w:szCs w:val="24"/>
        </w:rPr>
      </w:pPr>
      <w:r w:rsidRPr="00857F3C">
        <w:rPr>
          <w:b/>
          <w:sz w:val="24"/>
          <w:szCs w:val="24"/>
        </w:rPr>
        <w:t>11. ГАРАНТИИ</w:t>
      </w:r>
    </w:p>
    <w:p w:rsidR="00F6786C" w:rsidRDefault="00F6786C" w:rsidP="00857F3C">
      <w:pPr>
        <w:ind w:firstLine="709"/>
        <w:jc w:val="both"/>
        <w:rPr>
          <w:sz w:val="24"/>
          <w:szCs w:val="24"/>
        </w:rPr>
      </w:pPr>
    </w:p>
    <w:p w:rsidR="00857F3C" w:rsidRPr="00857F3C" w:rsidRDefault="00857F3C" w:rsidP="00857F3C">
      <w:pPr>
        <w:ind w:firstLine="709"/>
        <w:jc w:val="both"/>
        <w:rPr>
          <w:sz w:val="24"/>
          <w:szCs w:val="24"/>
        </w:rPr>
      </w:pPr>
      <w:r w:rsidRPr="00857F3C">
        <w:rPr>
          <w:sz w:val="24"/>
          <w:szCs w:val="24"/>
        </w:rPr>
        <w:t>11.1. В случае изменения качества продукции в течение гарантийного срока годности (хранения), установленного требованиями нормативно-технической документации и настоящего контракта, при соблюдении грузополучателем условий и правил хранения продукции, «Поставщик» гарантирует замену некачественной продукции за свой счет в течение 10 дней, с момента уведомления «Поставщика».</w:t>
      </w:r>
    </w:p>
    <w:p w:rsidR="00857F3C" w:rsidRPr="00857F3C" w:rsidRDefault="00857F3C" w:rsidP="00857F3C">
      <w:pPr>
        <w:jc w:val="center"/>
        <w:rPr>
          <w:b/>
          <w:sz w:val="24"/>
          <w:szCs w:val="24"/>
        </w:rPr>
      </w:pPr>
    </w:p>
    <w:p w:rsidR="00857F3C" w:rsidRPr="00857F3C" w:rsidRDefault="00857F3C" w:rsidP="00857F3C">
      <w:pPr>
        <w:jc w:val="center"/>
        <w:rPr>
          <w:b/>
          <w:sz w:val="24"/>
          <w:szCs w:val="24"/>
        </w:rPr>
      </w:pPr>
      <w:r w:rsidRPr="00857F3C">
        <w:rPr>
          <w:b/>
          <w:sz w:val="24"/>
          <w:szCs w:val="24"/>
        </w:rPr>
        <w:t>12. ПРОЧИЕ УСЛОВИЯ</w:t>
      </w:r>
    </w:p>
    <w:p w:rsidR="00F6786C" w:rsidRDefault="00F6786C" w:rsidP="00857F3C">
      <w:pPr>
        <w:ind w:firstLine="708"/>
        <w:jc w:val="both"/>
        <w:rPr>
          <w:sz w:val="24"/>
          <w:szCs w:val="24"/>
        </w:rPr>
      </w:pPr>
    </w:p>
    <w:p w:rsidR="00857F3C" w:rsidRPr="00857F3C" w:rsidRDefault="00857F3C" w:rsidP="00857F3C">
      <w:pPr>
        <w:ind w:firstLine="708"/>
        <w:jc w:val="both"/>
        <w:rPr>
          <w:snapToGrid w:val="0"/>
          <w:sz w:val="24"/>
          <w:szCs w:val="24"/>
        </w:rPr>
      </w:pPr>
      <w:r w:rsidRPr="00857F3C">
        <w:rPr>
          <w:sz w:val="24"/>
          <w:szCs w:val="24"/>
        </w:rPr>
        <w:t xml:space="preserve">12.1. Настоящий контракт является электронным документом, который подписан </w:t>
      </w:r>
      <w:r w:rsidRPr="00857F3C">
        <w:rPr>
          <w:snapToGrid w:val="0"/>
          <w:sz w:val="24"/>
          <w:szCs w:val="24"/>
        </w:rPr>
        <w:t xml:space="preserve">электронно-цифровыми подписями сторон. </w:t>
      </w:r>
    </w:p>
    <w:p w:rsidR="00857F3C" w:rsidRPr="00857F3C" w:rsidRDefault="00857F3C" w:rsidP="00857F3C">
      <w:pPr>
        <w:ind w:firstLine="851"/>
        <w:jc w:val="both"/>
        <w:rPr>
          <w:sz w:val="24"/>
          <w:szCs w:val="24"/>
        </w:rPr>
      </w:pPr>
      <w:r w:rsidRPr="00857F3C">
        <w:rPr>
          <w:snapToGrid w:val="0"/>
          <w:sz w:val="24"/>
          <w:szCs w:val="24"/>
        </w:rPr>
        <w:t>Стороны вправе перенести на бумажный носитель заключенный государственный контракт в 2-х подлинных экземплярах по одному для каждой из сторон.</w:t>
      </w:r>
    </w:p>
    <w:p w:rsidR="00857F3C" w:rsidRPr="00857F3C" w:rsidRDefault="00857F3C" w:rsidP="00857F3C">
      <w:pPr>
        <w:pStyle w:val="25"/>
        <w:tabs>
          <w:tab w:val="left" w:pos="540"/>
          <w:tab w:val="left" w:pos="720"/>
        </w:tabs>
        <w:spacing w:line="240" w:lineRule="auto"/>
        <w:ind w:left="0"/>
        <w:jc w:val="both"/>
        <w:rPr>
          <w:rFonts w:ascii="Times New Roman" w:hAnsi="Times New Roman" w:cs="Times New Roman"/>
          <w:sz w:val="24"/>
        </w:rPr>
      </w:pPr>
      <w:r w:rsidRPr="00857F3C">
        <w:rPr>
          <w:rFonts w:ascii="Times New Roman" w:hAnsi="Times New Roman" w:cs="Times New Roman"/>
          <w:sz w:val="24"/>
        </w:rPr>
        <w:tab/>
      </w:r>
      <w:r w:rsidRPr="00857F3C">
        <w:rPr>
          <w:rFonts w:ascii="Times New Roman" w:hAnsi="Times New Roman" w:cs="Times New Roman"/>
          <w:sz w:val="24"/>
        </w:rPr>
        <w:tab/>
        <w:t>12.2. В случае изменения юридических адресов, банковских и отгрузочных реквизитов «Сторона» обязана сообщить об этом другой «Стороне» в течение десятидневного срока в письменном виде.</w:t>
      </w:r>
    </w:p>
    <w:p w:rsidR="00857F3C" w:rsidRPr="00857F3C" w:rsidRDefault="00857F3C" w:rsidP="00857F3C">
      <w:pPr>
        <w:tabs>
          <w:tab w:val="left" w:pos="540"/>
        </w:tabs>
        <w:jc w:val="both"/>
        <w:rPr>
          <w:sz w:val="24"/>
          <w:szCs w:val="24"/>
        </w:rPr>
      </w:pPr>
      <w:r w:rsidRPr="00857F3C">
        <w:rPr>
          <w:sz w:val="24"/>
          <w:szCs w:val="24"/>
        </w:rPr>
        <w:tab/>
      </w:r>
      <w:r w:rsidRPr="00857F3C">
        <w:rPr>
          <w:sz w:val="24"/>
          <w:szCs w:val="24"/>
        </w:rPr>
        <w:tab/>
        <w:t>12.3. Настоящий контракт, может быть, расторгнут исключительно по соглашению сторон или по решению суда по основаниям, предусмотренным, гражданским законодательством.</w:t>
      </w:r>
    </w:p>
    <w:p w:rsidR="00857F3C" w:rsidRPr="00857F3C" w:rsidRDefault="00857F3C" w:rsidP="00857F3C">
      <w:pPr>
        <w:tabs>
          <w:tab w:val="left" w:pos="540"/>
        </w:tabs>
        <w:jc w:val="both"/>
        <w:rPr>
          <w:sz w:val="24"/>
          <w:szCs w:val="24"/>
        </w:rPr>
      </w:pPr>
    </w:p>
    <w:p w:rsidR="00857F3C" w:rsidRPr="00857F3C" w:rsidRDefault="00857F3C" w:rsidP="00857F3C">
      <w:pPr>
        <w:jc w:val="center"/>
        <w:rPr>
          <w:b/>
          <w:sz w:val="24"/>
          <w:szCs w:val="24"/>
        </w:rPr>
      </w:pPr>
      <w:r w:rsidRPr="00857F3C">
        <w:rPr>
          <w:b/>
          <w:sz w:val="24"/>
          <w:szCs w:val="24"/>
        </w:rPr>
        <w:t>13. СРОК ДЕЙСТВИЯ КОНТРАКТА</w:t>
      </w:r>
    </w:p>
    <w:p w:rsidR="00F6786C" w:rsidRDefault="00F6786C" w:rsidP="00857F3C">
      <w:pPr>
        <w:ind w:firstLine="708"/>
        <w:jc w:val="both"/>
        <w:rPr>
          <w:sz w:val="24"/>
          <w:szCs w:val="24"/>
        </w:rPr>
      </w:pPr>
    </w:p>
    <w:p w:rsidR="00857F3C" w:rsidRPr="00857F3C" w:rsidRDefault="00857F3C" w:rsidP="00857F3C">
      <w:pPr>
        <w:ind w:firstLine="708"/>
        <w:jc w:val="both"/>
        <w:rPr>
          <w:sz w:val="24"/>
          <w:szCs w:val="24"/>
        </w:rPr>
      </w:pPr>
      <w:r w:rsidRPr="00857F3C">
        <w:rPr>
          <w:sz w:val="24"/>
          <w:szCs w:val="24"/>
        </w:rPr>
        <w:t xml:space="preserve">13.1. Контракт действует </w:t>
      </w:r>
      <w:proofErr w:type="gramStart"/>
      <w:r w:rsidRPr="00857F3C">
        <w:rPr>
          <w:sz w:val="24"/>
          <w:szCs w:val="24"/>
        </w:rPr>
        <w:t>с даты заключения</w:t>
      </w:r>
      <w:proofErr w:type="gramEnd"/>
      <w:r w:rsidRPr="00857F3C">
        <w:rPr>
          <w:sz w:val="24"/>
          <w:szCs w:val="24"/>
        </w:rPr>
        <w:t xml:space="preserve"> по 05 марта 2014 года, а в части выполнения гарантийных обязательств до окончания срока годности (хранения) продукции.</w:t>
      </w:r>
    </w:p>
    <w:p w:rsidR="00857F3C" w:rsidRPr="00857F3C" w:rsidRDefault="00857F3C" w:rsidP="00857F3C">
      <w:pPr>
        <w:ind w:firstLine="709"/>
        <w:jc w:val="both"/>
        <w:rPr>
          <w:snapToGrid w:val="0"/>
          <w:sz w:val="24"/>
          <w:szCs w:val="24"/>
        </w:rPr>
      </w:pPr>
      <w:r w:rsidRPr="00857F3C">
        <w:rPr>
          <w:snapToGrid w:val="0"/>
          <w:sz w:val="24"/>
          <w:szCs w:val="24"/>
        </w:rPr>
        <w:t>13.2. Окончание срока действия настоящего контракта влечет за собой прекращение обязатель</w:t>
      </w:r>
      <w:proofErr w:type="gramStart"/>
      <w:r w:rsidRPr="00857F3C">
        <w:rPr>
          <w:snapToGrid w:val="0"/>
          <w:sz w:val="24"/>
          <w:szCs w:val="24"/>
        </w:rPr>
        <w:t>ств ст</w:t>
      </w:r>
      <w:proofErr w:type="gramEnd"/>
      <w:r w:rsidRPr="00857F3C">
        <w:rPr>
          <w:snapToGrid w:val="0"/>
          <w:sz w:val="24"/>
          <w:szCs w:val="24"/>
        </w:rPr>
        <w:t>орон по нему, но не освобождает стороны от ответственности за неисполнение или ненадлежащее исполнение обязательств сторонами по настоящему контракту, если таковые имели место при исполнении настоящего контракта.</w:t>
      </w:r>
    </w:p>
    <w:p w:rsidR="00857F3C" w:rsidRDefault="00857F3C" w:rsidP="00857F3C">
      <w:pPr>
        <w:ind w:firstLine="709"/>
        <w:jc w:val="both"/>
        <w:rPr>
          <w:snapToGrid w:val="0"/>
          <w:sz w:val="24"/>
          <w:szCs w:val="24"/>
        </w:rPr>
      </w:pPr>
    </w:p>
    <w:p w:rsidR="00F6786C" w:rsidRDefault="00F6786C" w:rsidP="00857F3C">
      <w:pPr>
        <w:ind w:firstLine="709"/>
        <w:jc w:val="both"/>
        <w:rPr>
          <w:snapToGrid w:val="0"/>
          <w:sz w:val="24"/>
          <w:szCs w:val="24"/>
        </w:rPr>
      </w:pPr>
    </w:p>
    <w:p w:rsidR="00F6786C" w:rsidRPr="00857F3C" w:rsidRDefault="00F6786C" w:rsidP="00857F3C">
      <w:pPr>
        <w:ind w:firstLine="709"/>
        <w:jc w:val="both"/>
        <w:rPr>
          <w:snapToGrid w:val="0"/>
          <w:sz w:val="24"/>
          <w:szCs w:val="24"/>
        </w:rPr>
      </w:pPr>
    </w:p>
    <w:p w:rsidR="00857F3C" w:rsidRPr="00857F3C" w:rsidRDefault="00857F3C" w:rsidP="00857F3C">
      <w:pPr>
        <w:jc w:val="center"/>
        <w:rPr>
          <w:b/>
          <w:sz w:val="24"/>
          <w:szCs w:val="24"/>
        </w:rPr>
      </w:pPr>
      <w:r w:rsidRPr="00857F3C">
        <w:rPr>
          <w:b/>
          <w:sz w:val="24"/>
          <w:szCs w:val="24"/>
        </w:rPr>
        <w:lastRenderedPageBreak/>
        <w:t xml:space="preserve">14. ЮРИДИЧЕСКИЕ АДРЕСА, БАНКОВСКИЕ РЕКВИЗИТЫ «СТОРОН» </w:t>
      </w:r>
    </w:p>
    <w:tbl>
      <w:tblPr>
        <w:tblW w:w="0" w:type="auto"/>
        <w:tblLook w:val="01E0"/>
      </w:tblPr>
      <w:tblGrid>
        <w:gridCol w:w="4715"/>
        <w:gridCol w:w="412"/>
        <w:gridCol w:w="4725"/>
      </w:tblGrid>
      <w:tr w:rsidR="00857F3C" w:rsidRPr="00857F3C" w:rsidTr="004B518F">
        <w:tc>
          <w:tcPr>
            <w:tcW w:w="4768" w:type="dxa"/>
          </w:tcPr>
          <w:p w:rsidR="00857F3C" w:rsidRPr="00857F3C" w:rsidRDefault="00857F3C" w:rsidP="004B518F">
            <w:pPr>
              <w:rPr>
                <w:b/>
                <w:sz w:val="24"/>
                <w:szCs w:val="24"/>
              </w:rPr>
            </w:pPr>
            <w:r w:rsidRPr="00857F3C">
              <w:rPr>
                <w:b/>
                <w:sz w:val="24"/>
                <w:szCs w:val="24"/>
              </w:rPr>
              <w:t>«Заказчик»</w:t>
            </w:r>
          </w:p>
        </w:tc>
        <w:tc>
          <w:tcPr>
            <w:tcW w:w="431" w:type="dxa"/>
          </w:tcPr>
          <w:p w:rsidR="00857F3C" w:rsidRPr="00857F3C" w:rsidRDefault="00857F3C" w:rsidP="004B518F">
            <w:pPr>
              <w:rPr>
                <w:b/>
                <w:sz w:val="24"/>
                <w:szCs w:val="24"/>
              </w:rPr>
            </w:pPr>
          </w:p>
        </w:tc>
        <w:tc>
          <w:tcPr>
            <w:tcW w:w="4939" w:type="dxa"/>
          </w:tcPr>
          <w:p w:rsidR="00857F3C" w:rsidRPr="00857F3C" w:rsidRDefault="00857F3C" w:rsidP="004B518F">
            <w:pPr>
              <w:rPr>
                <w:b/>
                <w:sz w:val="24"/>
                <w:szCs w:val="24"/>
              </w:rPr>
            </w:pPr>
            <w:r w:rsidRPr="00857F3C">
              <w:rPr>
                <w:b/>
                <w:sz w:val="24"/>
                <w:szCs w:val="24"/>
              </w:rPr>
              <w:t>«Поставщик»</w:t>
            </w:r>
          </w:p>
        </w:tc>
      </w:tr>
      <w:tr w:rsidR="00857F3C" w:rsidRPr="00857F3C" w:rsidTr="004B518F">
        <w:tc>
          <w:tcPr>
            <w:tcW w:w="4768" w:type="dxa"/>
          </w:tcPr>
          <w:tbl>
            <w:tblPr>
              <w:tblW w:w="0" w:type="auto"/>
              <w:tblBorders>
                <w:insideV w:val="single" w:sz="4" w:space="0" w:color="auto"/>
              </w:tblBorders>
              <w:tblLook w:val="01E0"/>
            </w:tblPr>
            <w:tblGrid>
              <w:gridCol w:w="1355"/>
              <w:gridCol w:w="3049"/>
            </w:tblGrid>
            <w:tr w:rsidR="00857F3C" w:rsidRPr="00857F3C" w:rsidTr="004B518F">
              <w:tc>
                <w:tcPr>
                  <w:tcW w:w="4129" w:type="dxa"/>
                  <w:gridSpan w:val="2"/>
                </w:tcPr>
                <w:p w:rsidR="00857F3C" w:rsidRPr="00857F3C" w:rsidRDefault="00857F3C" w:rsidP="004B518F">
                  <w:pPr>
                    <w:rPr>
                      <w:b/>
                      <w:sz w:val="24"/>
                      <w:szCs w:val="24"/>
                    </w:rPr>
                  </w:pPr>
                  <w:r w:rsidRPr="00857F3C">
                    <w:rPr>
                      <w:b/>
                      <w:sz w:val="24"/>
                      <w:szCs w:val="24"/>
                    </w:rPr>
                    <w:t>ФКУ «ЦОУМТС МВД России»</w:t>
                  </w:r>
                </w:p>
              </w:tc>
            </w:tr>
            <w:tr w:rsidR="00857F3C" w:rsidRPr="00857F3C" w:rsidTr="004B518F">
              <w:tc>
                <w:tcPr>
                  <w:tcW w:w="1080" w:type="dxa"/>
                  <w:tcBorders>
                    <w:right w:val="nil"/>
                  </w:tcBorders>
                </w:tcPr>
                <w:p w:rsidR="00857F3C" w:rsidRPr="00857F3C" w:rsidRDefault="00857F3C" w:rsidP="004B518F">
                  <w:pPr>
                    <w:rPr>
                      <w:sz w:val="24"/>
                      <w:szCs w:val="24"/>
                    </w:rPr>
                  </w:pPr>
                  <w:r w:rsidRPr="00857F3C">
                    <w:rPr>
                      <w:sz w:val="24"/>
                      <w:szCs w:val="24"/>
                    </w:rPr>
                    <w:t>ИНН</w:t>
                  </w:r>
                </w:p>
              </w:tc>
              <w:tc>
                <w:tcPr>
                  <w:tcW w:w="3049" w:type="dxa"/>
                  <w:tcBorders>
                    <w:left w:val="nil"/>
                  </w:tcBorders>
                </w:tcPr>
                <w:p w:rsidR="00857F3C" w:rsidRPr="00857F3C" w:rsidRDefault="00857F3C" w:rsidP="004B518F">
                  <w:pPr>
                    <w:rPr>
                      <w:sz w:val="24"/>
                      <w:szCs w:val="24"/>
                    </w:rPr>
                  </w:pPr>
                  <w:r w:rsidRPr="00857F3C">
                    <w:rPr>
                      <w:sz w:val="24"/>
                      <w:szCs w:val="24"/>
                    </w:rPr>
                    <w:t>7722093367</w:t>
                  </w:r>
                </w:p>
              </w:tc>
            </w:tr>
            <w:tr w:rsidR="00857F3C" w:rsidRPr="00857F3C" w:rsidTr="004B518F">
              <w:tc>
                <w:tcPr>
                  <w:tcW w:w="1080" w:type="dxa"/>
                  <w:tcBorders>
                    <w:right w:val="nil"/>
                  </w:tcBorders>
                </w:tcPr>
                <w:p w:rsidR="00857F3C" w:rsidRPr="00857F3C" w:rsidRDefault="00857F3C" w:rsidP="004B518F">
                  <w:pPr>
                    <w:rPr>
                      <w:sz w:val="24"/>
                      <w:szCs w:val="24"/>
                    </w:rPr>
                  </w:pPr>
                  <w:r w:rsidRPr="00857F3C">
                    <w:rPr>
                      <w:sz w:val="24"/>
                      <w:szCs w:val="24"/>
                    </w:rPr>
                    <w:t>КПП</w:t>
                  </w:r>
                </w:p>
              </w:tc>
              <w:tc>
                <w:tcPr>
                  <w:tcW w:w="3049" w:type="dxa"/>
                  <w:tcBorders>
                    <w:left w:val="nil"/>
                  </w:tcBorders>
                </w:tcPr>
                <w:p w:rsidR="00857F3C" w:rsidRPr="00857F3C" w:rsidRDefault="00857F3C" w:rsidP="004B518F">
                  <w:pPr>
                    <w:rPr>
                      <w:sz w:val="24"/>
                      <w:szCs w:val="24"/>
                    </w:rPr>
                  </w:pPr>
                  <w:r w:rsidRPr="00857F3C">
                    <w:rPr>
                      <w:sz w:val="24"/>
                      <w:szCs w:val="24"/>
                    </w:rPr>
                    <w:t>771701001</w:t>
                  </w:r>
                </w:p>
              </w:tc>
            </w:tr>
            <w:tr w:rsidR="00857F3C" w:rsidRPr="00857F3C" w:rsidTr="004B518F">
              <w:tc>
                <w:tcPr>
                  <w:tcW w:w="1080" w:type="dxa"/>
                  <w:tcBorders>
                    <w:right w:val="nil"/>
                  </w:tcBorders>
                </w:tcPr>
                <w:p w:rsidR="00857F3C" w:rsidRPr="00857F3C" w:rsidRDefault="00857F3C" w:rsidP="004B518F">
                  <w:pPr>
                    <w:rPr>
                      <w:b/>
                      <w:sz w:val="24"/>
                      <w:szCs w:val="24"/>
                    </w:rPr>
                  </w:pPr>
                  <w:r w:rsidRPr="00857F3C">
                    <w:rPr>
                      <w:b/>
                      <w:sz w:val="24"/>
                      <w:szCs w:val="24"/>
                    </w:rPr>
                    <w:t>Адрес:</w:t>
                  </w:r>
                </w:p>
              </w:tc>
              <w:tc>
                <w:tcPr>
                  <w:tcW w:w="3049" w:type="dxa"/>
                  <w:tcBorders>
                    <w:left w:val="nil"/>
                  </w:tcBorders>
                </w:tcPr>
                <w:p w:rsidR="00857F3C" w:rsidRPr="00857F3C" w:rsidRDefault="00857F3C" w:rsidP="004B518F">
                  <w:pPr>
                    <w:rPr>
                      <w:sz w:val="24"/>
                      <w:szCs w:val="24"/>
                    </w:rPr>
                  </w:pPr>
                  <w:r w:rsidRPr="00857F3C">
                    <w:rPr>
                      <w:sz w:val="24"/>
                      <w:szCs w:val="24"/>
                    </w:rPr>
                    <w:t xml:space="preserve">пр. Мира, д. 124 кор.6, </w:t>
                  </w:r>
                </w:p>
                <w:p w:rsidR="00857F3C" w:rsidRPr="00857F3C" w:rsidRDefault="00857F3C" w:rsidP="004B518F">
                  <w:pPr>
                    <w:rPr>
                      <w:sz w:val="24"/>
                      <w:szCs w:val="24"/>
                    </w:rPr>
                  </w:pPr>
                  <w:r w:rsidRPr="00857F3C">
                    <w:rPr>
                      <w:sz w:val="24"/>
                      <w:szCs w:val="24"/>
                    </w:rPr>
                    <w:t>г. Москва, 129164</w:t>
                  </w:r>
                </w:p>
              </w:tc>
            </w:tr>
            <w:tr w:rsidR="00857F3C" w:rsidRPr="00857F3C" w:rsidTr="004B518F">
              <w:tc>
                <w:tcPr>
                  <w:tcW w:w="1080" w:type="dxa"/>
                  <w:tcBorders>
                    <w:right w:val="nil"/>
                  </w:tcBorders>
                </w:tcPr>
                <w:p w:rsidR="00857F3C" w:rsidRPr="00857F3C" w:rsidRDefault="00857F3C" w:rsidP="004B518F">
                  <w:pPr>
                    <w:rPr>
                      <w:b/>
                      <w:sz w:val="24"/>
                      <w:szCs w:val="24"/>
                    </w:rPr>
                  </w:pPr>
                  <w:r w:rsidRPr="00857F3C">
                    <w:rPr>
                      <w:b/>
                      <w:sz w:val="24"/>
                      <w:szCs w:val="24"/>
                    </w:rPr>
                    <w:t>Тел./факс:</w:t>
                  </w:r>
                </w:p>
              </w:tc>
              <w:tc>
                <w:tcPr>
                  <w:tcW w:w="3049" w:type="dxa"/>
                  <w:tcBorders>
                    <w:left w:val="nil"/>
                  </w:tcBorders>
                </w:tcPr>
                <w:p w:rsidR="00857F3C" w:rsidRPr="00857F3C" w:rsidRDefault="00857F3C" w:rsidP="004B518F">
                  <w:pPr>
                    <w:rPr>
                      <w:sz w:val="24"/>
                      <w:szCs w:val="24"/>
                    </w:rPr>
                  </w:pPr>
                  <w:r w:rsidRPr="00857F3C">
                    <w:rPr>
                      <w:sz w:val="24"/>
                      <w:szCs w:val="24"/>
                    </w:rPr>
                    <w:t>(495) 683-83-42, 683-83-34</w:t>
                  </w:r>
                </w:p>
              </w:tc>
            </w:tr>
            <w:tr w:rsidR="00857F3C" w:rsidRPr="00857F3C" w:rsidTr="004B518F">
              <w:tc>
                <w:tcPr>
                  <w:tcW w:w="1080" w:type="dxa"/>
                  <w:tcBorders>
                    <w:right w:val="nil"/>
                  </w:tcBorders>
                </w:tcPr>
                <w:p w:rsidR="00857F3C" w:rsidRPr="00857F3C" w:rsidRDefault="00857F3C" w:rsidP="004B518F">
                  <w:pPr>
                    <w:rPr>
                      <w:sz w:val="24"/>
                      <w:szCs w:val="24"/>
                    </w:rPr>
                  </w:pPr>
                  <w:proofErr w:type="gramStart"/>
                  <w:r w:rsidRPr="00857F3C">
                    <w:rPr>
                      <w:sz w:val="24"/>
                      <w:szCs w:val="24"/>
                    </w:rPr>
                    <w:t>л</w:t>
                  </w:r>
                  <w:proofErr w:type="gramEnd"/>
                  <w:r w:rsidRPr="00857F3C">
                    <w:rPr>
                      <w:sz w:val="24"/>
                      <w:szCs w:val="24"/>
                    </w:rPr>
                    <w:t>/с</w:t>
                  </w:r>
                </w:p>
              </w:tc>
              <w:tc>
                <w:tcPr>
                  <w:tcW w:w="3049" w:type="dxa"/>
                  <w:tcBorders>
                    <w:left w:val="nil"/>
                  </w:tcBorders>
                </w:tcPr>
                <w:p w:rsidR="00857F3C" w:rsidRPr="00857F3C" w:rsidRDefault="00857F3C" w:rsidP="004B518F">
                  <w:pPr>
                    <w:rPr>
                      <w:sz w:val="24"/>
                      <w:szCs w:val="24"/>
                    </w:rPr>
                  </w:pPr>
                  <w:r w:rsidRPr="00857F3C">
                    <w:rPr>
                      <w:sz w:val="24"/>
                      <w:szCs w:val="24"/>
                    </w:rPr>
                    <w:t xml:space="preserve">03731458560 в УФК </w:t>
                  </w:r>
                </w:p>
                <w:p w:rsidR="00857F3C" w:rsidRPr="00857F3C" w:rsidRDefault="00857F3C" w:rsidP="004B518F">
                  <w:pPr>
                    <w:rPr>
                      <w:sz w:val="24"/>
                      <w:szCs w:val="24"/>
                    </w:rPr>
                  </w:pPr>
                  <w:r w:rsidRPr="00857F3C">
                    <w:rPr>
                      <w:sz w:val="24"/>
                      <w:szCs w:val="24"/>
                    </w:rPr>
                    <w:t xml:space="preserve">по </w:t>
                  </w:r>
                  <w:proofErr w:type="gramStart"/>
                  <w:r w:rsidRPr="00857F3C">
                    <w:rPr>
                      <w:sz w:val="24"/>
                      <w:szCs w:val="24"/>
                    </w:rPr>
                    <w:t>г</w:t>
                  </w:r>
                  <w:proofErr w:type="gramEnd"/>
                  <w:r w:rsidRPr="00857F3C">
                    <w:rPr>
                      <w:sz w:val="24"/>
                      <w:szCs w:val="24"/>
                    </w:rPr>
                    <w:t>. Москве</w:t>
                  </w:r>
                </w:p>
              </w:tc>
            </w:tr>
            <w:tr w:rsidR="00857F3C" w:rsidRPr="00857F3C" w:rsidTr="004B518F">
              <w:tc>
                <w:tcPr>
                  <w:tcW w:w="1080" w:type="dxa"/>
                  <w:tcBorders>
                    <w:right w:val="nil"/>
                  </w:tcBorders>
                </w:tcPr>
                <w:p w:rsidR="00857F3C" w:rsidRPr="00857F3C" w:rsidRDefault="00857F3C" w:rsidP="004B518F">
                  <w:pPr>
                    <w:rPr>
                      <w:b/>
                      <w:sz w:val="24"/>
                      <w:szCs w:val="24"/>
                    </w:rPr>
                  </w:pPr>
                  <w:r w:rsidRPr="00857F3C">
                    <w:rPr>
                      <w:b/>
                      <w:sz w:val="24"/>
                      <w:szCs w:val="24"/>
                    </w:rPr>
                    <w:t>Банк:</w:t>
                  </w:r>
                </w:p>
              </w:tc>
              <w:tc>
                <w:tcPr>
                  <w:tcW w:w="3049" w:type="dxa"/>
                  <w:tcBorders>
                    <w:left w:val="nil"/>
                  </w:tcBorders>
                </w:tcPr>
                <w:p w:rsidR="00857F3C" w:rsidRPr="00857F3C" w:rsidRDefault="00857F3C" w:rsidP="004B518F">
                  <w:pPr>
                    <w:rPr>
                      <w:sz w:val="24"/>
                      <w:szCs w:val="24"/>
                    </w:rPr>
                  </w:pPr>
                  <w:r w:rsidRPr="00857F3C">
                    <w:rPr>
                      <w:sz w:val="24"/>
                      <w:szCs w:val="24"/>
                    </w:rPr>
                    <w:t xml:space="preserve">Отделение 1  Московского   ГТУ Банка России </w:t>
                  </w:r>
                </w:p>
                <w:p w:rsidR="00857F3C" w:rsidRPr="00857F3C" w:rsidRDefault="00857F3C" w:rsidP="004B518F">
                  <w:pPr>
                    <w:rPr>
                      <w:sz w:val="24"/>
                      <w:szCs w:val="24"/>
                    </w:rPr>
                  </w:pPr>
                  <w:r w:rsidRPr="00857F3C">
                    <w:rPr>
                      <w:sz w:val="24"/>
                      <w:szCs w:val="24"/>
                    </w:rPr>
                    <w:t>г. Москва 705</w:t>
                  </w:r>
                </w:p>
              </w:tc>
            </w:tr>
            <w:tr w:rsidR="00857F3C" w:rsidRPr="00857F3C" w:rsidTr="004B518F">
              <w:tc>
                <w:tcPr>
                  <w:tcW w:w="1080" w:type="dxa"/>
                  <w:tcBorders>
                    <w:right w:val="nil"/>
                  </w:tcBorders>
                </w:tcPr>
                <w:p w:rsidR="00857F3C" w:rsidRPr="00857F3C" w:rsidRDefault="00857F3C" w:rsidP="004B518F">
                  <w:pPr>
                    <w:rPr>
                      <w:sz w:val="24"/>
                      <w:szCs w:val="24"/>
                    </w:rPr>
                  </w:pPr>
                  <w:proofErr w:type="spellStart"/>
                  <w:proofErr w:type="gramStart"/>
                  <w:r w:rsidRPr="00857F3C">
                    <w:rPr>
                      <w:sz w:val="24"/>
                      <w:szCs w:val="24"/>
                    </w:rPr>
                    <w:t>р</w:t>
                  </w:r>
                  <w:proofErr w:type="spellEnd"/>
                  <w:proofErr w:type="gramEnd"/>
                  <w:r w:rsidRPr="00857F3C">
                    <w:rPr>
                      <w:sz w:val="24"/>
                      <w:szCs w:val="24"/>
                    </w:rPr>
                    <w:t>/с</w:t>
                  </w:r>
                </w:p>
              </w:tc>
              <w:tc>
                <w:tcPr>
                  <w:tcW w:w="3049" w:type="dxa"/>
                  <w:tcBorders>
                    <w:left w:val="nil"/>
                  </w:tcBorders>
                </w:tcPr>
                <w:p w:rsidR="00857F3C" w:rsidRPr="00857F3C" w:rsidRDefault="00857F3C" w:rsidP="004B518F">
                  <w:pPr>
                    <w:rPr>
                      <w:sz w:val="24"/>
                      <w:szCs w:val="24"/>
                    </w:rPr>
                  </w:pPr>
                  <w:r w:rsidRPr="00857F3C">
                    <w:rPr>
                      <w:sz w:val="24"/>
                      <w:szCs w:val="24"/>
                    </w:rPr>
                    <w:t>40105810700000010079</w:t>
                  </w:r>
                </w:p>
              </w:tc>
            </w:tr>
            <w:tr w:rsidR="00857F3C" w:rsidRPr="00857F3C" w:rsidTr="004B518F">
              <w:trPr>
                <w:trHeight w:val="251"/>
              </w:trPr>
              <w:tc>
                <w:tcPr>
                  <w:tcW w:w="1080" w:type="dxa"/>
                  <w:tcBorders>
                    <w:right w:val="nil"/>
                  </w:tcBorders>
                </w:tcPr>
                <w:p w:rsidR="00857F3C" w:rsidRPr="00857F3C" w:rsidRDefault="00857F3C" w:rsidP="004B518F">
                  <w:pPr>
                    <w:rPr>
                      <w:sz w:val="24"/>
                      <w:szCs w:val="24"/>
                    </w:rPr>
                  </w:pPr>
                  <w:r w:rsidRPr="00857F3C">
                    <w:rPr>
                      <w:sz w:val="24"/>
                      <w:szCs w:val="24"/>
                    </w:rPr>
                    <w:t>БИК</w:t>
                  </w:r>
                </w:p>
              </w:tc>
              <w:tc>
                <w:tcPr>
                  <w:tcW w:w="3049" w:type="dxa"/>
                  <w:tcBorders>
                    <w:left w:val="nil"/>
                  </w:tcBorders>
                </w:tcPr>
                <w:p w:rsidR="00857F3C" w:rsidRPr="00857F3C" w:rsidRDefault="00857F3C" w:rsidP="004B518F">
                  <w:pPr>
                    <w:rPr>
                      <w:sz w:val="24"/>
                      <w:szCs w:val="24"/>
                    </w:rPr>
                  </w:pPr>
                  <w:r w:rsidRPr="00857F3C">
                    <w:rPr>
                      <w:sz w:val="24"/>
                      <w:szCs w:val="24"/>
                    </w:rPr>
                    <w:t>044583001</w:t>
                  </w:r>
                </w:p>
              </w:tc>
            </w:tr>
          </w:tbl>
          <w:p w:rsidR="00857F3C" w:rsidRPr="00857F3C" w:rsidRDefault="00857F3C" w:rsidP="004B518F">
            <w:pPr>
              <w:rPr>
                <w:sz w:val="24"/>
                <w:szCs w:val="24"/>
              </w:rPr>
            </w:pPr>
            <w:r w:rsidRPr="00857F3C">
              <w:rPr>
                <w:sz w:val="24"/>
                <w:szCs w:val="24"/>
              </w:rPr>
              <w:t xml:space="preserve">Приложение: Спецификация на  ____ </w:t>
            </w:r>
            <w:proofErr w:type="gramStart"/>
            <w:r w:rsidRPr="00857F3C">
              <w:rPr>
                <w:sz w:val="24"/>
                <w:szCs w:val="24"/>
              </w:rPr>
              <w:t>л</w:t>
            </w:r>
            <w:proofErr w:type="gramEnd"/>
            <w:r w:rsidRPr="00857F3C">
              <w:rPr>
                <w:sz w:val="24"/>
                <w:szCs w:val="24"/>
              </w:rPr>
              <w:t>.</w:t>
            </w:r>
          </w:p>
          <w:p w:rsidR="00857F3C" w:rsidRPr="00857F3C" w:rsidRDefault="00857F3C" w:rsidP="004B518F">
            <w:pPr>
              <w:rPr>
                <w:b/>
                <w:sz w:val="24"/>
                <w:szCs w:val="24"/>
              </w:rPr>
            </w:pPr>
          </w:p>
          <w:p w:rsidR="00857F3C" w:rsidRPr="00857F3C" w:rsidRDefault="00857F3C" w:rsidP="004B518F">
            <w:pPr>
              <w:rPr>
                <w:sz w:val="24"/>
                <w:szCs w:val="24"/>
              </w:rPr>
            </w:pPr>
            <w:r w:rsidRPr="00857F3C">
              <w:rPr>
                <w:b/>
                <w:sz w:val="24"/>
                <w:szCs w:val="24"/>
              </w:rPr>
              <w:t>«ЗАКАЗЧИК»</w:t>
            </w:r>
          </w:p>
          <w:p w:rsidR="00857F3C" w:rsidRPr="00857F3C" w:rsidRDefault="00857F3C" w:rsidP="004B518F">
            <w:pPr>
              <w:jc w:val="right"/>
              <w:rPr>
                <w:b/>
                <w:sz w:val="24"/>
                <w:szCs w:val="24"/>
              </w:rPr>
            </w:pPr>
          </w:p>
        </w:tc>
        <w:tc>
          <w:tcPr>
            <w:tcW w:w="431" w:type="dxa"/>
          </w:tcPr>
          <w:p w:rsidR="00857F3C" w:rsidRPr="00857F3C" w:rsidRDefault="00857F3C" w:rsidP="004B518F">
            <w:pPr>
              <w:rPr>
                <w:b/>
                <w:sz w:val="24"/>
                <w:szCs w:val="24"/>
              </w:rPr>
            </w:pPr>
          </w:p>
        </w:tc>
        <w:tc>
          <w:tcPr>
            <w:tcW w:w="4939" w:type="dxa"/>
          </w:tcPr>
          <w:tbl>
            <w:tblPr>
              <w:tblW w:w="0" w:type="auto"/>
              <w:tblLook w:val="01E0"/>
            </w:tblPr>
            <w:tblGrid>
              <w:gridCol w:w="1295"/>
              <w:gridCol w:w="2826"/>
            </w:tblGrid>
            <w:tr w:rsidR="00857F3C" w:rsidRPr="00857F3C" w:rsidTr="004B518F">
              <w:tc>
                <w:tcPr>
                  <w:tcW w:w="4121" w:type="dxa"/>
                  <w:gridSpan w:val="2"/>
                </w:tcPr>
                <w:p w:rsidR="00857F3C" w:rsidRPr="00857F3C" w:rsidRDefault="00857F3C" w:rsidP="004B518F">
                  <w:pPr>
                    <w:rPr>
                      <w:b/>
                      <w:sz w:val="24"/>
                      <w:szCs w:val="24"/>
                    </w:rPr>
                  </w:pPr>
                  <w:r w:rsidRPr="00857F3C">
                    <w:rPr>
                      <w:b/>
                      <w:sz w:val="24"/>
                      <w:szCs w:val="24"/>
                    </w:rPr>
                    <w:t>__________________</w:t>
                  </w:r>
                </w:p>
              </w:tc>
            </w:tr>
            <w:tr w:rsidR="00857F3C" w:rsidRPr="00857F3C" w:rsidTr="004B518F">
              <w:tc>
                <w:tcPr>
                  <w:tcW w:w="1295" w:type="dxa"/>
                </w:tcPr>
                <w:p w:rsidR="00857F3C" w:rsidRPr="00857F3C" w:rsidRDefault="00857F3C" w:rsidP="004B518F">
                  <w:pPr>
                    <w:tabs>
                      <w:tab w:val="left" w:pos="1088"/>
                    </w:tabs>
                    <w:rPr>
                      <w:sz w:val="24"/>
                      <w:szCs w:val="24"/>
                    </w:rPr>
                  </w:pPr>
                  <w:r w:rsidRPr="00857F3C">
                    <w:rPr>
                      <w:sz w:val="24"/>
                      <w:szCs w:val="24"/>
                    </w:rPr>
                    <w:t>ИНН</w:t>
                  </w:r>
                </w:p>
              </w:tc>
              <w:tc>
                <w:tcPr>
                  <w:tcW w:w="2826" w:type="dxa"/>
                </w:tcPr>
                <w:p w:rsidR="00857F3C" w:rsidRPr="00857F3C" w:rsidRDefault="00857F3C" w:rsidP="004B518F">
                  <w:pPr>
                    <w:tabs>
                      <w:tab w:val="left" w:pos="1088"/>
                    </w:tabs>
                    <w:rPr>
                      <w:sz w:val="24"/>
                      <w:szCs w:val="24"/>
                    </w:rPr>
                  </w:pPr>
                </w:p>
              </w:tc>
            </w:tr>
            <w:tr w:rsidR="00857F3C" w:rsidRPr="00857F3C" w:rsidTr="004B518F">
              <w:tc>
                <w:tcPr>
                  <w:tcW w:w="1295" w:type="dxa"/>
                </w:tcPr>
                <w:p w:rsidR="00857F3C" w:rsidRPr="00857F3C" w:rsidRDefault="00857F3C" w:rsidP="004B518F">
                  <w:pPr>
                    <w:rPr>
                      <w:sz w:val="24"/>
                      <w:szCs w:val="24"/>
                    </w:rPr>
                  </w:pPr>
                  <w:r w:rsidRPr="00857F3C">
                    <w:rPr>
                      <w:sz w:val="24"/>
                      <w:szCs w:val="24"/>
                    </w:rPr>
                    <w:t>КПП</w:t>
                  </w:r>
                </w:p>
              </w:tc>
              <w:tc>
                <w:tcPr>
                  <w:tcW w:w="2826" w:type="dxa"/>
                </w:tcPr>
                <w:p w:rsidR="00857F3C" w:rsidRPr="00857F3C" w:rsidRDefault="00857F3C" w:rsidP="004B518F">
                  <w:pPr>
                    <w:rPr>
                      <w:sz w:val="24"/>
                      <w:szCs w:val="24"/>
                    </w:rPr>
                  </w:pPr>
                </w:p>
              </w:tc>
            </w:tr>
            <w:tr w:rsidR="00857F3C" w:rsidRPr="00857F3C" w:rsidTr="004B518F">
              <w:tc>
                <w:tcPr>
                  <w:tcW w:w="1295" w:type="dxa"/>
                </w:tcPr>
                <w:p w:rsidR="00857F3C" w:rsidRPr="00857F3C" w:rsidRDefault="00857F3C" w:rsidP="004B518F">
                  <w:pPr>
                    <w:rPr>
                      <w:b/>
                      <w:sz w:val="24"/>
                      <w:szCs w:val="24"/>
                    </w:rPr>
                  </w:pPr>
                  <w:r w:rsidRPr="00857F3C">
                    <w:rPr>
                      <w:b/>
                      <w:sz w:val="24"/>
                      <w:szCs w:val="24"/>
                    </w:rPr>
                    <w:t>Адрес:</w:t>
                  </w:r>
                </w:p>
              </w:tc>
              <w:tc>
                <w:tcPr>
                  <w:tcW w:w="2826" w:type="dxa"/>
                </w:tcPr>
                <w:p w:rsidR="00857F3C" w:rsidRPr="00857F3C" w:rsidRDefault="00857F3C" w:rsidP="004B518F">
                  <w:pPr>
                    <w:rPr>
                      <w:sz w:val="24"/>
                      <w:szCs w:val="24"/>
                    </w:rPr>
                  </w:pPr>
                </w:p>
              </w:tc>
            </w:tr>
            <w:tr w:rsidR="00857F3C" w:rsidRPr="00857F3C" w:rsidTr="004B518F">
              <w:tc>
                <w:tcPr>
                  <w:tcW w:w="1295" w:type="dxa"/>
                </w:tcPr>
                <w:p w:rsidR="00857F3C" w:rsidRPr="00857F3C" w:rsidRDefault="00857F3C" w:rsidP="004B518F">
                  <w:pPr>
                    <w:rPr>
                      <w:b/>
                      <w:sz w:val="24"/>
                      <w:szCs w:val="24"/>
                    </w:rPr>
                  </w:pPr>
                  <w:r w:rsidRPr="00857F3C">
                    <w:rPr>
                      <w:b/>
                      <w:sz w:val="24"/>
                      <w:szCs w:val="24"/>
                    </w:rPr>
                    <w:t>Тел/факс:</w:t>
                  </w:r>
                </w:p>
              </w:tc>
              <w:tc>
                <w:tcPr>
                  <w:tcW w:w="2826" w:type="dxa"/>
                </w:tcPr>
                <w:p w:rsidR="00857F3C" w:rsidRPr="00857F3C" w:rsidRDefault="00857F3C" w:rsidP="004B518F">
                  <w:pPr>
                    <w:rPr>
                      <w:sz w:val="24"/>
                      <w:szCs w:val="24"/>
                    </w:rPr>
                  </w:pPr>
                </w:p>
              </w:tc>
            </w:tr>
            <w:tr w:rsidR="00857F3C" w:rsidRPr="00857F3C" w:rsidTr="004B518F">
              <w:tc>
                <w:tcPr>
                  <w:tcW w:w="1295" w:type="dxa"/>
                </w:tcPr>
                <w:p w:rsidR="00857F3C" w:rsidRPr="00857F3C" w:rsidRDefault="00857F3C" w:rsidP="004B518F">
                  <w:pPr>
                    <w:rPr>
                      <w:b/>
                      <w:sz w:val="24"/>
                      <w:szCs w:val="24"/>
                    </w:rPr>
                  </w:pPr>
                  <w:r w:rsidRPr="00857F3C">
                    <w:rPr>
                      <w:b/>
                      <w:sz w:val="24"/>
                      <w:szCs w:val="24"/>
                    </w:rPr>
                    <w:t>Банк:</w:t>
                  </w:r>
                </w:p>
              </w:tc>
              <w:tc>
                <w:tcPr>
                  <w:tcW w:w="2826" w:type="dxa"/>
                </w:tcPr>
                <w:p w:rsidR="00857F3C" w:rsidRPr="00857F3C" w:rsidRDefault="00857F3C" w:rsidP="004B518F">
                  <w:pPr>
                    <w:rPr>
                      <w:sz w:val="24"/>
                      <w:szCs w:val="24"/>
                    </w:rPr>
                  </w:pPr>
                </w:p>
              </w:tc>
            </w:tr>
            <w:tr w:rsidR="00857F3C" w:rsidRPr="00857F3C" w:rsidTr="004B518F">
              <w:tc>
                <w:tcPr>
                  <w:tcW w:w="1295" w:type="dxa"/>
                </w:tcPr>
                <w:p w:rsidR="00857F3C" w:rsidRPr="00857F3C" w:rsidRDefault="00857F3C" w:rsidP="004B518F">
                  <w:pPr>
                    <w:rPr>
                      <w:sz w:val="24"/>
                      <w:szCs w:val="24"/>
                    </w:rPr>
                  </w:pPr>
                  <w:r w:rsidRPr="00857F3C">
                    <w:rPr>
                      <w:sz w:val="24"/>
                      <w:szCs w:val="24"/>
                    </w:rPr>
                    <w:t>к/с</w:t>
                  </w:r>
                </w:p>
              </w:tc>
              <w:tc>
                <w:tcPr>
                  <w:tcW w:w="2826" w:type="dxa"/>
                </w:tcPr>
                <w:p w:rsidR="00857F3C" w:rsidRPr="00857F3C" w:rsidRDefault="00857F3C" w:rsidP="004B518F">
                  <w:pPr>
                    <w:rPr>
                      <w:sz w:val="24"/>
                      <w:szCs w:val="24"/>
                    </w:rPr>
                  </w:pPr>
                </w:p>
              </w:tc>
            </w:tr>
            <w:tr w:rsidR="00857F3C" w:rsidRPr="00857F3C" w:rsidTr="004B518F">
              <w:tc>
                <w:tcPr>
                  <w:tcW w:w="1295" w:type="dxa"/>
                </w:tcPr>
                <w:p w:rsidR="00857F3C" w:rsidRPr="00857F3C" w:rsidRDefault="00857F3C" w:rsidP="004B518F">
                  <w:pPr>
                    <w:rPr>
                      <w:sz w:val="24"/>
                      <w:szCs w:val="24"/>
                    </w:rPr>
                  </w:pPr>
                  <w:proofErr w:type="spellStart"/>
                  <w:proofErr w:type="gramStart"/>
                  <w:r w:rsidRPr="00857F3C">
                    <w:rPr>
                      <w:sz w:val="24"/>
                      <w:szCs w:val="24"/>
                    </w:rPr>
                    <w:t>р</w:t>
                  </w:r>
                  <w:proofErr w:type="spellEnd"/>
                  <w:proofErr w:type="gramEnd"/>
                  <w:r w:rsidRPr="00857F3C">
                    <w:rPr>
                      <w:sz w:val="24"/>
                      <w:szCs w:val="24"/>
                    </w:rPr>
                    <w:t>/с</w:t>
                  </w:r>
                </w:p>
              </w:tc>
              <w:tc>
                <w:tcPr>
                  <w:tcW w:w="2826" w:type="dxa"/>
                </w:tcPr>
                <w:p w:rsidR="00857F3C" w:rsidRPr="00857F3C" w:rsidRDefault="00857F3C" w:rsidP="004B518F">
                  <w:pPr>
                    <w:rPr>
                      <w:sz w:val="24"/>
                      <w:szCs w:val="24"/>
                    </w:rPr>
                  </w:pPr>
                </w:p>
              </w:tc>
            </w:tr>
            <w:tr w:rsidR="00857F3C" w:rsidRPr="00857F3C" w:rsidTr="004B518F">
              <w:tc>
                <w:tcPr>
                  <w:tcW w:w="1295" w:type="dxa"/>
                </w:tcPr>
                <w:p w:rsidR="00857F3C" w:rsidRPr="00857F3C" w:rsidRDefault="00857F3C" w:rsidP="004B518F">
                  <w:pPr>
                    <w:rPr>
                      <w:sz w:val="24"/>
                      <w:szCs w:val="24"/>
                    </w:rPr>
                  </w:pPr>
                  <w:r w:rsidRPr="00857F3C">
                    <w:rPr>
                      <w:sz w:val="24"/>
                      <w:szCs w:val="24"/>
                    </w:rPr>
                    <w:t>БИК</w:t>
                  </w:r>
                </w:p>
              </w:tc>
              <w:tc>
                <w:tcPr>
                  <w:tcW w:w="2826" w:type="dxa"/>
                </w:tcPr>
                <w:p w:rsidR="00857F3C" w:rsidRPr="00857F3C" w:rsidRDefault="00857F3C" w:rsidP="004B518F">
                  <w:pPr>
                    <w:rPr>
                      <w:sz w:val="24"/>
                      <w:szCs w:val="24"/>
                    </w:rPr>
                  </w:pPr>
                </w:p>
              </w:tc>
            </w:tr>
          </w:tbl>
          <w:p w:rsidR="00857F3C" w:rsidRPr="00857F3C" w:rsidRDefault="00857F3C" w:rsidP="004B518F">
            <w:pPr>
              <w:jc w:val="right"/>
              <w:rPr>
                <w:b/>
                <w:sz w:val="24"/>
                <w:szCs w:val="24"/>
              </w:rPr>
            </w:pPr>
          </w:p>
          <w:p w:rsidR="00857F3C" w:rsidRPr="00857F3C" w:rsidRDefault="00857F3C" w:rsidP="004B518F">
            <w:pPr>
              <w:rPr>
                <w:sz w:val="24"/>
                <w:szCs w:val="24"/>
              </w:rPr>
            </w:pPr>
          </w:p>
          <w:p w:rsidR="00857F3C" w:rsidRPr="00857F3C" w:rsidRDefault="00857F3C" w:rsidP="004B518F">
            <w:pPr>
              <w:rPr>
                <w:sz w:val="24"/>
                <w:szCs w:val="24"/>
              </w:rPr>
            </w:pPr>
          </w:p>
          <w:p w:rsidR="00857F3C" w:rsidRPr="00857F3C" w:rsidRDefault="00857F3C" w:rsidP="004B518F">
            <w:pPr>
              <w:rPr>
                <w:b/>
                <w:sz w:val="24"/>
                <w:szCs w:val="24"/>
              </w:rPr>
            </w:pPr>
          </w:p>
          <w:p w:rsidR="00857F3C" w:rsidRPr="00857F3C" w:rsidRDefault="00857F3C" w:rsidP="004B518F">
            <w:pPr>
              <w:rPr>
                <w:b/>
                <w:sz w:val="24"/>
                <w:szCs w:val="24"/>
              </w:rPr>
            </w:pPr>
          </w:p>
          <w:p w:rsidR="00857F3C" w:rsidRPr="00857F3C" w:rsidRDefault="00857F3C" w:rsidP="004B518F">
            <w:pPr>
              <w:jc w:val="center"/>
              <w:rPr>
                <w:b/>
                <w:sz w:val="24"/>
                <w:szCs w:val="24"/>
              </w:rPr>
            </w:pPr>
          </w:p>
          <w:p w:rsidR="00857F3C" w:rsidRPr="00857F3C" w:rsidRDefault="00857F3C" w:rsidP="004B518F">
            <w:pPr>
              <w:rPr>
                <w:sz w:val="24"/>
                <w:szCs w:val="24"/>
              </w:rPr>
            </w:pPr>
            <w:r w:rsidRPr="00857F3C">
              <w:rPr>
                <w:b/>
                <w:sz w:val="24"/>
                <w:szCs w:val="24"/>
              </w:rPr>
              <w:t>«ПОСТАВЩИК»</w:t>
            </w:r>
          </w:p>
          <w:p w:rsidR="00857F3C" w:rsidRPr="00857F3C" w:rsidRDefault="00857F3C" w:rsidP="004B518F">
            <w:pPr>
              <w:tabs>
                <w:tab w:val="left" w:pos="3585"/>
                <w:tab w:val="right" w:pos="4724"/>
              </w:tabs>
              <w:rPr>
                <w:b/>
                <w:sz w:val="24"/>
                <w:szCs w:val="24"/>
              </w:rPr>
            </w:pPr>
          </w:p>
        </w:tc>
      </w:tr>
    </w:tbl>
    <w:p w:rsidR="00857F3C" w:rsidRPr="00857F3C" w:rsidRDefault="00857F3C" w:rsidP="00857F3C">
      <w:pPr>
        <w:pStyle w:val="a9"/>
        <w:spacing w:after="0"/>
        <w:jc w:val="right"/>
        <w:rPr>
          <w:rFonts w:ascii="Times New Roman" w:hAnsi="Times New Roman"/>
          <w:b/>
        </w:rPr>
      </w:pPr>
    </w:p>
    <w:p w:rsidR="00857F3C" w:rsidRPr="00857F3C" w:rsidRDefault="00857F3C" w:rsidP="00857F3C">
      <w:pPr>
        <w:pStyle w:val="a9"/>
        <w:spacing w:after="0"/>
        <w:jc w:val="right"/>
        <w:rPr>
          <w:rFonts w:ascii="Times New Roman" w:hAnsi="Times New Roman"/>
          <w:b/>
        </w:rPr>
      </w:pPr>
    </w:p>
    <w:p w:rsidR="00857F3C" w:rsidRPr="00857F3C" w:rsidRDefault="00857F3C" w:rsidP="00857F3C">
      <w:pPr>
        <w:pStyle w:val="a9"/>
        <w:spacing w:after="0"/>
        <w:jc w:val="right"/>
        <w:rPr>
          <w:rFonts w:ascii="Times New Roman" w:hAnsi="Times New Roman"/>
          <w:b/>
        </w:rPr>
      </w:pPr>
    </w:p>
    <w:p w:rsidR="00857F3C" w:rsidRPr="00857F3C" w:rsidRDefault="00857F3C" w:rsidP="00857F3C">
      <w:pPr>
        <w:pStyle w:val="a9"/>
        <w:spacing w:after="0"/>
        <w:jc w:val="right"/>
        <w:rPr>
          <w:rFonts w:ascii="Times New Roman" w:hAnsi="Times New Roman"/>
          <w:b/>
        </w:rPr>
      </w:pPr>
    </w:p>
    <w:p w:rsidR="00857F3C" w:rsidRDefault="00857F3C" w:rsidP="00857F3C">
      <w:pPr>
        <w:pStyle w:val="a9"/>
        <w:spacing w:after="0"/>
        <w:jc w:val="right"/>
        <w:rPr>
          <w:rFonts w:ascii="Times New Roman" w:hAnsi="Times New Roman"/>
          <w:b/>
        </w:rPr>
      </w:pPr>
    </w:p>
    <w:p w:rsidR="00F6786C" w:rsidRDefault="00F6786C" w:rsidP="00857F3C">
      <w:pPr>
        <w:pStyle w:val="a9"/>
        <w:spacing w:after="0"/>
        <w:jc w:val="right"/>
        <w:rPr>
          <w:rFonts w:ascii="Times New Roman" w:hAnsi="Times New Roman"/>
          <w:b/>
        </w:rPr>
      </w:pPr>
    </w:p>
    <w:p w:rsidR="00F6786C" w:rsidRDefault="00F6786C" w:rsidP="00857F3C">
      <w:pPr>
        <w:pStyle w:val="a9"/>
        <w:spacing w:after="0"/>
        <w:jc w:val="right"/>
        <w:rPr>
          <w:rFonts w:ascii="Times New Roman" w:hAnsi="Times New Roman"/>
          <w:b/>
        </w:rPr>
      </w:pPr>
    </w:p>
    <w:p w:rsidR="00F6786C" w:rsidRDefault="00F6786C" w:rsidP="00857F3C">
      <w:pPr>
        <w:pStyle w:val="a9"/>
        <w:spacing w:after="0"/>
        <w:jc w:val="right"/>
        <w:rPr>
          <w:rFonts w:ascii="Times New Roman" w:hAnsi="Times New Roman"/>
          <w:b/>
        </w:rPr>
      </w:pPr>
    </w:p>
    <w:p w:rsidR="00F6786C" w:rsidRDefault="00F6786C" w:rsidP="00857F3C">
      <w:pPr>
        <w:pStyle w:val="a9"/>
        <w:spacing w:after="0"/>
        <w:jc w:val="right"/>
        <w:rPr>
          <w:rFonts w:ascii="Times New Roman" w:hAnsi="Times New Roman"/>
          <w:b/>
        </w:rPr>
      </w:pPr>
    </w:p>
    <w:p w:rsidR="00F6786C" w:rsidRDefault="00F6786C" w:rsidP="00857F3C">
      <w:pPr>
        <w:pStyle w:val="a9"/>
        <w:spacing w:after="0"/>
        <w:jc w:val="right"/>
        <w:rPr>
          <w:rFonts w:ascii="Times New Roman" w:hAnsi="Times New Roman"/>
          <w:b/>
        </w:rPr>
      </w:pPr>
    </w:p>
    <w:p w:rsidR="00F6786C" w:rsidRDefault="00F6786C" w:rsidP="00857F3C">
      <w:pPr>
        <w:pStyle w:val="a9"/>
        <w:spacing w:after="0"/>
        <w:jc w:val="right"/>
        <w:rPr>
          <w:rFonts w:ascii="Times New Roman" w:hAnsi="Times New Roman"/>
          <w:b/>
        </w:rPr>
      </w:pPr>
    </w:p>
    <w:p w:rsidR="00F6786C" w:rsidRDefault="00F6786C" w:rsidP="00857F3C">
      <w:pPr>
        <w:pStyle w:val="a9"/>
        <w:spacing w:after="0"/>
        <w:jc w:val="right"/>
        <w:rPr>
          <w:rFonts w:ascii="Times New Roman" w:hAnsi="Times New Roman"/>
          <w:b/>
        </w:rPr>
      </w:pPr>
    </w:p>
    <w:p w:rsidR="00F6786C" w:rsidRDefault="00F6786C" w:rsidP="00857F3C">
      <w:pPr>
        <w:pStyle w:val="a9"/>
        <w:spacing w:after="0"/>
        <w:jc w:val="right"/>
        <w:rPr>
          <w:rFonts w:ascii="Times New Roman" w:hAnsi="Times New Roman"/>
          <w:b/>
        </w:rPr>
      </w:pPr>
    </w:p>
    <w:p w:rsidR="00F6786C" w:rsidRDefault="00F6786C" w:rsidP="00857F3C">
      <w:pPr>
        <w:pStyle w:val="a9"/>
        <w:spacing w:after="0"/>
        <w:jc w:val="right"/>
        <w:rPr>
          <w:rFonts w:ascii="Times New Roman" w:hAnsi="Times New Roman"/>
          <w:b/>
        </w:rPr>
      </w:pPr>
    </w:p>
    <w:p w:rsidR="00F6786C" w:rsidRDefault="00F6786C" w:rsidP="00857F3C">
      <w:pPr>
        <w:pStyle w:val="a9"/>
        <w:spacing w:after="0"/>
        <w:jc w:val="right"/>
        <w:rPr>
          <w:rFonts w:ascii="Times New Roman" w:hAnsi="Times New Roman"/>
          <w:b/>
        </w:rPr>
      </w:pPr>
    </w:p>
    <w:p w:rsidR="00F6786C" w:rsidRDefault="00F6786C" w:rsidP="00857F3C">
      <w:pPr>
        <w:pStyle w:val="a9"/>
        <w:spacing w:after="0"/>
        <w:jc w:val="right"/>
        <w:rPr>
          <w:rFonts w:ascii="Times New Roman" w:hAnsi="Times New Roman"/>
          <w:b/>
        </w:rPr>
      </w:pPr>
    </w:p>
    <w:p w:rsidR="00F6786C" w:rsidRDefault="00F6786C" w:rsidP="00857F3C">
      <w:pPr>
        <w:pStyle w:val="a9"/>
        <w:spacing w:after="0"/>
        <w:jc w:val="right"/>
        <w:rPr>
          <w:rFonts w:ascii="Times New Roman" w:hAnsi="Times New Roman"/>
          <w:b/>
        </w:rPr>
      </w:pPr>
    </w:p>
    <w:p w:rsidR="00F6786C" w:rsidRDefault="00F6786C" w:rsidP="00857F3C">
      <w:pPr>
        <w:pStyle w:val="a9"/>
        <w:spacing w:after="0"/>
        <w:jc w:val="right"/>
        <w:rPr>
          <w:rFonts w:ascii="Times New Roman" w:hAnsi="Times New Roman"/>
          <w:b/>
        </w:rPr>
      </w:pPr>
    </w:p>
    <w:p w:rsidR="00F6786C" w:rsidRDefault="00F6786C" w:rsidP="00857F3C">
      <w:pPr>
        <w:pStyle w:val="a9"/>
        <w:spacing w:after="0"/>
        <w:jc w:val="right"/>
        <w:rPr>
          <w:rFonts w:ascii="Times New Roman" w:hAnsi="Times New Roman"/>
          <w:b/>
        </w:rPr>
      </w:pPr>
    </w:p>
    <w:p w:rsidR="00F6786C" w:rsidRDefault="00F6786C" w:rsidP="00857F3C">
      <w:pPr>
        <w:pStyle w:val="a9"/>
        <w:spacing w:after="0"/>
        <w:jc w:val="right"/>
        <w:rPr>
          <w:rFonts w:ascii="Times New Roman" w:hAnsi="Times New Roman"/>
          <w:b/>
        </w:rPr>
      </w:pPr>
    </w:p>
    <w:p w:rsidR="00F6786C" w:rsidRDefault="00F6786C" w:rsidP="00857F3C">
      <w:pPr>
        <w:pStyle w:val="a9"/>
        <w:spacing w:after="0"/>
        <w:jc w:val="right"/>
        <w:rPr>
          <w:rFonts w:ascii="Times New Roman" w:hAnsi="Times New Roman"/>
          <w:b/>
        </w:rPr>
      </w:pPr>
    </w:p>
    <w:p w:rsidR="00F6786C" w:rsidRDefault="00F6786C" w:rsidP="00857F3C">
      <w:pPr>
        <w:pStyle w:val="a9"/>
        <w:spacing w:after="0"/>
        <w:jc w:val="right"/>
        <w:rPr>
          <w:rFonts w:ascii="Times New Roman" w:hAnsi="Times New Roman"/>
          <w:b/>
        </w:rPr>
      </w:pPr>
    </w:p>
    <w:p w:rsidR="00F6786C" w:rsidRDefault="00F6786C" w:rsidP="00857F3C">
      <w:pPr>
        <w:pStyle w:val="a9"/>
        <w:spacing w:after="0"/>
        <w:jc w:val="right"/>
        <w:rPr>
          <w:rFonts w:ascii="Times New Roman" w:hAnsi="Times New Roman"/>
          <w:b/>
        </w:rPr>
      </w:pPr>
    </w:p>
    <w:p w:rsidR="00F6786C" w:rsidRDefault="00F6786C" w:rsidP="00857F3C">
      <w:pPr>
        <w:pStyle w:val="a9"/>
        <w:spacing w:after="0"/>
        <w:jc w:val="right"/>
        <w:rPr>
          <w:rFonts w:ascii="Times New Roman" w:hAnsi="Times New Roman"/>
          <w:b/>
        </w:rPr>
      </w:pPr>
    </w:p>
    <w:p w:rsidR="00F6786C" w:rsidRDefault="00F6786C" w:rsidP="00857F3C">
      <w:pPr>
        <w:pStyle w:val="a9"/>
        <w:spacing w:after="0"/>
        <w:jc w:val="right"/>
        <w:rPr>
          <w:rFonts w:ascii="Times New Roman" w:hAnsi="Times New Roman"/>
          <w:b/>
        </w:rPr>
      </w:pPr>
    </w:p>
    <w:p w:rsidR="00F6786C" w:rsidRDefault="00F6786C" w:rsidP="00857F3C">
      <w:pPr>
        <w:pStyle w:val="a9"/>
        <w:spacing w:after="0"/>
        <w:jc w:val="right"/>
        <w:rPr>
          <w:rFonts w:ascii="Times New Roman" w:hAnsi="Times New Roman"/>
          <w:b/>
        </w:rPr>
      </w:pPr>
    </w:p>
    <w:p w:rsidR="00F6786C" w:rsidRDefault="00F6786C" w:rsidP="00857F3C">
      <w:pPr>
        <w:pStyle w:val="a9"/>
        <w:spacing w:after="0"/>
        <w:jc w:val="right"/>
        <w:rPr>
          <w:rFonts w:ascii="Times New Roman" w:hAnsi="Times New Roman"/>
          <w:b/>
        </w:rPr>
      </w:pPr>
    </w:p>
    <w:p w:rsidR="00F6786C" w:rsidRDefault="00F6786C" w:rsidP="00857F3C">
      <w:pPr>
        <w:pStyle w:val="a9"/>
        <w:spacing w:after="0"/>
        <w:jc w:val="right"/>
        <w:rPr>
          <w:rFonts w:ascii="Times New Roman" w:hAnsi="Times New Roman"/>
          <w:b/>
        </w:rPr>
      </w:pPr>
    </w:p>
    <w:p w:rsidR="00F6786C" w:rsidRDefault="00F6786C" w:rsidP="00857F3C">
      <w:pPr>
        <w:pStyle w:val="a9"/>
        <w:spacing w:after="0"/>
        <w:jc w:val="right"/>
        <w:rPr>
          <w:rFonts w:ascii="Times New Roman" w:hAnsi="Times New Roman"/>
          <w:b/>
        </w:rPr>
      </w:pPr>
    </w:p>
    <w:p w:rsidR="00F6786C" w:rsidRDefault="00F6786C" w:rsidP="00857F3C">
      <w:pPr>
        <w:pStyle w:val="a9"/>
        <w:spacing w:after="0"/>
        <w:jc w:val="right"/>
        <w:rPr>
          <w:rFonts w:ascii="Times New Roman" w:hAnsi="Times New Roman"/>
          <w:b/>
        </w:rPr>
      </w:pPr>
    </w:p>
    <w:p w:rsidR="00F6786C" w:rsidRDefault="00F6786C" w:rsidP="00857F3C">
      <w:pPr>
        <w:pStyle w:val="a9"/>
        <w:spacing w:after="0"/>
        <w:jc w:val="right"/>
        <w:rPr>
          <w:rFonts w:ascii="Times New Roman" w:hAnsi="Times New Roman"/>
          <w:b/>
        </w:rPr>
      </w:pPr>
    </w:p>
    <w:p w:rsidR="00F6786C" w:rsidRDefault="00F6786C" w:rsidP="00857F3C">
      <w:pPr>
        <w:pStyle w:val="a9"/>
        <w:spacing w:after="0"/>
        <w:jc w:val="right"/>
        <w:rPr>
          <w:rFonts w:ascii="Times New Roman" w:hAnsi="Times New Roman"/>
          <w:b/>
        </w:rPr>
      </w:pPr>
    </w:p>
    <w:p w:rsidR="00F6786C" w:rsidRDefault="00F6786C" w:rsidP="00857F3C">
      <w:pPr>
        <w:pStyle w:val="a9"/>
        <w:spacing w:after="0"/>
        <w:jc w:val="right"/>
        <w:rPr>
          <w:rFonts w:ascii="Times New Roman" w:hAnsi="Times New Roman"/>
          <w:b/>
        </w:rPr>
      </w:pPr>
    </w:p>
    <w:p w:rsidR="00F6786C" w:rsidRPr="00857F3C" w:rsidRDefault="00F6786C" w:rsidP="00857F3C">
      <w:pPr>
        <w:pStyle w:val="a9"/>
        <w:spacing w:after="0"/>
        <w:jc w:val="right"/>
        <w:rPr>
          <w:rFonts w:ascii="Times New Roman" w:hAnsi="Times New Roman"/>
          <w:b/>
        </w:rPr>
      </w:pPr>
    </w:p>
    <w:p w:rsidR="00857F3C" w:rsidRPr="00857F3C" w:rsidRDefault="00857F3C" w:rsidP="00857F3C">
      <w:pPr>
        <w:pStyle w:val="a9"/>
        <w:spacing w:after="0"/>
        <w:jc w:val="right"/>
        <w:rPr>
          <w:rFonts w:ascii="Times New Roman" w:hAnsi="Times New Roman"/>
          <w:b/>
        </w:rPr>
      </w:pPr>
    </w:p>
    <w:p w:rsidR="00857F3C" w:rsidRPr="00857F3C" w:rsidRDefault="00857F3C" w:rsidP="00857F3C">
      <w:pPr>
        <w:pStyle w:val="a9"/>
        <w:spacing w:after="0"/>
        <w:jc w:val="right"/>
        <w:rPr>
          <w:rFonts w:ascii="Times New Roman" w:hAnsi="Times New Roman"/>
          <w:b/>
        </w:rPr>
      </w:pPr>
    </w:p>
    <w:p w:rsidR="00857F3C" w:rsidRPr="00857F3C" w:rsidRDefault="00857F3C" w:rsidP="00857F3C">
      <w:pPr>
        <w:pStyle w:val="a9"/>
        <w:spacing w:after="0"/>
        <w:jc w:val="right"/>
        <w:rPr>
          <w:rFonts w:ascii="Times New Roman" w:hAnsi="Times New Roman"/>
          <w:b/>
        </w:rPr>
      </w:pPr>
      <w:r w:rsidRPr="00857F3C">
        <w:rPr>
          <w:rFonts w:ascii="Times New Roman" w:hAnsi="Times New Roman"/>
          <w:b/>
        </w:rPr>
        <w:lastRenderedPageBreak/>
        <w:t>Приложение № 1</w:t>
      </w:r>
    </w:p>
    <w:p w:rsidR="00857F3C" w:rsidRPr="00857F3C" w:rsidRDefault="00857F3C" w:rsidP="00857F3C">
      <w:pPr>
        <w:pStyle w:val="a9"/>
        <w:spacing w:after="0"/>
        <w:jc w:val="center"/>
        <w:rPr>
          <w:rFonts w:ascii="Times New Roman" w:hAnsi="Times New Roman"/>
          <w:b/>
        </w:rPr>
      </w:pPr>
    </w:p>
    <w:p w:rsidR="00857F3C" w:rsidRPr="00857F3C" w:rsidRDefault="00857F3C" w:rsidP="00857F3C">
      <w:pPr>
        <w:pStyle w:val="a9"/>
        <w:spacing w:after="0"/>
        <w:jc w:val="center"/>
        <w:rPr>
          <w:rFonts w:ascii="Times New Roman" w:hAnsi="Times New Roman"/>
          <w:b/>
        </w:rPr>
      </w:pPr>
      <w:r w:rsidRPr="00857F3C">
        <w:rPr>
          <w:rFonts w:ascii="Times New Roman" w:hAnsi="Times New Roman"/>
          <w:b/>
        </w:rPr>
        <w:t>СПЕЦИФИКАЦИЯ</w:t>
      </w:r>
    </w:p>
    <w:p w:rsidR="00857F3C" w:rsidRPr="00857F3C" w:rsidRDefault="00857F3C" w:rsidP="00857F3C">
      <w:pPr>
        <w:pStyle w:val="a9"/>
        <w:spacing w:after="0"/>
        <w:jc w:val="center"/>
        <w:rPr>
          <w:rFonts w:ascii="Times New Roman" w:hAnsi="Times New Roman"/>
        </w:rPr>
      </w:pPr>
      <w:r w:rsidRPr="00857F3C">
        <w:rPr>
          <w:rFonts w:ascii="Times New Roman" w:hAnsi="Times New Roman"/>
        </w:rPr>
        <w:t>к государственному контракту  №          от  «____» __________ 20__ г.</w:t>
      </w:r>
    </w:p>
    <w:p w:rsidR="00857F3C" w:rsidRPr="00857F3C" w:rsidRDefault="00857F3C" w:rsidP="00857F3C">
      <w:pPr>
        <w:pStyle w:val="20"/>
        <w:spacing w:after="0"/>
        <w:rPr>
          <w:rFonts w:ascii="Times New Roman" w:hAnsi="Times New Roman"/>
          <w:i w:val="0"/>
          <w:sz w:val="24"/>
          <w:szCs w:val="24"/>
          <w:u w:val="single"/>
        </w:rPr>
      </w:pPr>
      <w:r w:rsidRPr="00857F3C">
        <w:rPr>
          <w:rFonts w:ascii="Times New Roman" w:hAnsi="Times New Roman"/>
          <w:i w:val="0"/>
          <w:sz w:val="24"/>
          <w:szCs w:val="24"/>
        </w:rPr>
        <w:t>Заказчик:</w:t>
      </w:r>
      <w:r w:rsidRPr="00857F3C">
        <w:rPr>
          <w:rFonts w:ascii="Times New Roman" w:hAnsi="Times New Roman"/>
          <w:b w:val="0"/>
          <w:i w:val="0"/>
          <w:sz w:val="24"/>
          <w:szCs w:val="24"/>
        </w:rPr>
        <w:t xml:space="preserve"> </w:t>
      </w:r>
      <w:r w:rsidRPr="00857F3C">
        <w:rPr>
          <w:rFonts w:ascii="Times New Roman" w:hAnsi="Times New Roman"/>
          <w:b w:val="0"/>
          <w:i w:val="0"/>
          <w:sz w:val="24"/>
          <w:szCs w:val="24"/>
        </w:rPr>
        <w:tab/>
      </w:r>
      <w:r w:rsidRPr="00857F3C">
        <w:rPr>
          <w:rFonts w:ascii="Times New Roman" w:hAnsi="Times New Roman"/>
          <w:i w:val="0"/>
          <w:sz w:val="24"/>
          <w:szCs w:val="24"/>
        </w:rPr>
        <w:tab/>
      </w:r>
      <w:r w:rsidRPr="00857F3C">
        <w:rPr>
          <w:rFonts w:ascii="Times New Roman" w:hAnsi="Times New Roman"/>
          <w:b w:val="0"/>
          <w:i w:val="0"/>
          <w:sz w:val="24"/>
          <w:szCs w:val="24"/>
        </w:rPr>
        <w:t xml:space="preserve">ФКУ </w:t>
      </w:r>
      <w:r w:rsidRPr="00857F3C">
        <w:rPr>
          <w:rFonts w:ascii="Times New Roman" w:hAnsi="Times New Roman"/>
          <w:b w:val="0"/>
          <w:i w:val="0"/>
          <w:sz w:val="24"/>
          <w:szCs w:val="24"/>
          <w:u w:val="single"/>
        </w:rPr>
        <w:t>«ЦОУМТС МВД России»</w:t>
      </w:r>
    </w:p>
    <w:p w:rsidR="00857F3C" w:rsidRPr="00857F3C" w:rsidRDefault="00857F3C" w:rsidP="00857F3C">
      <w:pPr>
        <w:rPr>
          <w:sz w:val="24"/>
          <w:szCs w:val="24"/>
        </w:rPr>
      </w:pPr>
      <w:r w:rsidRPr="00857F3C">
        <w:rPr>
          <w:b/>
          <w:sz w:val="24"/>
          <w:szCs w:val="24"/>
        </w:rPr>
        <w:t>Поставщик:</w:t>
      </w:r>
      <w:r w:rsidRPr="00857F3C">
        <w:rPr>
          <w:sz w:val="24"/>
          <w:szCs w:val="24"/>
        </w:rPr>
        <w:t xml:space="preserve"> </w:t>
      </w:r>
      <w:r w:rsidRPr="00857F3C">
        <w:rPr>
          <w:sz w:val="24"/>
          <w:szCs w:val="24"/>
        </w:rPr>
        <w:tab/>
      </w:r>
      <w:r w:rsidRPr="00857F3C">
        <w:rPr>
          <w:sz w:val="24"/>
          <w:szCs w:val="24"/>
        </w:rPr>
        <w:tab/>
        <w:t xml:space="preserve"> _________________________</w:t>
      </w:r>
    </w:p>
    <w:p w:rsidR="00857F3C" w:rsidRPr="00857F3C" w:rsidRDefault="00857F3C" w:rsidP="00857F3C">
      <w:pPr>
        <w:rPr>
          <w:sz w:val="24"/>
          <w:szCs w:val="24"/>
        </w:rPr>
      </w:pPr>
    </w:p>
    <w:p w:rsidR="00857F3C" w:rsidRPr="00857F3C" w:rsidRDefault="00857F3C" w:rsidP="00857F3C">
      <w:pPr>
        <w:rPr>
          <w:sz w:val="24"/>
          <w:szCs w:val="24"/>
        </w:rPr>
      </w:pPr>
      <w:r w:rsidRPr="00857F3C">
        <w:rPr>
          <w:sz w:val="24"/>
          <w:szCs w:val="24"/>
        </w:rPr>
        <w:object w:dxaOrig="11022" w:dyaOrig="305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90.7pt;height:102.5pt" o:ole="">
            <v:imagedata r:id="rId23" o:title=""/>
          </v:shape>
          <o:OLEObject Type="Embed" ProgID="Excel.Sheet.8" ShapeID="_x0000_i1025" DrawAspect="Content" ObjectID="_1430573862" r:id="rId24"/>
        </w:object>
      </w:r>
      <w:r w:rsidRPr="00857F3C">
        <w:rPr>
          <w:sz w:val="24"/>
          <w:szCs w:val="24"/>
        </w:rPr>
        <w:t>(________ рублей ______ копеек)</w:t>
      </w:r>
    </w:p>
    <w:p w:rsidR="00857F3C" w:rsidRPr="00857F3C" w:rsidRDefault="00857F3C" w:rsidP="00857F3C">
      <w:pPr>
        <w:rPr>
          <w:sz w:val="24"/>
          <w:szCs w:val="24"/>
        </w:rPr>
      </w:pPr>
    </w:p>
    <w:p w:rsidR="00857F3C" w:rsidRPr="00857F3C" w:rsidRDefault="00857F3C" w:rsidP="00857F3C">
      <w:pPr>
        <w:rPr>
          <w:b/>
          <w:sz w:val="24"/>
          <w:szCs w:val="24"/>
          <w:u w:val="single"/>
        </w:rPr>
      </w:pPr>
      <w:r w:rsidRPr="00857F3C">
        <w:rPr>
          <w:b/>
          <w:sz w:val="24"/>
          <w:szCs w:val="24"/>
          <w:u w:val="single"/>
        </w:rPr>
        <w:t>Технические характеристики:</w:t>
      </w:r>
    </w:p>
    <w:p w:rsidR="00857F3C" w:rsidRPr="00857F3C" w:rsidRDefault="00857F3C" w:rsidP="00857F3C">
      <w:pPr>
        <w:rPr>
          <w:sz w:val="24"/>
          <w:szCs w:val="24"/>
          <w:u w:val="single"/>
        </w:rPr>
      </w:pPr>
    </w:p>
    <w:p w:rsidR="00857F3C" w:rsidRPr="00857F3C" w:rsidRDefault="00857F3C" w:rsidP="00857F3C">
      <w:pPr>
        <w:rPr>
          <w:sz w:val="24"/>
          <w:szCs w:val="24"/>
          <w:u w:val="single"/>
        </w:rPr>
      </w:pPr>
    </w:p>
    <w:tbl>
      <w:tblPr>
        <w:tblW w:w="9639" w:type="dxa"/>
        <w:tblInd w:w="108"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268"/>
        <w:gridCol w:w="7371"/>
      </w:tblGrid>
      <w:tr w:rsidR="00857F3C" w:rsidRPr="00857F3C" w:rsidTr="004B518F">
        <w:trPr>
          <w:trHeight w:val="547"/>
        </w:trPr>
        <w:tc>
          <w:tcPr>
            <w:tcW w:w="2268" w:type="dxa"/>
            <w:tcBorders>
              <w:top w:val="single" w:sz="4" w:space="0" w:color="auto"/>
              <w:left w:val="single" w:sz="4" w:space="0" w:color="auto"/>
              <w:bottom w:val="single" w:sz="4" w:space="0" w:color="auto"/>
              <w:right w:val="single" w:sz="4" w:space="0" w:color="auto"/>
            </w:tcBorders>
            <w:vAlign w:val="center"/>
          </w:tcPr>
          <w:p w:rsidR="00857F3C" w:rsidRPr="00857F3C" w:rsidRDefault="00857F3C" w:rsidP="004B518F">
            <w:pPr>
              <w:jc w:val="center"/>
              <w:rPr>
                <w:b/>
                <w:sz w:val="24"/>
                <w:szCs w:val="24"/>
              </w:rPr>
            </w:pPr>
            <w:r w:rsidRPr="00857F3C">
              <w:rPr>
                <w:b/>
                <w:sz w:val="24"/>
                <w:szCs w:val="24"/>
              </w:rPr>
              <w:t>Доставка:</w:t>
            </w:r>
          </w:p>
        </w:tc>
        <w:tc>
          <w:tcPr>
            <w:tcW w:w="7371" w:type="dxa"/>
            <w:tcBorders>
              <w:top w:val="single" w:sz="4" w:space="0" w:color="auto"/>
              <w:left w:val="single" w:sz="4" w:space="0" w:color="auto"/>
              <w:bottom w:val="single" w:sz="4" w:space="0" w:color="auto"/>
              <w:right w:val="single" w:sz="4" w:space="0" w:color="auto"/>
            </w:tcBorders>
            <w:vAlign w:val="center"/>
          </w:tcPr>
          <w:p w:rsidR="00857F3C" w:rsidRPr="00857F3C" w:rsidRDefault="00857F3C" w:rsidP="004B518F">
            <w:pPr>
              <w:jc w:val="center"/>
              <w:rPr>
                <w:sz w:val="24"/>
                <w:szCs w:val="24"/>
              </w:rPr>
            </w:pPr>
            <w:r w:rsidRPr="00857F3C">
              <w:rPr>
                <w:sz w:val="24"/>
                <w:szCs w:val="24"/>
              </w:rPr>
              <w:t>Автотранспортом «поставщика» за счет средств поставщика</w:t>
            </w:r>
          </w:p>
        </w:tc>
      </w:tr>
      <w:tr w:rsidR="00857F3C" w:rsidRPr="00857F3C" w:rsidTr="004B518F">
        <w:trPr>
          <w:trHeight w:val="667"/>
        </w:trPr>
        <w:tc>
          <w:tcPr>
            <w:tcW w:w="2268" w:type="dxa"/>
            <w:vMerge w:val="restart"/>
            <w:tcBorders>
              <w:left w:val="single" w:sz="4" w:space="0" w:color="auto"/>
              <w:right w:val="single" w:sz="4" w:space="0" w:color="auto"/>
            </w:tcBorders>
            <w:vAlign w:val="center"/>
          </w:tcPr>
          <w:p w:rsidR="00857F3C" w:rsidRPr="00857F3C" w:rsidRDefault="00857F3C" w:rsidP="004B518F">
            <w:pPr>
              <w:rPr>
                <w:b/>
                <w:sz w:val="24"/>
                <w:szCs w:val="24"/>
              </w:rPr>
            </w:pPr>
            <w:r w:rsidRPr="00857F3C">
              <w:rPr>
                <w:b/>
                <w:sz w:val="24"/>
                <w:szCs w:val="24"/>
              </w:rPr>
              <w:t>Грузополучатели:</w:t>
            </w:r>
          </w:p>
        </w:tc>
        <w:tc>
          <w:tcPr>
            <w:tcW w:w="7371" w:type="dxa"/>
            <w:tcBorders>
              <w:top w:val="single" w:sz="4" w:space="0" w:color="auto"/>
              <w:left w:val="single" w:sz="4" w:space="0" w:color="auto"/>
              <w:bottom w:val="single" w:sz="4" w:space="0" w:color="auto"/>
              <w:right w:val="single" w:sz="4" w:space="0" w:color="auto"/>
            </w:tcBorders>
            <w:vAlign w:val="center"/>
          </w:tcPr>
          <w:p w:rsidR="00857F3C" w:rsidRPr="00857F3C" w:rsidRDefault="00857F3C" w:rsidP="004B518F">
            <w:pPr>
              <w:rPr>
                <w:sz w:val="24"/>
                <w:szCs w:val="24"/>
              </w:rPr>
            </w:pPr>
            <w:r w:rsidRPr="00857F3C">
              <w:rPr>
                <w:sz w:val="24"/>
                <w:szCs w:val="24"/>
              </w:rPr>
              <w:t xml:space="preserve">ЧБХР ФКУ «ЦОУМТС МВД России»: 107143, </w:t>
            </w:r>
          </w:p>
          <w:p w:rsidR="00857F3C" w:rsidRPr="00857F3C" w:rsidRDefault="00857F3C" w:rsidP="004B518F">
            <w:pPr>
              <w:rPr>
                <w:sz w:val="24"/>
                <w:szCs w:val="24"/>
              </w:rPr>
            </w:pPr>
            <w:r w:rsidRPr="00857F3C">
              <w:rPr>
                <w:sz w:val="24"/>
                <w:szCs w:val="24"/>
              </w:rPr>
              <w:t xml:space="preserve">г. Москва, 1- </w:t>
            </w:r>
            <w:proofErr w:type="spellStart"/>
            <w:r w:rsidRPr="00857F3C">
              <w:rPr>
                <w:sz w:val="24"/>
                <w:szCs w:val="24"/>
              </w:rPr>
              <w:t>й</w:t>
            </w:r>
            <w:proofErr w:type="spellEnd"/>
            <w:r w:rsidRPr="00857F3C">
              <w:rPr>
                <w:sz w:val="24"/>
                <w:szCs w:val="24"/>
              </w:rPr>
              <w:t xml:space="preserve">  Иртышский пр.,  д.1, тел.(499)  966-00-32 – 25 000,0 кг</w:t>
            </w:r>
          </w:p>
        </w:tc>
      </w:tr>
      <w:tr w:rsidR="00857F3C" w:rsidRPr="00857F3C" w:rsidTr="004B518F">
        <w:trPr>
          <w:trHeight w:val="705"/>
        </w:trPr>
        <w:tc>
          <w:tcPr>
            <w:tcW w:w="2268" w:type="dxa"/>
            <w:vMerge/>
            <w:tcBorders>
              <w:left w:val="single" w:sz="4" w:space="0" w:color="auto"/>
              <w:right w:val="single" w:sz="4" w:space="0" w:color="auto"/>
            </w:tcBorders>
            <w:vAlign w:val="center"/>
          </w:tcPr>
          <w:p w:rsidR="00857F3C" w:rsidRPr="00857F3C" w:rsidRDefault="00857F3C" w:rsidP="004B518F">
            <w:pPr>
              <w:rPr>
                <w:b/>
                <w:sz w:val="24"/>
                <w:szCs w:val="24"/>
              </w:rPr>
            </w:pPr>
          </w:p>
        </w:tc>
        <w:tc>
          <w:tcPr>
            <w:tcW w:w="7371" w:type="dxa"/>
            <w:tcBorders>
              <w:top w:val="single" w:sz="4" w:space="0" w:color="auto"/>
              <w:left w:val="single" w:sz="4" w:space="0" w:color="auto"/>
              <w:bottom w:val="single" w:sz="4" w:space="0" w:color="auto"/>
              <w:right w:val="single" w:sz="4" w:space="0" w:color="auto"/>
            </w:tcBorders>
            <w:vAlign w:val="center"/>
          </w:tcPr>
          <w:p w:rsidR="00857F3C" w:rsidRPr="00857F3C" w:rsidRDefault="00857F3C" w:rsidP="004B518F">
            <w:pPr>
              <w:rPr>
                <w:sz w:val="24"/>
                <w:szCs w:val="24"/>
              </w:rPr>
            </w:pPr>
            <w:r w:rsidRPr="00857F3C">
              <w:rPr>
                <w:sz w:val="24"/>
                <w:szCs w:val="24"/>
              </w:rPr>
              <w:t xml:space="preserve">Войсковая часть 3111 Московская обл., г. Балашиха,143915, тел.: 524-89-69, </w:t>
            </w:r>
            <w:proofErr w:type="spellStart"/>
            <w:r w:rsidRPr="00857F3C">
              <w:rPr>
                <w:sz w:val="24"/>
                <w:szCs w:val="24"/>
              </w:rPr>
              <w:t>доб</w:t>
            </w:r>
            <w:proofErr w:type="spellEnd"/>
            <w:r w:rsidRPr="00857F3C">
              <w:rPr>
                <w:sz w:val="24"/>
                <w:szCs w:val="24"/>
              </w:rPr>
              <w:t>. 53-64 – 14 500,0 кг</w:t>
            </w:r>
          </w:p>
        </w:tc>
      </w:tr>
      <w:tr w:rsidR="00857F3C" w:rsidRPr="00857F3C" w:rsidTr="004B518F">
        <w:trPr>
          <w:trHeight w:val="687"/>
        </w:trPr>
        <w:tc>
          <w:tcPr>
            <w:tcW w:w="2268" w:type="dxa"/>
            <w:vMerge/>
            <w:tcBorders>
              <w:left w:val="single" w:sz="4" w:space="0" w:color="auto"/>
              <w:right w:val="single" w:sz="4" w:space="0" w:color="auto"/>
            </w:tcBorders>
            <w:vAlign w:val="center"/>
          </w:tcPr>
          <w:p w:rsidR="00857F3C" w:rsidRPr="00857F3C" w:rsidRDefault="00857F3C" w:rsidP="004B518F">
            <w:pPr>
              <w:rPr>
                <w:b/>
                <w:sz w:val="24"/>
                <w:szCs w:val="24"/>
              </w:rPr>
            </w:pPr>
          </w:p>
        </w:tc>
        <w:tc>
          <w:tcPr>
            <w:tcW w:w="7371" w:type="dxa"/>
            <w:tcBorders>
              <w:top w:val="single" w:sz="4" w:space="0" w:color="auto"/>
              <w:left w:val="single" w:sz="4" w:space="0" w:color="auto"/>
              <w:bottom w:val="single" w:sz="4" w:space="0" w:color="auto"/>
              <w:right w:val="single" w:sz="4" w:space="0" w:color="auto"/>
            </w:tcBorders>
            <w:vAlign w:val="center"/>
          </w:tcPr>
          <w:p w:rsidR="00857F3C" w:rsidRPr="00857F3C" w:rsidRDefault="00857F3C" w:rsidP="004B518F">
            <w:pPr>
              <w:rPr>
                <w:sz w:val="24"/>
                <w:szCs w:val="24"/>
              </w:rPr>
            </w:pPr>
            <w:r w:rsidRPr="00857F3C">
              <w:rPr>
                <w:sz w:val="24"/>
                <w:szCs w:val="24"/>
              </w:rPr>
              <w:t xml:space="preserve">ЗБХР ФКУ «ЦОУМТС МВД России», г. Курск, ул. </w:t>
            </w:r>
            <w:proofErr w:type="gramStart"/>
            <w:r w:rsidRPr="00857F3C">
              <w:rPr>
                <w:sz w:val="24"/>
                <w:szCs w:val="24"/>
              </w:rPr>
              <w:t>Литовская</w:t>
            </w:r>
            <w:proofErr w:type="gramEnd"/>
            <w:r w:rsidRPr="00857F3C">
              <w:rPr>
                <w:sz w:val="24"/>
                <w:szCs w:val="24"/>
              </w:rPr>
              <w:t>,  д. 2/3, 305023. Тел. (4712) 35-12-37 – 4 500,0 кг</w:t>
            </w:r>
          </w:p>
        </w:tc>
      </w:tr>
      <w:tr w:rsidR="00857F3C" w:rsidRPr="00857F3C" w:rsidTr="004B518F">
        <w:trPr>
          <w:trHeight w:val="379"/>
        </w:trPr>
        <w:tc>
          <w:tcPr>
            <w:tcW w:w="2268" w:type="dxa"/>
            <w:tcBorders>
              <w:top w:val="single" w:sz="4" w:space="0" w:color="auto"/>
              <w:left w:val="single" w:sz="4" w:space="0" w:color="auto"/>
              <w:bottom w:val="single" w:sz="4" w:space="0" w:color="auto"/>
              <w:right w:val="single" w:sz="4" w:space="0" w:color="auto"/>
            </w:tcBorders>
            <w:vAlign w:val="center"/>
          </w:tcPr>
          <w:p w:rsidR="00857F3C" w:rsidRPr="00857F3C" w:rsidRDefault="00857F3C" w:rsidP="004B518F">
            <w:pPr>
              <w:rPr>
                <w:b/>
                <w:sz w:val="24"/>
                <w:szCs w:val="24"/>
              </w:rPr>
            </w:pPr>
            <w:r w:rsidRPr="00857F3C">
              <w:rPr>
                <w:b/>
                <w:sz w:val="24"/>
                <w:szCs w:val="24"/>
              </w:rPr>
              <w:t>Период поставки:</w:t>
            </w:r>
          </w:p>
        </w:tc>
        <w:tc>
          <w:tcPr>
            <w:tcW w:w="7371" w:type="dxa"/>
            <w:tcBorders>
              <w:top w:val="single" w:sz="4" w:space="0" w:color="auto"/>
              <w:left w:val="single" w:sz="4" w:space="0" w:color="auto"/>
              <w:bottom w:val="single" w:sz="4" w:space="0" w:color="auto"/>
              <w:right w:val="single" w:sz="4" w:space="0" w:color="auto"/>
            </w:tcBorders>
          </w:tcPr>
          <w:p w:rsidR="00857F3C" w:rsidRPr="00857F3C" w:rsidRDefault="00857F3C" w:rsidP="004B518F">
            <w:pPr>
              <w:jc w:val="both"/>
              <w:rPr>
                <w:bCs/>
                <w:sz w:val="24"/>
                <w:szCs w:val="24"/>
              </w:rPr>
            </w:pPr>
            <w:r w:rsidRPr="00857F3C">
              <w:rPr>
                <w:sz w:val="24"/>
                <w:szCs w:val="24"/>
              </w:rPr>
              <w:t>по 31 декабря 2013 года</w:t>
            </w:r>
          </w:p>
        </w:tc>
      </w:tr>
    </w:tbl>
    <w:p w:rsidR="00857F3C" w:rsidRPr="00857F3C" w:rsidRDefault="00857F3C" w:rsidP="00857F3C">
      <w:pPr>
        <w:rPr>
          <w:sz w:val="24"/>
          <w:szCs w:val="24"/>
          <w:u w:val="single"/>
        </w:rPr>
      </w:pPr>
    </w:p>
    <w:tbl>
      <w:tblPr>
        <w:tblW w:w="0" w:type="auto"/>
        <w:tblInd w:w="108" w:type="dxa"/>
        <w:tblLayout w:type="fixed"/>
        <w:tblLook w:val="0000"/>
      </w:tblPr>
      <w:tblGrid>
        <w:gridCol w:w="4536"/>
        <w:gridCol w:w="533"/>
        <w:gridCol w:w="4345"/>
      </w:tblGrid>
      <w:tr w:rsidR="00857F3C" w:rsidRPr="00857F3C" w:rsidTr="004B518F">
        <w:trPr>
          <w:trHeight w:val="279"/>
        </w:trPr>
        <w:tc>
          <w:tcPr>
            <w:tcW w:w="4536" w:type="dxa"/>
          </w:tcPr>
          <w:p w:rsidR="00857F3C" w:rsidRPr="00857F3C" w:rsidRDefault="00857F3C" w:rsidP="004B518F">
            <w:pPr>
              <w:pStyle w:val="1"/>
              <w:jc w:val="left"/>
              <w:rPr>
                <w:sz w:val="24"/>
                <w:szCs w:val="24"/>
              </w:rPr>
            </w:pPr>
            <w:r w:rsidRPr="00857F3C">
              <w:rPr>
                <w:sz w:val="24"/>
                <w:szCs w:val="24"/>
              </w:rPr>
              <w:t>«ЗАКАЗЧИК»</w:t>
            </w:r>
          </w:p>
        </w:tc>
        <w:tc>
          <w:tcPr>
            <w:tcW w:w="533" w:type="dxa"/>
          </w:tcPr>
          <w:p w:rsidR="00857F3C" w:rsidRPr="00857F3C" w:rsidRDefault="00857F3C" w:rsidP="004B518F">
            <w:pPr>
              <w:jc w:val="center"/>
              <w:rPr>
                <w:sz w:val="24"/>
                <w:szCs w:val="24"/>
              </w:rPr>
            </w:pPr>
          </w:p>
        </w:tc>
        <w:tc>
          <w:tcPr>
            <w:tcW w:w="4345" w:type="dxa"/>
          </w:tcPr>
          <w:p w:rsidR="00857F3C" w:rsidRPr="00857F3C" w:rsidRDefault="00857F3C" w:rsidP="004B518F">
            <w:pPr>
              <w:pStyle w:val="1"/>
              <w:jc w:val="left"/>
              <w:rPr>
                <w:sz w:val="24"/>
                <w:szCs w:val="24"/>
              </w:rPr>
            </w:pPr>
            <w:r w:rsidRPr="00857F3C">
              <w:rPr>
                <w:sz w:val="24"/>
                <w:szCs w:val="24"/>
              </w:rPr>
              <w:t>«ПОСТАВЩИК»</w:t>
            </w:r>
          </w:p>
        </w:tc>
      </w:tr>
      <w:tr w:rsidR="00857F3C" w:rsidRPr="00857F3C" w:rsidTr="004B518F">
        <w:trPr>
          <w:trHeight w:val="1236"/>
        </w:trPr>
        <w:tc>
          <w:tcPr>
            <w:tcW w:w="4536" w:type="dxa"/>
          </w:tcPr>
          <w:tbl>
            <w:tblPr>
              <w:tblW w:w="4345" w:type="dxa"/>
              <w:tblInd w:w="108" w:type="dxa"/>
              <w:tblLayout w:type="fixed"/>
              <w:tblLook w:val="0000"/>
            </w:tblPr>
            <w:tblGrid>
              <w:gridCol w:w="4345"/>
            </w:tblGrid>
            <w:tr w:rsidR="00857F3C" w:rsidRPr="00857F3C" w:rsidTr="004B518F">
              <w:trPr>
                <w:trHeight w:val="1052"/>
              </w:trPr>
              <w:tc>
                <w:tcPr>
                  <w:tcW w:w="4345" w:type="dxa"/>
                </w:tcPr>
                <w:p w:rsidR="00857F3C" w:rsidRPr="00857F3C" w:rsidRDefault="00857F3C" w:rsidP="004B518F">
                  <w:pPr>
                    <w:rPr>
                      <w:b/>
                      <w:sz w:val="24"/>
                      <w:szCs w:val="24"/>
                    </w:rPr>
                  </w:pPr>
                  <w:r w:rsidRPr="00857F3C">
                    <w:rPr>
                      <w:b/>
                      <w:sz w:val="24"/>
                      <w:szCs w:val="24"/>
                    </w:rPr>
                    <w:t>________________________</w:t>
                  </w:r>
                </w:p>
              </w:tc>
            </w:tr>
            <w:tr w:rsidR="00857F3C" w:rsidRPr="00857F3C" w:rsidTr="004B518F">
              <w:trPr>
                <w:trHeight w:val="558"/>
              </w:trPr>
              <w:tc>
                <w:tcPr>
                  <w:tcW w:w="4345" w:type="dxa"/>
                </w:tcPr>
                <w:p w:rsidR="00857F3C" w:rsidRPr="00857F3C" w:rsidRDefault="00857F3C" w:rsidP="004B518F">
                  <w:pPr>
                    <w:jc w:val="right"/>
                    <w:rPr>
                      <w:b/>
                      <w:sz w:val="24"/>
                      <w:szCs w:val="24"/>
                    </w:rPr>
                  </w:pPr>
                  <w:r w:rsidRPr="00857F3C">
                    <w:rPr>
                      <w:b/>
                      <w:sz w:val="24"/>
                      <w:szCs w:val="24"/>
                    </w:rPr>
                    <w:t>______________</w:t>
                  </w:r>
                </w:p>
                <w:p w:rsidR="00857F3C" w:rsidRPr="00857F3C" w:rsidRDefault="00857F3C" w:rsidP="004B518F">
                  <w:pPr>
                    <w:rPr>
                      <w:sz w:val="24"/>
                      <w:szCs w:val="24"/>
                    </w:rPr>
                  </w:pPr>
                </w:p>
              </w:tc>
            </w:tr>
          </w:tbl>
          <w:p w:rsidR="00857F3C" w:rsidRPr="00857F3C" w:rsidRDefault="00857F3C" w:rsidP="004B518F">
            <w:pPr>
              <w:rPr>
                <w:sz w:val="24"/>
                <w:szCs w:val="24"/>
              </w:rPr>
            </w:pPr>
          </w:p>
        </w:tc>
        <w:tc>
          <w:tcPr>
            <w:tcW w:w="533" w:type="dxa"/>
          </w:tcPr>
          <w:p w:rsidR="00857F3C" w:rsidRPr="00857F3C" w:rsidRDefault="00857F3C" w:rsidP="004B518F">
            <w:pPr>
              <w:rPr>
                <w:sz w:val="24"/>
                <w:szCs w:val="24"/>
              </w:rPr>
            </w:pPr>
          </w:p>
        </w:tc>
        <w:tc>
          <w:tcPr>
            <w:tcW w:w="4345" w:type="dxa"/>
          </w:tcPr>
          <w:p w:rsidR="00857F3C" w:rsidRPr="00857F3C" w:rsidRDefault="00857F3C" w:rsidP="004B518F">
            <w:pPr>
              <w:rPr>
                <w:sz w:val="24"/>
                <w:szCs w:val="24"/>
              </w:rPr>
            </w:pPr>
            <w:r w:rsidRPr="00857F3C">
              <w:rPr>
                <w:b/>
                <w:sz w:val="24"/>
                <w:szCs w:val="24"/>
              </w:rPr>
              <w:t>_________________________</w:t>
            </w:r>
          </w:p>
          <w:p w:rsidR="00857F3C" w:rsidRPr="00857F3C" w:rsidRDefault="00857F3C" w:rsidP="004B518F">
            <w:pPr>
              <w:rPr>
                <w:sz w:val="24"/>
                <w:szCs w:val="24"/>
              </w:rPr>
            </w:pPr>
          </w:p>
          <w:p w:rsidR="00857F3C" w:rsidRPr="00857F3C" w:rsidRDefault="00857F3C" w:rsidP="004B518F">
            <w:pPr>
              <w:rPr>
                <w:sz w:val="24"/>
                <w:szCs w:val="24"/>
              </w:rPr>
            </w:pPr>
          </w:p>
          <w:p w:rsidR="00857F3C" w:rsidRPr="00857F3C" w:rsidRDefault="00857F3C" w:rsidP="004B518F">
            <w:pPr>
              <w:rPr>
                <w:sz w:val="24"/>
                <w:szCs w:val="24"/>
              </w:rPr>
            </w:pPr>
          </w:p>
          <w:p w:rsidR="00857F3C" w:rsidRPr="00857F3C" w:rsidRDefault="00857F3C" w:rsidP="004B518F">
            <w:pPr>
              <w:jc w:val="right"/>
              <w:rPr>
                <w:sz w:val="24"/>
                <w:szCs w:val="24"/>
              </w:rPr>
            </w:pPr>
            <w:r w:rsidRPr="00857F3C">
              <w:rPr>
                <w:sz w:val="24"/>
                <w:szCs w:val="24"/>
              </w:rPr>
              <w:t>__________________</w:t>
            </w:r>
          </w:p>
        </w:tc>
      </w:tr>
    </w:tbl>
    <w:p w:rsidR="00857F3C" w:rsidRPr="00857F3C" w:rsidRDefault="00857F3C" w:rsidP="00857F3C">
      <w:pPr>
        <w:rPr>
          <w:b/>
          <w:sz w:val="24"/>
          <w:szCs w:val="24"/>
        </w:rPr>
      </w:pPr>
    </w:p>
    <w:p w:rsidR="00857F3C" w:rsidRDefault="00857F3C" w:rsidP="00F85CC3">
      <w:pPr>
        <w:jc w:val="center"/>
        <w:rPr>
          <w:b/>
          <w:szCs w:val="26"/>
        </w:rPr>
      </w:pPr>
    </w:p>
    <w:sectPr w:rsidR="00857F3C" w:rsidSect="00857F3C">
      <w:pgSz w:w="11905" w:h="16837"/>
      <w:pgMar w:top="680" w:right="851" w:bottom="851" w:left="1418" w:header="567" w:footer="737"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7569C" w:rsidRDefault="00F7569C">
      <w:r>
        <w:separator/>
      </w:r>
    </w:p>
  </w:endnote>
  <w:endnote w:type="continuationSeparator" w:id="1">
    <w:p w:rsidR="00F7569C" w:rsidRDefault="00F7569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imes New Roman CYR">
    <w:panose1 w:val="02020603050405020304"/>
    <w:charset w:val="CC"/>
    <w:family w:val="roman"/>
    <w:pitch w:val="variable"/>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Lucida Sans Unicode">
    <w:panose1 w:val="020B0602030504020204"/>
    <w:charset w:val="CC"/>
    <w:family w:val="swiss"/>
    <w:pitch w:val="variable"/>
    <w:sig w:usb0="80000AFF" w:usb1="0000396B" w:usb2="00000000" w:usb3="00000000" w:csb0="0000003F" w:csb1="00000000"/>
  </w:font>
  <w:font w:name="Tahoma">
    <w:panose1 w:val="020B0604030504040204"/>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A00002BF" w:usb1="68C7FCFB" w:usb2="00000010" w:usb3="00000000" w:csb0="0002009F" w:csb1="00000000"/>
  </w:font>
  <w:font w:name="Verdana">
    <w:panose1 w:val="020B0604030504040204"/>
    <w:charset w:val="CC"/>
    <w:family w:val="swiss"/>
    <w:pitch w:val="variable"/>
    <w:sig w:usb0="20000287" w:usb1="00000000" w:usb2="00000000" w:usb3="00000000" w:csb0="0000019F" w:csb1="00000000"/>
  </w:font>
  <w:font w:name="Arial Narrow">
    <w:panose1 w:val="020B0606020202030204"/>
    <w:charset w:val="CC"/>
    <w:family w:val="swiss"/>
    <w:pitch w:val="variable"/>
    <w:sig w:usb0="00000287" w:usb1="00000800" w:usb2="00000000" w:usb3="00000000" w:csb0="0000009F"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7569C" w:rsidRDefault="00F7569C">
      <w:r>
        <w:separator/>
      </w:r>
    </w:p>
  </w:footnote>
  <w:footnote w:type="continuationSeparator" w:id="1">
    <w:p w:rsidR="00F7569C" w:rsidRDefault="00F7569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0493A" w:rsidRDefault="00973E78" w:rsidP="006C50A3">
    <w:pPr>
      <w:pStyle w:val="a3"/>
      <w:framePr w:wrap="around" w:vAnchor="text" w:hAnchor="margin" w:xAlign="right" w:y="1"/>
      <w:rPr>
        <w:rStyle w:val="a8"/>
      </w:rPr>
    </w:pPr>
    <w:r>
      <w:rPr>
        <w:rStyle w:val="a8"/>
      </w:rPr>
      <w:fldChar w:fldCharType="begin"/>
    </w:r>
    <w:r w:rsidR="00D0493A">
      <w:rPr>
        <w:rStyle w:val="a8"/>
      </w:rPr>
      <w:instrText xml:space="preserve">PAGE  </w:instrText>
    </w:r>
    <w:r>
      <w:rPr>
        <w:rStyle w:val="a8"/>
      </w:rPr>
      <w:fldChar w:fldCharType="end"/>
    </w:r>
  </w:p>
  <w:p w:rsidR="00D0493A" w:rsidRDefault="00D0493A">
    <w:pPr>
      <w:pStyle w:val="a3"/>
      <w:ind w:right="360"/>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0F8A61E6"/>
    <w:lvl w:ilvl="0">
      <w:numFmt w:val="bullet"/>
      <w:lvlText w:val="*"/>
      <w:lvlJc w:val="left"/>
    </w:lvl>
  </w:abstractNum>
  <w:abstractNum w:abstractNumId="1">
    <w:nsid w:val="00000001"/>
    <w:multiLevelType w:val="singleLevel"/>
    <w:tmpl w:val="00000001"/>
    <w:lvl w:ilvl="0">
      <w:start w:val="1"/>
      <w:numFmt w:val="decimal"/>
      <w:lvlText w:val="%1."/>
      <w:lvlJc w:val="left"/>
      <w:pPr>
        <w:tabs>
          <w:tab w:val="num" w:pos="720"/>
        </w:tabs>
        <w:ind w:left="720" w:hanging="360"/>
      </w:pPr>
    </w:lvl>
  </w:abstractNum>
  <w:abstractNum w:abstractNumId="2">
    <w:nsid w:val="00000002"/>
    <w:multiLevelType w:val="multilevel"/>
    <w:tmpl w:val="00000002"/>
    <w:lvl w:ilvl="0">
      <w:start w:val="3"/>
      <w:numFmt w:val="decimal"/>
      <w:lvlText w:val="%1"/>
      <w:lvlJc w:val="left"/>
      <w:pPr>
        <w:tabs>
          <w:tab w:val="num" w:pos="360"/>
        </w:tabs>
        <w:ind w:left="360" w:hanging="360"/>
      </w:pPr>
    </w:lvl>
    <w:lvl w:ilvl="1">
      <w:start w:val="3"/>
      <w:numFmt w:val="decimal"/>
      <w:lvlText w:val="%1.%2"/>
      <w:lvlJc w:val="left"/>
      <w:pPr>
        <w:tabs>
          <w:tab w:val="num" w:pos="1121"/>
        </w:tabs>
        <w:ind w:left="1121" w:hanging="360"/>
      </w:pPr>
    </w:lvl>
    <w:lvl w:ilvl="2">
      <w:start w:val="1"/>
      <w:numFmt w:val="decimal"/>
      <w:lvlText w:val="%1.%2.%3"/>
      <w:lvlJc w:val="left"/>
      <w:pPr>
        <w:tabs>
          <w:tab w:val="num" w:pos="2242"/>
        </w:tabs>
        <w:ind w:left="2242" w:hanging="720"/>
      </w:pPr>
    </w:lvl>
    <w:lvl w:ilvl="3">
      <w:start w:val="1"/>
      <w:numFmt w:val="decimal"/>
      <w:lvlText w:val="%1.%2.%3.%4"/>
      <w:lvlJc w:val="left"/>
      <w:pPr>
        <w:tabs>
          <w:tab w:val="num" w:pos="3003"/>
        </w:tabs>
        <w:ind w:left="3003" w:hanging="720"/>
      </w:pPr>
    </w:lvl>
    <w:lvl w:ilvl="4">
      <w:start w:val="1"/>
      <w:numFmt w:val="decimal"/>
      <w:lvlText w:val="%1.%2.%3.%4.%5"/>
      <w:lvlJc w:val="left"/>
      <w:pPr>
        <w:tabs>
          <w:tab w:val="num" w:pos="4124"/>
        </w:tabs>
        <w:ind w:left="4124" w:hanging="1080"/>
      </w:pPr>
    </w:lvl>
    <w:lvl w:ilvl="5">
      <w:start w:val="1"/>
      <w:numFmt w:val="decimal"/>
      <w:lvlText w:val="%1.%2.%3.%4.%5.%6"/>
      <w:lvlJc w:val="left"/>
      <w:pPr>
        <w:tabs>
          <w:tab w:val="num" w:pos="4885"/>
        </w:tabs>
        <w:ind w:left="4885" w:hanging="1080"/>
      </w:pPr>
    </w:lvl>
    <w:lvl w:ilvl="6">
      <w:start w:val="1"/>
      <w:numFmt w:val="decimal"/>
      <w:lvlText w:val="%1.%2.%3.%4.%5.%6.%7"/>
      <w:lvlJc w:val="left"/>
      <w:pPr>
        <w:tabs>
          <w:tab w:val="num" w:pos="6006"/>
        </w:tabs>
        <w:ind w:left="6006" w:hanging="1440"/>
      </w:pPr>
    </w:lvl>
    <w:lvl w:ilvl="7">
      <w:start w:val="1"/>
      <w:numFmt w:val="decimal"/>
      <w:lvlText w:val="%1.%2.%3.%4.%5.%6.%7.%8"/>
      <w:lvlJc w:val="left"/>
      <w:pPr>
        <w:tabs>
          <w:tab w:val="num" w:pos="6767"/>
        </w:tabs>
        <w:ind w:left="6767" w:hanging="1440"/>
      </w:pPr>
    </w:lvl>
    <w:lvl w:ilvl="8">
      <w:start w:val="1"/>
      <w:numFmt w:val="decimal"/>
      <w:lvlText w:val="%1.%2.%3.%4.%5.%6.%7.%8.%9"/>
      <w:lvlJc w:val="left"/>
      <w:pPr>
        <w:tabs>
          <w:tab w:val="num" w:pos="7528"/>
        </w:tabs>
        <w:ind w:left="7528" w:hanging="1440"/>
      </w:pPr>
    </w:lvl>
  </w:abstractNum>
  <w:abstractNum w:abstractNumId="3">
    <w:nsid w:val="00000003"/>
    <w:multiLevelType w:val="multilevel"/>
    <w:tmpl w:val="00000003"/>
    <w:name w:val="WW8Num1"/>
    <w:lvl w:ilvl="0">
      <w:start w:val="6"/>
      <w:numFmt w:val="decimal"/>
      <w:lvlText w:val="%1."/>
      <w:lvlJc w:val="left"/>
      <w:pPr>
        <w:tabs>
          <w:tab w:val="num" w:pos="720"/>
        </w:tabs>
        <w:ind w:left="720" w:hanging="360"/>
      </w:pPr>
    </w:lvl>
    <w:lvl w:ilvl="1">
      <w:start w:val="1"/>
      <w:numFmt w:val="decimal"/>
      <w:lvlText w:val="%1.%2."/>
      <w:lvlJc w:val="left"/>
      <w:pPr>
        <w:tabs>
          <w:tab w:val="num" w:pos="1080"/>
        </w:tabs>
        <w:ind w:left="1080" w:hanging="360"/>
      </w:p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4">
    <w:nsid w:val="00000004"/>
    <w:multiLevelType w:val="multilevel"/>
    <w:tmpl w:val="00000004"/>
    <w:name w:val="WW8Num4"/>
    <w:lvl w:ilvl="0">
      <w:start w:val="6"/>
      <w:numFmt w:val="decimal"/>
      <w:lvlText w:val="%1."/>
      <w:lvlJc w:val="left"/>
      <w:pPr>
        <w:tabs>
          <w:tab w:val="num" w:pos="720"/>
        </w:tabs>
        <w:ind w:left="720" w:hanging="360"/>
      </w:pPr>
    </w:lvl>
    <w:lvl w:ilvl="1">
      <w:start w:val="3"/>
      <w:numFmt w:val="decimal"/>
      <w:lvlText w:val="%1.%2."/>
      <w:lvlJc w:val="left"/>
      <w:pPr>
        <w:tabs>
          <w:tab w:val="num" w:pos="1080"/>
        </w:tabs>
        <w:ind w:left="1080" w:hanging="360"/>
      </w:p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5">
    <w:nsid w:val="00000005"/>
    <w:multiLevelType w:val="multilevel"/>
    <w:tmpl w:val="F66055EC"/>
    <w:name w:val="WW8Num3"/>
    <w:lvl w:ilvl="0">
      <w:start w:val="8"/>
      <w:numFmt w:val="decimal"/>
      <w:lvlText w:val="%1."/>
      <w:lvlJc w:val="left"/>
      <w:pPr>
        <w:tabs>
          <w:tab w:val="num" w:pos="720"/>
        </w:tabs>
        <w:ind w:left="720" w:hanging="360"/>
      </w:pPr>
    </w:lvl>
    <w:lvl w:ilvl="1">
      <w:start w:val="3"/>
      <w:numFmt w:val="decimal"/>
      <w:lvlText w:val="%1.%2."/>
      <w:lvlJc w:val="left"/>
      <w:pPr>
        <w:tabs>
          <w:tab w:val="num" w:pos="1080"/>
        </w:tabs>
        <w:ind w:left="1080" w:hanging="360"/>
      </w:p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6">
    <w:nsid w:val="00000006"/>
    <w:multiLevelType w:val="multilevel"/>
    <w:tmpl w:val="00000006"/>
    <w:lvl w:ilvl="0">
      <w:start w:val="3"/>
      <w:numFmt w:val="decimal"/>
      <w:lvlText w:val="%1."/>
      <w:lvlJc w:val="left"/>
      <w:pPr>
        <w:tabs>
          <w:tab w:val="num" w:pos="720"/>
        </w:tabs>
        <w:ind w:left="720" w:hanging="360"/>
      </w:pPr>
    </w:lvl>
    <w:lvl w:ilvl="1">
      <w:start w:val="7"/>
      <w:numFmt w:val="decimal"/>
      <w:lvlText w:val="%1.%2."/>
      <w:lvlJc w:val="left"/>
      <w:pPr>
        <w:tabs>
          <w:tab w:val="num" w:pos="1080"/>
        </w:tabs>
        <w:ind w:left="1080" w:hanging="360"/>
      </w:p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7">
    <w:nsid w:val="00451512"/>
    <w:multiLevelType w:val="hybridMultilevel"/>
    <w:tmpl w:val="B79C8B5E"/>
    <w:name w:val="WW8Num5"/>
    <w:lvl w:ilvl="0" w:tplc="BA725A62">
      <w:start w:val="1"/>
      <w:numFmt w:val="decimal"/>
      <w:lvlText w:val="%1."/>
      <w:lvlJc w:val="left"/>
      <w:pPr>
        <w:ind w:left="1069" w:hanging="360"/>
      </w:pPr>
      <w:rPr>
        <w:rFonts w:hint="default"/>
      </w:rPr>
    </w:lvl>
    <w:lvl w:ilvl="1" w:tplc="E6249D6A" w:tentative="1">
      <w:start w:val="1"/>
      <w:numFmt w:val="lowerLetter"/>
      <w:lvlText w:val="%2."/>
      <w:lvlJc w:val="left"/>
      <w:pPr>
        <w:ind w:left="1789" w:hanging="360"/>
      </w:pPr>
    </w:lvl>
    <w:lvl w:ilvl="2" w:tplc="6520EB2E" w:tentative="1">
      <w:start w:val="1"/>
      <w:numFmt w:val="lowerRoman"/>
      <w:lvlText w:val="%3."/>
      <w:lvlJc w:val="right"/>
      <w:pPr>
        <w:ind w:left="2509" w:hanging="180"/>
      </w:pPr>
    </w:lvl>
    <w:lvl w:ilvl="3" w:tplc="033C7942" w:tentative="1">
      <w:start w:val="1"/>
      <w:numFmt w:val="decimal"/>
      <w:lvlText w:val="%4."/>
      <w:lvlJc w:val="left"/>
      <w:pPr>
        <w:ind w:left="3229" w:hanging="360"/>
      </w:pPr>
    </w:lvl>
    <w:lvl w:ilvl="4" w:tplc="3A3EAC5E" w:tentative="1">
      <w:start w:val="1"/>
      <w:numFmt w:val="lowerLetter"/>
      <w:lvlText w:val="%5."/>
      <w:lvlJc w:val="left"/>
      <w:pPr>
        <w:ind w:left="3949" w:hanging="360"/>
      </w:pPr>
    </w:lvl>
    <w:lvl w:ilvl="5" w:tplc="2E3C1340" w:tentative="1">
      <w:start w:val="1"/>
      <w:numFmt w:val="lowerRoman"/>
      <w:lvlText w:val="%6."/>
      <w:lvlJc w:val="right"/>
      <w:pPr>
        <w:ind w:left="4669" w:hanging="180"/>
      </w:pPr>
    </w:lvl>
    <w:lvl w:ilvl="6" w:tplc="041E3C32" w:tentative="1">
      <w:start w:val="1"/>
      <w:numFmt w:val="decimal"/>
      <w:lvlText w:val="%7."/>
      <w:lvlJc w:val="left"/>
      <w:pPr>
        <w:ind w:left="5389" w:hanging="360"/>
      </w:pPr>
    </w:lvl>
    <w:lvl w:ilvl="7" w:tplc="CE6C84EA" w:tentative="1">
      <w:start w:val="1"/>
      <w:numFmt w:val="lowerLetter"/>
      <w:lvlText w:val="%8."/>
      <w:lvlJc w:val="left"/>
      <w:pPr>
        <w:ind w:left="6109" w:hanging="360"/>
      </w:pPr>
    </w:lvl>
    <w:lvl w:ilvl="8" w:tplc="966C4D92" w:tentative="1">
      <w:start w:val="1"/>
      <w:numFmt w:val="lowerRoman"/>
      <w:lvlText w:val="%9."/>
      <w:lvlJc w:val="right"/>
      <w:pPr>
        <w:ind w:left="6829" w:hanging="180"/>
      </w:pPr>
    </w:lvl>
  </w:abstractNum>
  <w:abstractNum w:abstractNumId="8">
    <w:nsid w:val="018A3F48"/>
    <w:multiLevelType w:val="hybridMultilevel"/>
    <w:tmpl w:val="2CAE6D0A"/>
    <w:name w:val="WW8Num6"/>
    <w:lvl w:ilvl="0" w:tplc="A10EFDC6">
      <w:start w:val="2"/>
      <w:numFmt w:val="decimal"/>
      <w:lvlText w:val="%1."/>
      <w:lvlJc w:val="left"/>
      <w:pPr>
        <w:ind w:left="927" w:hanging="360"/>
      </w:pPr>
      <w:rPr>
        <w:rFonts w:hint="default"/>
      </w:rPr>
    </w:lvl>
    <w:lvl w:ilvl="1" w:tplc="5768C1FE" w:tentative="1">
      <w:start w:val="1"/>
      <w:numFmt w:val="lowerLetter"/>
      <w:lvlText w:val="%2."/>
      <w:lvlJc w:val="left"/>
      <w:pPr>
        <w:ind w:left="1647" w:hanging="360"/>
      </w:pPr>
    </w:lvl>
    <w:lvl w:ilvl="2" w:tplc="E06404FA" w:tentative="1">
      <w:start w:val="1"/>
      <w:numFmt w:val="lowerRoman"/>
      <w:lvlText w:val="%3."/>
      <w:lvlJc w:val="right"/>
      <w:pPr>
        <w:ind w:left="2367" w:hanging="180"/>
      </w:pPr>
    </w:lvl>
    <w:lvl w:ilvl="3" w:tplc="49E2F14A" w:tentative="1">
      <w:start w:val="1"/>
      <w:numFmt w:val="decimal"/>
      <w:lvlText w:val="%4."/>
      <w:lvlJc w:val="left"/>
      <w:pPr>
        <w:ind w:left="3087" w:hanging="360"/>
      </w:pPr>
    </w:lvl>
    <w:lvl w:ilvl="4" w:tplc="5F4C7B30" w:tentative="1">
      <w:start w:val="1"/>
      <w:numFmt w:val="lowerLetter"/>
      <w:lvlText w:val="%5."/>
      <w:lvlJc w:val="left"/>
      <w:pPr>
        <w:ind w:left="3807" w:hanging="360"/>
      </w:pPr>
    </w:lvl>
    <w:lvl w:ilvl="5" w:tplc="619AAA8E" w:tentative="1">
      <w:start w:val="1"/>
      <w:numFmt w:val="lowerRoman"/>
      <w:lvlText w:val="%6."/>
      <w:lvlJc w:val="right"/>
      <w:pPr>
        <w:ind w:left="4527" w:hanging="180"/>
      </w:pPr>
    </w:lvl>
    <w:lvl w:ilvl="6" w:tplc="923C7FA8" w:tentative="1">
      <w:start w:val="1"/>
      <w:numFmt w:val="decimal"/>
      <w:lvlText w:val="%7."/>
      <w:lvlJc w:val="left"/>
      <w:pPr>
        <w:ind w:left="5247" w:hanging="360"/>
      </w:pPr>
    </w:lvl>
    <w:lvl w:ilvl="7" w:tplc="B762C49C" w:tentative="1">
      <w:start w:val="1"/>
      <w:numFmt w:val="lowerLetter"/>
      <w:lvlText w:val="%8."/>
      <w:lvlJc w:val="left"/>
      <w:pPr>
        <w:ind w:left="5967" w:hanging="360"/>
      </w:pPr>
    </w:lvl>
    <w:lvl w:ilvl="8" w:tplc="095EB1FA" w:tentative="1">
      <w:start w:val="1"/>
      <w:numFmt w:val="lowerRoman"/>
      <w:lvlText w:val="%9."/>
      <w:lvlJc w:val="right"/>
      <w:pPr>
        <w:ind w:left="6687" w:hanging="180"/>
      </w:pPr>
    </w:lvl>
  </w:abstractNum>
  <w:abstractNum w:abstractNumId="9">
    <w:nsid w:val="02E07E34"/>
    <w:multiLevelType w:val="hybridMultilevel"/>
    <w:tmpl w:val="B5D42E80"/>
    <w:lvl w:ilvl="0" w:tplc="F074276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nsid w:val="03184F81"/>
    <w:multiLevelType w:val="singleLevel"/>
    <w:tmpl w:val="B5E21368"/>
    <w:lvl w:ilvl="0">
      <w:start w:val="1"/>
      <w:numFmt w:val="decimal"/>
      <w:lvlText w:val="%1."/>
      <w:legacy w:legacy="1" w:legacySpace="0" w:legacyIndent="293"/>
      <w:lvlJc w:val="left"/>
      <w:rPr>
        <w:rFonts w:ascii="Times New Roman" w:hAnsi="Times New Roman" w:cs="Times New Roman" w:hint="default"/>
      </w:rPr>
    </w:lvl>
  </w:abstractNum>
  <w:abstractNum w:abstractNumId="11">
    <w:nsid w:val="05F001C8"/>
    <w:multiLevelType w:val="hybridMultilevel"/>
    <w:tmpl w:val="FB6CF1F4"/>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2">
    <w:nsid w:val="076C6F14"/>
    <w:multiLevelType w:val="hybridMultilevel"/>
    <w:tmpl w:val="F758A9FE"/>
    <w:lvl w:ilvl="0" w:tplc="36189A38">
      <w:start w:val="2"/>
      <w:numFmt w:val="decimal"/>
      <w:lvlText w:val="%1-"/>
      <w:lvlJc w:val="left"/>
      <w:pPr>
        <w:tabs>
          <w:tab w:val="num" w:pos="720"/>
        </w:tabs>
        <w:ind w:left="720" w:hanging="360"/>
      </w:pPr>
      <w:rPr>
        <w:rFonts w:hint="default"/>
      </w:rPr>
    </w:lvl>
    <w:lvl w:ilvl="1" w:tplc="EB7A278C" w:tentative="1">
      <w:start w:val="1"/>
      <w:numFmt w:val="lowerLetter"/>
      <w:lvlText w:val="%2."/>
      <w:lvlJc w:val="left"/>
      <w:pPr>
        <w:tabs>
          <w:tab w:val="num" w:pos="1440"/>
        </w:tabs>
        <w:ind w:left="1440" w:hanging="360"/>
      </w:pPr>
    </w:lvl>
    <w:lvl w:ilvl="2" w:tplc="9A5AEEE6" w:tentative="1">
      <w:start w:val="1"/>
      <w:numFmt w:val="lowerRoman"/>
      <w:lvlText w:val="%3."/>
      <w:lvlJc w:val="right"/>
      <w:pPr>
        <w:tabs>
          <w:tab w:val="num" w:pos="2160"/>
        </w:tabs>
        <w:ind w:left="2160" w:hanging="180"/>
      </w:pPr>
    </w:lvl>
    <w:lvl w:ilvl="3" w:tplc="A20635EC" w:tentative="1">
      <w:start w:val="1"/>
      <w:numFmt w:val="decimal"/>
      <w:lvlText w:val="%4."/>
      <w:lvlJc w:val="left"/>
      <w:pPr>
        <w:tabs>
          <w:tab w:val="num" w:pos="2880"/>
        </w:tabs>
        <w:ind w:left="2880" w:hanging="360"/>
      </w:pPr>
    </w:lvl>
    <w:lvl w:ilvl="4" w:tplc="F7E8315C" w:tentative="1">
      <w:start w:val="1"/>
      <w:numFmt w:val="lowerLetter"/>
      <w:lvlText w:val="%5."/>
      <w:lvlJc w:val="left"/>
      <w:pPr>
        <w:tabs>
          <w:tab w:val="num" w:pos="3600"/>
        </w:tabs>
        <w:ind w:left="3600" w:hanging="360"/>
      </w:pPr>
    </w:lvl>
    <w:lvl w:ilvl="5" w:tplc="DC52B3DA" w:tentative="1">
      <w:start w:val="1"/>
      <w:numFmt w:val="lowerRoman"/>
      <w:lvlText w:val="%6."/>
      <w:lvlJc w:val="right"/>
      <w:pPr>
        <w:tabs>
          <w:tab w:val="num" w:pos="4320"/>
        </w:tabs>
        <w:ind w:left="4320" w:hanging="180"/>
      </w:pPr>
    </w:lvl>
    <w:lvl w:ilvl="6" w:tplc="376EC542" w:tentative="1">
      <w:start w:val="1"/>
      <w:numFmt w:val="decimal"/>
      <w:lvlText w:val="%7."/>
      <w:lvlJc w:val="left"/>
      <w:pPr>
        <w:tabs>
          <w:tab w:val="num" w:pos="5040"/>
        </w:tabs>
        <w:ind w:left="5040" w:hanging="360"/>
      </w:pPr>
    </w:lvl>
    <w:lvl w:ilvl="7" w:tplc="F4DE9EE4" w:tentative="1">
      <w:start w:val="1"/>
      <w:numFmt w:val="lowerLetter"/>
      <w:lvlText w:val="%8."/>
      <w:lvlJc w:val="left"/>
      <w:pPr>
        <w:tabs>
          <w:tab w:val="num" w:pos="5760"/>
        </w:tabs>
        <w:ind w:left="5760" w:hanging="360"/>
      </w:pPr>
    </w:lvl>
    <w:lvl w:ilvl="8" w:tplc="102809A6" w:tentative="1">
      <w:start w:val="1"/>
      <w:numFmt w:val="lowerRoman"/>
      <w:lvlText w:val="%9."/>
      <w:lvlJc w:val="right"/>
      <w:pPr>
        <w:tabs>
          <w:tab w:val="num" w:pos="6480"/>
        </w:tabs>
        <w:ind w:left="6480" w:hanging="180"/>
      </w:pPr>
    </w:lvl>
  </w:abstractNum>
  <w:abstractNum w:abstractNumId="13">
    <w:nsid w:val="1156406E"/>
    <w:multiLevelType w:val="hybridMultilevel"/>
    <w:tmpl w:val="4F086F60"/>
    <w:lvl w:ilvl="0" w:tplc="F1AA9BD4">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nsid w:val="12A31C35"/>
    <w:multiLevelType w:val="hybridMultilevel"/>
    <w:tmpl w:val="D640FDDA"/>
    <w:lvl w:ilvl="0" w:tplc="E5DCBAE2">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54B0C13"/>
    <w:multiLevelType w:val="hybridMultilevel"/>
    <w:tmpl w:val="313C4E16"/>
    <w:lvl w:ilvl="0" w:tplc="0419000F">
      <w:start w:val="2"/>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nsid w:val="18663804"/>
    <w:multiLevelType w:val="multilevel"/>
    <w:tmpl w:val="00000004"/>
    <w:lvl w:ilvl="0">
      <w:start w:val="6"/>
      <w:numFmt w:val="decimal"/>
      <w:lvlText w:val="%1."/>
      <w:lvlJc w:val="left"/>
      <w:pPr>
        <w:tabs>
          <w:tab w:val="num" w:pos="720"/>
        </w:tabs>
        <w:ind w:left="720" w:hanging="360"/>
      </w:pPr>
    </w:lvl>
    <w:lvl w:ilvl="1">
      <w:start w:val="3"/>
      <w:numFmt w:val="decimal"/>
      <w:lvlText w:val="%1.%2."/>
      <w:lvlJc w:val="left"/>
      <w:pPr>
        <w:tabs>
          <w:tab w:val="num" w:pos="1080"/>
        </w:tabs>
        <w:ind w:left="1080" w:hanging="360"/>
      </w:p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17">
    <w:nsid w:val="18800C36"/>
    <w:multiLevelType w:val="hybridMultilevel"/>
    <w:tmpl w:val="59127502"/>
    <w:lvl w:ilvl="0" w:tplc="2C4E2240">
      <w:start w:val="1"/>
      <w:numFmt w:val="decimal"/>
      <w:lvlText w:val="%1."/>
      <w:lvlJc w:val="left"/>
      <w:pPr>
        <w:ind w:left="720" w:hanging="360"/>
      </w:pPr>
      <w:rPr>
        <w:rFonts w:hint="default"/>
      </w:rPr>
    </w:lvl>
    <w:lvl w:ilvl="1" w:tplc="361AE7AA" w:tentative="1">
      <w:start w:val="1"/>
      <w:numFmt w:val="lowerLetter"/>
      <w:lvlText w:val="%2."/>
      <w:lvlJc w:val="left"/>
      <w:pPr>
        <w:ind w:left="1440" w:hanging="360"/>
      </w:pPr>
    </w:lvl>
    <w:lvl w:ilvl="2" w:tplc="22BC0990" w:tentative="1">
      <w:start w:val="1"/>
      <w:numFmt w:val="lowerRoman"/>
      <w:lvlText w:val="%3."/>
      <w:lvlJc w:val="right"/>
      <w:pPr>
        <w:ind w:left="2160" w:hanging="180"/>
      </w:pPr>
    </w:lvl>
    <w:lvl w:ilvl="3" w:tplc="5B844638" w:tentative="1">
      <w:start w:val="1"/>
      <w:numFmt w:val="decimal"/>
      <w:lvlText w:val="%4."/>
      <w:lvlJc w:val="left"/>
      <w:pPr>
        <w:ind w:left="2880" w:hanging="360"/>
      </w:pPr>
    </w:lvl>
    <w:lvl w:ilvl="4" w:tplc="3138A7B8" w:tentative="1">
      <w:start w:val="1"/>
      <w:numFmt w:val="lowerLetter"/>
      <w:lvlText w:val="%5."/>
      <w:lvlJc w:val="left"/>
      <w:pPr>
        <w:ind w:left="3600" w:hanging="360"/>
      </w:pPr>
    </w:lvl>
    <w:lvl w:ilvl="5" w:tplc="C6368856" w:tentative="1">
      <w:start w:val="1"/>
      <w:numFmt w:val="lowerRoman"/>
      <w:lvlText w:val="%6."/>
      <w:lvlJc w:val="right"/>
      <w:pPr>
        <w:ind w:left="4320" w:hanging="180"/>
      </w:pPr>
    </w:lvl>
    <w:lvl w:ilvl="6" w:tplc="BD749B58" w:tentative="1">
      <w:start w:val="1"/>
      <w:numFmt w:val="decimal"/>
      <w:lvlText w:val="%7."/>
      <w:lvlJc w:val="left"/>
      <w:pPr>
        <w:ind w:left="5040" w:hanging="360"/>
      </w:pPr>
    </w:lvl>
    <w:lvl w:ilvl="7" w:tplc="0D861496" w:tentative="1">
      <w:start w:val="1"/>
      <w:numFmt w:val="lowerLetter"/>
      <w:lvlText w:val="%8."/>
      <w:lvlJc w:val="left"/>
      <w:pPr>
        <w:ind w:left="5760" w:hanging="360"/>
      </w:pPr>
    </w:lvl>
    <w:lvl w:ilvl="8" w:tplc="25C0C462" w:tentative="1">
      <w:start w:val="1"/>
      <w:numFmt w:val="lowerRoman"/>
      <w:lvlText w:val="%9."/>
      <w:lvlJc w:val="right"/>
      <w:pPr>
        <w:ind w:left="6480" w:hanging="180"/>
      </w:pPr>
    </w:lvl>
  </w:abstractNum>
  <w:abstractNum w:abstractNumId="18">
    <w:nsid w:val="238F6EE5"/>
    <w:multiLevelType w:val="hybridMultilevel"/>
    <w:tmpl w:val="95EE76E0"/>
    <w:lvl w:ilvl="0" w:tplc="FC2A6DC8">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BD70D07"/>
    <w:multiLevelType w:val="hybridMultilevel"/>
    <w:tmpl w:val="4B5C80A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E0243E6"/>
    <w:multiLevelType w:val="multilevel"/>
    <w:tmpl w:val="35DC8488"/>
    <w:lvl w:ilvl="0">
      <w:start w:val="6"/>
      <w:numFmt w:val="decimal"/>
      <w:lvlText w:val="%1."/>
      <w:lvlJc w:val="left"/>
      <w:pPr>
        <w:tabs>
          <w:tab w:val="num" w:pos="360"/>
        </w:tabs>
        <w:ind w:left="360" w:hanging="360"/>
      </w:pPr>
      <w:rPr>
        <w:rFonts w:hint="default"/>
      </w:rPr>
    </w:lvl>
    <w:lvl w:ilvl="1">
      <w:start w:val="1"/>
      <w:numFmt w:val="decimal"/>
      <w:lvlText w:val="%1.%2."/>
      <w:lvlJc w:val="left"/>
      <w:pPr>
        <w:tabs>
          <w:tab w:val="num" w:pos="900"/>
        </w:tabs>
        <w:ind w:left="900" w:hanging="360"/>
      </w:pPr>
      <w:rPr>
        <w:rFonts w:hint="default"/>
      </w:rPr>
    </w:lvl>
    <w:lvl w:ilvl="2">
      <w:start w:val="1"/>
      <w:numFmt w:val="decimal"/>
      <w:lvlText w:val="%1.%2.%3."/>
      <w:lvlJc w:val="left"/>
      <w:pPr>
        <w:tabs>
          <w:tab w:val="num" w:pos="1800"/>
        </w:tabs>
        <w:ind w:left="1800" w:hanging="720"/>
      </w:pPr>
      <w:rPr>
        <w:rFonts w:hint="default"/>
      </w:rPr>
    </w:lvl>
    <w:lvl w:ilvl="3">
      <w:start w:val="1"/>
      <w:numFmt w:val="decimal"/>
      <w:lvlText w:val="%1.%2.%3.%4."/>
      <w:lvlJc w:val="left"/>
      <w:pPr>
        <w:tabs>
          <w:tab w:val="num" w:pos="2340"/>
        </w:tabs>
        <w:ind w:left="2340" w:hanging="720"/>
      </w:pPr>
      <w:rPr>
        <w:rFonts w:hint="default"/>
      </w:rPr>
    </w:lvl>
    <w:lvl w:ilvl="4">
      <w:start w:val="1"/>
      <w:numFmt w:val="decimal"/>
      <w:lvlText w:val="%1.%2.%3.%4.%5."/>
      <w:lvlJc w:val="left"/>
      <w:pPr>
        <w:tabs>
          <w:tab w:val="num" w:pos="3240"/>
        </w:tabs>
        <w:ind w:left="3240" w:hanging="1080"/>
      </w:pPr>
      <w:rPr>
        <w:rFonts w:hint="default"/>
      </w:rPr>
    </w:lvl>
    <w:lvl w:ilvl="5">
      <w:start w:val="1"/>
      <w:numFmt w:val="decimal"/>
      <w:lvlText w:val="%1.%2.%3.%4.%5.%6."/>
      <w:lvlJc w:val="left"/>
      <w:pPr>
        <w:tabs>
          <w:tab w:val="num" w:pos="3780"/>
        </w:tabs>
        <w:ind w:left="3780" w:hanging="1080"/>
      </w:pPr>
      <w:rPr>
        <w:rFonts w:hint="default"/>
      </w:rPr>
    </w:lvl>
    <w:lvl w:ilvl="6">
      <w:start w:val="1"/>
      <w:numFmt w:val="decimal"/>
      <w:lvlText w:val="%1.%2.%3.%4.%5.%6.%7."/>
      <w:lvlJc w:val="left"/>
      <w:pPr>
        <w:tabs>
          <w:tab w:val="num" w:pos="4680"/>
        </w:tabs>
        <w:ind w:left="4680" w:hanging="1440"/>
      </w:pPr>
      <w:rPr>
        <w:rFonts w:hint="default"/>
      </w:rPr>
    </w:lvl>
    <w:lvl w:ilvl="7">
      <w:start w:val="1"/>
      <w:numFmt w:val="decimal"/>
      <w:lvlText w:val="%1.%2.%3.%4.%5.%6.%7.%8."/>
      <w:lvlJc w:val="left"/>
      <w:pPr>
        <w:tabs>
          <w:tab w:val="num" w:pos="5220"/>
        </w:tabs>
        <w:ind w:left="5220" w:hanging="1440"/>
      </w:pPr>
      <w:rPr>
        <w:rFonts w:hint="default"/>
      </w:rPr>
    </w:lvl>
    <w:lvl w:ilvl="8">
      <w:start w:val="1"/>
      <w:numFmt w:val="decimal"/>
      <w:lvlText w:val="%1.%2.%3.%4.%5.%6.%7.%8.%9."/>
      <w:lvlJc w:val="left"/>
      <w:pPr>
        <w:tabs>
          <w:tab w:val="num" w:pos="5760"/>
        </w:tabs>
        <w:ind w:left="5760" w:hanging="1440"/>
      </w:pPr>
      <w:rPr>
        <w:rFonts w:hint="default"/>
      </w:rPr>
    </w:lvl>
  </w:abstractNum>
  <w:abstractNum w:abstractNumId="21">
    <w:nsid w:val="31AF4BB6"/>
    <w:multiLevelType w:val="hybridMultilevel"/>
    <w:tmpl w:val="B8B0B39C"/>
    <w:lvl w:ilvl="0" w:tplc="588A3850">
      <w:start w:val="1"/>
      <w:numFmt w:val="decimal"/>
      <w:lvlText w:val="%1."/>
      <w:lvlJc w:val="left"/>
      <w:pPr>
        <w:ind w:left="720" w:hanging="360"/>
      </w:pPr>
    </w:lvl>
    <w:lvl w:ilvl="1" w:tplc="C5D0461A" w:tentative="1">
      <w:start w:val="1"/>
      <w:numFmt w:val="lowerLetter"/>
      <w:lvlText w:val="%2."/>
      <w:lvlJc w:val="left"/>
      <w:pPr>
        <w:ind w:left="1440" w:hanging="360"/>
      </w:pPr>
    </w:lvl>
    <w:lvl w:ilvl="2" w:tplc="E4C26D96" w:tentative="1">
      <w:start w:val="1"/>
      <w:numFmt w:val="lowerRoman"/>
      <w:lvlText w:val="%3."/>
      <w:lvlJc w:val="right"/>
      <w:pPr>
        <w:ind w:left="2160" w:hanging="180"/>
      </w:pPr>
    </w:lvl>
    <w:lvl w:ilvl="3" w:tplc="99C6B75E" w:tentative="1">
      <w:start w:val="1"/>
      <w:numFmt w:val="decimal"/>
      <w:lvlText w:val="%4."/>
      <w:lvlJc w:val="left"/>
      <w:pPr>
        <w:ind w:left="2880" w:hanging="360"/>
      </w:pPr>
    </w:lvl>
    <w:lvl w:ilvl="4" w:tplc="291C70F2" w:tentative="1">
      <w:start w:val="1"/>
      <w:numFmt w:val="lowerLetter"/>
      <w:lvlText w:val="%5."/>
      <w:lvlJc w:val="left"/>
      <w:pPr>
        <w:ind w:left="3600" w:hanging="360"/>
      </w:pPr>
    </w:lvl>
    <w:lvl w:ilvl="5" w:tplc="630404C4" w:tentative="1">
      <w:start w:val="1"/>
      <w:numFmt w:val="lowerRoman"/>
      <w:lvlText w:val="%6."/>
      <w:lvlJc w:val="right"/>
      <w:pPr>
        <w:ind w:left="4320" w:hanging="180"/>
      </w:pPr>
    </w:lvl>
    <w:lvl w:ilvl="6" w:tplc="4AA06BCE" w:tentative="1">
      <w:start w:val="1"/>
      <w:numFmt w:val="decimal"/>
      <w:lvlText w:val="%7."/>
      <w:lvlJc w:val="left"/>
      <w:pPr>
        <w:ind w:left="5040" w:hanging="360"/>
      </w:pPr>
    </w:lvl>
    <w:lvl w:ilvl="7" w:tplc="3160AD92" w:tentative="1">
      <w:start w:val="1"/>
      <w:numFmt w:val="lowerLetter"/>
      <w:lvlText w:val="%8."/>
      <w:lvlJc w:val="left"/>
      <w:pPr>
        <w:ind w:left="5760" w:hanging="360"/>
      </w:pPr>
    </w:lvl>
    <w:lvl w:ilvl="8" w:tplc="5B8C86F6" w:tentative="1">
      <w:start w:val="1"/>
      <w:numFmt w:val="lowerRoman"/>
      <w:lvlText w:val="%9."/>
      <w:lvlJc w:val="right"/>
      <w:pPr>
        <w:ind w:left="6480" w:hanging="180"/>
      </w:pPr>
    </w:lvl>
  </w:abstractNum>
  <w:abstractNum w:abstractNumId="22">
    <w:nsid w:val="32D00BD8"/>
    <w:multiLevelType w:val="hybridMultilevel"/>
    <w:tmpl w:val="BDE0AA6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2DB46B1"/>
    <w:multiLevelType w:val="hybridMultilevel"/>
    <w:tmpl w:val="5D505D48"/>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4">
    <w:nsid w:val="40455AF1"/>
    <w:multiLevelType w:val="hybridMultilevel"/>
    <w:tmpl w:val="472EFC94"/>
    <w:lvl w:ilvl="0" w:tplc="0419000F">
      <w:start w:val="1"/>
      <w:numFmt w:val="bullet"/>
      <w:lvlText w:val=""/>
      <w:lvlJc w:val="left"/>
      <w:pPr>
        <w:ind w:left="1287" w:hanging="360"/>
      </w:pPr>
      <w:rPr>
        <w:rFonts w:ascii="Symbol" w:hAnsi="Symbol" w:hint="default"/>
      </w:rPr>
    </w:lvl>
    <w:lvl w:ilvl="1" w:tplc="04190019" w:tentative="1">
      <w:start w:val="1"/>
      <w:numFmt w:val="bullet"/>
      <w:lvlText w:val="o"/>
      <w:lvlJc w:val="left"/>
      <w:pPr>
        <w:ind w:left="2007" w:hanging="360"/>
      </w:pPr>
      <w:rPr>
        <w:rFonts w:ascii="Courier New" w:hAnsi="Courier New" w:cs="Courier New" w:hint="default"/>
      </w:rPr>
    </w:lvl>
    <w:lvl w:ilvl="2" w:tplc="0419001B" w:tentative="1">
      <w:start w:val="1"/>
      <w:numFmt w:val="bullet"/>
      <w:lvlText w:val=""/>
      <w:lvlJc w:val="left"/>
      <w:pPr>
        <w:ind w:left="2727" w:hanging="360"/>
      </w:pPr>
      <w:rPr>
        <w:rFonts w:ascii="Wingdings" w:hAnsi="Wingdings" w:hint="default"/>
      </w:rPr>
    </w:lvl>
    <w:lvl w:ilvl="3" w:tplc="0419000F" w:tentative="1">
      <w:start w:val="1"/>
      <w:numFmt w:val="bullet"/>
      <w:lvlText w:val=""/>
      <w:lvlJc w:val="left"/>
      <w:pPr>
        <w:ind w:left="3447" w:hanging="360"/>
      </w:pPr>
      <w:rPr>
        <w:rFonts w:ascii="Symbol" w:hAnsi="Symbol" w:hint="default"/>
      </w:rPr>
    </w:lvl>
    <w:lvl w:ilvl="4" w:tplc="04190019" w:tentative="1">
      <w:start w:val="1"/>
      <w:numFmt w:val="bullet"/>
      <w:lvlText w:val="o"/>
      <w:lvlJc w:val="left"/>
      <w:pPr>
        <w:ind w:left="4167" w:hanging="360"/>
      </w:pPr>
      <w:rPr>
        <w:rFonts w:ascii="Courier New" w:hAnsi="Courier New" w:cs="Courier New" w:hint="default"/>
      </w:rPr>
    </w:lvl>
    <w:lvl w:ilvl="5" w:tplc="0419001B" w:tentative="1">
      <w:start w:val="1"/>
      <w:numFmt w:val="bullet"/>
      <w:lvlText w:val=""/>
      <w:lvlJc w:val="left"/>
      <w:pPr>
        <w:ind w:left="4887" w:hanging="360"/>
      </w:pPr>
      <w:rPr>
        <w:rFonts w:ascii="Wingdings" w:hAnsi="Wingdings" w:hint="default"/>
      </w:rPr>
    </w:lvl>
    <w:lvl w:ilvl="6" w:tplc="0419000F" w:tentative="1">
      <w:start w:val="1"/>
      <w:numFmt w:val="bullet"/>
      <w:lvlText w:val=""/>
      <w:lvlJc w:val="left"/>
      <w:pPr>
        <w:ind w:left="5607" w:hanging="360"/>
      </w:pPr>
      <w:rPr>
        <w:rFonts w:ascii="Symbol" w:hAnsi="Symbol" w:hint="default"/>
      </w:rPr>
    </w:lvl>
    <w:lvl w:ilvl="7" w:tplc="04190019" w:tentative="1">
      <w:start w:val="1"/>
      <w:numFmt w:val="bullet"/>
      <w:lvlText w:val="o"/>
      <w:lvlJc w:val="left"/>
      <w:pPr>
        <w:ind w:left="6327" w:hanging="360"/>
      </w:pPr>
      <w:rPr>
        <w:rFonts w:ascii="Courier New" w:hAnsi="Courier New" w:cs="Courier New" w:hint="default"/>
      </w:rPr>
    </w:lvl>
    <w:lvl w:ilvl="8" w:tplc="0419001B" w:tentative="1">
      <w:start w:val="1"/>
      <w:numFmt w:val="bullet"/>
      <w:lvlText w:val=""/>
      <w:lvlJc w:val="left"/>
      <w:pPr>
        <w:ind w:left="7047" w:hanging="360"/>
      </w:pPr>
      <w:rPr>
        <w:rFonts w:ascii="Wingdings" w:hAnsi="Wingdings" w:hint="default"/>
      </w:rPr>
    </w:lvl>
  </w:abstractNum>
  <w:abstractNum w:abstractNumId="25">
    <w:nsid w:val="47C04E25"/>
    <w:multiLevelType w:val="hybridMultilevel"/>
    <w:tmpl w:val="381CFBA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4F9D0EFE"/>
    <w:multiLevelType w:val="hybridMultilevel"/>
    <w:tmpl w:val="B4E8A8AE"/>
    <w:lvl w:ilvl="0" w:tplc="04190001">
      <w:start w:val="1"/>
      <w:numFmt w:val="decimal"/>
      <w:lvlText w:val="%1"/>
      <w:lvlJc w:val="left"/>
      <w:pPr>
        <w:tabs>
          <w:tab w:val="num" w:pos="720"/>
        </w:tabs>
        <w:ind w:left="720" w:hanging="360"/>
      </w:pPr>
      <w:rPr>
        <w:rFonts w:ascii="Times New Roman" w:eastAsia="Times New Roman" w:hAnsi="Times New Roman" w:cs="Times New Roman"/>
      </w:rPr>
    </w:lvl>
    <w:lvl w:ilvl="1" w:tplc="04190003" w:tentative="1">
      <w:start w:val="1"/>
      <w:numFmt w:val="lowerLetter"/>
      <w:lvlText w:val="%2."/>
      <w:lvlJc w:val="left"/>
      <w:pPr>
        <w:tabs>
          <w:tab w:val="num" w:pos="1440"/>
        </w:tabs>
        <w:ind w:left="1440" w:hanging="360"/>
      </w:pPr>
    </w:lvl>
    <w:lvl w:ilvl="2" w:tplc="04190005" w:tentative="1">
      <w:start w:val="1"/>
      <w:numFmt w:val="lowerRoman"/>
      <w:lvlText w:val="%3."/>
      <w:lvlJc w:val="right"/>
      <w:pPr>
        <w:tabs>
          <w:tab w:val="num" w:pos="2160"/>
        </w:tabs>
        <w:ind w:left="2160" w:hanging="180"/>
      </w:pPr>
    </w:lvl>
    <w:lvl w:ilvl="3" w:tplc="04190001" w:tentative="1">
      <w:start w:val="1"/>
      <w:numFmt w:val="decimal"/>
      <w:lvlText w:val="%4."/>
      <w:lvlJc w:val="left"/>
      <w:pPr>
        <w:tabs>
          <w:tab w:val="num" w:pos="2880"/>
        </w:tabs>
        <w:ind w:left="2880" w:hanging="360"/>
      </w:pPr>
    </w:lvl>
    <w:lvl w:ilvl="4" w:tplc="04190003" w:tentative="1">
      <w:start w:val="1"/>
      <w:numFmt w:val="lowerLetter"/>
      <w:pStyle w:val="5"/>
      <w:lvlText w:val="%5."/>
      <w:lvlJc w:val="left"/>
      <w:pPr>
        <w:tabs>
          <w:tab w:val="num" w:pos="3600"/>
        </w:tabs>
        <w:ind w:left="3600" w:hanging="360"/>
      </w:pPr>
    </w:lvl>
    <w:lvl w:ilvl="5" w:tplc="04190005" w:tentative="1">
      <w:start w:val="1"/>
      <w:numFmt w:val="lowerRoman"/>
      <w:lvlText w:val="%6."/>
      <w:lvlJc w:val="right"/>
      <w:pPr>
        <w:tabs>
          <w:tab w:val="num" w:pos="4320"/>
        </w:tabs>
        <w:ind w:left="4320" w:hanging="180"/>
      </w:pPr>
    </w:lvl>
    <w:lvl w:ilvl="6" w:tplc="04190001" w:tentative="1">
      <w:start w:val="1"/>
      <w:numFmt w:val="decimal"/>
      <w:lvlText w:val="%7."/>
      <w:lvlJc w:val="left"/>
      <w:pPr>
        <w:tabs>
          <w:tab w:val="num" w:pos="5040"/>
        </w:tabs>
        <w:ind w:left="5040" w:hanging="360"/>
      </w:pPr>
    </w:lvl>
    <w:lvl w:ilvl="7" w:tplc="04190003" w:tentative="1">
      <w:start w:val="1"/>
      <w:numFmt w:val="lowerLetter"/>
      <w:lvlText w:val="%8."/>
      <w:lvlJc w:val="left"/>
      <w:pPr>
        <w:tabs>
          <w:tab w:val="num" w:pos="5760"/>
        </w:tabs>
        <w:ind w:left="5760" w:hanging="360"/>
      </w:pPr>
    </w:lvl>
    <w:lvl w:ilvl="8" w:tplc="04190005" w:tentative="1">
      <w:start w:val="1"/>
      <w:numFmt w:val="lowerRoman"/>
      <w:lvlText w:val="%9."/>
      <w:lvlJc w:val="right"/>
      <w:pPr>
        <w:tabs>
          <w:tab w:val="num" w:pos="6480"/>
        </w:tabs>
        <w:ind w:left="6480" w:hanging="180"/>
      </w:pPr>
    </w:lvl>
  </w:abstractNum>
  <w:abstractNum w:abstractNumId="27">
    <w:nsid w:val="52A6774F"/>
    <w:multiLevelType w:val="hybridMultilevel"/>
    <w:tmpl w:val="DDF0D0B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53D42B67"/>
    <w:multiLevelType w:val="hybridMultilevel"/>
    <w:tmpl w:val="7750BF86"/>
    <w:lvl w:ilvl="0" w:tplc="B6020146">
      <w:start w:val="2"/>
      <w:numFmt w:val="decimal"/>
      <w:lvlText w:val="%1."/>
      <w:lvlJc w:val="left"/>
      <w:pPr>
        <w:tabs>
          <w:tab w:val="num" w:pos="480"/>
        </w:tabs>
        <w:ind w:left="480" w:hanging="360"/>
      </w:pPr>
      <w:rPr>
        <w:rFonts w:hint="default"/>
      </w:rPr>
    </w:lvl>
    <w:lvl w:ilvl="1" w:tplc="04190019" w:tentative="1">
      <w:start w:val="1"/>
      <w:numFmt w:val="lowerLetter"/>
      <w:lvlText w:val="%2."/>
      <w:lvlJc w:val="left"/>
      <w:pPr>
        <w:tabs>
          <w:tab w:val="num" w:pos="1200"/>
        </w:tabs>
        <w:ind w:left="1200" w:hanging="360"/>
      </w:pPr>
    </w:lvl>
    <w:lvl w:ilvl="2" w:tplc="0419001B" w:tentative="1">
      <w:start w:val="1"/>
      <w:numFmt w:val="lowerRoman"/>
      <w:lvlText w:val="%3."/>
      <w:lvlJc w:val="right"/>
      <w:pPr>
        <w:tabs>
          <w:tab w:val="num" w:pos="1920"/>
        </w:tabs>
        <w:ind w:left="1920" w:hanging="180"/>
      </w:pPr>
    </w:lvl>
    <w:lvl w:ilvl="3" w:tplc="0419000F" w:tentative="1">
      <w:start w:val="1"/>
      <w:numFmt w:val="decimal"/>
      <w:lvlText w:val="%4."/>
      <w:lvlJc w:val="left"/>
      <w:pPr>
        <w:tabs>
          <w:tab w:val="num" w:pos="2640"/>
        </w:tabs>
        <w:ind w:left="2640" w:hanging="360"/>
      </w:pPr>
    </w:lvl>
    <w:lvl w:ilvl="4" w:tplc="04190019" w:tentative="1">
      <w:start w:val="1"/>
      <w:numFmt w:val="lowerLetter"/>
      <w:lvlText w:val="%5."/>
      <w:lvlJc w:val="left"/>
      <w:pPr>
        <w:tabs>
          <w:tab w:val="num" w:pos="3360"/>
        </w:tabs>
        <w:ind w:left="3360" w:hanging="360"/>
      </w:pPr>
    </w:lvl>
    <w:lvl w:ilvl="5" w:tplc="0419001B" w:tentative="1">
      <w:start w:val="1"/>
      <w:numFmt w:val="lowerRoman"/>
      <w:lvlText w:val="%6."/>
      <w:lvlJc w:val="right"/>
      <w:pPr>
        <w:tabs>
          <w:tab w:val="num" w:pos="4080"/>
        </w:tabs>
        <w:ind w:left="4080" w:hanging="180"/>
      </w:pPr>
    </w:lvl>
    <w:lvl w:ilvl="6" w:tplc="0419000F" w:tentative="1">
      <w:start w:val="1"/>
      <w:numFmt w:val="decimal"/>
      <w:lvlText w:val="%7."/>
      <w:lvlJc w:val="left"/>
      <w:pPr>
        <w:tabs>
          <w:tab w:val="num" w:pos="4800"/>
        </w:tabs>
        <w:ind w:left="4800" w:hanging="360"/>
      </w:pPr>
    </w:lvl>
    <w:lvl w:ilvl="7" w:tplc="04190019" w:tentative="1">
      <w:start w:val="1"/>
      <w:numFmt w:val="lowerLetter"/>
      <w:lvlText w:val="%8."/>
      <w:lvlJc w:val="left"/>
      <w:pPr>
        <w:tabs>
          <w:tab w:val="num" w:pos="5520"/>
        </w:tabs>
        <w:ind w:left="5520" w:hanging="360"/>
      </w:pPr>
    </w:lvl>
    <w:lvl w:ilvl="8" w:tplc="0419001B" w:tentative="1">
      <w:start w:val="1"/>
      <w:numFmt w:val="lowerRoman"/>
      <w:lvlText w:val="%9."/>
      <w:lvlJc w:val="right"/>
      <w:pPr>
        <w:tabs>
          <w:tab w:val="num" w:pos="6240"/>
        </w:tabs>
        <w:ind w:left="6240" w:hanging="180"/>
      </w:pPr>
    </w:lvl>
  </w:abstractNum>
  <w:abstractNum w:abstractNumId="29">
    <w:nsid w:val="5AA36D15"/>
    <w:multiLevelType w:val="singleLevel"/>
    <w:tmpl w:val="B5E21368"/>
    <w:lvl w:ilvl="0">
      <w:start w:val="1"/>
      <w:numFmt w:val="decimal"/>
      <w:lvlText w:val="%1."/>
      <w:legacy w:legacy="1" w:legacySpace="0" w:legacyIndent="293"/>
      <w:lvlJc w:val="left"/>
      <w:rPr>
        <w:rFonts w:ascii="Times New Roman" w:hAnsi="Times New Roman" w:cs="Times New Roman" w:hint="default"/>
      </w:rPr>
    </w:lvl>
  </w:abstractNum>
  <w:abstractNum w:abstractNumId="30">
    <w:nsid w:val="5C28258A"/>
    <w:multiLevelType w:val="hybridMultilevel"/>
    <w:tmpl w:val="AA2CD5E0"/>
    <w:lvl w:ilvl="0" w:tplc="0419000F">
      <w:start w:val="1"/>
      <w:numFmt w:val="bullet"/>
      <w:lvlText w:val=""/>
      <w:lvlJc w:val="left"/>
      <w:pPr>
        <w:ind w:left="1287" w:hanging="360"/>
      </w:pPr>
      <w:rPr>
        <w:rFonts w:ascii="Symbol" w:hAnsi="Symbol" w:hint="default"/>
      </w:rPr>
    </w:lvl>
    <w:lvl w:ilvl="1" w:tplc="04190019" w:tentative="1">
      <w:start w:val="1"/>
      <w:numFmt w:val="bullet"/>
      <w:lvlText w:val="o"/>
      <w:lvlJc w:val="left"/>
      <w:pPr>
        <w:ind w:left="2007" w:hanging="360"/>
      </w:pPr>
      <w:rPr>
        <w:rFonts w:ascii="Courier New" w:hAnsi="Courier New" w:cs="Courier New" w:hint="default"/>
      </w:rPr>
    </w:lvl>
    <w:lvl w:ilvl="2" w:tplc="0419001B" w:tentative="1">
      <w:start w:val="1"/>
      <w:numFmt w:val="bullet"/>
      <w:lvlText w:val=""/>
      <w:lvlJc w:val="left"/>
      <w:pPr>
        <w:ind w:left="2727" w:hanging="360"/>
      </w:pPr>
      <w:rPr>
        <w:rFonts w:ascii="Wingdings" w:hAnsi="Wingdings" w:hint="default"/>
      </w:rPr>
    </w:lvl>
    <w:lvl w:ilvl="3" w:tplc="0419000F" w:tentative="1">
      <w:start w:val="1"/>
      <w:numFmt w:val="bullet"/>
      <w:lvlText w:val=""/>
      <w:lvlJc w:val="left"/>
      <w:pPr>
        <w:ind w:left="3447" w:hanging="360"/>
      </w:pPr>
      <w:rPr>
        <w:rFonts w:ascii="Symbol" w:hAnsi="Symbol" w:hint="default"/>
      </w:rPr>
    </w:lvl>
    <w:lvl w:ilvl="4" w:tplc="04190019" w:tentative="1">
      <w:start w:val="1"/>
      <w:numFmt w:val="bullet"/>
      <w:lvlText w:val="o"/>
      <w:lvlJc w:val="left"/>
      <w:pPr>
        <w:ind w:left="4167" w:hanging="360"/>
      </w:pPr>
      <w:rPr>
        <w:rFonts w:ascii="Courier New" w:hAnsi="Courier New" w:cs="Courier New" w:hint="default"/>
      </w:rPr>
    </w:lvl>
    <w:lvl w:ilvl="5" w:tplc="0419001B" w:tentative="1">
      <w:start w:val="1"/>
      <w:numFmt w:val="bullet"/>
      <w:lvlText w:val=""/>
      <w:lvlJc w:val="left"/>
      <w:pPr>
        <w:ind w:left="4887" w:hanging="360"/>
      </w:pPr>
      <w:rPr>
        <w:rFonts w:ascii="Wingdings" w:hAnsi="Wingdings" w:hint="default"/>
      </w:rPr>
    </w:lvl>
    <w:lvl w:ilvl="6" w:tplc="0419000F" w:tentative="1">
      <w:start w:val="1"/>
      <w:numFmt w:val="bullet"/>
      <w:lvlText w:val=""/>
      <w:lvlJc w:val="left"/>
      <w:pPr>
        <w:ind w:left="5607" w:hanging="360"/>
      </w:pPr>
      <w:rPr>
        <w:rFonts w:ascii="Symbol" w:hAnsi="Symbol" w:hint="default"/>
      </w:rPr>
    </w:lvl>
    <w:lvl w:ilvl="7" w:tplc="04190019" w:tentative="1">
      <w:start w:val="1"/>
      <w:numFmt w:val="bullet"/>
      <w:lvlText w:val="o"/>
      <w:lvlJc w:val="left"/>
      <w:pPr>
        <w:ind w:left="6327" w:hanging="360"/>
      </w:pPr>
      <w:rPr>
        <w:rFonts w:ascii="Courier New" w:hAnsi="Courier New" w:cs="Courier New" w:hint="default"/>
      </w:rPr>
    </w:lvl>
    <w:lvl w:ilvl="8" w:tplc="0419001B" w:tentative="1">
      <w:start w:val="1"/>
      <w:numFmt w:val="bullet"/>
      <w:lvlText w:val=""/>
      <w:lvlJc w:val="left"/>
      <w:pPr>
        <w:ind w:left="7047" w:hanging="360"/>
      </w:pPr>
      <w:rPr>
        <w:rFonts w:ascii="Wingdings" w:hAnsi="Wingdings" w:hint="default"/>
      </w:rPr>
    </w:lvl>
  </w:abstractNum>
  <w:abstractNum w:abstractNumId="31">
    <w:nsid w:val="5C8C2E47"/>
    <w:multiLevelType w:val="hybridMultilevel"/>
    <w:tmpl w:val="8982CE48"/>
    <w:lvl w:ilvl="0" w:tplc="A4EC61AC">
      <w:start w:val="1"/>
      <w:numFmt w:val="decimal"/>
      <w:lvlText w:val="%1."/>
      <w:lvlJc w:val="left"/>
      <w:pPr>
        <w:ind w:left="361" w:hanging="360"/>
      </w:pPr>
      <w:rPr>
        <w:rFonts w:hint="default"/>
      </w:rPr>
    </w:lvl>
    <w:lvl w:ilvl="1" w:tplc="04190019" w:tentative="1">
      <w:start w:val="1"/>
      <w:numFmt w:val="lowerLetter"/>
      <w:lvlText w:val="%2."/>
      <w:lvlJc w:val="left"/>
      <w:pPr>
        <w:ind w:left="1081" w:hanging="360"/>
      </w:pPr>
    </w:lvl>
    <w:lvl w:ilvl="2" w:tplc="0419001B" w:tentative="1">
      <w:start w:val="1"/>
      <w:numFmt w:val="lowerRoman"/>
      <w:lvlText w:val="%3."/>
      <w:lvlJc w:val="right"/>
      <w:pPr>
        <w:ind w:left="1801" w:hanging="180"/>
      </w:pPr>
    </w:lvl>
    <w:lvl w:ilvl="3" w:tplc="0419000F" w:tentative="1">
      <w:start w:val="1"/>
      <w:numFmt w:val="decimal"/>
      <w:lvlText w:val="%4."/>
      <w:lvlJc w:val="left"/>
      <w:pPr>
        <w:ind w:left="2521" w:hanging="360"/>
      </w:pPr>
    </w:lvl>
    <w:lvl w:ilvl="4" w:tplc="04190019" w:tentative="1">
      <w:start w:val="1"/>
      <w:numFmt w:val="lowerLetter"/>
      <w:lvlText w:val="%5."/>
      <w:lvlJc w:val="left"/>
      <w:pPr>
        <w:ind w:left="3241" w:hanging="360"/>
      </w:pPr>
    </w:lvl>
    <w:lvl w:ilvl="5" w:tplc="0419001B" w:tentative="1">
      <w:start w:val="1"/>
      <w:numFmt w:val="lowerRoman"/>
      <w:lvlText w:val="%6."/>
      <w:lvlJc w:val="right"/>
      <w:pPr>
        <w:ind w:left="3961" w:hanging="180"/>
      </w:pPr>
    </w:lvl>
    <w:lvl w:ilvl="6" w:tplc="0419000F" w:tentative="1">
      <w:start w:val="1"/>
      <w:numFmt w:val="decimal"/>
      <w:lvlText w:val="%7."/>
      <w:lvlJc w:val="left"/>
      <w:pPr>
        <w:ind w:left="4681" w:hanging="360"/>
      </w:pPr>
    </w:lvl>
    <w:lvl w:ilvl="7" w:tplc="04190019" w:tentative="1">
      <w:start w:val="1"/>
      <w:numFmt w:val="lowerLetter"/>
      <w:lvlText w:val="%8."/>
      <w:lvlJc w:val="left"/>
      <w:pPr>
        <w:ind w:left="5401" w:hanging="360"/>
      </w:pPr>
    </w:lvl>
    <w:lvl w:ilvl="8" w:tplc="0419001B" w:tentative="1">
      <w:start w:val="1"/>
      <w:numFmt w:val="lowerRoman"/>
      <w:lvlText w:val="%9."/>
      <w:lvlJc w:val="right"/>
      <w:pPr>
        <w:ind w:left="6121" w:hanging="180"/>
      </w:pPr>
    </w:lvl>
  </w:abstractNum>
  <w:abstractNum w:abstractNumId="32">
    <w:nsid w:val="5ECA2E5C"/>
    <w:multiLevelType w:val="multilevel"/>
    <w:tmpl w:val="5EE048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nsid w:val="6376742F"/>
    <w:multiLevelType w:val="multilevel"/>
    <w:tmpl w:val="00000004"/>
    <w:lvl w:ilvl="0">
      <w:start w:val="6"/>
      <w:numFmt w:val="decimal"/>
      <w:lvlText w:val="%1."/>
      <w:lvlJc w:val="left"/>
      <w:pPr>
        <w:tabs>
          <w:tab w:val="num" w:pos="720"/>
        </w:tabs>
        <w:ind w:left="720" w:hanging="360"/>
      </w:pPr>
    </w:lvl>
    <w:lvl w:ilvl="1">
      <w:start w:val="3"/>
      <w:numFmt w:val="decimal"/>
      <w:lvlText w:val="%1.%2."/>
      <w:lvlJc w:val="left"/>
      <w:pPr>
        <w:tabs>
          <w:tab w:val="num" w:pos="1080"/>
        </w:tabs>
        <w:ind w:left="1080" w:hanging="360"/>
      </w:p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34">
    <w:nsid w:val="638815DC"/>
    <w:multiLevelType w:val="hybridMultilevel"/>
    <w:tmpl w:val="A8AA266C"/>
    <w:lvl w:ilvl="0" w:tplc="BAA02C8A">
      <w:start w:val="3"/>
      <w:numFmt w:val="decimal"/>
      <w:lvlText w:val="%1."/>
      <w:lvlJc w:val="left"/>
      <w:pPr>
        <w:ind w:left="720" w:hanging="360"/>
      </w:pPr>
      <w:rPr>
        <w:rFonts w:hint="default"/>
      </w:rPr>
    </w:lvl>
    <w:lvl w:ilvl="1" w:tplc="30C41EC6" w:tentative="1">
      <w:start w:val="1"/>
      <w:numFmt w:val="lowerLetter"/>
      <w:lvlText w:val="%2."/>
      <w:lvlJc w:val="left"/>
      <w:pPr>
        <w:ind w:left="1440" w:hanging="360"/>
      </w:pPr>
    </w:lvl>
    <w:lvl w:ilvl="2" w:tplc="ECDC69B8" w:tentative="1">
      <w:start w:val="1"/>
      <w:numFmt w:val="lowerRoman"/>
      <w:lvlText w:val="%3."/>
      <w:lvlJc w:val="right"/>
      <w:pPr>
        <w:ind w:left="2160" w:hanging="180"/>
      </w:pPr>
    </w:lvl>
    <w:lvl w:ilvl="3" w:tplc="460A52BC" w:tentative="1">
      <w:start w:val="1"/>
      <w:numFmt w:val="decimal"/>
      <w:lvlText w:val="%4."/>
      <w:lvlJc w:val="left"/>
      <w:pPr>
        <w:ind w:left="2880" w:hanging="360"/>
      </w:pPr>
    </w:lvl>
    <w:lvl w:ilvl="4" w:tplc="6494FBD8" w:tentative="1">
      <w:start w:val="1"/>
      <w:numFmt w:val="lowerLetter"/>
      <w:lvlText w:val="%5."/>
      <w:lvlJc w:val="left"/>
      <w:pPr>
        <w:ind w:left="3600" w:hanging="360"/>
      </w:pPr>
    </w:lvl>
    <w:lvl w:ilvl="5" w:tplc="4616233A" w:tentative="1">
      <w:start w:val="1"/>
      <w:numFmt w:val="lowerRoman"/>
      <w:lvlText w:val="%6."/>
      <w:lvlJc w:val="right"/>
      <w:pPr>
        <w:ind w:left="4320" w:hanging="180"/>
      </w:pPr>
    </w:lvl>
    <w:lvl w:ilvl="6" w:tplc="E9BC8F76" w:tentative="1">
      <w:start w:val="1"/>
      <w:numFmt w:val="decimal"/>
      <w:lvlText w:val="%7."/>
      <w:lvlJc w:val="left"/>
      <w:pPr>
        <w:ind w:left="5040" w:hanging="360"/>
      </w:pPr>
    </w:lvl>
    <w:lvl w:ilvl="7" w:tplc="19343960" w:tentative="1">
      <w:start w:val="1"/>
      <w:numFmt w:val="lowerLetter"/>
      <w:lvlText w:val="%8."/>
      <w:lvlJc w:val="left"/>
      <w:pPr>
        <w:ind w:left="5760" w:hanging="360"/>
      </w:pPr>
    </w:lvl>
    <w:lvl w:ilvl="8" w:tplc="74CAF27A" w:tentative="1">
      <w:start w:val="1"/>
      <w:numFmt w:val="lowerRoman"/>
      <w:lvlText w:val="%9."/>
      <w:lvlJc w:val="right"/>
      <w:pPr>
        <w:ind w:left="6480" w:hanging="180"/>
      </w:pPr>
    </w:lvl>
  </w:abstractNum>
  <w:abstractNum w:abstractNumId="35">
    <w:nsid w:val="646C4519"/>
    <w:multiLevelType w:val="hybridMultilevel"/>
    <w:tmpl w:val="07D03076"/>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6">
    <w:nsid w:val="6FE75117"/>
    <w:multiLevelType w:val="hybridMultilevel"/>
    <w:tmpl w:val="2CAE6D0A"/>
    <w:lvl w:ilvl="0" w:tplc="A44A1BCE">
      <w:start w:val="2"/>
      <w:numFmt w:val="decimal"/>
      <w:lvlText w:val="%1."/>
      <w:lvlJc w:val="left"/>
      <w:pPr>
        <w:ind w:left="927" w:hanging="360"/>
      </w:pPr>
      <w:rPr>
        <w:rFonts w:hint="default"/>
      </w:rPr>
    </w:lvl>
    <w:lvl w:ilvl="1" w:tplc="F04A0850" w:tentative="1">
      <w:start w:val="1"/>
      <w:numFmt w:val="lowerLetter"/>
      <w:lvlText w:val="%2."/>
      <w:lvlJc w:val="left"/>
      <w:pPr>
        <w:ind w:left="1647" w:hanging="360"/>
      </w:pPr>
    </w:lvl>
    <w:lvl w:ilvl="2" w:tplc="58EA9176" w:tentative="1">
      <w:start w:val="1"/>
      <w:numFmt w:val="lowerRoman"/>
      <w:lvlText w:val="%3."/>
      <w:lvlJc w:val="right"/>
      <w:pPr>
        <w:ind w:left="2367" w:hanging="180"/>
      </w:pPr>
    </w:lvl>
    <w:lvl w:ilvl="3" w:tplc="F158496C" w:tentative="1">
      <w:start w:val="1"/>
      <w:numFmt w:val="decimal"/>
      <w:lvlText w:val="%4."/>
      <w:lvlJc w:val="left"/>
      <w:pPr>
        <w:ind w:left="3087" w:hanging="360"/>
      </w:pPr>
    </w:lvl>
    <w:lvl w:ilvl="4" w:tplc="47E23BDC" w:tentative="1">
      <w:start w:val="1"/>
      <w:numFmt w:val="lowerLetter"/>
      <w:lvlText w:val="%5."/>
      <w:lvlJc w:val="left"/>
      <w:pPr>
        <w:ind w:left="3807" w:hanging="360"/>
      </w:pPr>
    </w:lvl>
    <w:lvl w:ilvl="5" w:tplc="C05ACA24" w:tentative="1">
      <w:start w:val="1"/>
      <w:numFmt w:val="lowerRoman"/>
      <w:lvlText w:val="%6."/>
      <w:lvlJc w:val="right"/>
      <w:pPr>
        <w:ind w:left="4527" w:hanging="180"/>
      </w:pPr>
    </w:lvl>
    <w:lvl w:ilvl="6" w:tplc="6C323276" w:tentative="1">
      <w:start w:val="1"/>
      <w:numFmt w:val="decimal"/>
      <w:lvlText w:val="%7."/>
      <w:lvlJc w:val="left"/>
      <w:pPr>
        <w:ind w:left="5247" w:hanging="360"/>
      </w:pPr>
    </w:lvl>
    <w:lvl w:ilvl="7" w:tplc="20A2684C" w:tentative="1">
      <w:start w:val="1"/>
      <w:numFmt w:val="lowerLetter"/>
      <w:lvlText w:val="%8."/>
      <w:lvlJc w:val="left"/>
      <w:pPr>
        <w:ind w:left="5967" w:hanging="360"/>
      </w:pPr>
    </w:lvl>
    <w:lvl w:ilvl="8" w:tplc="96D602C0" w:tentative="1">
      <w:start w:val="1"/>
      <w:numFmt w:val="lowerRoman"/>
      <w:lvlText w:val="%9."/>
      <w:lvlJc w:val="right"/>
      <w:pPr>
        <w:ind w:left="6687" w:hanging="180"/>
      </w:pPr>
    </w:lvl>
  </w:abstractNum>
  <w:abstractNum w:abstractNumId="37">
    <w:nsid w:val="77D2742B"/>
    <w:multiLevelType w:val="hybridMultilevel"/>
    <w:tmpl w:val="B972D196"/>
    <w:name w:val="WW8Num22"/>
    <w:lvl w:ilvl="0" w:tplc="DD185E94">
      <w:start w:val="7"/>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78243F61"/>
    <w:multiLevelType w:val="hybridMultilevel"/>
    <w:tmpl w:val="DCD0D2F6"/>
    <w:lvl w:ilvl="0" w:tplc="91BECCE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78FB03E8"/>
    <w:multiLevelType w:val="hybridMultilevel"/>
    <w:tmpl w:val="23FE45BE"/>
    <w:lvl w:ilvl="0" w:tplc="0419000F">
      <w:start w:val="1"/>
      <w:numFmt w:val="bullet"/>
      <w:lvlText w:val=""/>
      <w:lvlJc w:val="left"/>
      <w:pPr>
        <w:tabs>
          <w:tab w:val="num" w:pos="1130"/>
        </w:tabs>
        <w:ind w:left="1130" w:hanging="360"/>
      </w:pPr>
      <w:rPr>
        <w:rFonts w:ascii="Symbol" w:hAnsi="Symbol" w:hint="default"/>
      </w:rPr>
    </w:lvl>
    <w:lvl w:ilvl="1" w:tplc="04190019" w:tentative="1">
      <w:start w:val="1"/>
      <w:numFmt w:val="bullet"/>
      <w:lvlText w:val="o"/>
      <w:lvlJc w:val="left"/>
      <w:pPr>
        <w:tabs>
          <w:tab w:val="num" w:pos="1501"/>
        </w:tabs>
        <w:ind w:left="1501" w:hanging="360"/>
      </w:pPr>
      <w:rPr>
        <w:rFonts w:ascii="Courier New" w:hAnsi="Courier New" w:hint="default"/>
      </w:rPr>
    </w:lvl>
    <w:lvl w:ilvl="2" w:tplc="0419001B" w:tentative="1">
      <w:start w:val="1"/>
      <w:numFmt w:val="bullet"/>
      <w:lvlText w:val=""/>
      <w:lvlJc w:val="left"/>
      <w:pPr>
        <w:tabs>
          <w:tab w:val="num" w:pos="2221"/>
        </w:tabs>
        <w:ind w:left="2221" w:hanging="360"/>
      </w:pPr>
      <w:rPr>
        <w:rFonts w:ascii="Wingdings" w:hAnsi="Wingdings" w:hint="default"/>
      </w:rPr>
    </w:lvl>
    <w:lvl w:ilvl="3" w:tplc="0419000F" w:tentative="1">
      <w:start w:val="1"/>
      <w:numFmt w:val="bullet"/>
      <w:lvlText w:val=""/>
      <w:lvlJc w:val="left"/>
      <w:pPr>
        <w:tabs>
          <w:tab w:val="num" w:pos="2941"/>
        </w:tabs>
        <w:ind w:left="2941" w:hanging="360"/>
      </w:pPr>
      <w:rPr>
        <w:rFonts w:ascii="Symbol" w:hAnsi="Symbol" w:hint="default"/>
      </w:rPr>
    </w:lvl>
    <w:lvl w:ilvl="4" w:tplc="04190019" w:tentative="1">
      <w:start w:val="1"/>
      <w:numFmt w:val="bullet"/>
      <w:lvlText w:val="o"/>
      <w:lvlJc w:val="left"/>
      <w:pPr>
        <w:tabs>
          <w:tab w:val="num" w:pos="3661"/>
        </w:tabs>
        <w:ind w:left="3661" w:hanging="360"/>
      </w:pPr>
      <w:rPr>
        <w:rFonts w:ascii="Courier New" w:hAnsi="Courier New" w:hint="default"/>
      </w:rPr>
    </w:lvl>
    <w:lvl w:ilvl="5" w:tplc="0419001B" w:tentative="1">
      <w:start w:val="1"/>
      <w:numFmt w:val="bullet"/>
      <w:lvlText w:val=""/>
      <w:lvlJc w:val="left"/>
      <w:pPr>
        <w:tabs>
          <w:tab w:val="num" w:pos="4381"/>
        </w:tabs>
        <w:ind w:left="4381" w:hanging="360"/>
      </w:pPr>
      <w:rPr>
        <w:rFonts w:ascii="Wingdings" w:hAnsi="Wingdings" w:hint="default"/>
      </w:rPr>
    </w:lvl>
    <w:lvl w:ilvl="6" w:tplc="0419000F" w:tentative="1">
      <w:start w:val="1"/>
      <w:numFmt w:val="bullet"/>
      <w:lvlText w:val=""/>
      <w:lvlJc w:val="left"/>
      <w:pPr>
        <w:tabs>
          <w:tab w:val="num" w:pos="5101"/>
        </w:tabs>
        <w:ind w:left="5101" w:hanging="360"/>
      </w:pPr>
      <w:rPr>
        <w:rFonts w:ascii="Symbol" w:hAnsi="Symbol" w:hint="default"/>
      </w:rPr>
    </w:lvl>
    <w:lvl w:ilvl="7" w:tplc="04190019" w:tentative="1">
      <w:start w:val="1"/>
      <w:numFmt w:val="bullet"/>
      <w:lvlText w:val="o"/>
      <w:lvlJc w:val="left"/>
      <w:pPr>
        <w:tabs>
          <w:tab w:val="num" w:pos="5821"/>
        </w:tabs>
        <w:ind w:left="5821" w:hanging="360"/>
      </w:pPr>
      <w:rPr>
        <w:rFonts w:ascii="Courier New" w:hAnsi="Courier New" w:hint="default"/>
      </w:rPr>
    </w:lvl>
    <w:lvl w:ilvl="8" w:tplc="0419001B" w:tentative="1">
      <w:start w:val="1"/>
      <w:numFmt w:val="bullet"/>
      <w:lvlText w:val=""/>
      <w:lvlJc w:val="left"/>
      <w:pPr>
        <w:tabs>
          <w:tab w:val="num" w:pos="6541"/>
        </w:tabs>
        <w:ind w:left="6541" w:hanging="360"/>
      </w:pPr>
      <w:rPr>
        <w:rFonts w:ascii="Wingdings" w:hAnsi="Wingdings" w:hint="default"/>
      </w:rPr>
    </w:lvl>
  </w:abstractNum>
  <w:abstractNum w:abstractNumId="40">
    <w:nsid w:val="7E1C3FEF"/>
    <w:multiLevelType w:val="multilevel"/>
    <w:tmpl w:val="F0BE48E0"/>
    <w:lvl w:ilvl="0">
      <w:start w:val="4"/>
      <w:numFmt w:val="decimal"/>
      <w:pStyle w:val="2"/>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num w:numId="1">
    <w:abstractNumId w:val="26"/>
  </w:num>
  <w:num w:numId="2">
    <w:abstractNumId w:val="15"/>
  </w:num>
  <w:num w:numId="3">
    <w:abstractNumId w:val="12"/>
  </w:num>
  <w:num w:numId="4">
    <w:abstractNumId w:val="28"/>
  </w:num>
  <w:num w:numId="5">
    <w:abstractNumId w:val="13"/>
  </w:num>
  <w:num w:numId="6">
    <w:abstractNumId w:val="23"/>
  </w:num>
  <w:num w:numId="7">
    <w:abstractNumId w:val="18"/>
  </w:num>
  <w:num w:numId="8">
    <w:abstractNumId w:val="19"/>
  </w:num>
  <w:num w:numId="9">
    <w:abstractNumId w:val="17"/>
  </w:num>
  <w:num w:numId="10">
    <w:abstractNumId w:val="14"/>
  </w:num>
  <w:num w:numId="11">
    <w:abstractNumId w:val="27"/>
  </w:num>
  <w:num w:numId="12">
    <w:abstractNumId w:val="38"/>
  </w:num>
  <w:num w:numId="1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2"/>
  </w:num>
  <w:num w:numId="15">
    <w:abstractNumId w:val="7"/>
  </w:num>
  <w:num w:numId="16">
    <w:abstractNumId w:val="24"/>
  </w:num>
  <w:num w:numId="17">
    <w:abstractNumId w:val="30"/>
  </w:num>
  <w:num w:numId="18">
    <w:abstractNumId w:val="9"/>
  </w:num>
  <w:num w:numId="19">
    <w:abstractNumId w:val="39"/>
  </w:num>
  <w:num w:numId="20">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6"/>
  </w:num>
  <w:num w:numId="24">
    <w:abstractNumId w:val="8"/>
  </w:num>
  <w:num w:numId="25">
    <w:abstractNumId w:val="1"/>
  </w:num>
  <w:num w:numId="26">
    <w:abstractNumId w:val="2"/>
  </w:num>
  <w:num w:numId="27">
    <w:abstractNumId w:val="0"/>
    <w:lvlOverride w:ilvl="0">
      <w:lvl w:ilvl="0">
        <w:start w:val="65535"/>
        <w:numFmt w:val="bullet"/>
        <w:lvlText w:val="-"/>
        <w:legacy w:legacy="1" w:legacySpace="0" w:legacyIndent="120"/>
        <w:lvlJc w:val="left"/>
        <w:rPr>
          <w:rFonts w:ascii="Times New Roman" w:hAnsi="Times New Roman" w:cs="Times New Roman" w:hint="default"/>
        </w:rPr>
      </w:lvl>
    </w:lvlOverride>
  </w:num>
  <w:num w:numId="28">
    <w:abstractNumId w:val="40"/>
  </w:num>
  <w:num w:numId="29">
    <w:abstractNumId w:val="25"/>
  </w:num>
  <w:num w:numId="30">
    <w:abstractNumId w:val="37"/>
  </w:num>
  <w:num w:numId="31">
    <w:abstractNumId w:val="3"/>
  </w:num>
  <w:num w:numId="32">
    <w:abstractNumId w:val="4"/>
  </w:num>
  <w:num w:numId="33">
    <w:abstractNumId w:val="5"/>
  </w:num>
  <w:num w:numId="34">
    <w:abstractNumId w:val="6"/>
  </w:num>
  <w:num w:numId="35">
    <w:abstractNumId w:val="21"/>
  </w:num>
  <w:num w:numId="36">
    <w:abstractNumId w:val="34"/>
  </w:num>
  <w:num w:numId="37">
    <w:abstractNumId w:val="33"/>
  </w:num>
  <w:num w:numId="38">
    <w:abstractNumId w:val="16"/>
  </w:num>
  <w:num w:numId="39">
    <w:abstractNumId w:val="20"/>
  </w:num>
  <w:num w:numId="40">
    <w:abstractNumId w:val="10"/>
  </w:num>
  <w:num w:numId="41">
    <w:abstractNumId w:val="11"/>
  </w:num>
  <w:num w:numId="42">
    <w:abstractNumId w:val="35"/>
  </w:num>
  <w:num w:numId="43">
    <w:abstractNumId w:val="31"/>
  </w:num>
  <w:num w:numId="44">
    <w:abstractNumId w:val="22"/>
  </w:num>
  <w:num w:numId="45">
    <w:abstractNumId w:val="2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6"/>
  <w:proofState w:spelling="clean" w:grammar="clean"/>
  <w:stylePaneFormatFilter w:val="3F01"/>
  <w:defaultTabStop w:val="708"/>
  <w:drawingGridHorizontalSpacing w:val="130"/>
  <w:displayHorizontalDrawingGridEvery w:val="2"/>
  <w:noPunctuationKerning/>
  <w:characterSpacingControl w:val="doNotCompress"/>
  <w:footnotePr>
    <w:footnote w:id="0"/>
    <w:footnote w:id="1"/>
  </w:footnotePr>
  <w:endnotePr>
    <w:endnote w:id="0"/>
    <w:endnote w:id="1"/>
  </w:endnotePr>
  <w:compat/>
  <w:rsids>
    <w:rsidRoot w:val="000C64EF"/>
    <w:rsid w:val="0000004A"/>
    <w:rsid w:val="00000706"/>
    <w:rsid w:val="00000F90"/>
    <w:rsid w:val="000024DC"/>
    <w:rsid w:val="00002890"/>
    <w:rsid w:val="00002DF7"/>
    <w:rsid w:val="00006A7D"/>
    <w:rsid w:val="00007001"/>
    <w:rsid w:val="0000706D"/>
    <w:rsid w:val="000100EF"/>
    <w:rsid w:val="00011592"/>
    <w:rsid w:val="000115DB"/>
    <w:rsid w:val="0001207F"/>
    <w:rsid w:val="00012946"/>
    <w:rsid w:val="00012ADF"/>
    <w:rsid w:val="00014440"/>
    <w:rsid w:val="00016D5D"/>
    <w:rsid w:val="00017E16"/>
    <w:rsid w:val="00021814"/>
    <w:rsid w:val="00025CDF"/>
    <w:rsid w:val="00026E62"/>
    <w:rsid w:val="000270CC"/>
    <w:rsid w:val="000276BC"/>
    <w:rsid w:val="00027EE1"/>
    <w:rsid w:val="000331B0"/>
    <w:rsid w:val="00035358"/>
    <w:rsid w:val="00035A41"/>
    <w:rsid w:val="0003631A"/>
    <w:rsid w:val="00037FBA"/>
    <w:rsid w:val="000402CF"/>
    <w:rsid w:val="000408AB"/>
    <w:rsid w:val="00040DE5"/>
    <w:rsid w:val="000417C4"/>
    <w:rsid w:val="000420FE"/>
    <w:rsid w:val="00047541"/>
    <w:rsid w:val="000512F3"/>
    <w:rsid w:val="0005142A"/>
    <w:rsid w:val="00053A9D"/>
    <w:rsid w:val="00053AD2"/>
    <w:rsid w:val="00053D37"/>
    <w:rsid w:val="00054C21"/>
    <w:rsid w:val="0005557F"/>
    <w:rsid w:val="00056529"/>
    <w:rsid w:val="00060E9C"/>
    <w:rsid w:val="0006362B"/>
    <w:rsid w:val="00063CFA"/>
    <w:rsid w:val="0006437E"/>
    <w:rsid w:val="00066965"/>
    <w:rsid w:val="00067030"/>
    <w:rsid w:val="00067E82"/>
    <w:rsid w:val="000707B2"/>
    <w:rsid w:val="000717BF"/>
    <w:rsid w:val="00071FD7"/>
    <w:rsid w:val="00071FDE"/>
    <w:rsid w:val="00072D47"/>
    <w:rsid w:val="00073596"/>
    <w:rsid w:val="00074F69"/>
    <w:rsid w:val="00074F70"/>
    <w:rsid w:val="000768C0"/>
    <w:rsid w:val="000802FC"/>
    <w:rsid w:val="0008049B"/>
    <w:rsid w:val="000813B4"/>
    <w:rsid w:val="0008156F"/>
    <w:rsid w:val="0008184F"/>
    <w:rsid w:val="00082066"/>
    <w:rsid w:val="00084057"/>
    <w:rsid w:val="0008787B"/>
    <w:rsid w:val="0008797D"/>
    <w:rsid w:val="00090403"/>
    <w:rsid w:val="00090F01"/>
    <w:rsid w:val="00095E9D"/>
    <w:rsid w:val="00096F62"/>
    <w:rsid w:val="000970B6"/>
    <w:rsid w:val="00097D3C"/>
    <w:rsid w:val="00097ED2"/>
    <w:rsid w:val="000A38FC"/>
    <w:rsid w:val="000A45EE"/>
    <w:rsid w:val="000A5256"/>
    <w:rsid w:val="000A57CB"/>
    <w:rsid w:val="000A6F2F"/>
    <w:rsid w:val="000B2188"/>
    <w:rsid w:val="000B3F8E"/>
    <w:rsid w:val="000B5316"/>
    <w:rsid w:val="000B66FF"/>
    <w:rsid w:val="000B7508"/>
    <w:rsid w:val="000B7EF5"/>
    <w:rsid w:val="000C1033"/>
    <w:rsid w:val="000C5A21"/>
    <w:rsid w:val="000C64EF"/>
    <w:rsid w:val="000C7836"/>
    <w:rsid w:val="000C7849"/>
    <w:rsid w:val="000D0BAB"/>
    <w:rsid w:val="000D2988"/>
    <w:rsid w:val="000D2E7C"/>
    <w:rsid w:val="000D3A3A"/>
    <w:rsid w:val="000D3E06"/>
    <w:rsid w:val="000D4A1D"/>
    <w:rsid w:val="000D4E2F"/>
    <w:rsid w:val="000D5A8D"/>
    <w:rsid w:val="000D6D4B"/>
    <w:rsid w:val="000D7612"/>
    <w:rsid w:val="000D79C9"/>
    <w:rsid w:val="000E0712"/>
    <w:rsid w:val="000E1330"/>
    <w:rsid w:val="000E177E"/>
    <w:rsid w:val="000E182B"/>
    <w:rsid w:val="000E4371"/>
    <w:rsid w:val="000E7FD2"/>
    <w:rsid w:val="000F0421"/>
    <w:rsid w:val="000F2261"/>
    <w:rsid w:val="000F2B13"/>
    <w:rsid w:val="000F3232"/>
    <w:rsid w:val="000F41D9"/>
    <w:rsid w:val="000F6998"/>
    <w:rsid w:val="0010004D"/>
    <w:rsid w:val="00101318"/>
    <w:rsid w:val="001017D7"/>
    <w:rsid w:val="00102946"/>
    <w:rsid w:val="00102AFD"/>
    <w:rsid w:val="00103582"/>
    <w:rsid w:val="00103701"/>
    <w:rsid w:val="0010371D"/>
    <w:rsid w:val="00103C16"/>
    <w:rsid w:val="001046F7"/>
    <w:rsid w:val="00106975"/>
    <w:rsid w:val="00106EC2"/>
    <w:rsid w:val="00112B44"/>
    <w:rsid w:val="001132C9"/>
    <w:rsid w:val="00114E48"/>
    <w:rsid w:val="001169D6"/>
    <w:rsid w:val="00117BF0"/>
    <w:rsid w:val="00120533"/>
    <w:rsid w:val="00121C1D"/>
    <w:rsid w:val="0012250F"/>
    <w:rsid w:val="00123A71"/>
    <w:rsid w:val="00123BA2"/>
    <w:rsid w:val="00123C14"/>
    <w:rsid w:val="00123CD5"/>
    <w:rsid w:val="00124C37"/>
    <w:rsid w:val="00126B3A"/>
    <w:rsid w:val="00127D1C"/>
    <w:rsid w:val="00127F26"/>
    <w:rsid w:val="001303C8"/>
    <w:rsid w:val="001305D4"/>
    <w:rsid w:val="00131027"/>
    <w:rsid w:val="001316D7"/>
    <w:rsid w:val="00133D3E"/>
    <w:rsid w:val="0013503C"/>
    <w:rsid w:val="00136407"/>
    <w:rsid w:val="001377B7"/>
    <w:rsid w:val="0014026D"/>
    <w:rsid w:val="00140970"/>
    <w:rsid w:val="001414CD"/>
    <w:rsid w:val="00141F1B"/>
    <w:rsid w:val="0014323F"/>
    <w:rsid w:val="001451C6"/>
    <w:rsid w:val="00146877"/>
    <w:rsid w:val="0015350C"/>
    <w:rsid w:val="0015390F"/>
    <w:rsid w:val="00153BAC"/>
    <w:rsid w:val="0015413D"/>
    <w:rsid w:val="00154B59"/>
    <w:rsid w:val="00155F6D"/>
    <w:rsid w:val="0015781C"/>
    <w:rsid w:val="00157D48"/>
    <w:rsid w:val="001600DE"/>
    <w:rsid w:val="001610B1"/>
    <w:rsid w:val="00161C5A"/>
    <w:rsid w:val="00161D6E"/>
    <w:rsid w:val="00161E48"/>
    <w:rsid w:val="00162243"/>
    <w:rsid w:val="00162561"/>
    <w:rsid w:val="00163463"/>
    <w:rsid w:val="00163D77"/>
    <w:rsid w:val="0017060E"/>
    <w:rsid w:val="00171B75"/>
    <w:rsid w:val="00174B23"/>
    <w:rsid w:val="00175D96"/>
    <w:rsid w:val="001763FE"/>
    <w:rsid w:val="0017653B"/>
    <w:rsid w:val="00177A20"/>
    <w:rsid w:val="001807CB"/>
    <w:rsid w:val="00180804"/>
    <w:rsid w:val="00181783"/>
    <w:rsid w:val="001828B6"/>
    <w:rsid w:val="00183767"/>
    <w:rsid w:val="00183BB6"/>
    <w:rsid w:val="001843B3"/>
    <w:rsid w:val="001909BE"/>
    <w:rsid w:val="001925B1"/>
    <w:rsid w:val="00192732"/>
    <w:rsid w:val="00193654"/>
    <w:rsid w:val="00194E8A"/>
    <w:rsid w:val="00195692"/>
    <w:rsid w:val="00195BB6"/>
    <w:rsid w:val="00196C2E"/>
    <w:rsid w:val="00197054"/>
    <w:rsid w:val="001A0323"/>
    <w:rsid w:val="001A0825"/>
    <w:rsid w:val="001A2961"/>
    <w:rsid w:val="001A3A05"/>
    <w:rsid w:val="001A7221"/>
    <w:rsid w:val="001A7679"/>
    <w:rsid w:val="001A7A39"/>
    <w:rsid w:val="001A7A5A"/>
    <w:rsid w:val="001B051F"/>
    <w:rsid w:val="001B0E72"/>
    <w:rsid w:val="001B365F"/>
    <w:rsid w:val="001B3E2A"/>
    <w:rsid w:val="001B3EE5"/>
    <w:rsid w:val="001B3EF0"/>
    <w:rsid w:val="001B63E8"/>
    <w:rsid w:val="001B6B67"/>
    <w:rsid w:val="001C1C4A"/>
    <w:rsid w:val="001C4E2C"/>
    <w:rsid w:val="001C6CD1"/>
    <w:rsid w:val="001C74BB"/>
    <w:rsid w:val="001C7B91"/>
    <w:rsid w:val="001C7EB1"/>
    <w:rsid w:val="001D1328"/>
    <w:rsid w:val="001D14E5"/>
    <w:rsid w:val="001D1888"/>
    <w:rsid w:val="001D1E8A"/>
    <w:rsid w:val="001D23AB"/>
    <w:rsid w:val="001D3274"/>
    <w:rsid w:val="001D4BE9"/>
    <w:rsid w:val="001D5250"/>
    <w:rsid w:val="001D5270"/>
    <w:rsid w:val="001E0322"/>
    <w:rsid w:val="001E0D34"/>
    <w:rsid w:val="001E2D0C"/>
    <w:rsid w:val="001E39BA"/>
    <w:rsid w:val="001E418E"/>
    <w:rsid w:val="001E4F33"/>
    <w:rsid w:val="001E5A44"/>
    <w:rsid w:val="001E5F90"/>
    <w:rsid w:val="001F0161"/>
    <w:rsid w:val="001F2052"/>
    <w:rsid w:val="001F277F"/>
    <w:rsid w:val="001F313F"/>
    <w:rsid w:val="001F35E0"/>
    <w:rsid w:val="001F3623"/>
    <w:rsid w:val="001F3CCF"/>
    <w:rsid w:val="001F3E44"/>
    <w:rsid w:val="001F42B1"/>
    <w:rsid w:val="001F4E46"/>
    <w:rsid w:val="001F50FE"/>
    <w:rsid w:val="001F53A2"/>
    <w:rsid w:val="001F5BFF"/>
    <w:rsid w:val="002003C4"/>
    <w:rsid w:val="00203AEB"/>
    <w:rsid w:val="00203F41"/>
    <w:rsid w:val="00204123"/>
    <w:rsid w:val="002046E6"/>
    <w:rsid w:val="00204877"/>
    <w:rsid w:val="00204D3D"/>
    <w:rsid w:val="00204D58"/>
    <w:rsid w:val="00204E4B"/>
    <w:rsid w:val="0020767B"/>
    <w:rsid w:val="002108E6"/>
    <w:rsid w:val="00211BF7"/>
    <w:rsid w:val="00213765"/>
    <w:rsid w:val="00213AC1"/>
    <w:rsid w:val="00214D65"/>
    <w:rsid w:val="00214E71"/>
    <w:rsid w:val="00214FB5"/>
    <w:rsid w:val="0021629F"/>
    <w:rsid w:val="00216591"/>
    <w:rsid w:val="00216AE2"/>
    <w:rsid w:val="00217269"/>
    <w:rsid w:val="0021737A"/>
    <w:rsid w:val="00217742"/>
    <w:rsid w:val="00217870"/>
    <w:rsid w:val="00220C99"/>
    <w:rsid w:val="00220F14"/>
    <w:rsid w:val="0022180C"/>
    <w:rsid w:val="002234E9"/>
    <w:rsid w:val="0022377D"/>
    <w:rsid w:val="002246FF"/>
    <w:rsid w:val="0022470E"/>
    <w:rsid w:val="002269EF"/>
    <w:rsid w:val="00227632"/>
    <w:rsid w:val="00230DEB"/>
    <w:rsid w:val="00232770"/>
    <w:rsid w:val="00236066"/>
    <w:rsid w:val="002379E8"/>
    <w:rsid w:val="00240217"/>
    <w:rsid w:val="002411D3"/>
    <w:rsid w:val="002436EC"/>
    <w:rsid w:val="00244368"/>
    <w:rsid w:val="0024438B"/>
    <w:rsid w:val="00244454"/>
    <w:rsid w:val="00244654"/>
    <w:rsid w:val="00244BCC"/>
    <w:rsid w:val="00246411"/>
    <w:rsid w:val="00246F01"/>
    <w:rsid w:val="00251044"/>
    <w:rsid w:val="002510A1"/>
    <w:rsid w:val="0025160B"/>
    <w:rsid w:val="00252879"/>
    <w:rsid w:val="00253F06"/>
    <w:rsid w:val="00255E15"/>
    <w:rsid w:val="00255E4A"/>
    <w:rsid w:val="0025660D"/>
    <w:rsid w:val="002574B2"/>
    <w:rsid w:val="00257C6A"/>
    <w:rsid w:val="00260AA5"/>
    <w:rsid w:val="002611C1"/>
    <w:rsid w:val="00262D7D"/>
    <w:rsid w:val="00262F13"/>
    <w:rsid w:val="00264AF2"/>
    <w:rsid w:val="002652B6"/>
    <w:rsid w:val="00267656"/>
    <w:rsid w:val="00267D44"/>
    <w:rsid w:val="002726CF"/>
    <w:rsid w:val="00274217"/>
    <w:rsid w:val="00274907"/>
    <w:rsid w:val="00274BA3"/>
    <w:rsid w:val="0027645A"/>
    <w:rsid w:val="00277480"/>
    <w:rsid w:val="00277DC3"/>
    <w:rsid w:val="0028134E"/>
    <w:rsid w:val="002825B9"/>
    <w:rsid w:val="0028372D"/>
    <w:rsid w:val="00286CA3"/>
    <w:rsid w:val="00290DAC"/>
    <w:rsid w:val="00291946"/>
    <w:rsid w:val="00291E5A"/>
    <w:rsid w:val="00292B2C"/>
    <w:rsid w:val="00292BAA"/>
    <w:rsid w:val="00293581"/>
    <w:rsid w:val="00293A55"/>
    <w:rsid w:val="002A01BC"/>
    <w:rsid w:val="002A06E0"/>
    <w:rsid w:val="002A1383"/>
    <w:rsid w:val="002A1D41"/>
    <w:rsid w:val="002A2622"/>
    <w:rsid w:val="002A3DD9"/>
    <w:rsid w:val="002A78D7"/>
    <w:rsid w:val="002B03E9"/>
    <w:rsid w:val="002B1BC2"/>
    <w:rsid w:val="002B41B1"/>
    <w:rsid w:val="002B4505"/>
    <w:rsid w:val="002B4809"/>
    <w:rsid w:val="002B5CB8"/>
    <w:rsid w:val="002B5DF2"/>
    <w:rsid w:val="002B6946"/>
    <w:rsid w:val="002C224E"/>
    <w:rsid w:val="002C40B7"/>
    <w:rsid w:val="002C77DB"/>
    <w:rsid w:val="002D0175"/>
    <w:rsid w:val="002D01D9"/>
    <w:rsid w:val="002D0A5A"/>
    <w:rsid w:val="002D0C46"/>
    <w:rsid w:val="002D0E60"/>
    <w:rsid w:val="002D21A9"/>
    <w:rsid w:val="002D2370"/>
    <w:rsid w:val="002D4C1F"/>
    <w:rsid w:val="002D4E4F"/>
    <w:rsid w:val="002D5904"/>
    <w:rsid w:val="002D5BA4"/>
    <w:rsid w:val="002D721A"/>
    <w:rsid w:val="002E06F1"/>
    <w:rsid w:val="002E1B6E"/>
    <w:rsid w:val="002E1EA9"/>
    <w:rsid w:val="002E223D"/>
    <w:rsid w:val="002E2D9E"/>
    <w:rsid w:val="002E339F"/>
    <w:rsid w:val="002E5DBE"/>
    <w:rsid w:val="002E633D"/>
    <w:rsid w:val="002E6B07"/>
    <w:rsid w:val="002E77D3"/>
    <w:rsid w:val="002F0016"/>
    <w:rsid w:val="002F1F43"/>
    <w:rsid w:val="002F618D"/>
    <w:rsid w:val="002F7672"/>
    <w:rsid w:val="00300961"/>
    <w:rsid w:val="00302856"/>
    <w:rsid w:val="00303D02"/>
    <w:rsid w:val="00303E80"/>
    <w:rsid w:val="00304677"/>
    <w:rsid w:val="00305F67"/>
    <w:rsid w:val="00307510"/>
    <w:rsid w:val="0030788C"/>
    <w:rsid w:val="003102D8"/>
    <w:rsid w:val="003103B9"/>
    <w:rsid w:val="00310CBB"/>
    <w:rsid w:val="003112CA"/>
    <w:rsid w:val="003133DC"/>
    <w:rsid w:val="00313755"/>
    <w:rsid w:val="00313A3A"/>
    <w:rsid w:val="003142C9"/>
    <w:rsid w:val="00314953"/>
    <w:rsid w:val="00314E24"/>
    <w:rsid w:val="003159FA"/>
    <w:rsid w:val="00315B4E"/>
    <w:rsid w:val="003166AA"/>
    <w:rsid w:val="00316D01"/>
    <w:rsid w:val="003205FC"/>
    <w:rsid w:val="003206C6"/>
    <w:rsid w:val="00321130"/>
    <w:rsid w:val="003215F0"/>
    <w:rsid w:val="00322CE6"/>
    <w:rsid w:val="003249B1"/>
    <w:rsid w:val="00324CD0"/>
    <w:rsid w:val="00324EFC"/>
    <w:rsid w:val="00324F9D"/>
    <w:rsid w:val="00325B91"/>
    <w:rsid w:val="003262E8"/>
    <w:rsid w:val="00326B9C"/>
    <w:rsid w:val="00330403"/>
    <w:rsid w:val="003316DB"/>
    <w:rsid w:val="00331BC2"/>
    <w:rsid w:val="0033374D"/>
    <w:rsid w:val="00333BC6"/>
    <w:rsid w:val="00333C13"/>
    <w:rsid w:val="00333F9C"/>
    <w:rsid w:val="00334BFA"/>
    <w:rsid w:val="00335131"/>
    <w:rsid w:val="00335B49"/>
    <w:rsid w:val="00335EC7"/>
    <w:rsid w:val="003374D6"/>
    <w:rsid w:val="003416E9"/>
    <w:rsid w:val="00342015"/>
    <w:rsid w:val="00342097"/>
    <w:rsid w:val="00342A2C"/>
    <w:rsid w:val="0034394F"/>
    <w:rsid w:val="003440DA"/>
    <w:rsid w:val="00344192"/>
    <w:rsid w:val="00344356"/>
    <w:rsid w:val="00344CFF"/>
    <w:rsid w:val="00344F79"/>
    <w:rsid w:val="00345F50"/>
    <w:rsid w:val="003465B6"/>
    <w:rsid w:val="003504BA"/>
    <w:rsid w:val="0035393B"/>
    <w:rsid w:val="00353C8B"/>
    <w:rsid w:val="0035489F"/>
    <w:rsid w:val="00355CBB"/>
    <w:rsid w:val="00355E19"/>
    <w:rsid w:val="00356D6C"/>
    <w:rsid w:val="003605C6"/>
    <w:rsid w:val="00361415"/>
    <w:rsid w:val="003618A1"/>
    <w:rsid w:val="003630BA"/>
    <w:rsid w:val="00363751"/>
    <w:rsid w:val="00363E24"/>
    <w:rsid w:val="00364984"/>
    <w:rsid w:val="003669BE"/>
    <w:rsid w:val="00366BF7"/>
    <w:rsid w:val="00367C24"/>
    <w:rsid w:val="003701A7"/>
    <w:rsid w:val="00370856"/>
    <w:rsid w:val="00370A7C"/>
    <w:rsid w:val="00371808"/>
    <w:rsid w:val="00371DAA"/>
    <w:rsid w:val="00371DE8"/>
    <w:rsid w:val="0037295A"/>
    <w:rsid w:val="00373B8E"/>
    <w:rsid w:val="00374DFE"/>
    <w:rsid w:val="0037570E"/>
    <w:rsid w:val="00375C81"/>
    <w:rsid w:val="00376056"/>
    <w:rsid w:val="00383430"/>
    <w:rsid w:val="003836FB"/>
    <w:rsid w:val="003841BE"/>
    <w:rsid w:val="00384A1E"/>
    <w:rsid w:val="00385F42"/>
    <w:rsid w:val="00387B2F"/>
    <w:rsid w:val="00391632"/>
    <w:rsid w:val="00392C19"/>
    <w:rsid w:val="00392FF9"/>
    <w:rsid w:val="00394B05"/>
    <w:rsid w:val="00395C87"/>
    <w:rsid w:val="00395DE6"/>
    <w:rsid w:val="0039615E"/>
    <w:rsid w:val="003A282C"/>
    <w:rsid w:val="003A2944"/>
    <w:rsid w:val="003A2D46"/>
    <w:rsid w:val="003A4CBF"/>
    <w:rsid w:val="003A67D9"/>
    <w:rsid w:val="003A72BC"/>
    <w:rsid w:val="003A7325"/>
    <w:rsid w:val="003A73CE"/>
    <w:rsid w:val="003B0AF6"/>
    <w:rsid w:val="003B4DDA"/>
    <w:rsid w:val="003B5255"/>
    <w:rsid w:val="003B74BD"/>
    <w:rsid w:val="003C08AF"/>
    <w:rsid w:val="003C1FC6"/>
    <w:rsid w:val="003C4210"/>
    <w:rsid w:val="003C45B5"/>
    <w:rsid w:val="003C4813"/>
    <w:rsid w:val="003C6427"/>
    <w:rsid w:val="003C6904"/>
    <w:rsid w:val="003C6C5C"/>
    <w:rsid w:val="003D01B0"/>
    <w:rsid w:val="003D039F"/>
    <w:rsid w:val="003D0AEC"/>
    <w:rsid w:val="003D58D9"/>
    <w:rsid w:val="003D5AC9"/>
    <w:rsid w:val="003D7869"/>
    <w:rsid w:val="003E1294"/>
    <w:rsid w:val="003E2140"/>
    <w:rsid w:val="003E2AE1"/>
    <w:rsid w:val="003E3C6D"/>
    <w:rsid w:val="003E59F4"/>
    <w:rsid w:val="003E5AC0"/>
    <w:rsid w:val="003E6718"/>
    <w:rsid w:val="003E7493"/>
    <w:rsid w:val="003F1F19"/>
    <w:rsid w:val="003F3097"/>
    <w:rsid w:val="003F33A6"/>
    <w:rsid w:val="003F343E"/>
    <w:rsid w:val="003F3B91"/>
    <w:rsid w:val="003F3FB9"/>
    <w:rsid w:val="003F5AC0"/>
    <w:rsid w:val="003F5CB5"/>
    <w:rsid w:val="003F7757"/>
    <w:rsid w:val="004014EC"/>
    <w:rsid w:val="00403798"/>
    <w:rsid w:val="004037DF"/>
    <w:rsid w:val="00403838"/>
    <w:rsid w:val="00405956"/>
    <w:rsid w:val="00405FC5"/>
    <w:rsid w:val="0041011E"/>
    <w:rsid w:val="0041112B"/>
    <w:rsid w:val="004111B8"/>
    <w:rsid w:val="004113C4"/>
    <w:rsid w:val="00411DFE"/>
    <w:rsid w:val="004120A0"/>
    <w:rsid w:val="00412E04"/>
    <w:rsid w:val="004134DC"/>
    <w:rsid w:val="00413599"/>
    <w:rsid w:val="00415EF9"/>
    <w:rsid w:val="004165CA"/>
    <w:rsid w:val="004176CC"/>
    <w:rsid w:val="00420F14"/>
    <w:rsid w:val="004217A5"/>
    <w:rsid w:val="004218CE"/>
    <w:rsid w:val="0042212F"/>
    <w:rsid w:val="00425659"/>
    <w:rsid w:val="00426886"/>
    <w:rsid w:val="00426E85"/>
    <w:rsid w:val="004319AA"/>
    <w:rsid w:val="00432C76"/>
    <w:rsid w:val="00432C98"/>
    <w:rsid w:val="004349F3"/>
    <w:rsid w:val="00434E29"/>
    <w:rsid w:val="00435950"/>
    <w:rsid w:val="004378E8"/>
    <w:rsid w:val="00440638"/>
    <w:rsid w:val="0044203D"/>
    <w:rsid w:val="0044204A"/>
    <w:rsid w:val="0044241D"/>
    <w:rsid w:val="00443B45"/>
    <w:rsid w:val="00451DB1"/>
    <w:rsid w:val="0045397C"/>
    <w:rsid w:val="0046087A"/>
    <w:rsid w:val="00461C88"/>
    <w:rsid w:val="00461F33"/>
    <w:rsid w:val="00463251"/>
    <w:rsid w:val="00463685"/>
    <w:rsid w:val="004644AC"/>
    <w:rsid w:val="00466B1D"/>
    <w:rsid w:val="00470DB8"/>
    <w:rsid w:val="0047245A"/>
    <w:rsid w:val="00472E7C"/>
    <w:rsid w:val="00473A14"/>
    <w:rsid w:val="00473A5C"/>
    <w:rsid w:val="004741F2"/>
    <w:rsid w:val="00475905"/>
    <w:rsid w:val="00475C23"/>
    <w:rsid w:val="00477B2B"/>
    <w:rsid w:val="00477E9C"/>
    <w:rsid w:val="00481301"/>
    <w:rsid w:val="00481EC2"/>
    <w:rsid w:val="00483B42"/>
    <w:rsid w:val="00484657"/>
    <w:rsid w:val="004852DE"/>
    <w:rsid w:val="00486AA9"/>
    <w:rsid w:val="00486D79"/>
    <w:rsid w:val="00491B77"/>
    <w:rsid w:val="00492942"/>
    <w:rsid w:val="004936A5"/>
    <w:rsid w:val="004946F4"/>
    <w:rsid w:val="004949E0"/>
    <w:rsid w:val="004958AD"/>
    <w:rsid w:val="004959F6"/>
    <w:rsid w:val="00496675"/>
    <w:rsid w:val="00497385"/>
    <w:rsid w:val="004A0497"/>
    <w:rsid w:val="004A2325"/>
    <w:rsid w:val="004A3557"/>
    <w:rsid w:val="004A3D00"/>
    <w:rsid w:val="004A449C"/>
    <w:rsid w:val="004A5625"/>
    <w:rsid w:val="004A5BBC"/>
    <w:rsid w:val="004A63C4"/>
    <w:rsid w:val="004A646C"/>
    <w:rsid w:val="004A6BA3"/>
    <w:rsid w:val="004A70A8"/>
    <w:rsid w:val="004B0A73"/>
    <w:rsid w:val="004B0C3B"/>
    <w:rsid w:val="004B3081"/>
    <w:rsid w:val="004B3167"/>
    <w:rsid w:val="004B4008"/>
    <w:rsid w:val="004B43DC"/>
    <w:rsid w:val="004B4627"/>
    <w:rsid w:val="004B6239"/>
    <w:rsid w:val="004B6329"/>
    <w:rsid w:val="004B672A"/>
    <w:rsid w:val="004C0AC6"/>
    <w:rsid w:val="004C227A"/>
    <w:rsid w:val="004C3359"/>
    <w:rsid w:val="004C42B7"/>
    <w:rsid w:val="004C4ADA"/>
    <w:rsid w:val="004C607F"/>
    <w:rsid w:val="004D128C"/>
    <w:rsid w:val="004D26B1"/>
    <w:rsid w:val="004D28AD"/>
    <w:rsid w:val="004D2F0D"/>
    <w:rsid w:val="004D503D"/>
    <w:rsid w:val="004D5672"/>
    <w:rsid w:val="004D5B62"/>
    <w:rsid w:val="004D6E89"/>
    <w:rsid w:val="004D7C3A"/>
    <w:rsid w:val="004E17E3"/>
    <w:rsid w:val="004E1BD6"/>
    <w:rsid w:val="004E4135"/>
    <w:rsid w:val="004E4A2B"/>
    <w:rsid w:val="004E5A33"/>
    <w:rsid w:val="004E5FF1"/>
    <w:rsid w:val="004E6F8D"/>
    <w:rsid w:val="004F0C37"/>
    <w:rsid w:val="004F150F"/>
    <w:rsid w:val="004F1FB6"/>
    <w:rsid w:val="004F326B"/>
    <w:rsid w:val="004F4063"/>
    <w:rsid w:val="004F5E2B"/>
    <w:rsid w:val="004F6B35"/>
    <w:rsid w:val="00500CC3"/>
    <w:rsid w:val="0050361A"/>
    <w:rsid w:val="005041B2"/>
    <w:rsid w:val="0050490E"/>
    <w:rsid w:val="00506073"/>
    <w:rsid w:val="00507B9A"/>
    <w:rsid w:val="00507CC4"/>
    <w:rsid w:val="00511F8E"/>
    <w:rsid w:val="005122B8"/>
    <w:rsid w:val="005124B6"/>
    <w:rsid w:val="00512889"/>
    <w:rsid w:val="00513EAC"/>
    <w:rsid w:val="005144ED"/>
    <w:rsid w:val="00515947"/>
    <w:rsid w:val="00515A62"/>
    <w:rsid w:val="0052122B"/>
    <w:rsid w:val="00521823"/>
    <w:rsid w:val="0052292D"/>
    <w:rsid w:val="005236B3"/>
    <w:rsid w:val="00524A33"/>
    <w:rsid w:val="00524CC2"/>
    <w:rsid w:val="005253F7"/>
    <w:rsid w:val="0052540A"/>
    <w:rsid w:val="005263C2"/>
    <w:rsid w:val="005276D4"/>
    <w:rsid w:val="00527AE0"/>
    <w:rsid w:val="00530A6E"/>
    <w:rsid w:val="00530D48"/>
    <w:rsid w:val="00532706"/>
    <w:rsid w:val="005331A2"/>
    <w:rsid w:val="00534272"/>
    <w:rsid w:val="005359AB"/>
    <w:rsid w:val="00535EB6"/>
    <w:rsid w:val="00536CB6"/>
    <w:rsid w:val="00540AB3"/>
    <w:rsid w:val="005422BF"/>
    <w:rsid w:val="0054267E"/>
    <w:rsid w:val="005439CE"/>
    <w:rsid w:val="00544F59"/>
    <w:rsid w:val="005451AC"/>
    <w:rsid w:val="005464F0"/>
    <w:rsid w:val="00546F56"/>
    <w:rsid w:val="00550623"/>
    <w:rsid w:val="00551B2A"/>
    <w:rsid w:val="00551F9A"/>
    <w:rsid w:val="00553D58"/>
    <w:rsid w:val="00554D5D"/>
    <w:rsid w:val="00555F9D"/>
    <w:rsid w:val="005561C6"/>
    <w:rsid w:val="0055708A"/>
    <w:rsid w:val="00557D27"/>
    <w:rsid w:val="00561108"/>
    <w:rsid w:val="0056189D"/>
    <w:rsid w:val="00562EEE"/>
    <w:rsid w:val="00567E80"/>
    <w:rsid w:val="00567FC6"/>
    <w:rsid w:val="005701CD"/>
    <w:rsid w:val="00571D16"/>
    <w:rsid w:val="00571F32"/>
    <w:rsid w:val="00572BFE"/>
    <w:rsid w:val="005737C3"/>
    <w:rsid w:val="00574970"/>
    <w:rsid w:val="00574E5B"/>
    <w:rsid w:val="00576652"/>
    <w:rsid w:val="00577311"/>
    <w:rsid w:val="00577667"/>
    <w:rsid w:val="0058060F"/>
    <w:rsid w:val="00580811"/>
    <w:rsid w:val="00581F0C"/>
    <w:rsid w:val="00582EE7"/>
    <w:rsid w:val="005857DA"/>
    <w:rsid w:val="005858BC"/>
    <w:rsid w:val="00585A69"/>
    <w:rsid w:val="00585B70"/>
    <w:rsid w:val="0058663B"/>
    <w:rsid w:val="00586B12"/>
    <w:rsid w:val="005872A7"/>
    <w:rsid w:val="00591A37"/>
    <w:rsid w:val="005923A9"/>
    <w:rsid w:val="005928AA"/>
    <w:rsid w:val="005928E0"/>
    <w:rsid w:val="005950EF"/>
    <w:rsid w:val="005A1E29"/>
    <w:rsid w:val="005A2621"/>
    <w:rsid w:val="005A2C03"/>
    <w:rsid w:val="005A3358"/>
    <w:rsid w:val="005A4CA1"/>
    <w:rsid w:val="005A4ED3"/>
    <w:rsid w:val="005A543F"/>
    <w:rsid w:val="005A5CBC"/>
    <w:rsid w:val="005A6614"/>
    <w:rsid w:val="005A6F24"/>
    <w:rsid w:val="005A72DC"/>
    <w:rsid w:val="005A754B"/>
    <w:rsid w:val="005B0B75"/>
    <w:rsid w:val="005B18E2"/>
    <w:rsid w:val="005B24B4"/>
    <w:rsid w:val="005B2CE6"/>
    <w:rsid w:val="005B2E8B"/>
    <w:rsid w:val="005B3045"/>
    <w:rsid w:val="005B4558"/>
    <w:rsid w:val="005B5AC2"/>
    <w:rsid w:val="005B75A0"/>
    <w:rsid w:val="005C06AD"/>
    <w:rsid w:val="005C124A"/>
    <w:rsid w:val="005C12EE"/>
    <w:rsid w:val="005C145A"/>
    <w:rsid w:val="005C1F37"/>
    <w:rsid w:val="005C4D1B"/>
    <w:rsid w:val="005C4E7D"/>
    <w:rsid w:val="005C4F26"/>
    <w:rsid w:val="005C55BB"/>
    <w:rsid w:val="005D0020"/>
    <w:rsid w:val="005D0BF0"/>
    <w:rsid w:val="005D1264"/>
    <w:rsid w:val="005D17EA"/>
    <w:rsid w:val="005D3142"/>
    <w:rsid w:val="005D40EB"/>
    <w:rsid w:val="005D7FA4"/>
    <w:rsid w:val="005E36F3"/>
    <w:rsid w:val="005E4839"/>
    <w:rsid w:val="005E4CC1"/>
    <w:rsid w:val="005E5DE5"/>
    <w:rsid w:val="005E68B1"/>
    <w:rsid w:val="005E6F12"/>
    <w:rsid w:val="005F0AFE"/>
    <w:rsid w:val="005F1151"/>
    <w:rsid w:val="005F3FD6"/>
    <w:rsid w:val="005F4942"/>
    <w:rsid w:val="005F4EF9"/>
    <w:rsid w:val="005F5781"/>
    <w:rsid w:val="005F61C2"/>
    <w:rsid w:val="005F7E28"/>
    <w:rsid w:val="006009CE"/>
    <w:rsid w:val="00601D5A"/>
    <w:rsid w:val="006025D5"/>
    <w:rsid w:val="00604893"/>
    <w:rsid w:val="00604D3B"/>
    <w:rsid w:val="00605F86"/>
    <w:rsid w:val="006066B0"/>
    <w:rsid w:val="006072A8"/>
    <w:rsid w:val="00611279"/>
    <w:rsid w:val="00612A46"/>
    <w:rsid w:val="00613AAC"/>
    <w:rsid w:val="0061482B"/>
    <w:rsid w:val="00614CC2"/>
    <w:rsid w:val="00615837"/>
    <w:rsid w:val="00615AAD"/>
    <w:rsid w:val="00616129"/>
    <w:rsid w:val="00616A0C"/>
    <w:rsid w:val="00620B6F"/>
    <w:rsid w:val="00621778"/>
    <w:rsid w:val="006228B6"/>
    <w:rsid w:val="006269AE"/>
    <w:rsid w:val="00626B06"/>
    <w:rsid w:val="00630EA8"/>
    <w:rsid w:val="006329CE"/>
    <w:rsid w:val="006335C5"/>
    <w:rsid w:val="0063366D"/>
    <w:rsid w:val="00634310"/>
    <w:rsid w:val="00635A7E"/>
    <w:rsid w:val="006360EF"/>
    <w:rsid w:val="00637EBC"/>
    <w:rsid w:val="006437C9"/>
    <w:rsid w:val="00644751"/>
    <w:rsid w:val="00645A61"/>
    <w:rsid w:val="00646B87"/>
    <w:rsid w:val="00650100"/>
    <w:rsid w:val="00650157"/>
    <w:rsid w:val="00650213"/>
    <w:rsid w:val="0065073B"/>
    <w:rsid w:val="00651713"/>
    <w:rsid w:val="00651FF6"/>
    <w:rsid w:val="006531FD"/>
    <w:rsid w:val="006536AD"/>
    <w:rsid w:val="006536C8"/>
    <w:rsid w:val="00654DA9"/>
    <w:rsid w:val="0065506E"/>
    <w:rsid w:val="00655201"/>
    <w:rsid w:val="006556F0"/>
    <w:rsid w:val="0065588B"/>
    <w:rsid w:val="00656D94"/>
    <w:rsid w:val="006602CB"/>
    <w:rsid w:val="006609E4"/>
    <w:rsid w:val="00660D66"/>
    <w:rsid w:val="006617A0"/>
    <w:rsid w:val="00661A97"/>
    <w:rsid w:val="00663EA3"/>
    <w:rsid w:val="00665A67"/>
    <w:rsid w:val="00665B42"/>
    <w:rsid w:val="00666710"/>
    <w:rsid w:val="006700D7"/>
    <w:rsid w:val="00671754"/>
    <w:rsid w:val="00672511"/>
    <w:rsid w:val="00673B32"/>
    <w:rsid w:val="00673B9B"/>
    <w:rsid w:val="00674C3B"/>
    <w:rsid w:val="00674DB8"/>
    <w:rsid w:val="00674F0E"/>
    <w:rsid w:val="006750E6"/>
    <w:rsid w:val="006765EE"/>
    <w:rsid w:val="00676692"/>
    <w:rsid w:val="00676D79"/>
    <w:rsid w:val="00677C1C"/>
    <w:rsid w:val="00677C5B"/>
    <w:rsid w:val="00680264"/>
    <w:rsid w:val="00680C26"/>
    <w:rsid w:val="00681E10"/>
    <w:rsid w:val="006823C0"/>
    <w:rsid w:val="0068409D"/>
    <w:rsid w:val="006849D6"/>
    <w:rsid w:val="0068590A"/>
    <w:rsid w:val="00685A5A"/>
    <w:rsid w:val="00685D3A"/>
    <w:rsid w:val="0068688F"/>
    <w:rsid w:val="00686BCB"/>
    <w:rsid w:val="00687418"/>
    <w:rsid w:val="0068792E"/>
    <w:rsid w:val="00690692"/>
    <w:rsid w:val="006909D9"/>
    <w:rsid w:val="00691AFC"/>
    <w:rsid w:val="00692C3D"/>
    <w:rsid w:val="00692DFF"/>
    <w:rsid w:val="00694CB7"/>
    <w:rsid w:val="00696551"/>
    <w:rsid w:val="006967FF"/>
    <w:rsid w:val="00696C66"/>
    <w:rsid w:val="006A07D7"/>
    <w:rsid w:val="006A2B9C"/>
    <w:rsid w:val="006A2BFE"/>
    <w:rsid w:val="006A372C"/>
    <w:rsid w:val="006A52EA"/>
    <w:rsid w:val="006A543E"/>
    <w:rsid w:val="006A5DFC"/>
    <w:rsid w:val="006A6F47"/>
    <w:rsid w:val="006A70FD"/>
    <w:rsid w:val="006A789E"/>
    <w:rsid w:val="006A7ED4"/>
    <w:rsid w:val="006A7FC1"/>
    <w:rsid w:val="006B0F8C"/>
    <w:rsid w:val="006B1C75"/>
    <w:rsid w:val="006B2243"/>
    <w:rsid w:val="006B4A24"/>
    <w:rsid w:val="006B7CD0"/>
    <w:rsid w:val="006B7EBF"/>
    <w:rsid w:val="006C02EA"/>
    <w:rsid w:val="006C0FAB"/>
    <w:rsid w:val="006C1C3A"/>
    <w:rsid w:val="006C275A"/>
    <w:rsid w:val="006C2AFA"/>
    <w:rsid w:val="006C2B96"/>
    <w:rsid w:val="006C2C4B"/>
    <w:rsid w:val="006C3E7E"/>
    <w:rsid w:val="006C50A3"/>
    <w:rsid w:val="006D154E"/>
    <w:rsid w:val="006D1AD4"/>
    <w:rsid w:val="006D22CA"/>
    <w:rsid w:val="006D43A3"/>
    <w:rsid w:val="006D45AF"/>
    <w:rsid w:val="006D4DAB"/>
    <w:rsid w:val="006D5971"/>
    <w:rsid w:val="006D6859"/>
    <w:rsid w:val="006E0714"/>
    <w:rsid w:val="006E0E25"/>
    <w:rsid w:val="006E2081"/>
    <w:rsid w:val="006E20FE"/>
    <w:rsid w:val="006E47C1"/>
    <w:rsid w:val="006E4FF2"/>
    <w:rsid w:val="006E51AC"/>
    <w:rsid w:val="006E57BF"/>
    <w:rsid w:val="006E5D9B"/>
    <w:rsid w:val="006E63DF"/>
    <w:rsid w:val="006E6705"/>
    <w:rsid w:val="006E75DE"/>
    <w:rsid w:val="006E7FDB"/>
    <w:rsid w:val="006F1C1C"/>
    <w:rsid w:val="006F1F0C"/>
    <w:rsid w:val="006F499D"/>
    <w:rsid w:val="006F5A7B"/>
    <w:rsid w:val="006F5AA7"/>
    <w:rsid w:val="006F6069"/>
    <w:rsid w:val="006F77C9"/>
    <w:rsid w:val="006F7D61"/>
    <w:rsid w:val="006F7EA4"/>
    <w:rsid w:val="00700608"/>
    <w:rsid w:val="00703407"/>
    <w:rsid w:val="00704114"/>
    <w:rsid w:val="0070728E"/>
    <w:rsid w:val="00707B02"/>
    <w:rsid w:val="00710076"/>
    <w:rsid w:val="00710C05"/>
    <w:rsid w:val="007117B6"/>
    <w:rsid w:val="007117CB"/>
    <w:rsid w:val="00711C03"/>
    <w:rsid w:val="00712DE7"/>
    <w:rsid w:val="0071343E"/>
    <w:rsid w:val="00713466"/>
    <w:rsid w:val="00714BFF"/>
    <w:rsid w:val="007161C2"/>
    <w:rsid w:val="0072038C"/>
    <w:rsid w:val="00720AED"/>
    <w:rsid w:val="007216BB"/>
    <w:rsid w:val="007235B3"/>
    <w:rsid w:val="007239D4"/>
    <w:rsid w:val="00724E61"/>
    <w:rsid w:val="00727043"/>
    <w:rsid w:val="00732595"/>
    <w:rsid w:val="00732804"/>
    <w:rsid w:val="00733373"/>
    <w:rsid w:val="00733376"/>
    <w:rsid w:val="007344CB"/>
    <w:rsid w:val="0073454C"/>
    <w:rsid w:val="00734619"/>
    <w:rsid w:val="007348C6"/>
    <w:rsid w:val="00735B45"/>
    <w:rsid w:val="00735CD1"/>
    <w:rsid w:val="00736197"/>
    <w:rsid w:val="0073781A"/>
    <w:rsid w:val="007378B0"/>
    <w:rsid w:val="00740727"/>
    <w:rsid w:val="0074114D"/>
    <w:rsid w:val="0074309A"/>
    <w:rsid w:val="00745461"/>
    <w:rsid w:val="00747190"/>
    <w:rsid w:val="00747547"/>
    <w:rsid w:val="007477BA"/>
    <w:rsid w:val="00750184"/>
    <w:rsid w:val="00751236"/>
    <w:rsid w:val="007518ED"/>
    <w:rsid w:val="00752BA5"/>
    <w:rsid w:val="00752BE2"/>
    <w:rsid w:val="00753109"/>
    <w:rsid w:val="00753314"/>
    <w:rsid w:val="00753CD7"/>
    <w:rsid w:val="00754613"/>
    <w:rsid w:val="0075700B"/>
    <w:rsid w:val="00757B20"/>
    <w:rsid w:val="00760330"/>
    <w:rsid w:val="007607B8"/>
    <w:rsid w:val="007623ED"/>
    <w:rsid w:val="00762529"/>
    <w:rsid w:val="007645D8"/>
    <w:rsid w:val="007649B7"/>
    <w:rsid w:val="00764AE6"/>
    <w:rsid w:val="007654C7"/>
    <w:rsid w:val="00765645"/>
    <w:rsid w:val="00766211"/>
    <w:rsid w:val="00767CDC"/>
    <w:rsid w:val="00767D8E"/>
    <w:rsid w:val="00771612"/>
    <w:rsid w:val="007727E9"/>
    <w:rsid w:val="00772950"/>
    <w:rsid w:val="00772A4D"/>
    <w:rsid w:val="0077335D"/>
    <w:rsid w:val="00773623"/>
    <w:rsid w:val="00773975"/>
    <w:rsid w:val="0077397C"/>
    <w:rsid w:val="00773EE6"/>
    <w:rsid w:val="0077676E"/>
    <w:rsid w:val="00776894"/>
    <w:rsid w:val="00776A3E"/>
    <w:rsid w:val="00776DDF"/>
    <w:rsid w:val="00780CAD"/>
    <w:rsid w:val="007823EC"/>
    <w:rsid w:val="00782B78"/>
    <w:rsid w:val="00783031"/>
    <w:rsid w:val="00784F7E"/>
    <w:rsid w:val="00785646"/>
    <w:rsid w:val="00785FCB"/>
    <w:rsid w:val="0079047E"/>
    <w:rsid w:val="00790726"/>
    <w:rsid w:val="00790B12"/>
    <w:rsid w:val="00790C83"/>
    <w:rsid w:val="00790FF2"/>
    <w:rsid w:val="00791056"/>
    <w:rsid w:val="00792487"/>
    <w:rsid w:val="00794628"/>
    <w:rsid w:val="007955A0"/>
    <w:rsid w:val="007959C3"/>
    <w:rsid w:val="00795C44"/>
    <w:rsid w:val="0079715E"/>
    <w:rsid w:val="00797FDC"/>
    <w:rsid w:val="007A05DC"/>
    <w:rsid w:val="007A0A2F"/>
    <w:rsid w:val="007A4F8A"/>
    <w:rsid w:val="007A5532"/>
    <w:rsid w:val="007A5B30"/>
    <w:rsid w:val="007A5E6E"/>
    <w:rsid w:val="007A73CF"/>
    <w:rsid w:val="007B2500"/>
    <w:rsid w:val="007B2513"/>
    <w:rsid w:val="007B2B82"/>
    <w:rsid w:val="007B43E3"/>
    <w:rsid w:val="007B4B1D"/>
    <w:rsid w:val="007B532E"/>
    <w:rsid w:val="007B6449"/>
    <w:rsid w:val="007B6651"/>
    <w:rsid w:val="007B7B14"/>
    <w:rsid w:val="007C0B7A"/>
    <w:rsid w:val="007C18BB"/>
    <w:rsid w:val="007C4F73"/>
    <w:rsid w:val="007D0F41"/>
    <w:rsid w:val="007D14E9"/>
    <w:rsid w:val="007D190C"/>
    <w:rsid w:val="007D2793"/>
    <w:rsid w:val="007D3421"/>
    <w:rsid w:val="007D3FDC"/>
    <w:rsid w:val="007D5259"/>
    <w:rsid w:val="007D5BA5"/>
    <w:rsid w:val="007D7B75"/>
    <w:rsid w:val="007E03CE"/>
    <w:rsid w:val="007E073F"/>
    <w:rsid w:val="007E0A06"/>
    <w:rsid w:val="007E0FB5"/>
    <w:rsid w:val="007E1393"/>
    <w:rsid w:val="007E26EF"/>
    <w:rsid w:val="007E2A64"/>
    <w:rsid w:val="007E330F"/>
    <w:rsid w:val="007E494C"/>
    <w:rsid w:val="007E4C2F"/>
    <w:rsid w:val="007E5142"/>
    <w:rsid w:val="007E5326"/>
    <w:rsid w:val="007E5FD7"/>
    <w:rsid w:val="007E6404"/>
    <w:rsid w:val="007E7C85"/>
    <w:rsid w:val="007F0F38"/>
    <w:rsid w:val="007F11AB"/>
    <w:rsid w:val="007F19CE"/>
    <w:rsid w:val="007F1F8C"/>
    <w:rsid w:val="007F2F78"/>
    <w:rsid w:val="007F54F2"/>
    <w:rsid w:val="007F5B31"/>
    <w:rsid w:val="007F5D6A"/>
    <w:rsid w:val="007F6EA0"/>
    <w:rsid w:val="007F6EF6"/>
    <w:rsid w:val="007F70C2"/>
    <w:rsid w:val="007F74CC"/>
    <w:rsid w:val="00800C05"/>
    <w:rsid w:val="008010A2"/>
    <w:rsid w:val="00801391"/>
    <w:rsid w:val="008014C8"/>
    <w:rsid w:val="00801794"/>
    <w:rsid w:val="0080200B"/>
    <w:rsid w:val="00802395"/>
    <w:rsid w:val="008028F7"/>
    <w:rsid w:val="00803813"/>
    <w:rsid w:val="008039FF"/>
    <w:rsid w:val="00805588"/>
    <w:rsid w:val="00805798"/>
    <w:rsid w:val="0080731A"/>
    <w:rsid w:val="00811BD7"/>
    <w:rsid w:val="00811CBA"/>
    <w:rsid w:val="00811DB6"/>
    <w:rsid w:val="00812C4D"/>
    <w:rsid w:val="00813F4E"/>
    <w:rsid w:val="008149A9"/>
    <w:rsid w:val="00814C77"/>
    <w:rsid w:val="00815CB7"/>
    <w:rsid w:val="00816044"/>
    <w:rsid w:val="008221A2"/>
    <w:rsid w:val="00822C3B"/>
    <w:rsid w:val="008237A7"/>
    <w:rsid w:val="008260ED"/>
    <w:rsid w:val="00826BCB"/>
    <w:rsid w:val="00827F53"/>
    <w:rsid w:val="00830459"/>
    <w:rsid w:val="00830816"/>
    <w:rsid w:val="008313AD"/>
    <w:rsid w:val="00832975"/>
    <w:rsid w:val="00834497"/>
    <w:rsid w:val="00836802"/>
    <w:rsid w:val="00840E60"/>
    <w:rsid w:val="008415B6"/>
    <w:rsid w:val="00841F8C"/>
    <w:rsid w:val="008421AF"/>
    <w:rsid w:val="008421F4"/>
    <w:rsid w:val="0084340E"/>
    <w:rsid w:val="008434CE"/>
    <w:rsid w:val="00843B69"/>
    <w:rsid w:val="00843FF0"/>
    <w:rsid w:val="008449A8"/>
    <w:rsid w:val="00844CA5"/>
    <w:rsid w:val="00846133"/>
    <w:rsid w:val="00846CA8"/>
    <w:rsid w:val="0084755E"/>
    <w:rsid w:val="0085042C"/>
    <w:rsid w:val="00851C55"/>
    <w:rsid w:val="008522FB"/>
    <w:rsid w:val="00852C29"/>
    <w:rsid w:val="00852D16"/>
    <w:rsid w:val="0085380C"/>
    <w:rsid w:val="00855B12"/>
    <w:rsid w:val="00857198"/>
    <w:rsid w:val="0085736A"/>
    <w:rsid w:val="00857F3C"/>
    <w:rsid w:val="008607CD"/>
    <w:rsid w:val="008610EB"/>
    <w:rsid w:val="0086175F"/>
    <w:rsid w:val="00861D06"/>
    <w:rsid w:val="00861DE6"/>
    <w:rsid w:val="0086259F"/>
    <w:rsid w:val="00862A9F"/>
    <w:rsid w:val="00865834"/>
    <w:rsid w:val="008658A8"/>
    <w:rsid w:val="00867313"/>
    <w:rsid w:val="00870220"/>
    <w:rsid w:val="008705ED"/>
    <w:rsid w:val="00873424"/>
    <w:rsid w:val="0087357D"/>
    <w:rsid w:val="00874CE9"/>
    <w:rsid w:val="008751D0"/>
    <w:rsid w:val="008755C5"/>
    <w:rsid w:val="00875884"/>
    <w:rsid w:val="0087655B"/>
    <w:rsid w:val="00877DD5"/>
    <w:rsid w:val="00880074"/>
    <w:rsid w:val="008818BC"/>
    <w:rsid w:val="00883311"/>
    <w:rsid w:val="00883EFC"/>
    <w:rsid w:val="00884914"/>
    <w:rsid w:val="00884C6B"/>
    <w:rsid w:val="00884CC3"/>
    <w:rsid w:val="008851C7"/>
    <w:rsid w:val="00890749"/>
    <w:rsid w:val="008913D2"/>
    <w:rsid w:val="00891D32"/>
    <w:rsid w:val="00892D75"/>
    <w:rsid w:val="00893BDF"/>
    <w:rsid w:val="00893E58"/>
    <w:rsid w:val="00893FEF"/>
    <w:rsid w:val="00895257"/>
    <w:rsid w:val="008955E2"/>
    <w:rsid w:val="00895BE3"/>
    <w:rsid w:val="008961D2"/>
    <w:rsid w:val="008A0C03"/>
    <w:rsid w:val="008A0CCB"/>
    <w:rsid w:val="008A14B6"/>
    <w:rsid w:val="008A25F1"/>
    <w:rsid w:val="008A3B24"/>
    <w:rsid w:val="008A5E61"/>
    <w:rsid w:val="008A656E"/>
    <w:rsid w:val="008B04AD"/>
    <w:rsid w:val="008B0E76"/>
    <w:rsid w:val="008B121C"/>
    <w:rsid w:val="008B1E08"/>
    <w:rsid w:val="008B27FC"/>
    <w:rsid w:val="008B3F5B"/>
    <w:rsid w:val="008B4767"/>
    <w:rsid w:val="008B6B8D"/>
    <w:rsid w:val="008B7A5C"/>
    <w:rsid w:val="008C0B28"/>
    <w:rsid w:val="008C1086"/>
    <w:rsid w:val="008C1406"/>
    <w:rsid w:val="008C1475"/>
    <w:rsid w:val="008C175C"/>
    <w:rsid w:val="008C3855"/>
    <w:rsid w:val="008C3FFD"/>
    <w:rsid w:val="008C419F"/>
    <w:rsid w:val="008C5574"/>
    <w:rsid w:val="008C7CF9"/>
    <w:rsid w:val="008D2B42"/>
    <w:rsid w:val="008D3389"/>
    <w:rsid w:val="008D37C6"/>
    <w:rsid w:val="008D40D1"/>
    <w:rsid w:val="008D4364"/>
    <w:rsid w:val="008D5488"/>
    <w:rsid w:val="008D61DE"/>
    <w:rsid w:val="008E111C"/>
    <w:rsid w:val="008E1921"/>
    <w:rsid w:val="008E20CC"/>
    <w:rsid w:val="008E2CA8"/>
    <w:rsid w:val="008E400C"/>
    <w:rsid w:val="008E421C"/>
    <w:rsid w:val="008E4A32"/>
    <w:rsid w:val="008E4B24"/>
    <w:rsid w:val="008E6386"/>
    <w:rsid w:val="008E64FC"/>
    <w:rsid w:val="008E7713"/>
    <w:rsid w:val="008E7BDC"/>
    <w:rsid w:val="008E7C22"/>
    <w:rsid w:val="008F085D"/>
    <w:rsid w:val="008F156C"/>
    <w:rsid w:val="008F17BB"/>
    <w:rsid w:val="008F31C0"/>
    <w:rsid w:val="008F34B4"/>
    <w:rsid w:val="008F3BB1"/>
    <w:rsid w:val="008F42A4"/>
    <w:rsid w:val="008F450A"/>
    <w:rsid w:val="008F4731"/>
    <w:rsid w:val="008F55A1"/>
    <w:rsid w:val="008F76B5"/>
    <w:rsid w:val="0090089A"/>
    <w:rsid w:val="009024BA"/>
    <w:rsid w:val="009044E0"/>
    <w:rsid w:val="009050F9"/>
    <w:rsid w:val="00905404"/>
    <w:rsid w:val="009055F2"/>
    <w:rsid w:val="00906E4B"/>
    <w:rsid w:val="0091130E"/>
    <w:rsid w:val="0091259A"/>
    <w:rsid w:val="00912A10"/>
    <w:rsid w:val="00912A19"/>
    <w:rsid w:val="00913895"/>
    <w:rsid w:val="00914236"/>
    <w:rsid w:val="00915D78"/>
    <w:rsid w:val="00916028"/>
    <w:rsid w:val="0091689C"/>
    <w:rsid w:val="00916BE4"/>
    <w:rsid w:val="009209E7"/>
    <w:rsid w:val="00920CE5"/>
    <w:rsid w:val="0092108C"/>
    <w:rsid w:val="00923B9A"/>
    <w:rsid w:val="0092485F"/>
    <w:rsid w:val="00924FE8"/>
    <w:rsid w:val="009252C0"/>
    <w:rsid w:val="00926017"/>
    <w:rsid w:val="0092618F"/>
    <w:rsid w:val="009261AA"/>
    <w:rsid w:val="00926C86"/>
    <w:rsid w:val="0092770A"/>
    <w:rsid w:val="009307F1"/>
    <w:rsid w:val="00930B44"/>
    <w:rsid w:val="00930C81"/>
    <w:rsid w:val="009310D6"/>
    <w:rsid w:val="0093115C"/>
    <w:rsid w:val="009315C2"/>
    <w:rsid w:val="00931693"/>
    <w:rsid w:val="0093169B"/>
    <w:rsid w:val="00931923"/>
    <w:rsid w:val="00931C61"/>
    <w:rsid w:val="009321AA"/>
    <w:rsid w:val="009324E6"/>
    <w:rsid w:val="00933690"/>
    <w:rsid w:val="009340F5"/>
    <w:rsid w:val="0093435B"/>
    <w:rsid w:val="00934741"/>
    <w:rsid w:val="00934BE9"/>
    <w:rsid w:val="00934D91"/>
    <w:rsid w:val="00936C28"/>
    <w:rsid w:val="009403EB"/>
    <w:rsid w:val="00941067"/>
    <w:rsid w:val="009420B7"/>
    <w:rsid w:val="0094356B"/>
    <w:rsid w:val="009447F0"/>
    <w:rsid w:val="00944939"/>
    <w:rsid w:val="00945862"/>
    <w:rsid w:val="00945D30"/>
    <w:rsid w:val="00945D68"/>
    <w:rsid w:val="00945DC6"/>
    <w:rsid w:val="00950F36"/>
    <w:rsid w:val="0095289B"/>
    <w:rsid w:val="00952EA7"/>
    <w:rsid w:val="00955523"/>
    <w:rsid w:val="00955E7A"/>
    <w:rsid w:val="009563ED"/>
    <w:rsid w:val="009569B5"/>
    <w:rsid w:val="00956A14"/>
    <w:rsid w:val="009577EE"/>
    <w:rsid w:val="0096097D"/>
    <w:rsid w:val="00960F45"/>
    <w:rsid w:val="00961ED1"/>
    <w:rsid w:val="00962758"/>
    <w:rsid w:val="00962F28"/>
    <w:rsid w:val="009644FB"/>
    <w:rsid w:val="0097066D"/>
    <w:rsid w:val="00970AF9"/>
    <w:rsid w:val="009714C9"/>
    <w:rsid w:val="00971F47"/>
    <w:rsid w:val="009720EE"/>
    <w:rsid w:val="00972628"/>
    <w:rsid w:val="00973E78"/>
    <w:rsid w:val="00974FA1"/>
    <w:rsid w:val="00977A45"/>
    <w:rsid w:val="00980A06"/>
    <w:rsid w:val="009814A9"/>
    <w:rsid w:val="00982175"/>
    <w:rsid w:val="00982FF5"/>
    <w:rsid w:val="0098302D"/>
    <w:rsid w:val="0098365F"/>
    <w:rsid w:val="009852C5"/>
    <w:rsid w:val="00985C30"/>
    <w:rsid w:val="00986622"/>
    <w:rsid w:val="009871E7"/>
    <w:rsid w:val="00987383"/>
    <w:rsid w:val="00987592"/>
    <w:rsid w:val="00992965"/>
    <w:rsid w:val="00993084"/>
    <w:rsid w:val="00993BCA"/>
    <w:rsid w:val="009955EB"/>
    <w:rsid w:val="00997ECC"/>
    <w:rsid w:val="00997F12"/>
    <w:rsid w:val="009A38A1"/>
    <w:rsid w:val="009A4584"/>
    <w:rsid w:val="009A6A64"/>
    <w:rsid w:val="009B06B9"/>
    <w:rsid w:val="009B06C9"/>
    <w:rsid w:val="009B221B"/>
    <w:rsid w:val="009B2EFC"/>
    <w:rsid w:val="009B33B3"/>
    <w:rsid w:val="009B54AA"/>
    <w:rsid w:val="009C009B"/>
    <w:rsid w:val="009C1605"/>
    <w:rsid w:val="009C1C20"/>
    <w:rsid w:val="009C2432"/>
    <w:rsid w:val="009C247B"/>
    <w:rsid w:val="009C315D"/>
    <w:rsid w:val="009C5468"/>
    <w:rsid w:val="009C5733"/>
    <w:rsid w:val="009C5A38"/>
    <w:rsid w:val="009C60AE"/>
    <w:rsid w:val="009C6B43"/>
    <w:rsid w:val="009C79E0"/>
    <w:rsid w:val="009D1247"/>
    <w:rsid w:val="009D1709"/>
    <w:rsid w:val="009D5A89"/>
    <w:rsid w:val="009D5B94"/>
    <w:rsid w:val="009D6252"/>
    <w:rsid w:val="009D6A5E"/>
    <w:rsid w:val="009D7352"/>
    <w:rsid w:val="009D73DA"/>
    <w:rsid w:val="009E06BF"/>
    <w:rsid w:val="009E1129"/>
    <w:rsid w:val="009E17C9"/>
    <w:rsid w:val="009E3671"/>
    <w:rsid w:val="009E4F62"/>
    <w:rsid w:val="009E6436"/>
    <w:rsid w:val="009E6D5D"/>
    <w:rsid w:val="009E7BAD"/>
    <w:rsid w:val="009F0596"/>
    <w:rsid w:val="009F2146"/>
    <w:rsid w:val="009F256A"/>
    <w:rsid w:val="009F25BE"/>
    <w:rsid w:val="009F39AE"/>
    <w:rsid w:val="009F3E8A"/>
    <w:rsid w:val="009F4807"/>
    <w:rsid w:val="009F4FB4"/>
    <w:rsid w:val="00A01005"/>
    <w:rsid w:val="00A010E2"/>
    <w:rsid w:val="00A01B73"/>
    <w:rsid w:val="00A01D04"/>
    <w:rsid w:val="00A01EC2"/>
    <w:rsid w:val="00A038FD"/>
    <w:rsid w:val="00A04580"/>
    <w:rsid w:val="00A047B9"/>
    <w:rsid w:val="00A05864"/>
    <w:rsid w:val="00A06BE7"/>
    <w:rsid w:val="00A07355"/>
    <w:rsid w:val="00A103C2"/>
    <w:rsid w:val="00A178A4"/>
    <w:rsid w:val="00A207ED"/>
    <w:rsid w:val="00A20D3F"/>
    <w:rsid w:val="00A22005"/>
    <w:rsid w:val="00A22210"/>
    <w:rsid w:val="00A222DA"/>
    <w:rsid w:val="00A223C2"/>
    <w:rsid w:val="00A225B2"/>
    <w:rsid w:val="00A23B4C"/>
    <w:rsid w:val="00A23EDC"/>
    <w:rsid w:val="00A26157"/>
    <w:rsid w:val="00A2727E"/>
    <w:rsid w:val="00A27CCB"/>
    <w:rsid w:val="00A31F3D"/>
    <w:rsid w:val="00A3244E"/>
    <w:rsid w:val="00A328BC"/>
    <w:rsid w:val="00A3490A"/>
    <w:rsid w:val="00A3547B"/>
    <w:rsid w:val="00A359E5"/>
    <w:rsid w:val="00A36C56"/>
    <w:rsid w:val="00A36DBF"/>
    <w:rsid w:val="00A37384"/>
    <w:rsid w:val="00A37683"/>
    <w:rsid w:val="00A37AB5"/>
    <w:rsid w:val="00A40818"/>
    <w:rsid w:val="00A4099D"/>
    <w:rsid w:val="00A40F29"/>
    <w:rsid w:val="00A41D7D"/>
    <w:rsid w:val="00A4217F"/>
    <w:rsid w:val="00A439AF"/>
    <w:rsid w:val="00A44CF4"/>
    <w:rsid w:val="00A44E11"/>
    <w:rsid w:val="00A46A69"/>
    <w:rsid w:val="00A514BD"/>
    <w:rsid w:val="00A515D6"/>
    <w:rsid w:val="00A51978"/>
    <w:rsid w:val="00A52FFF"/>
    <w:rsid w:val="00A536F6"/>
    <w:rsid w:val="00A5406C"/>
    <w:rsid w:val="00A547A5"/>
    <w:rsid w:val="00A5488F"/>
    <w:rsid w:val="00A54C1A"/>
    <w:rsid w:val="00A56CD2"/>
    <w:rsid w:val="00A57998"/>
    <w:rsid w:val="00A614B5"/>
    <w:rsid w:val="00A62B07"/>
    <w:rsid w:val="00A6328F"/>
    <w:rsid w:val="00A653CB"/>
    <w:rsid w:val="00A65C72"/>
    <w:rsid w:val="00A65F71"/>
    <w:rsid w:val="00A66921"/>
    <w:rsid w:val="00A67218"/>
    <w:rsid w:val="00A72133"/>
    <w:rsid w:val="00A726C0"/>
    <w:rsid w:val="00A73B8A"/>
    <w:rsid w:val="00A73CD9"/>
    <w:rsid w:val="00A740FD"/>
    <w:rsid w:val="00A749F9"/>
    <w:rsid w:val="00A74A50"/>
    <w:rsid w:val="00A75298"/>
    <w:rsid w:val="00A7595D"/>
    <w:rsid w:val="00A75B7D"/>
    <w:rsid w:val="00A7660F"/>
    <w:rsid w:val="00A7662B"/>
    <w:rsid w:val="00A76FF1"/>
    <w:rsid w:val="00A815FC"/>
    <w:rsid w:val="00A8172D"/>
    <w:rsid w:val="00A8217F"/>
    <w:rsid w:val="00A8364D"/>
    <w:rsid w:val="00A84352"/>
    <w:rsid w:val="00A84C48"/>
    <w:rsid w:val="00A84EF9"/>
    <w:rsid w:val="00A85901"/>
    <w:rsid w:val="00A85FF8"/>
    <w:rsid w:val="00A86422"/>
    <w:rsid w:val="00A8768E"/>
    <w:rsid w:val="00A87D93"/>
    <w:rsid w:val="00A91D9C"/>
    <w:rsid w:val="00A92C41"/>
    <w:rsid w:val="00A948E8"/>
    <w:rsid w:val="00A9560D"/>
    <w:rsid w:val="00A97D28"/>
    <w:rsid w:val="00A97D57"/>
    <w:rsid w:val="00AA088E"/>
    <w:rsid w:val="00AA0D89"/>
    <w:rsid w:val="00AA0F16"/>
    <w:rsid w:val="00AA1D5A"/>
    <w:rsid w:val="00AA2B80"/>
    <w:rsid w:val="00AA32DD"/>
    <w:rsid w:val="00AA358D"/>
    <w:rsid w:val="00AA3926"/>
    <w:rsid w:val="00AA3AD0"/>
    <w:rsid w:val="00AA4164"/>
    <w:rsid w:val="00AA4623"/>
    <w:rsid w:val="00AA4761"/>
    <w:rsid w:val="00AA6E34"/>
    <w:rsid w:val="00AA7251"/>
    <w:rsid w:val="00AA7888"/>
    <w:rsid w:val="00AA7F8C"/>
    <w:rsid w:val="00AB0341"/>
    <w:rsid w:val="00AB0AC5"/>
    <w:rsid w:val="00AB2B5B"/>
    <w:rsid w:val="00AB4A9B"/>
    <w:rsid w:val="00AB5C18"/>
    <w:rsid w:val="00AB5E73"/>
    <w:rsid w:val="00AC189E"/>
    <w:rsid w:val="00AC29B3"/>
    <w:rsid w:val="00AC3EF2"/>
    <w:rsid w:val="00AC3F6A"/>
    <w:rsid w:val="00AC4DF9"/>
    <w:rsid w:val="00AD07F6"/>
    <w:rsid w:val="00AD2436"/>
    <w:rsid w:val="00AD635A"/>
    <w:rsid w:val="00AD6CF7"/>
    <w:rsid w:val="00AE14E8"/>
    <w:rsid w:val="00AE301A"/>
    <w:rsid w:val="00AE364A"/>
    <w:rsid w:val="00AE4F3C"/>
    <w:rsid w:val="00AE50D5"/>
    <w:rsid w:val="00AE6038"/>
    <w:rsid w:val="00AE6A26"/>
    <w:rsid w:val="00AF0646"/>
    <w:rsid w:val="00AF0973"/>
    <w:rsid w:val="00AF0F8E"/>
    <w:rsid w:val="00AF1328"/>
    <w:rsid w:val="00AF1424"/>
    <w:rsid w:val="00AF1503"/>
    <w:rsid w:val="00AF18A7"/>
    <w:rsid w:val="00AF20C8"/>
    <w:rsid w:val="00AF55D7"/>
    <w:rsid w:val="00AF758C"/>
    <w:rsid w:val="00B002BF"/>
    <w:rsid w:val="00B00675"/>
    <w:rsid w:val="00B00912"/>
    <w:rsid w:val="00B014E1"/>
    <w:rsid w:val="00B0153B"/>
    <w:rsid w:val="00B01755"/>
    <w:rsid w:val="00B01BDE"/>
    <w:rsid w:val="00B01E18"/>
    <w:rsid w:val="00B01E61"/>
    <w:rsid w:val="00B02868"/>
    <w:rsid w:val="00B0357A"/>
    <w:rsid w:val="00B04FF1"/>
    <w:rsid w:val="00B05B4C"/>
    <w:rsid w:val="00B07409"/>
    <w:rsid w:val="00B07B73"/>
    <w:rsid w:val="00B07CE5"/>
    <w:rsid w:val="00B100D2"/>
    <w:rsid w:val="00B122D6"/>
    <w:rsid w:val="00B12998"/>
    <w:rsid w:val="00B13601"/>
    <w:rsid w:val="00B13673"/>
    <w:rsid w:val="00B13F83"/>
    <w:rsid w:val="00B14715"/>
    <w:rsid w:val="00B15913"/>
    <w:rsid w:val="00B15CA4"/>
    <w:rsid w:val="00B21582"/>
    <w:rsid w:val="00B24966"/>
    <w:rsid w:val="00B25D01"/>
    <w:rsid w:val="00B2636A"/>
    <w:rsid w:val="00B27C22"/>
    <w:rsid w:val="00B3078E"/>
    <w:rsid w:val="00B31AF3"/>
    <w:rsid w:val="00B33B4F"/>
    <w:rsid w:val="00B340C5"/>
    <w:rsid w:val="00B3441B"/>
    <w:rsid w:val="00B35106"/>
    <w:rsid w:val="00B35355"/>
    <w:rsid w:val="00B35462"/>
    <w:rsid w:val="00B35906"/>
    <w:rsid w:val="00B404DD"/>
    <w:rsid w:val="00B406EA"/>
    <w:rsid w:val="00B41455"/>
    <w:rsid w:val="00B41C0D"/>
    <w:rsid w:val="00B42F1B"/>
    <w:rsid w:val="00B4375B"/>
    <w:rsid w:val="00B444D1"/>
    <w:rsid w:val="00B469AE"/>
    <w:rsid w:val="00B500AE"/>
    <w:rsid w:val="00B503E5"/>
    <w:rsid w:val="00B5434B"/>
    <w:rsid w:val="00B55DCB"/>
    <w:rsid w:val="00B565DC"/>
    <w:rsid w:val="00B571A5"/>
    <w:rsid w:val="00B57B6E"/>
    <w:rsid w:val="00B57C8E"/>
    <w:rsid w:val="00B57DD2"/>
    <w:rsid w:val="00B600C0"/>
    <w:rsid w:val="00B607CE"/>
    <w:rsid w:val="00B607DB"/>
    <w:rsid w:val="00B610D2"/>
    <w:rsid w:val="00B643D0"/>
    <w:rsid w:val="00B65DA3"/>
    <w:rsid w:val="00B6636C"/>
    <w:rsid w:val="00B6702B"/>
    <w:rsid w:val="00B67E09"/>
    <w:rsid w:val="00B70604"/>
    <w:rsid w:val="00B716DC"/>
    <w:rsid w:val="00B723B2"/>
    <w:rsid w:val="00B73B92"/>
    <w:rsid w:val="00B74CA0"/>
    <w:rsid w:val="00B76312"/>
    <w:rsid w:val="00B763CF"/>
    <w:rsid w:val="00B771F4"/>
    <w:rsid w:val="00B778BF"/>
    <w:rsid w:val="00B77C02"/>
    <w:rsid w:val="00B77F5A"/>
    <w:rsid w:val="00B81F33"/>
    <w:rsid w:val="00B83CC6"/>
    <w:rsid w:val="00B85010"/>
    <w:rsid w:val="00B85221"/>
    <w:rsid w:val="00B855E3"/>
    <w:rsid w:val="00B874CB"/>
    <w:rsid w:val="00B92036"/>
    <w:rsid w:val="00B9213E"/>
    <w:rsid w:val="00B929A8"/>
    <w:rsid w:val="00B93D94"/>
    <w:rsid w:val="00B947C0"/>
    <w:rsid w:val="00B9559C"/>
    <w:rsid w:val="00B95C12"/>
    <w:rsid w:val="00BA143E"/>
    <w:rsid w:val="00BA2845"/>
    <w:rsid w:val="00BA4EFE"/>
    <w:rsid w:val="00BA5914"/>
    <w:rsid w:val="00BA6783"/>
    <w:rsid w:val="00BA73FC"/>
    <w:rsid w:val="00BB452A"/>
    <w:rsid w:val="00BB68B7"/>
    <w:rsid w:val="00BC091C"/>
    <w:rsid w:val="00BC0A34"/>
    <w:rsid w:val="00BC17F9"/>
    <w:rsid w:val="00BC1D7F"/>
    <w:rsid w:val="00BC2049"/>
    <w:rsid w:val="00BC2ABE"/>
    <w:rsid w:val="00BC2DC1"/>
    <w:rsid w:val="00BC3E53"/>
    <w:rsid w:val="00BC3EFA"/>
    <w:rsid w:val="00BC5338"/>
    <w:rsid w:val="00BC61F4"/>
    <w:rsid w:val="00BC680B"/>
    <w:rsid w:val="00BC6847"/>
    <w:rsid w:val="00BC767D"/>
    <w:rsid w:val="00BD185D"/>
    <w:rsid w:val="00BD3EFB"/>
    <w:rsid w:val="00BD42A0"/>
    <w:rsid w:val="00BD4A76"/>
    <w:rsid w:val="00BD5CDA"/>
    <w:rsid w:val="00BD6988"/>
    <w:rsid w:val="00BD6C52"/>
    <w:rsid w:val="00BD6EDA"/>
    <w:rsid w:val="00BE429B"/>
    <w:rsid w:val="00BE5B63"/>
    <w:rsid w:val="00BE6538"/>
    <w:rsid w:val="00BF16FB"/>
    <w:rsid w:val="00BF25E6"/>
    <w:rsid w:val="00BF2CE1"/>
    <w:rsid w:val="00BF2E1A"/>
    <w:rsid w:val="00BF2E22"/>
    <w:rsid w:val="00BF2EE3"/>
    <w:rsid w:val="00BF321B"/>
    <w:rsid w:val="00BF392E"/>
    <w:rsid w:val="00BF7433"/>
    <w:rsid w:val="00BF7522"/>
    <w:rsid w:val="00C010E8"/>
    <w:rsid w:val="00C01786"/>
    <w:rsid w:val="00C0352C"/>
    <w:rsid w:val="00C037C5"/>
    <w:rsid w:val="00C03EF1"/>
    <w:rsid w:val="00C04099"/>
    <w:rsid w:val="00C048B9"/>
    <w:rsid w:val="00C05715"/>
    <w:rsid w:val="00C05AEF"/>
    <w:rsid w:val="00C0616F"/>
    <w:rsid w:val="00C069BE"/>
    <w:rsid w:val="00C06B25"/>
    <w:rsid w:val="00C0759E"/>
    <w:rsid w:val="00C07689"/>
    <w:rsid w:val="00C07CF5"/>
    <w:rsid w:val="00C1041F"/>
    <w:rsid w:val="00C10BA3"/>
    <w:rsid w:val="00C114F7"/>
    <w:rsid w:val="00C11636"/>
    <w:rsid w:val="00C118DA"/>
    <w:rsid w:val="00C11BAA"/>
    <w:rsid w:val="00C137A0"/>
    <w:rsid w:val="00C13F3A"/>
    <w:rsid w:val="00C14642"/>
    <w:rsid w:val="00C15199"/>
    <w:rsid w:val="00C151AE"/>
    <w:rsid w:val="00C1590A"/>
    <w:rsid w:val="00C16C76"/>
    <w:rsid w:val="00C16DC7"/>
    <w:rsid w:val="00C16DE4"/>
    <w:rsid w:val="00C16EAD"/>
    <w:rsid w:val="00C24923"/>
    <w:rsid w:val="00C249C7"/>
    <w:rsid w:val="00C27B8B"/>
    <w:rsid w:val="00C306C8"/>
    <w:rsid w:val="00C308F7"/>
    <w:rsid w:val="00C31DA1"/>
    <w:rsid w:val="00C32D67"/>
    <w:rsid w:val="00C330FD"/>
    <w:rsid w:val="00C3330E"/>
    <w:rsid w:val="00C33453"/>
    <w:rsid w:val="00C33C6D"/>
    <w:rsid w:val="00C34075"/>
    <w:rsid w:val="00C34607"/>
    <w:rsid w:val="00C3528C"/>
    <w:rsid w:val="00C37B49"/>
    <w:rsid w:val="00C40EA7"/>
    <w:rsid w:val="00C411BA"/>
    <w:rsid w:val="00C44122"/>
    <w:rsid w:val="00C441B4"/>
    <w:rsid w:val="00C44C8A"/>
    <w:rsid w:val="00C45791"/>
    <w:rsid w:val="00C45922"/>
    <w:rsid w:val="00C47233"/>
    <w:rsid w:val="00C47A4A"/>
    <w:rsid w:val="00C47D74"/>
    <w:rsid w:val="00C50428"/>
    <w:rsid w:val="00C515E4"/>
    <w:rsid w:val="00C5160A"/>
    <w:rsid w:val="00C51B4F"/>
    <w:rsid w:val="00C51D5E"/>
    <w:rsid w:val="00C526EE"/>
    <w:rsid w:val="00C52F84"/>
    <w:rsid w:val="00C5308B"/>
    <w:rsid w:val="00C533F8"/>
    <w:rsid w:val="00C537BF"/>
    <w:rsid w:val="00C53932"/>
    <w:rsid w:val="00C53E16"/>
    <w:rsid w:val="00C54259"/>
    <w:rsid w:val="00C54319"/>
    <w:rsid w:val="00C549F2"/>
    <w:rsid w:val="00C54E40"/>
    <w:rsid w:val="00C568A8"/>
    <w:rsid w:val="00C56F49"/>
    <w:rsid w:val="00C57FAF"/>
    <w:rsid w:val="00C612BD"/>
    <w:rsid w:val="00C614FB"/>
    <w:rsid w:val="00C62592"/>
    <w:rsid w:val="00C63D85"/>
    <w:rsid w:val="00C6461B"/>
    <w:rsid w:val="00C64AE0"/>
    <w:rsid w:val="00C6598F"/>
    <w:rsid w:val="00C6698C"/>
    <w:rsid w:val="00C671F2"/>
    <w:rsid w:val="00C6746B"/>
    <w:rsid w:val="00C674C6"/>
    <w:rsid w:val="00C71982"/>
    <w:rsid w:val="00C719AA"/>
    <w:rsid w:val="00C72E2E"/>
    <w:rsid w:val="00C72EB6"/>
    <w:rsid w:val="00C77B36"/>
    <w:rsid w:val="00C809E5"/>
    <w:rsid w:val="00C8341A"/>
    <w:rsid w:val="00C83473"/>
    <w:rsid w:val="00C83544"/>
    <w:rsid w:val="00C83B84"/>
    <w:rsid w:val="00C861B3"/>
    <w:rsid w:val="00C86C39"/>
    <w:rsid w:val="00C874B6"/>
    <w:rsid w:val="00C93F1F"/>
    <w:rsid w:val="00C9542E"/>
    <w:rsid w:val="00C9579A"/>
    <w:rsid w:val="00C97BBE"/>
    <w:rsid w:val="00CA14F8"/>
    <w:rsid w:val="00CA1968"/>
    <w:rsid w:val="00CA1ECB"/>
    <w:rsid w:val="00CA313A"/>
    <w:rsid w:val="00CA55F1"/>
    <w:rsid w:val="00CA62AE"/>
    <w:rsid w:val="00CA6336"/>
    <w:rsid w:val="00CA7130"/>
    <w:rsid w:val="00CA78FA"/>
    <w:rsid w:val="00CA7B6C"/>
    <w:rsid w:val="00CB03CC"/>
    <w:rsid w:val="00CB06C5"/>
    <w:rsid w:val="00CB3193"/>
    <w:rsid w:val="00CB3896"/>
    <w:rsid w:val="00CB51E4"/>
    <w:rsid w:val="00CB5FF3"/>
    <w:rsid w:val="00CB6833"/>
    <w:rsid w:val="00CB6B5B"/>
    <w:rsid w:val="00CB6F99"/>
    <w:rsid w:val="00CC02F3"/>
    <w:rsid w:val="00CC0992"/>
    <w:rsid w:val="00CC0F34"/>
    <w:rsid w:val="00CC1ADE"/>
    <w:rsid w:val="00CC1C85"/>
    <w:rsid w:val="00CC2A16"/>
    <w:rsid w:val="00CC3EB5"/>
    <w:rsid w:val="00CC49E0"/>
    <w:rsid w:val="00CC5C2B"/>
    <w:rsid w:val="00CD365C"/>
    <w:rsid w:val="00CD3E9B"/>
    <w:rsid w:val="00CD4E5B"/>
    <w:rsid w:val="00CD6311"/>
    <w:rsid w:val="00CD68B4"/>
    <w:rsid w:val="00CD7A9B"/>
    <w:rsid w:val="00CE0A8B"/>
    <w:rsid w:val="00CE2235"/>
    <w:rsid w:val="00CE2C3D"/>
    <w:rsid w:val="00CE2CBF"/>
    <w:rsid w:val="00CE2ED3"/>
    <w:rsid w:val="00CE4810"/>
    <w:rsid w:val="00CE4BDB"/>
    <w:rsid w:val="00CE68D3"/>
    <w:rsid w:val="00CE7C86"/>
    <w:rsid w:val="00CF018B"/>
    <w:rsid w:val="00CF1702"/>
    <w:rsid w:val="00CF18C3"/>
    <w:rsid w:val="00CF2394"/>
    <w:rsid w:val="00CF6B53"/>
    <w:rsid w:val="00CF7B0B"/>
    <w:rsid w:val="00D00460"/>
    <w:rsid w:val="00D012CE"/>
    <w:rsid w:val="00D015E4"/>
    <w:rsid w:val="00D01693"/>
    <w:rsid w:val="00D01C83"/>
    <w:rsid w:val="00D04835"/>
    <w:rsid w:val="00D0493A"/>
    <w:rsid w:val="00D070CB"/>
    <w:rsid w:val="00D07D0C"/>
    <w:rsid w:val="00D1148C"/>
    <w:rsid w:val="00D1192D"/>
    <w:rsid w:val="00D13EF8"/>
    <w:rsid w:val="00D16E99"/>
    <w:rsid w:val="00D17EDF"/>
    <w:rsid w:val="00D20474"/>
    <w:rsid w:val="00D2049A"/>
    <w:rsid w:val="00D21099"/>
    <w:rsid w:val="00D22ADF"/>
    <w:rsid w:val="00D242A8"/>
    <w:rsid w:val="00D244FD"/>
    <w:rsid w:val="00D247BC"/>
    <w:rsid w:val="00D26770"/>
    <w:rsid w:val="00D26C90"/>
    <w:rsid w:val="00D27288"/>
    <w:rsid w:val="00D27530"/>
    <w:rsid w:val="00D301D5"/>
    <w:rsid w:val="00D3092E"/>
    <w:rsid w:val="00D31D43"/>
    <w:rsid w:val="00D34069"/>
    <w:rsid w:val="00D34385"/>
    <w:rsid w:val="00D34BA1"/>
    <w:rsid w:val="00D35E95"/>
    <w:rsid w:val="00D36590"/>
    <w:rsid w:val="00D37EF3"/>
    <w:rsid w:val="00D41313"/>
    <w:rsid w:val="00D4146E"/>
    <w:rsid w:val="00D4166D"/>
    <w:rsid w:val="00D41848"/>
    <w:rsid w:val="00D43C08"/>
    <w:rsid w:val="00D43EA4"/>
    <w:rsid w:val="00D453D4"/>
    <w:rsid w:val="00D500A0"/>
    <w:rsid w:val="00D50246"/>
    <w:rsid w:val="00D50248"/>
    <w:rsid w:val="00D5189E"/>
    <w:rsid w:val="00D52FFC"/>
    <w:rsid w:val="00D542E3"/>
    <w:rsid w:val="00D55A68"/>
    <w:rsid w:val="00D57153"/>
    <w:rsid w:val="00D579C1"/>
    <w:rsid w:val="00D61DB5"/>
    <w:rsid w:val="00D61E2E"/>
    <w:rsid w:val="00D61F3F"/>
    <w:rsid w:val="00D62925"/>
    <w:rsid w:val="00D62C41"/>
    <w:rsid w:val="00D62F43"/>
    <w:rsid w:val="00D64723"/>
    <w:rsid w:val="00D66869"/>
    <w:rsid w:val="00D70233"/>
    <w:rsid w:val="00D71621"/>
    <w:rsid w:val="00D73ABE"/>
    <w:rsid w:val="00D7401C"/>
    <w:rsid w:val="00D741F0"/>
    <w:rsid w:val="00D74A9E"/>
    <w:rsid w:val="00D76A25"/>
    <w:rsid w:val="00D8009C"/>
    <w:rsid w:val="00D80B1E"/>
    <w:rsid w:val="00D81805"/>
    <w:rsid w:val="00D81B21"/>
    <w:rsid w:val="00D81F1F"/>
    <w:rsid w:val="00D822C5"/>
    <w:rsid w:val="00D82361"/>
    <w:rsid w:val="00D82856"/>
    <w:rsid w:val="00D83511"/>
    <w:rsid w:val="00D83522"/>
    <w:rsid w:val="00D85BF4"/>
    <w:rsid w:val="00D85F90"/>
    <w:rsid w:val="00D86BCA"/>
    <w:rsid w:val="00D870CA"/>
    <w:rsid w:val="00D90A05"/>
    <w:rsid w:val="00D90D43"/>
    <w:rsid w:val="00D91FC4"/>
    <w:rsid w:val="00D938F0"/>
    <w:rsid w:val="00D93FA8"/>
    <w:rsid w:val="00D940B4"/>
    <w:rsid w:val="00D94813"/>
    <w:rsid w:val="00D9597E"/>
    <w:rsid w:val="00DA0F63"/>
    <w:rsid w:val="00DA49B2"/>
    <w:rsid w:val="00DA6E31"/>
    <w:rsid w:val="00DA7603"/>
    <w:rsid w:val="00DA7940"/>
    <w:rsid w:val="00DB145F"/>
    <w:rsid w:val="00DB2EDE"/>
    <w:rsid w:val="00DB417C"/>
    <w:rsid w:val="00DB496A"/>
    <w:rsid w:val="00DB496C"/>
    <w:rsid w:val="00DB50BA"/>
    <w:rsid w:val="00DB51DB"/>
    <w:rsid w:val="00DB5226"/>
    <w:rsid w:val="00DB5D23"/>
    <w:rsid w:val="00DB73DB"/>
    <w:rsid w:val="00DC26C3"/>
    <w:rsid w:val="00DC2EE4"/>
    <w:rsid w:val="00DC46E1"/>
    <w:rsid w:val="00DC5240"/>
    <w:rsid w:val="00DC78A6"/>
    <w:rsid w:val="00DD1185"/>
    <w:rsid w:val="00DD3225"/>
    <w:rsid w:val="00DD5916"/>
    <w:rsid w:val="00DD5A09"/>
    <w:rsid w:val="00DD6B9C"/>
    <w:rsid w:val="00DE03B6"/>
    <w:rsid w:val="00DE15DD"/>
    <w:rsid w:val="00DE1D21"/>
    <w:rsid w:val="00DE3797"/>
    <w:rsid w:val="00DE391D"/>
    <w:rsid w:val="00DE780B"/>
    <w:rsid w:val="00DF09CA"/>
    <w:rsid w:val="00DF0D31"/>
    <w:rsid w:val="00DF10CF"/>
    <w:rsid w:val="00DF156C"/>
    <w:rsid w:val="00DF3D4D"/>
    <w:rsid w:val="00DF4EC4"/>
    <w:rsid w:val="00DF5763"/>
    <w:rsid w:val="00DF5BC1"/>
    <w:rsid w:val="00DF6F10"/>
    <w:rsid w:val="00DF7450"/>
    <w:rsid w:val="00DF7C54"/>
    <w:rsid w:val="00E00C7A"/>
    <w:rsid w:val="00E0367F"/>
    <w:rsid w:val="00E04F85"/>
    <w:rsid w:val="00E0572E"/>
    <w:rsid w:val="00E070BE"/>
    <w:rsid w:val="00E11A16"/>
    <w:rsid w:val="00E11B9A"/>
    <w:rsid w:val="00E12753"/>
    <w:rsid w:val="00E131B9"/>
    <w:rsid w:val="00E1360F"/>
    <w:rsid w:val="00E14AC7"/>
    <w:rsid w:val="00E17F70"/>
    <w:rsid w:val="00E20A1A"/>
    <w:rsid w:val="00E20F7A"/>
    <w:rsid w:val="00E21A4C"/>
    <w:rsid w:val="00E22554"/>
    <w:rsid w:val="00E24ECA"/>
    <w:rsid w:val="00E269E8"/>
    <w:rsid w:val="00E26CF7"/>
    <w:rsid w:val="00E279D7"/>
    <w:rsid w:val="00E309AB"/>
    <w:rsid w:val="00E30D53"/>
    <w:rsid w:val="00E31CC5"/>
    <w:rsid w:val="00E367CE"/>
    <w:rsid w:val="00E36D32"/>
    <w:rsid w:val="00E3709A"/>
    <w:rsid w:val="00E378A2"/>
    <w:rsid w:val="00E405E9"/>
    <w:rsid w:val="00E4074D"/>
    <w:rsid w:val="00E40A2A"/>
    <w:rsid w:val="00E413A4"/>
    <w:rsid w:val="00E41DA9"/>
    <w:rsid w:val="00E41F34"/>
    <w:rsid w:val="00E44F45"/>
    <w:rsid w:val="00E46731"/>
    <w:rsid w:val="00E46E00"/>
    <w:rsid w:val="00E470C7"/>
    <w:rsid w:val="00E52DAD"/>
    <w:rsid w:val="00E53193"/>
    <w:rsid w:val="00E538F3"/>
    <w:rsid w:val="00E54E9B"/>
    <w:rsid w:val="00E55054"/>
    <w:rsid w:val="00E552FF"/>
    <w:rsid w:val="00E572C2"/>
    <w:rsid w:val="00E5772F"/>
    <w:rsid w:val="00E60CA1"/>
    <w:rsid w:val="00E634C3"/>
    <w:rsid w:val="00E65EE7"/>
    <w:rsid w:val="00E6611F"/>
    <w:rsid w:val="00E669EE"/>
    <w:rsid w:val="00E71175"/>
    <w:rsid w:val="00E71B35"/>
    <w:rsid w:val="00E721CC"/>
    <w:rsid w:val="00E73AC2"/>
    <w:rsid w:val="00E73EC1"/>
    <w:rsid w:val="00E74E01"/>
    <w:rsid w:val="00E772FD"/>
    <w:rsid w:val="00E850BC"/>
    <w:rsid w:val="00E86239"/>
    <w:rsid w:val="00E8668C"/>
    <w:rsid w:val="00E86F8B"/>
    <w:rsid w:val="00E92477"/>
    <w:rsid w:val="00E92B51"/>
    <w:rsid w:val="00E93479"/>
    <w:rsid w:val="00E95FEA"/>
    <w:rsid w:val="00E974FB"/>
    <w:rsid w:val="00EA11A3"/>
    <w:rsid w:val="00EA1BBC"/>
    <w:rsid w:val="00EA36E9"/>
    <w:rsid w:val="00EA3AF0"/>
    <w:rsid w:val="00EA5013"/>
    <w:rsid w:val="00EA692C"/>
    <w:rsid w:val="00EB0FDE"/>
    <w:rsid w:val="00EB22DF"/>
    <w:rsid w:val="00EB36EC"/>
    <w:rsid w:val="00EB37B1"/>
    <w:rsid w:val="00EB3F12"/>
    <w:rsid w:val="00EB6E45"/>
    <w:rsid w:val="00EB73EA"/>
    <w:rsid w:val="00EC034C"/>
    <w:rsid w:val="00EC1372"/>
    <w:rsid w:val="00EC204F"/>
    <w:rsid w:val="00EC2D9D"/>
    <w:rsid w:val="00EC3518"/>
    <w:rsid w:val="00EC3C04"/>
    <w:rsid w:val="00EC5598"/>
    <w:rsid w:val="00EC613F"/>
    <w:rsid w:val="00EC6319"/>
    <w:rsid w:val="00EC654E"/>
    <w:rsid w:val="00EC792A"/>
    <w:rsid w:val="00EC7BD0"/>
    <w:rsid w:val="00ED060C"/>
    <w:rsid w:val="00ED0B7D"/>
    <w:rsid w:val="00ED0BE9"/>
    <w:rsid w:val="00ED0E2C"/>
    <w:rsid w:val="00ED282B"/>
    <w:rsid w:val="00ED302C"/>
    <w:rsid w:val="00ED307D"/>
    <w:rsid w:val="00ED3494"/>
    <w:rsid w:val="00ED47FA"/>
    <w:rsid w:val="00EE2203"/>
    <w:rsid w:val="00EE47CD"/>
    <w:rsid w:val="00EE4F1D"/>
    <w:rsid w:val="00EE5497"/>
    <w:rsid w:val="00EE6A21"/>
    <w:rsid w:val="00EE6CFA"/>
    <w:rsid w:val="00EF0A37"/>
    <w:rsid w:val="00EF0D9A"/>
    <w:rsid w:val="00EF0E7B"/>
    <w:rsid w:val="00EF154D"/>
    <w:rsid w:val="00EF1EFB"/>
    <w:rsid w:val="00EF2081"/>
    <w:rsid w:val="00EF41DD"/>
    <w:rsid w:val="00EF434A"/>
    <w:rsid w:val="00EF4AF6"/>
    <w:rsid w:val="00EF6540"/>
    <w:rsid w:val="00EF6B8E"/>
    <w:rsid w:val="00EF7595"/>
    <w:rsid w:val="00EF7FE8"/>
    <w:rsid w:val="00F011BC"/>
    <w:rsid w:val="00F013A8"/>
    <w:rsid w:val="00F024D4"/>
    <w:rsid w:val="00F0297A"/>
    <w:rsid w:val="00F02BBD"/>
    <w:rsid w:val="00F03723"/>
    <w:rsid w:val="00F04339"/>
    <w:rsid w:val="00F04D94"/>
    <w:rsid w:val="00F07902"/>
    <w:rsid w:val="00F07964"/>
    <w:rsid w:val="00F1029D"/>
    <w:rsid w:val="00F103C6"/>
    <w:rsid w:val="00F10F98"/>
    <w:rsid w:val="00F116BD"/>
    <w:rsid w:val="00F11FE3"/>
    <w:rsid w:val="00F121EC"/>
    <w:rsid w:val="00F16BC2"/>
    <w:rsid w:val="00F17458"/>
    <w:rsid w:val="00F2120F"/>
    <w:rsid w:val="00F223F9"/>
    <w:rsid w:val="00F2267E"/>
    <w:rsid w:val="00F22B01"/>
    <w:rsid w:val="00F23D56"/>
    <w:rsid w:val="00F24658"/>
    <w:rsid w:val="00F253BC"/>
    <w:rsid w:val="00F25697"/>
    <w:rsid w:val="00F2591B"/>
    <w:rsid w:val="00F260BD"/>
    <w:rsid w:val="00F2634A"/>
    <w:rsid w:val="00F26D7D"/>
    <w:rsid w:val="00F30950"/>
    <w:rsid w:val="00F3103D"/>
    <w:rsid w:val="00F31C2F"/>
    <w:rsid w:val="00F32274"/>
    <w:rsid w:val="00F3360B"/>
    <w:rsid w:val="00F339AE"/>
    <w:rsid w:val="00F3403D"/>
    <w:rsid w:val="00F3663B"/>
    <w:rsid w:val="00F36A3B"/>
    <w:rsid w:val="00F37635"/>
    <w:rsid w:val="00F40C76"/>
    <w:rsid w:val="00F40D24"/>
    <w:rsid w:val="00F40FE5"/>
    <w:rsid w:val="00F417A8"/>
    <w:rsid w:val="00F41D22"/>
    <w:rsid w:val="00F42120"/>
    <w:rsid w:val="00F43E4D"/>
    <w:rsid w:val="00F44515"/>
    <w:rsid w:val="00F45DA0"/>
    <w:rsid w:val="00F4615F"/>
    <w:rsid w:val="00F47371"/>
    <w:rsid w:val="00F50549"/>
    <w:rsid w:val="00F52734"/>
    <w:rsid w:val="00F53A64"/>
    <w:rsid w:val="00F54152"/>
    <w:rsid w:val="00F55036"/>
    <w:rsid w:val="00F55A44"/>
    <w:rsid w:val="00F56D7C"/>
    <w:rsid w:val="00F60C50"/>
    <w:rsid w:val="00F61865"/>
    <w:rsid w:val="00F61D25"/>
    <w:rsid w:val="00F6318B"/>
    <w:rsid w:val="00F63F48"/>
    <w:rsid w:val="00F64774"/>
    <w:rsid w:val="00F64B9C"/>
    <w:rsid w:val="00F64F04"/>
    <w:rsid w:val="00F65964"/>
    <w:rsid w:val="00F65FAF"/>
    <w:rsid w:val="00F6786C"/>
    <w:rsid w:val="00F67FC0"/>
    <w:rsid w:val="00F7067B"/>
    <w:rsid w:val="00F72871"/>
    <w:rsid w:val="00F72D39"/>
    <w:rsid w:val="00F73A5B"/>
    <w:rsid w:val="00F73F72"/>
    <w:rsid w:val="00F743DA"/>
    <w:rsid w:val="00F7495D"/>
    <w:rsid w:val="00F74C4F"/>
    <w:rsid w:val="00F7569C"/>
    <w:rsid w:val="00F758F3"/>
    <w:rsid w:val="00F76865"/>
    <w:rsid w:val="00F7755A"/>
    <w:rsid w:val="00F77DCA"/>
    <w:rsid w:val="00F81E5E"/>
    <w:rsid w:val="00F82A4B"/>
    <w:rsid w:val="00F82AF2"/>
    <w:rsid w:val="00F83CC6"/>
    <w:rsid w:val="00F856C8"/>
    <w:rsid w:val="00F8573D"/>
    <w:rsid w:val="00F8594B"/>
    <w:rsid w:val="00F85CC3"/>
    <w:rsid w:val="00F939D5"/>
    <w:rsid w:val="00F94221"/>
    <w:rsid w:val="00F9476D"/>
    <w:rsid w:val="00F94DD3"/>
    <w:rsid w:val="00F95C6B"/>
    <w:rsid w:val="00F97603"/>
    <w:rsid w:val="00F97DF2"/>
    <w:rsid w:val="00FA092D"/>
    <w:rsid w:val="00FA1092"/>
    <w:rsid w:val="00FA47B4"/>
    <w:rsid w:val="00FA4E1D"/>
    <w:rsid w:val="00FA53CD"/>
    <w:rsid w:val="00FA604A"/>
    <w:rsid w:val="00FA65DC"/>
    <w:rsid w:val="00FB0130"/>
    <w:rsid w:val="00FB096F"/>
    <w:rsid w:val="00FB1634"/>
    <w:rsid w:val="00FB1DC7"/>
    <w:rsid w:val="00FB2AE2"/>
    <w:rsid w:val="00FB3950"/>
    <w:rsid w:val="00FB415A"/>
    <w:rsid w:val="00FB4369"/>
    <w:rsid w:val="00FB4632"/>
    <w:rsid w:val="00FB4EA5"/>
    <w:rsid w:val="00FB7FAF"/>
    <w:rsid w:val="00FC1287"/>
    <w:rsid w:val="00FC24CD"/>
    <w:rsid w:val="00FC3920"/>
    <w:rsid w:val="00FC3AD5"/>
    <w:rsid w:val="00FC463D"/>
    <w:rsid w:val="00FC4839"/>
    <w:rsid w:val="00FC49E4"/>
    <w:rsid w:val="00FC5AC0"/>
    <w:rsid w:val="00FC5BCF"/>
    <w:rsid w:val="00FC5FC4"/>
    <w:rsid w:val="00FC78A2"/>
    <w:rsid w:val="00FD0110"/>
    <w:rsid w:val="00FD1D20"/>
    <w:rsid w:val="00FD23C8"/>
    <w:rsid w:val="00FD3373"/>
    <w:rsid w:val="00FD391C"/>
    <w:rsid w:val="00FD46A9"/>
    <w:rsid w:val="00FD4FF5"/>
    <w:rsid w:val="00FD5EA4"/>
    <w:rsid w:val="00FD7564"/>
    <w:rsid w:val="00FD7FDA"/>
    <w:rsid w:val="00FE1143"/>
    <w:rsid w:val="00FE1306"/>
    <w:rsid w:val="00FE1549"/>
    <w:rsid w:val="00FE3069"/>
    <w:rsid w:val="00FE3633"/>
    <w:rsid w:val="00FE4462"/>
    <w:rsid w:val="00FE51C4"/>
    <w:rsid w:val="00FE7417"/>
    <w:rsid w:val="00FF0148"/>
    <w:rsid w:val="00FF110F"/>
    <w:rsid w:val="00FF179D"/>
    <w:rsid w:val="00FF1F4D"/>
    <w:rsid w:val="00FF1F62"/>
    <w:rsid w:val="00FF3D7C"/>
    <w:rsid w:val="00FF5552"/>
    <w:rsid w:val="00FF62C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List" w:uiPriority="0"/>
    <w:lsdException w:name="List Number 2"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Strong" w:semiHidden="0" w:unhideWhenUsed="0" w:qFormat="1"/>
    <w:lsdException w:name="Emphasis" w:semiHidden="0" w:uiPriority="0" w:unhideWhenUsed="0" w:qFormat="1"/>
    <w:lsdException w:name="Normal (Web)" w:uiPriority="0"/>
    <w:lsdException w:name="No Lis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6461B"/>
    <w:rPr>
      <w:sz w:val="26"/>
    </w:rPr>
  </w:style>
  <w:style w:type="paragraph" w:styleId="1">
    <w:name w:val="heading 1"/>
    <w:basedOn w:val="a"/>
    <w:next w:val="a"/>
    <w:link w:val="10"/>
    <w:qFormat/>
    <w:rsid w:val="00747547"/>
    <w:pPr>
      <w:keepNext/>
      <w:jc w:val="center"/>
      <w:outlineLvl w:val="0"/>
    </w:pPr>
    <w:rPr>
      <w:kern w:val="24"/>
      <w:sz w:val="28"/>
    </w:rPr>
  </w:style>
  <w:style w:type="paragraph" w:styleId="20">
    <w:name w:val="heading 2"/>
    <w:basedOn w:val="a"/>
    <w:next w:val="a"/>
    <w:link w:val="21"/>
    <w:unhideWhenUsed/>
    <w:qFormat/>
    <w:rsid w:val="00B500AE"/>
    <w:pPr>
      <w:keepNext/>
      <w:spacing w:before="240" w:after="60"/>
      <w:outlineLvl w:val="1"/>
    </w:pPr>
    <w:rPr>
      <w:rFonts w:ascii="Cambria" w:hAnsi="Cambria"/>
      <w:b/>
      <w:bCs/>
      <w:i/>
      <w:iCs/>
      <w:sz w:val="28"/>
      <w:szCs w:val="28"/>
    </w:rPr>
  </w:style>
  <w:style w:type="paragraph" w:styleId="4">
    <w:name w:val="heading 4"/>
    <w:basedOn w:val="a"/>
    <w:next w:val="a"/>
    <w:link w:val="40"/>
    <w:unhideWhenUsed/>
    <w:qFormat/>
    <w:rsid w:val="00E634C3"/>
    <w:pPr>
      <w:keepNext/>
      <w:spacing w:before="240" w:after="60"/>
      <w:outlineLvl w:val="3"/>
    </w:pPr>
    <w:rPr>
      <w:rFonts w:ascii="Calibri" w:hAnsi="Calibri"/>
      <w:b/>
      <w:bCs/>
      <w:sz w:val="28"/>
      <w:szCs w:val="28"/>
    </w:rPr>
  </w:style>
  <w:style w:type="paragraph" w:styleId="5">
    <w:name w:val="heading 5"/>
    <w:basedOn w:val="a"/>
    <w:next w:val="a"/>
    <w:link w:val="50"/>
    <w:qFormat/>
    <w:rsid w:val="00A103C2"/>
    <w:pPr>
      <w:numPr>
        <w:ilvl w:val="4"/>
        <w:numId w:val="1"/>
      </w:numPr>
      <w:suppressAutoHyphens/>
      <w:spacing w:before="240" w:after="60"/>
      <w:outlineLvl w:val="4"/>
    </w:pPr>
    <w:rPr>
      <w:rFonts w:cs="Calibri"/>
      <w:b/>
      <w:bCs/>
      <w:i/>
      <w:iCs/>
      <w:szCs w:val="26"/>
      <w:lang w:eastAsia="ar-SA"/>
    </w:rPr>
  </w:style>
  <w:style w:type="paragraph" w:styleId="8">
    <w:name w:val="heading 8"/>
    <w:basedOn w:val="a"/>
    <w:next w:val="a"/>
    <w:link w:val="80"/>
    <w:uiPriority w:val="9"/>
    <w:unhideWhenUsed/>
    <w:qFormat/>
    <w:rsid w:val="00B500AE"/>
    <w:pPr>
      <w:spacing w:before="240" w:after="60"/>
      <w:outlineLvl w:val="7"/>
    </w:pPr>
    <w:rPr>
      <w:rFonts w:ascii="Calibri" w:hAnsi="Calibri"/>
      <w:i/>
      <w:iCs/>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2">
    <w:name w:val="Body Text 2"/>
    <w:basedOn w:val="a"/>
    <w:link w:val="23"/>
    <w:rsid w:val="000C64EF"/>
    <w:pPr>
      <w:jc w:val="center"/>
    </w:pPr>
    <w:rPr>
      <w:sz w:val="24"/>
    </w:rPr>
  </w:style>
  <w:style w:type="paragraph" w:styleId="a3">
    <w:name w:val="header"/>
    <w:basedOn w:val="a"/>
    <w:link w:val="a4"/>
    <w:rsid w:val="00BA6783"/>
    <w:pPr>
      <w:tabs>
        <w:tab w:val="center" w:pos="4677"/>
        <w:tab w:val="right" w:pos="9355"/>
      </w:tabs>
    </w:pPr>
  </w:style>
  <w:style w:type="paragraph" w:styleId="a5">
    <w:name w:val="footer"/>
    <w:basedOn w:val="a"/>
    <w:link w:val="a6"/>
    <w:rsid w:val="00BA6783"/>
    <w:pPr>
      <w:tabs>
        <w:tab w:val="center" w:pos="4677"/>
        <w:tab w:val="right" w:pos="9355"/>
      </w:tabs>
    </w:pPr>
  </w:style>
  <w:style w:type="character" w:customStyle="1" w:styleId="21">
    <w:name w:val="Заголовок 2 Знак"/>
    <w:basedOn w:val="a0"/>
    <w:link w:val="20"/>
    <w:uiPriority w:val="9"/>
    <w:rsid w:val="00B500AE"/>
    <w:rPr>
      <w:rFonts w:ascii="Cambria" w:eastAsia="Times New Roman" w:hAnsi="Cambria" w:cs="Times New Roman"/>
      <w:b/>
      <w:bCs/>
      <w:i/>
      <w:iCs/>
      <w:sz w:val="28"/>
      <w:szCs w:val="28"/>
    </w:rPr>
  </w:style>
  <w:style w:type="character" w:customStyle="1" w:styleId="80">
    <w:name w:val="Заголовок 8 Знак"/>
    <w:basedOn w:val="a0"/>
    <w:link w:val="8"/>
    <w:uiPriority w:val="9"/>
    <w:rsid w:val="00B500AE"/>
    <w:rPr>
      <w:rFonts w:ascii="Calibri" w:eastAsia="Times New Roman" w:hAnsi="Calibri" w:cs="Times New Roman"/>
      <w:i/>
      <w:iCs/>
      <w:sz w:val="24"/>
      <w:szCs w:val="24"/>
    </w:rPr>
  </w:style>
  <w:style w:type="character" w:styleId="a7">
    <w:name w:val="Hyperlink"/>
    <w:uiPriority w:val="99"/>
    <w:unhideWhenUsed/>
    <w:rsid w:val="00B500AE"/>
    <w:rPr>
      <w:color w:val="0000FF"/>
      <w:u w:val="single"/>
    </w:rPr>
  </w:style>
  <w:style w:type="paragraph" w:customStyle="1" w:styleId="Normal1">
    <w:name w:val="Normal1"/>
    <w:rsid w:val="00B500AE"/>
    <w:pPr>
      <w:widowControl w:val="0"/>
      <w:overflowPunct w:val="0"/>
      <w:autoSpaceDE w:val="0"/>
      <w:autoSpaceDN w:val="0"/>
      <w:adjustRightInd w:val="0"/>
      <w:ind w:firstLine="700"/>
    </w:pPr>
    <w:rPr>
      <w:sz w:val="24"/>
    </w:rPr>
  </w:style>
  <w:style w:type="paragraph" w:customStyle="1" w:styleId="11">
    <w:name w:val="Абзац списка1"/>
    <w:basedOn w:val="a"/>
    <w:rsid w:val="00B500AE"/>
    <w:pPr>
      <w:spacing w:after="200" w:line="276" w:lineRule="auto"/>
      <w:ind w:left="720"/>
      <w:contextualSpacing/>
    </w:pPr>
    <w:rPr>
      <w:rFonts w:ascii="Calibri" w:hAnsi="Calibri"/>
      <w:sz w:val="22"/>
      <w:szCs w:val="22"/>
      <w:lang w:eastAsia="en-US"/>
    </w:rPr>
  </w:style>
  <w:style w:type="paragraph" w:customStyle="1" w:styleId="12">
    <w:name w:val="Без интервала1"/>
    <w:rsid w:val="00B500AE"/>
    <w:rPr>
      <w:rFonts w:ascii="Calibri" w:hAnsi="Calibri"/>
      <w:sz w:val="22"/>
      <w:szCs w:val="22"/>
      <w:lang w:eastAsia="en-US"/>
    </w:rPr>
  </w:style>
  <w:style w:type="paragraph" w:customStyle="1" w:styleId="ConsPlusNonformat">
    <w:name w:val="ConsPlusNonformat"/>
    <w:rsid w:val="00B500AE"/>
    <w:pPr>
      <w:autoSpaceDE w:val="0"/>
      <w:autoSpaceDN w:val="0"/>
      <w:adjustRightInd w:val="0"/>
    </w:pPr>
    <w:rPr>
      <w:rFonts w:ascii="Courier New" w:eastAsia="Calibri" w:hAnsi="Courier New" w:cs="Courier New"/>
    </w:rPr>
  </w:style>
  <w:style w:type="paragraph" w:customStyle="1" w:styleId="24">
    <w:name w:val="Абзац списка2"/>
    <w:basedOn w:val="a"/>
    <w:rsid w:val="00B500AE"/>
    <w:pPr>
      <w:spacing w:after="200" w:line="276" w:lineRule="auto"/>
      <w:ind w:left="720"/>
      <w:contextualSpacing/>
    </w:pPr>
    <w:rPr>
      <w:rFonts w:ascii="Calibri" w:hAnsi="Calibri"/>
      <w:sz w:val="22"/>
      <w:szCs w:val="22"/>
      <w:lang w:eastAsia="en-US"/>
    </w:rPr>
  </w:style>
  <w:style w:type="paragraph" w:customStyle="1" w:styleId="Standard">
    <w:name w:val="Standard"/>
    <w:rsid w:val="00B500AE"/>
    <w:pPr>
      <w:suppressAutoHyphens/>
      <w:autoSpaceDN w:val="0"/>
    </w:pPr>
    <w:rPr>
      <w:kern w:val="3"/>
      <w:sz w:val="24"/>
      <w:szCs w:val="24"/>
    </w:rPr>
  </w:style>
  <w:style w:type="character" w:styleId="a8">
    <w:name w:val="page number"/>
    <w:basedOn w:val="a0"/>
    <w:unhideWhenUsed/>
    <w:rsid w:val="00B500AE"/>
  </w:style>
  <w:style w:type="character" w:customStyle="1" w:styleId="a4">
    <w:name w:val="Верхний колонтитул Знак"/>
    <w:basedOn w:val="a0"/>
    <w:link w:val="a3"/>
    <w:rsid w:val="00B500AE"/>
    <w:rPr>
      <w:sz w:val="26"/>
    </w:rPr>
  </w:style>
  <w:style w:type="paragraph" w:styleId="a9">
    <w:name w:val="Body Text"/>
    <w:basedOn w:val="a"/>
    <w:link w:val="aa"/>
    <w:unhideWhenUsed/>
    <w:rsid w:val="00B500AE"/>
    <w:pPr>
      <w:autoSpaceDE w:val="0"/>
      <w:autoSpaceDN w:val="0"/>
      <w:adjustRightInd w:val="0"/>
      <w:spacing w:after="120"/>
    </w:pPr>
    <w:rPr>
      <w:rFonts w:ascii="Times New Roman CYR" w:hAnsi="Times New Roman CYR"/>
      <w:sz w:val="24"/>
      <w:szCs w:val="24"/>
    </w:rPr>
  </w:style>
  <w:style w:type="character" w:customStyle="1" w:styleId="aa">
    <w:name w:val="Основной текст Знак"/>
    <w:basedOn w:val="a0"/>
    <w:link w:val="a9"/>
    <w:rsid w:val="00B500AE"/>
    <w:rPr>
      <w:rFonts w:ascii="Times New Roman CYR" w:hAnsi="Times New Roman CYR"/>
      <w:sz w:val="24"/>
      <w:szCs w:val="24"/>
    </w:rPr>
  </w:style>
  <w:style w:type="paragraph" w:styleId="ab">
    <w:name w:val="List Paragraph"/>
    <w:basedOn w:val="a"/>
    <w:uiPriority w:val="34"/>
    <w:qFormat/>
    <w:rsid w:val="00B500AE"/>
    <w:pPr>
      <w:ind w:left="720"/>
      <w:contextualSpacing/>
    </w:pPr>
    <w:rPr>
      <w:rFonts w:ascii="Arial" w:hAnsi="Arial"/>
      <w:sz w:val="24"/>
    </w:rPr>
  </w:style>
  <w:style w:type="paragraph" w:customStyle="1" w:styleId="Textbodyindent">
    <w:name w:val="Text body indent"/>
    <w:basedOn w:val="Standard"/>
    <w:rsid w:val="00B500AE"/>
    <w:pPr>
      <w:spacing w:after="120"/>
      <w:ind w:left="283"/>
    </w:pPr>
  </w:style>
  <w:style w:type="character" w:customStyle="1" w:styleId="Internetlink">
    <w:name w:val="Internet link"/>
    <w:basedOn w:val="a0"/>
    <w:rsid w:val="00B500AE"/>
    <w:rPr>
      <w:color w:val="0000FF"/>
      <w:u w:val="single" w:color="000000"/>
    </w:rPr>
  </w:style>
  <w:style w:type="paragraph" w:styleId="3">
    <w:name w:val="Body Text Indent 3"/>
    <w:basedOn w:val="a"/>
    <w:link w:val="30"/>
    <w:unhideWhenUsed/>
    <w:rsid w:val="00BE429B"/>
    <w:pPr>
      <w:widowControl w:val="0"/>
      <w:suppressAutoHyphens/>
      <w:autoSpaceDN w:val="0"/>
      <w:spacing w:after="120"/>
      <w:ind w:left="283"/>
    </w:pPr>
    <w:rPr>
      <w:rFonts w:ascii="Arial" w:eastAsia="Lucida Sans Unicode" w:hAnsi="Arial" w:cs="Tahoma"/>
      <w:kern w:val="3"/>
      <w:sz w:val="16"/>
      <w:szCs w:val="16"/>
    </w:rPr>
  </w:style>
  <w:style w:type="character" w:customStyle="1" w:styleId="30">
    <w:name w:val="Основной текст с отступом 3 Знак"/>
    <w:basedOn w:val="a0"/>
    <w:link w:val="3"/>
    <w:rsid w:val="00BE429B"/>
    <w:rPr>
      <w:rFonts w:ascii="Arial" w:eastAsia="Lucida Sans Unicode" w:hAnsi="Arial" w:cs="Tahoma"/>
      <w:kern w:val="3"/>
      <w:sz w:val="16"/>
      <w:szCs w:val="16"/>
    </w:rPr>
  </w:style>
  <w:style w:type="paragraph" w:styleId="ac">
    <w:name w:val="Body Text Indent"/>
    <w:basedOn w:val="a"/>
    <w:link w:val="ad"/>
    <w:unhideWhenUsed/>
    <w:rsid w:val="006E0714"/>
    <w:pPr>
      <w:widowControl w:val="0"/>
      <w:suppressAutoHyphens/>
      <w:autoSpaceDN w:val="0"/>
      <w:spacing w:after="120"/>
      <w:ind w:left="283"/>
    </w:pPr>
    <w:rPr>
      <w:rFonts w:ascii="Arial" w:eastAsia="Lucida Sans Unicode" w:hAnsi="Arial" w:cs="Tahoma"/>
      <w:kern w:val="3"/>
      <w:sz w:val="21"/>
      <w:szCs w:val="24"/>
    </w:rPr>
  </w:style>
  <w:style w:type="character" w:customStyle="1" w:styleId="ad">
    <w:name w:val="Основной текст с отступом Знак"/>
    <w:basedOn w:val="a0"/>
    <w:link w:val="ac"/>
    <w:uiPriority w:val="99"/>
    <w:semiHidden/>
    <w:rsid w:val="006E0714"/>
    <w:rPr>
      <w:rFonts w:ascii="Arial" w:eastAsia="Lucida Sans Unicode" w:hAnsi="Arial" w:cs="Tahoma"/>
      <w:kern w:val="3"/>
      <w:sz w:val="21"/>
      <w:szCs w:val="24"/>
    </w:rPr>
  </w:style>
  <w:style w:type="paragraph" w:styleId="25">
    <w:name w:val="Body Text Indent 2"/>
    <w:basedOn w:val="a"/>
    <w:link w:val="26"/>
    <w:unhideWhenUsed/>
    <w:rsid w:val="00F103C6"/>
    <w:pPr>
      <w:widowControl w:val="0"/>
      <w:suppressAutoHyphens/>
      <w:autoSpaceDN w:val="0"/>
      <w:spacing w:after="120" w:line="480" w:lineRule="auto"/>
      <w:ind w:left="283"/>
    </w:pPr>
    <w:rPr>
      <w:rFonts w:ascii="Arial" w:eastAsia="Lucida Sans Unicode" w:hAnsi="Arial" w:cs="Tahoma"/>
      <w:kern w:val="3"/>
      <w:sz w:val="21"/>
      <w:szCs w:val="24"/>
    </w:rPr>
  </w:style>
  <w:style w:type="character" w:customStyle="1" w:styleId="26">
    <w:name w:val="Основной текст с отступом 2 Знак"/>
    <w:basedOn w:val="a0"/>
    <w:link w:val="25"/>
    <w:rsid w:val="00F103C6"/>
    <w:rPr>
      <w:rFonts w:ascii="Arial" w:eastAsia="Lucida Sans Unicode" w:hAnsi="Arial" w:cs="Tahoma"/>
      <w:kern w:val="3"/>
      <w:sz w:val="21"/>
      <w:szCs w:val="24"/>
    </w:rPr>
  </w:style>
  <w:style w:type="character" w:customStyle="1" w:styleId="ae">
    <w:name w:val="Текст сноски Знак"/>
    <w:aliases w:val="Знак3 Знак"/>
    <w:basedOn w:val="a0"/>
    <w:link w:val="af"/>
    <w:semiHidden/>
    <w:locked/>
    <w:rsid w:val="003F5AC0"/>
    <w:rPr>
      <w:sz w:val="28"/>
      <w:szCs w:val="24"/>
    </w:rPr>
  </w:style>
  <w:style w:type="paragraph" w:styleId="af">
    <w:name w:val="footnote text"/>
    <w:aliases w:val="Знак3"/>
    <w:basedOn w:val="a"/>
    <w:link w:val="ae"/>
    <w:semiHidden/>
    <w:unhideWhenUsed/>
    <w:rsid w:val="003F5AC0"/>
    <w:pPr>
      <w:ind w:firstLine="709"/>
      <w:jc w:val="both"/>
    </w:pPr>
    <w:rPr>
      <w:sz w:val="28"/>
      <w:szCs w:val="24"/>
    </w:rPr>
  </w:style>
  <w:style w:type="character" w:customStyle="1" w:styleId="13">
    <w:name w:val="Текст сноски Знак1"/>
    <w:basedOn w:val="a0"/>
    <w:link w:val="af"/>
    <w:uiPriority w:val="99"/>
    <w:semiHidden/>
    <w:rsid w:val="003F5AC0"/>
  </w:style>
  <w:style w:type="character" w:styleId="af0">
    <w:name w:val="footnote reference"/>
    <w:semiHidden/>
    <w:unhideWhenUsed/>
    <w:rsid w:val="003F5AC0"/>
    <w:rPr>
      <w:vertAlign w:val="superscript"/>
    </w:rPr>
  </w:style>
  <w:style w:type="character" w:customStyle="1" w:styleId="40">
    <w:name w:val="Заголовок 4 Знак"/>
    <w:basedOn w:val="a0"/>
    <w:link w:val="4"/>
    <w:uiPriority w:val="9"/>
    <w:semiHidden/>
    <w:rsid w:val="00E634C3"/>
    <w:rPr>
      <w:rFonts w:ascii="Calibri" w:eastAsia="Times New Roman" w:hAnsi="Calibri" w:cs="Times New Roman"/>
      <w:b/>
      <w:bCs/>
      <w:sz w:val="28"/>
      <w:szCs w:val="28"/>
    </w:rPr>
  </w:style>
  <w:style w:type="paragraph" w:customStyle="1" w:styleId="Style14">
    <w:name w:val="Style14"/>
    <w:basedOn w:val="a"/>
    <w:rsid w:val="00E634C3"/>
    <w:pPr>
      <w:widowControl w:val="0"/>
      <w:autoSpaceDE w:val="0"/>
      <w:autoSpaceDN w:val="0"/>
      <w:adjustRightInd w:val="0"/>
      <w:spacing w:line="278" w:lineRule="exact"/>
      <w:ind w:hanging="355"/>
    </w:pPr>
    <w:rPr>
      <w:rFonts w:ascii="Arial" w:hAnsi="Arial"/>
      <w:sz w:val="24"/>
      <w:szCs w:val="24"/>
    </w:rPr>
  </w:style>
  <w:style w:type="paragraph" w:customStyle="1" w:styleId="Style6">
    <w:name w:val="Style6"/>
    <w:basedOn w:val="a"/>
    <w:uiPriority w:val="99"/>
    <w:rsid w:val="00E634C3"/>
    <w:pPr>
      <w:widowControl w:val="0"/>
      <w:autoSpaceDE w:val="0"/>
      <w:autoSpaceDN w:val="0"/>
      <w:adjustRightInd w:val="0"/>
      <w:spacing w:line="278" w:lineRule="exact"/>
      <w:ind w:firstLine="576"/>
      <w:jc w:val="both"/>
    </w:pPr>
    <w:rPr>
      <w:sz w:val="24"/>
      <w:szCs w:val="24"/>
    </w:rPr>
  </w:style>
  <w:style w:type="paragraph" w:customStyle="1" w:styleId="Style7">
    <w:name w:val="Style7"/>
    <w:basedOn w:val="a"/>
    <w:rsid w:val="00E634C3"/>
    <w:pPr>
      <w:widowControl w:val="0"/>
      <w:autoSpaceDE w:val="0"/>
      <w:autoSpaceDN w:val="0"/>
      <w:adjustRightInd w:val="0"/>
      <w:spacing w:line="271" w:lineRule="exact"/>
    </w:pPr>
    <w:rPr>
      <w:rFonts w:ascii="Arial" w:hAnsi="Arial"/>
      <w:sz w:val="24"/>
      <w:szCs w:val="24"/>
    </w:rPr>
  </w:style>
  <w:style w:type="character" w:customStyle="1" w:styleId="FontStyle20">
    <w:name w:val="Font Style20"/>
    <w:rsid w:val="00E634C3"/>
    <w:rPr>
      <w:rFonts w:ascii="Times New Roman" w:hAnsi="Times New Roman" w:cs="Times New Roman" w:hint="default"/>
      <w:sz w:val="26"/>
      <w:szCs w:val="26"/>
    </w:rPr>
  </w:style>
  <w:style w:type="paragraph" w:styleId="af1">
    <w:name w:val="Normal (Web)"/>
    <w:basedOn w:val="a"/>
    <w:unhideWhenUsed/>
    <w:rsid w:val="00180804"/>
    <w:pPr>
      <w:spacing w:before="100" w:beforeAutospacing="1" w:after="100" w:afterAutospacing="1"/>
    </w:pPr>
    <w:rPr>
      <w:sz w:val="24"/>
      <w:szCs w:val="24"/>
    </w:rPr>
  </w:style>
  <w:style w:type="character" w:styleId="af2">
    <w:name w:val="Strong"/>
    <w:basedOn w:val="a0"/>
    <w:uiPriority w:val="99"/>
    <w:qFormat/>
    <w:rsid w:val="00180804"/>
    <w:rPr>
      <w:b/>
      <w:bCs/>
    </w:rPr>
  </w:style>
  <w:style w:type="paragraph" w:styleId="af3">
    <w:name w:val="No Spacing"/>
    <w:uiPriority w:val="1"/>
    <w:qFormat/>
    <w:rsid w:val="00220F14"/>
    <w:rPr>
      <w:rFonts w:ascii="Arial" w:hAnsi="Arial"/>
      <w:sz w:val="24"/>
    </w:rPr>
  </w:style>
  <w:style w:type="paragraph" w:customStyle="1" w:styleId="ConsPlusNormal">
    <w:name w:val="ConsPlusNormal"/>
    <w:link w:val="ConsPlusNormal0"/>
    <w:rsid w:val="00A223C2"/>
    <w:pPr>
      <w:widowControl w:val="0"/>
      <w:autoSpaceDE w:val="0"/>
      <w:autoSpaceDN w:val="0"/>
      <w:adjustRightInd w:val="0"/>
      <w:ind w:firstLine="720"/>
    </w:pPr>
    <w:rPr>
      <w:rFonts w:ascii="Arial" w:hAnsi="Arial"/>
      <w:sz w:val="22"/>
      <w:szCs w:val="22"/>
    </w:rPr>
  </w:style>
  <w:style w:type="character" w:customStyle="1" w:styleId="ConsPlusNormal0">
    <w:name w:val="ConsPlusNormal Знак"/>
    <w:link w:val="ConsPlusNormal"/>
    <w:locked/>
    <w:rsid w:val="00A223C2"/>
    <w:rPr>
      <w:rFonts w:ascii="Arial" w:hAnsi="Arial"/>
      <w:sz w:val="22"/>
      <w:szCs w:val="22"/>
      <w:lang w:bidi="ar-SA"/>
    </w:rPr>
  </w:style>
  <w:style w:type="table" w:styleId="af4">
    <w:name w:val="Table Grid"/>
    <w:basedOn w:val="a1"/>
    <w:uiPriority w:val="59"/>
    <w:rsid w:val="00A20D3F"/>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31">
    <w:name w:val="Основной текст с отступом 31"/>
    <w:basedOn w:val="a"/>
    <w:rsid w:val="003133DC"/>
    <w:pPr>
      <w:suppressAutoHyphens/>
      <w:ind w:firstLine="851"/>
      <w:jc w:val="both"/>
    </w:pPr>
    <w:rPr>
      <w:rFonts w:ascii="Arial" w:hAnsi="Arial" w:cs="Calibri"/>
      <w:sz w:val="24"/>
      <w:lang w:eastAsia="ar-SA"/>
    </w:rPr>
  </w:style>
  <w:style w:type="character" w:styleId="af5">
    <w:name w:val="Emphasis"/>
    <w:basedOn w:val="a0"/>
    <w:qFormat/>
    <w:rsid w:val="00C53E16"/>
    <w:rPr>
      <w:i/>
      <w:iCs/>
    </w:rPr>
  </w:style>
  <w:style w:type="character" w:customStyle="1" w:styleId="ei">
    <w:name w:val="ei"/>
    <w:basedOn w:val="a0"/>
    <w:rsid w:val="00C53E16"/>
  </w:style>
  <w:style w:type="character" w:customStyle="1" w:styleId="param">
    <w:name w:val="param"/>
    <w:basedOn w:val="a0"/>
    <w:rsid w:val="00C53E16"/>
  </w:style>
  <w:style w:type="character" w:customStyle="1" w:styleId="FontStyle59">
    <w:name w:val="Font Style59"/>
    <w:basedOn w:val="a0"/>
    <w:uiPriority w:val="99"/>
    <w:rsid w:val="00C0616F"/>
    <w:rPr>
      <w:rFonts w:ascii="Times New Roman" w:hAnsi="Times New Roman" w:cs="Times New Roman"/>
      <w:sz w:val="26"/>
      <w:szCs w:val="26"/>
    </w:rPr>
  </w:style>
  <w:style w:type="paragraph" w:customStyle="1" w:styleId="Style23">
    <w:name w:val="Style23"/>
    <w:basedOn w:val="a"/>
    <w:uiPriority w:val="99"/>
    <w:rsid w:val="00C0616F"/>
    <w:pPr>
      <w:widowControl w:val="0"/>
      <w:autoSpaceDE w:val="0"/>
      <w:autoSpaceDN w:val="0"/>
      <w:adjustRightInd w:val="0"/>
      <w:spacing w:line="322" w:lineRule="exact"/>
      <w:ind w:firstLine="734"/>
      <w:jc w:val="both"/>
    </w:pPr>
    <w:rPr>
      <w:sz w:val="24"/>
      <w:szCs w:val="24"/>
    </w:rPr>
  </w:style>
  <w:style w:type="paragraph" w:customStyle="1" w:styleId="210">
    <w:name w:val="Основной текст с отступом 21"/>
    <w:basedOn w:val="a"/>
    <w:rsid w:val="00C0616F"/>
    <w:pPr>
      <w:suppressAutoHyphens/>
      <w:ind w:firstLine="709"/>
      <w:jc w:val="both"/>
    </w:pPr>
    <w:rPr>
      <w:rFonts w:cs="Calibri"/>
      <w:sz w:val="24"/>
      <w:lang w:eastAsia="ar-SA"/>
    </w:rPr>
  </w:style>
  <w:style w:type="character" w:customStyle="1" w:styleId="10">
    <w:name w:val="Заголовок 1 Знак"/>
    <w:basedOn w:val="a0"/>
    <w:link w:val="1"/>
    <w:rsid w:val="00DA49B2"/>
    <w:rPr>
      <w:kern w:val="24"/>
      <w:sz w:val="28"/>
    </w:rPr>
  </w:style>
  <w:style w:type="paragraph" w:styleId="af6">
    <w:name w:val="Balloon Text"/>
    <w:basedOn w:val="a"/>
    <w:link w:val="af7"/>
    <w:unhideWhenUsed/>
    <w:rsid w:val="00E572C2"/>
    <w:rPr>
      <w:rFonts w:ascii="Tahoma" w:hAnsi="Tahoma" w:cs="Tahoma"/>
      <w:sz w:val="16"/>
      <w:szCs w:val="16"/>
    </w:rPr>
  </w:style>
  <w:style w:type="character" w:customStyle="1" w:styleId="af7">
    <w:name w:val="Текст выноски Знак"/>
    <w:basedOn w:val="a0"/>
    <w:link w:val="af6"/>
    <w:rsid w:val="00E572C2"/>
    <w:rPr>
      <w:rFonts w:ascii="Tahoma" w:hAnsi="Tahoma" w:cs="Tahoma"/>
      <w:sz w:val="16"/>
      <w:szCs w:val="16"/>
    </w:rPr>
  </w:style>
  <w:style w:type="character" w:customStyle="1" w:styleId="23">
    <w:name w:val="Основной текст 2 Знак"/>
    <w:basedOn w:val="a0"/>
    <w:link w:val="22"/>
    <w:rsid w:val="00AA3926"/>
    <w:rPr>
      <w:sz w:val="24"/>
    </w:rPr>
  </w:style>
  <w:style w:type="character" w:customStyle="1" w:styleId="FontStyle47">
    <w:name w:val="Font Style47"/>
    <w:basedOn w:val="a0"/>
    <w:uiPriority w:val="99"/>
    <w:rsid w:val="00DB5226"/>
    <w:rPr>
      <w:rFonts w:ascii="Times New Roman" w:hAnsi="Times New Roman" w:cs="Times New Roman"/>
      <w:sz w:val="18"/>
      <w:szCs w:val="18"/>
    </w:rPr>
  </w:style>
  <w:style w:type="paragraph" w:customStyle="1" w:styleId="Style18">
    <w:name w:val="Style18"/>
    <w:basedOn w:val="a"/>
    <w:uiPriority w:val="99"/>
    <w:rsid w:val="00DB5226"/>
    <w:pPr>
      <w:widowControl w:val="0"/>
      <w:autoSpaceDE w:val="0"/>
      <w:autoSpaceDN w:val="0"/>
      <w:adjustRightInd w:val="0"/>
      <w:spacing w:line="250" w:lineRule="exact"/>
    </w:pPr>
    <w:rPr>
      <w:sz w:val="24"/>
      <w:szCs w:val="24"/>
    </w:rPr>
  </w:style>
  <w:style w:type="character" w:customStyle="1" w:styleId="FontStyle57">
    <w:name w:val="Font Style57"/>
    <w:basedOn w:val="a0"/>
    <w:uiPriority w:val="99"/>
    <w:rsid w:val="00DB5226"/>
    <w:rPr>
      <w:rFonts w:ascii="Times New Roman" w:hAnsi="Times New Roman" w:cs="Times New Roman"/>
      <w:b/>
      <w:bCs/>
      <w:spacing w:val="20"/>
      <w:sz w:val="16"/>
      <w:szCs w:val="16"/>
    </w:rPr>
  </w:style>
  <w:style w:type="character" w:customStyle="1" w:styleId="FontStyle51">
    <w:name w:val="Font Style51"/>
    <w:basedOn w:val="a0"/>
    <w:uiPriority w:val="99"/>
    <w:rsid w:val="00DB5226"/>
    <w:rPr>
      <w:rFonts w:ascii="Times New Roman" w:hAnsi="Times New Roman" w:cs="Times New Roman"/>
      <w:sz w:val="22"/>
      <w:szCs w:val="22"/>
    </w:rPr>
  </w:style>
  <w:style w:type="paragraph" w:customStyle="1" w:styleId="Style30">
    <w:name w:val="Style30"/>
    <w:basedOn w:val="a"/>
    <w:uiPriority w:val="99"/>
    <w:rsid w:val="00DB5226"/>
    <w:pPr>
      <w:widowControl w:val="0"/>
      <w:autoSpaceDE w:val="0"/>
      <w:autoSpaceDN w:val="0"/>
      <w:adjustRightInd w:val="0"/>
    </w:pPr>
    <w:rPr>
      <w:sz w:val="24"/>
      <w:szCs w:val="24"/>
    </w:rPr>
  </w:style>
  <w:style w:type="paragraph" w:customStyle="1" w:styleId="Style20">
    <w:name w:val="Style20"/>
    <w:basedOn w:val="a"/>
    <w:uiPriority w:val="99"/>
    <w:rsid w:val="00DB5226"/>
    <w:pPr>
      <w:widowControl w:val="0"/>
      <w:autoSpaceDE w:val="0"/>
      <w:autoSpaceDN w:val="0"/>
      <w:adjustRightInd w:val="0"/>
    </w:pPr>
    <w:rPr>
      <w:sz w:val="24"/>
      <w:szCs w:val="24"/>
    </w:rPr>
  </w:style>
  <w:style w:type="paragraph" w:customStyle="1" w:styleId="ConsPlusTitle">
    <w:name w:val="ConsPlusTitle"/>
    <w:uiPriority w:val="99"/>
    <w:rsid w:val="0092618F"/>
    <w:pPr>
      <w:widowControl w:val="0"/>
      <w:autoSpaceDE w:val="0"/>
      <w:autoSpaceDN w:val="0"/>
      <w:adjustRightInd w:val="0"/>
    </w:pPr>
    <w:rPr>
      <w:rFonts w:ascii="Calibri" w:hAnsi="Calibri" w:cs="Calibri"/>
      <w:b/>
      <w:bCs/>
      <w:sz w:val="22"/>
      <w:szCs w:val="22"/>
    </w:rPr>
  </w:style>
  <w:style w:type="paragraph" w:customStyle="1" w:styleId="af8">
    <w:name w:val="Содержимое таблицы"/>
    <w:basedOn w:val="a"/>
    <w:rsid w:val="00F024D4"/>
    <w:pPr>
      <w:suppressLineNumbers/>
      <w:suppressAutoHyphens/>
    </w:pPr>
    <w:rPr>
      <w:rFonts w:ascii="Arial" w:hAnsi="Arial" w:cs="Calibri"/>
      <w:sz w:val="24"/>
      <w:lang w:eastAsia="ar-SA"/>
    </w:rPr>
  </w:style>
  <w:style w:type="paragraph" w:customStyle="1" w:styleId="Style85">
    <w:name w:val="Style85"/>
    <w:basedOn w:val="a"/>
    <w:uiPriority w:val="99"/>
    <w:rsid w:val="00F024D4"/>
    <w:pPr>
      <w:widowControl w:val="0"/>
      <w:autoSpaceDE w:val="0"/>
      <w:autoSpaceDN w:val="0"/>
      <w:adjustRightInd w:val="0"/>
      <w:spacing w:line="252" w:lineRule="exact"/>
    </w:pPr>
    <w:rPr>
      <w:sz w:val="24"/>
      <w:szCs w:val="24"/>
    </w:rPr>
  </w:style>
  <w:style w:type="character" w:customStyle="1" w:styleId="FontStyle183">
    <w:name w:val="Font Style183"/>
    <w:uiPriority w:val="99"/>
    <w:rsid w:val="00F024D4"/>
    <w:rPr>
      <w:rFonts w:ascii="Arial" w:hAnsi="Arial" w:cs="Arial"/>
      <w:sz w:val="20"/>
      <w:szCs w:val="20"/>
    </w:rPr>
  </w:style>
  <w:style w:type="paragraph" w:styleId="af9">
    <w:name w:val="Title"/>
    <w:basedOn w:val="a"/>
    <w:next w:val="a"/>
    <w:link w:val="afa"/>
    <w:qFormat/>
    <w:rsid w:val="00F024D4"/>
    <w:pPr>
      <w:suppressAutoHyphens/>
      <w:spacing w:before="240" w:after="60"/>
      <w:jc w:val="center"/>
      <w:outlineLvl w:val="0"/>
    </w:pPr>
    <w:rPr>
      <w:rFonts w:ascii="Cambria" w:hAnsi="Cambria"/>
      <w:b/>
      <w:bCs/>
      <w:kern w:val="28"/>
      <w:sz w:val="32"/>
      <w:szCs w:val="32"/>
      <w:lang w:eastAsia="ar-SA"/>
    </w:rPr>
  </w:style>
  <w:style w:type="character" w:customStyle="1" w:styleId="afa">
    <w:name w:val="Название Знак"/>
    <w:basedOn w:val="a0"/>
    <w:link w:val="af9"/>
    <w:rsid w:val="00F024D4"/>
    <w:rPr>
      <w:rFonts w:ascii="Cambria" w:hAnsi="Cambria"/>
      <w:b/>
      <w:bCs/>
      <w:kern w:val="28"/>
      <w:sz w:val="32"/>
      <w:szCs w:val="32"/>
      <w:lang w:eastAsia="ar-SA"/>
    </w:rPr>
  </w:style>
  <w:style w:type="paragraph" w:customStyle="1" w:styleId="27">
    <w:name w:val="Стиль2"/>
    <w:basedOn w:val="2"/>
    <w:rsid w:val="00E52DAD"/>
    <w:pPr>
      <w:keepNext/>
      <w:keepLines/>
      <w:widowControl w:val="0"/>
      <w:numPr>
        <w:numId w:val="0"/>
      </w:numPr>
      <w:suppressLineNumbers/>
      <w:tabs>
        <w:tab w:val="num" w:pos="756"/>
      </w:tabs>
      <w:suppressAutoHyphens/>
      <w:spacing w:after="60"/>
      <w:ind w:left="756" w:hanging="576"/>
      <w:contextualSpacing w:val="0"/>
      <w:jc w:val="both"/>
    </w:pPr>
    <w:rPr>
      <w:b/>
      <w:bCs/>
      <w:sz w:val="24"/>
      <w:szCs w:val="24"/>
    </w:rPr>
  </w:style>
  <w:style w:type="paragraph" w:styleId="2">
    <w:name w:val="List Number 2"/>
    <w:basedOn w:val="a"/>
    <w:unhideWhenUsed/>
    <w:rsid w:val="00E52DAD"/>
    <w:pPr>
      <w:numPr>
        <w:numId w:val="28"/>
      </w:numPr>
      <w:contextualSpacing/>
    </w:pPr>
  </w:style>
  <w:style w:type="paragraph" w:customStyle="1" w:styleId="afb">
    <w:name w:val="Обычный.Нормальный абзац"/>
    <w:rsid w:val="003E6718"/>
    <w:pPr>
      <w:widowControl w:val="0"/>
      <w:suppressAutoHyphens/>
      <w:autoSpaceDE w:val="0"/>
      <w:ind w:firstLine="709"/>
      <w:jc w:val="both"/>
    </w:pPr>
    <w:rPr>
      <w:rFonts w:eastAsia="Arial"/>
      <w:sz w:val="24"/>
      <w:szCs w:val="24"/>
      <w:lang w:eastAsia="ar-SA"/>
    </w:rPr>
  </w:style>
  <w:style w:type="character" w:customStyle="1" w:styleId="50">
    <w:name w:val="Заголовок 5 Знак"/>
    <w:basedOn w:val="a0"/>
    <w:link w:val="5"/>
    <w:rsid w:val="00A103C2"/>
    <w:rPr>
      <w:rFonts w:cs="Calibri"/>
      <w:b/>
      <w:bCs/>
      <w:i/>
      <w:iCs/>
      <w:sz w:val="26"/>
      <w:szCs w:val="26"/>
      <w:lang w:eastAsia="ar-SA"/>
    </w:rPr>
  </w:style>
  <w:style w:type="character" w:customStyle="1" w:styleId="WW8Num2z0">
    <w:name w:val="WW8Num2z0"/>
    <w:rsid w:val="00A103C2"/>
    <w:rPr>
      <w:b/>
    </w:rPr>
  </w:style>
  <w:style w:type="character" w:customStyle="1" w:styleId="Absatz-Standardschriftart">
    <w:name w:val="Absatz-Standardschriftart"/>
    <w:rsid w:val="00A103C2"/>
  </w:style>
  <w:style w:type="character" w:customStyle="1" w:styleId="WW-Absatz-Standardschriftart">
    <w:name w:val="WW-Absatz-Standardschriftart"/>
    <w:rsid w:val="00A103C2"/>
  </w:style>
  <w:style w:type="character" w:customStyle="1" w:styleId="WW-Absatz-Standardschriftart1">
    <w:name w:val="WW-Absatz-Standardschriftart1"/>
    <w:rsid w:val="00A103C2"/>
  </w:style>
  <w:style w:type="character" w:customStyle="1" w:styleId="WW-Absatz-Standardschriftart11">
    <w:name w:val="WW-Absatz-Standardschriftart11"/>
    <w:rsid w:val="00A103C2"/>
  </w:style>
  <w:style w:type="character" w:customStyle="1" w:styleId="WW-Absatz-Standardschriftart111">
    <w:name w:val="WW-Absatz-Standardschriftart111"/>
    <w:rsid w:val="00A103C2"/>
  </w:style>
  <w:style w:type="character" w:customStyle="1" w:styleId="WW-Absatz-Standardschriftart1111">
    <w:name w:val="WW-Absatz-Standardschriftart1111"/>
    <w:rsid w:val="00A103C2"/>
  </w:style>
  <w:style w:type="character" w:customStyle="1" w:styleId="WW-Absatz-Standardschriftart11111">
    <w:name w:val="WW-Absatz-Standardschriftart11111"/>
    <w:rsid w:val="00A103C2"/>
  </w:style>
  <w:style w:type="character" w:customStyle="1" w:styleId="WW8Num1z0">
    <w:name w:val="WW8Num1z0"/>
    <w:rsid w:val="00A103C2"/>
    <w:rPr>
      <w:b/>
    </w:rPr>
  </w:style>
  <w:style w:type="character" w:customStyle="1" w:styleId="14">
    <w:name w:val="Основной шрифт абзаца1"/>
    <w:rsid w:val="00A103C2"/>
  </w:style>
  <w:style w:type="character" w:customStyle="1" w:styleId="120">
    <w:name w:val="Заголовок 1 Знак2"/>
    <w:rsid w:val="00A103C2"/>
    <w:rPr>
      <w:rFonts w:ascii="Times New Roman CYR" w:eastAsia="Times New Roman" w:hAnsi="Times New Roman CYR" w:cs="Times New Roman"/>
      <w:sz w:val="24"/>
      <w:szCs w:val="24"/>
    </w:rPr>
  </w:style>
  <w:style w:type="character" w:customStyle="1" w:styleId="51">
    <w:name w:val="Заголовок 5 Знак1"/>
    <w:rsid w:val="00A103C2"/>
    <w:rPr>
      <w:rFonts w:eastAsia="Times New Roman" w:cs="Times New Roman"/>
      <w:b/>
      <w:bCs/>
      <w:i/>
      <w:iCs/>
      <w:sz w:val="26"/>
      <w:szCs w:val="26"/>
    </w:rPr>
  </w:style>
  <w:style w:type="character" w:customStyle="1" w:styleId="28">
    <w:name w:val="Верхний колонтитул Знак2"/>
    <w:rsid w:val="00A103C2"/>
    <w:rPr>
      <w:rFonts w:eastAsia="Times New Roman" w:cs="Times New Roman"/>
      <w:sz w:val="20"/>
      <w:szCs w:val="20"/>
    </w:rPr>
  </w:style>
  <w:style w:type="character" w:customStyle="1" w:styleId="15">
    <w:name w:val="Основной текст Знак1"/>
    <w:rsid w:val="00A103C2"/>
    <w:rPr>
      <w:rFonts w:eastAsia="Times New Roman" w:cs="Times New Roman"/>
      <w:sz w:val="20"/>
      <w:szCs w:val="20"/>
    </w:rPr>
  </w:style>
  <w:style w:type="character" w:customStyle="1" w:styleId="afc">
    <w:name w:val="Символ нумерации"/>
    <w:rsid w:val="00A103C2"/>
  </w:style>
  <w:style w:type="paragraph" w:customStyle="1" w:styleId="afd">
    <w:name w:val="Заголовок"/>
    <w:basedOn w:val="a"/>
    <w:next w:val="a9"/>
    <w:rsid w:val="00A103C2"/>
    <w:pPr>
      <w:keepNext/>
      <w:suppressAutoHyphens/>
      <w:autoSpaceDE w:val="0"/>
      <w:spacing w:before="240" w:after="120"/>
    </w:pPr>
    <w:rPr>
      <w:rFonts w:ascii="Arial" w:eastAsia="MS Mincho" w:hAnsi="Arial" w:cs="Tahoma"/>
      <w:sz w:val="28"/>
      <w:szCs w:val="28"/>
      <w:lang w:eastAsia="ar-SA"/>
    </w:rPr>
  </w:style>
  <w:style w:type="paragraph" w:styleId="afe">
    <w:name w:val="List"/>
    <w:basedOn w:val="a9"/>
    <w:rsid w:val="00A103C2"/>
    <w:pPr>
      <w:suppressAutoHyphens/>
      <w:autoSpaceDE/>
      <w:autoSpaceDN/>
      <w:adjustRightInd/>
      <w:spacing w:after="0"/>
      <w:jc w:val="both"/>
    </w:pPr>
    <w:rPr>
      <w:rFonts w:ascii="Arial" w:hAnsi="Arial" w:cs="Tahoma"/>
      <w:sz w:val="20"/>
      <w:szCs w:val="20"/>
      <w:lang w:eastAsia="ar-SA"/>
    </w:rPr>
  </w:style>
  <w:style w:type="paragraph" w:customStyle="1" w:styleId="16">
    <w:name w:val="Название1"/>
    <w:basedOn w:val="a"/>
    <w:rsid w:val="00A103C2"/>
    <w:pPr>
      <w:suppressLineNumbers/>
      <w:suppressAutoHyphens/>
      <w:autoSpaceDE w:val="0"/>
      <w:spacing w:before="120" w:after="120"/>
    </w:pPr>
    <w:rPr>
      <w:rFonts w:ascii="Arial" w:hAnsi="Arial" w:cs="Tahoma"/>
      <w:i/>
      <w:iCs/>
      <w:sz w:val="20"/>
      <w:szCs w:val="24"/>
      <w:lang w:eastAsia="ar-SA"/>
    </w:rPr>
  </w:style>
  <w:style w:type="paragraph" w:customStyle="1" w:styleId="17">
    <w:name w:val="Указатель1"/>
    <w:basedOn w:val="a"/>
    <w:rsid w:val="00A103C2"/>
    <w:pPr>
      <w:suppressLineNumbers/>
      <w:suppressAutoHyphens/>
      <w:autoSpaceDE w:val="0"/>
    </w:pPr>
    <w:rPr>
      <w:rFonts w:ascii="Arial" w:hAnsi="Arial" w:cs="Tahoma"/>
      <w:sz w:val="24"/>
      <w:szCs w:val="24"/>
      <w:lang w:eastAsia="ar-SA"/>
    </w:rPr>
  </w:style>
  <w:style w:type="paragraph" w:customStyle="1" w:styleId="29">
    <w:name w:val="Без интервала2"/>
    <w:rsid w:val="00A103C2"/>
    <w:pPr>
      <w:suppressAutoHyphens/>
    </w:pPr>
    <w:rPr>
      <w:rFonts w:ascii="Calibri" w:hAnsi="Calibri" w:cs="Calibri"/>
      <w:sz w:val="22"/>
      <w:szCs w:val="22"/>
      <w:lang w:eastAsia="ar-SA"/>
    </w:rPr>
  </w:style>
  <w:style w:type="paragraph" w:customStyle="1" w:styleId="2a">
    <w:name w:val="Знак2"/>
    <w:basedOn w:val="a"/>
    <w:rsid w:val="00A103C2"/>
    <w:pPr>
      <w:suppressAutoHyphens/>
      <w:spacing w:after="160" w:line="240" w:lineRule="exact"/>
    </w:pPr>
    <w:rPr>
      <w:rFonts w:ascii="Verdana" w:hAnsi="Verdana" w:cs="Calibri"/>
      <w:sz w:val="24"/>
      <w:szCs w:val="24"/>
      <w:lang w:val="en-US" w:eastAsia="ar-SA"/>
    </w:rPr>
  </w:style>
  <w:style w:type="paragraph" w:customStyle="1" w:styleId="aff">
    <w:name w:val="Заголовок таблицы"/>
    <w:basedOn w:val="af8"/>
    <w:rsid w:val="00A103C2"/>
    <w:pPr>
      <w:autoSpaceDE w:val="0"/>
      <w:jc w:val="center"/>
    </w:pPr>
    <w:rPr>
      <w:rFonts w:ascii="Times New Roman CYR" w:hAnsi="Times New Roman CYR"/>
      <w:b/>
      <w:bCs/>
      <w:szCs w:val="24"/>
    </w:rPr>
  </w:style>
  <w:style w:type="paragraph" w:customStyle="1" w:styleId="110">
    <w:name w:val="Знак Знак Знак Знак Знак Знак1 Знак Знак Знак Знак Знак Знак Знак Знак Знак Знак Знак Знак Знак Знак Знак Знак1 Знак"/>
    <w:basedOn w:val="a"/>
    <w:rsid w:val="00A103C2"/>
    <w:pPr>
      <w:spacing w:after="160" w:line="240" w:lineRule="exact"/>
    </w:pPr>
    <w:rPr>
      <w:rFonts w:ascii="Verdana" w:hAnsi="Verdana"/>
      <w:sz w:val="24"/>
      <w:szCs w:val="24"/>
      <w:lang w:val="en-US" w:eastAsia="en-US"/>
    </w:rPr>
  </w:style>
  <w:style w:type="paragraph" w:customStyle="1" w:styleId="111">
    <w:name w:val="Знак Знак Знак Знак Знак Знак1 Знак Знак Знак Знак Знак Знак Знак Знак Знак Знак Знак Знак Знак Знак Знак Знак1 Знак Знак Знак Знак Знак Знак Знак Знак Знак"/>
    <w:basedOn w:val="a"/>
    <w:rsid w:val="00A103C2"/>
    <w:pPr>
      <w:spacing w:after="160" w:line="240" w:lineRule="exact"/>
    </w:pPr>
    <w:rPr>
      <w:rFonts w:ascii="Verdana" w:hAnsi="Verdana"/>
      <w:sz w:val="24"/>
      <w:szCs w:val="24"/>
      <w:lang w:val="en-US" w:eastAsia="en-US"/>
    </w:rPr>
  </w:style>
  <w:style w:type="character" w:customStyle="1" w:styleId="FontStyle17">
    <w:name w:val="Font Style17"/>
    <w:basedOn w:val="a0"/>
    <w:rsid w:val="00A103C2"/>
    <w:rPr>
      <w:rFonts w:ascii="Times New Roman" w:hAnsi="Times New Roman" w:cs="Times New Roman"/>
      <w:color w:val="000000"/>
      <w:sz w:val="14"/>
      <w:szCs w:val="14"/>
    </w:rPr>
  </w:style>
  <w:style w:type="paragraph" w:customStyle="1" w:styleId="112">
    <w:name w:val="Знак Знак Знак Знак Знак Знак1 Знак Знак Знак Знак Знак Знак Знак Знак Знак Знак Знак Знак Знак Знак Знак Знак1 Знак Знак Знак"/>
    <w:basedOn w:val="a"/>
    <w:rsid w:val="00A103C2"/>
    <w:pPr>
      <w:spacing w:after="160" w:line="240" w:lineRule="exact"/>
    </w:pPr>
    <w:rPr>
      <w:rFonts w:ascii="Verdana" w:hAnsi="Verdana"/>
      <w:sz w:val="24"/>
      <w:szCs w:val="24"/>
      <w:lang w:val="en-US" w:eastAsia="en-US"/>
    </w:rPr>
  </w:style>
  <w:style w:type="paragraph" w:customStyle="1" w:styleId="aff0">
    <w:name w:val="Знак"/>
    <w:basedOn w:val="a"/>
    <w:rsid w:val="00A103C2"/>
    <w:pPr>
      <w:spacing w:before="100" w:beforeAutospacing="1" w:after="100" w:afterAutospacing="1"/>
    </w:pPr>
    <w:rPr>
      <w:rFonts w:ascii="Tahoma" w:hAnsi="Tahoma"/>
      <w:sz w:val="20"/>
      <w:lang w:val="en-US" w:eastAsia="en-US"/>
    </w:rPr>
  </w:style>
  <w:style w:type="paragraph" w:styleId="aff1">
    <w:name w:val="Document Map"/>
    <w:basedOn w:val="a"/>
    <w:link w:val="aff2"/>
    <w:uiPriority w:val="99"/>
    <w:semiHidden/>
    <w:unhideWhenUsed/>
    <w:rsid w:val="00EC3518"/>
    <w:rPr>
      <w:rFonts w:ascii="Tahoma" w:hAnsi="Tahoma" w:cs="Tahoma"/>
      <w:sz w:val="16"/>
      <w:szCs w:val="16"/>
    </w:rPr>
  </w:style>
  <w:style w:type="character" w:customStyle="1" w:styleId="aff2">
    <w:name w:val="Схема документа Знак"/>
    <w:basedOn w:val="a0"/>
    <w:link w:val="aff1"/>
    <w:uiPriority w:val="99"/>
    <w:semiHidden/>
    <w:rsid w:val="00EC3518"/>
    <w:rPr>
      <w:rFonts w:ascii="Tahoma" w:hAnsi="Tahoma" w:cs="Tahoma"/>
      <w:sz w:val="16"/>
      <w:szCs w:val="16"/>
    </w:rPr>
  </w:style>
  <w:style w:type="paragraph" w:customStyle="1" w:styleId="Style2">
    <w:name w:val="Style2"/>
    <w:basedOn w:val="a"/>
    <w:uiPriority w:val="99"/>
    <w:rsid w:val="0006437E"/>
    <w:pPr>
      <w:widowControl w:val="0"/>
      <w:autoSpaceDE w:val="0"/>
      <w:autoSpaceDN w:val="0"/>
      <w:adjustRightInd w:val="0"/>
      <w:spacing w:line="320" w:lineRule="exact"/>
      <w:ind w:firstLine="715"/>
    </w:pPr>
    <w:rPr>
      <w:sz w:val="24"/>
      <w:szCs w:val="24"/>
    </w:rPr>
  </w:style>
  <w:style w:type="character" w:customStyle="1" w:styleId="FontStyle13">
    <w:name w:val="Font Style13"/>
    <w:basedOn w:val="a0"/>
    <w:uiPriority w:val="99"/>
    <w:rsid w:val="0006437E"/>
    <w:rPr>
      <w:rFonts w:ascii="Times New Roman" w:hAnsi="Times New Roman" w:cs="Times New Roman"/>
      <w:sz w:val="26"/>
      <w:szCs w:val="26"/>
    </w:rPr>
  </w:style>
  <w:style w:type="character" w:customStyle="1" w:styleId="FontStyle12">
    <w:name w:val="Font Style12"/>
    <w:basedOn w:val="a0"/>
    <w:uiPriority w:val="99"/>
    <w:rsid w:val="0006437E"/>
    <w:rPr>
      <w:rFonts w:ascii="Times New Roman" w:hAnsi="Times New Roman" w:cs="Times New Roman"/>
      <w:sz w:val="26"/>
      <w:szCs w:val="26"/>
    </w:rPr>
  </w:style>
  <w:style w:type="paragraph" w:customStyle="1" w:styleId="Style3">
    <w:name w:val="Style3"/>
    <w:basedOn w:val="a"/>
    <w:uiPriority w:val="99"/>
    <w:rsid w:val="0006437E"/>
    <w:pPr>
      <w:widowControl w:val="0"/>
      <w:autoSpaceDE w:val="0"/>
      <w:autoSpaceDN w:val="0"/>
      <w:adjustRightInd w:val="0"/>
    </w:pPr>
    <w:rPr>
      <w:sz w:val="24"/>
      <w:szCs w:val="24"/>
    </w:rPr>
  </w:style>
  <w:style w:type="paragraph" w:customStyle="1" w:styleId="32">
    <w:name w:val="Без интервала3"/>
    <w:rsid w:val="00F85CC3"/>
    <w:pPr>
      <w:suppressAutoHyphens/>
    </w:pPr>
    <w:rPr>
      <w:rFonts w:ascii="Calibri" w:hAnsi="Calibri" w:cs="Calibri"/>
      <w:sz w:val="22"/>
      <w:szCs w:val="22"/>
      <w:lang w:eastAsia="ar-SA"/>
    </w:rPr>
  </w:style>
  <w:style w:type="paragraph" w:customStyle="1" w:styleId="2b">
    <w:name w:val="Знак2"/>
    <w:basedOn w:val="a"/>
    <w:rsid w:val="00F85CC3"/>
    <w:pPr>
      <w:suppressAutoHyphens/>
      <w:spacing w:after="160" w:line="240" w:lineRule="exact"/>
    </w:pPr>
    <w:rPr>
      <w:rFonts w:ascii="Verdana" w:hAnsi="Verdana" w:cs="Calibri"/>
      <w:sz w:val="24"/>
      <w:szCs w:val="24"/>
      <w:lang w:val="en-US" w:eastAsia="ar-SA"/>
    </w:rPr>
  </w:style>
  <w:style w:type="paragraph" w:customStyle="1" w:styleId="113">
    <w:name w:val="Знак Знак Знак Знак Знак Знак1 Знак Знак Знак Знак Знак Знак Знак Знак Знак Знак Знак Знак Знак Знак Знак Знак1 Знак"/>
    <w:basedOn w:val="a"/>
    <w:rsid w:val="00F85CC3"/>
    <w:pPr>
      <w:spacing w:after="160" w:line="240" w:lineRule="exact"/>
    </w:pPr>
    <w:rPr>
      <w:rFonts w:ascii="Verdana" w:hAnsi="Verdana"/>
      <w:sz w:val="24"/>
      <w:szCs w:val="24"/>
      <w:lang w:val="en-US" w:eastAsia="en-US"/>
    </w:rPr>
  </w:style>
  <w:style w:type="paragraph" w:customStyle="1" w:styleId="114">
    <w:name w:val="Знак Знак Знак Знак Знак Знак1 Знак Знак Знак Знак Знак Знак Знак Знак Знак Знак Знак Знак Знак Знак Знак Знак1 Знак Знак Знак Знак Знак Знак Знак Знак Знак"/>
    <w:basedOn w:val="a"/>
    <w:rsid w:val="00F85CC3"/>
    <w:pPr>
      <w:spacing w:after="160" w:line="240" w:lineRule="exact"/>
    </w:pPr>
    <w:rPr>
      <w:rFonts w:ascii="Verdana" w:hAnsi="Verdana"/>
      <w:sz w:val="24"/>
      <w:szCs w:val="24"/>
      <w:lang w:val="en-US" w:eastAsia="en-US"/>
    </w:rPr>
  </w:style>
  <w:style w:type="paragraph" w:customStyle="1" w:styleId="115">
    <w:name w:val="Знак Знак Знак Знак Знак Знак1 Знак Знак Знак Знак Знак Знак Знак Знак Знак Знак Знак Знак Знак Знак Знак Знак1 Знак Знак Знак"/>
    <w:basedOn w:val="a"/>
    <w:rsid w:val="00F85CC3"/>
    <w:pPr>
      <w:spacing w:after="160" w:line="240" w:lineRule="exact"/>
    </w:pPr>
    <w:rPr>
      <w:rFonts w:ascii="Verdana" w:hAnsi="Verdana"/>
      <w:sz w:val="24"/>
      <w:szCs w:val="24"/>
      <w:lang w:val="en-US" w:eastAsia="en-US"/>
    </w:rPr>
  </w:style>
  <w:style w:type="paragraph" w:customStyle="1" w:styleId="aff3">
    <w:name w:val="Знак"/>
    <w:basedOn w:val="a"/>
    <w:rsid w:val="00F85CC3"/>
    <w:pPr>
      <w:spacing w:before="100" w:beforeAutospacing="1" w:after="100" w:afterAutospacing="1"/>
    </w:pPr>
    <w:rPr>
      <w:rFonts w:ascii="Tahoma" w:hAnsi="Tahoma"/>
      <w:sz w:val="20"/>
      <w:lang w:val="en-US" w:eastAsia="en-US"/>
    </w:rPr>
  </w:style>
  <w:style w:type="character" w:customStyle="1" w:styleId="a6">
    <w:name w:val="Нижний колонтитул Знак"/>
    <w:basedOn w:val="a0"/>
    <w:link w:val="a5"/>
    <w:rsid w:val="00F85CC3"/>
    <w:rPr>
      <w:sz w:val="26"/>
    </w:rPr>
  </w:style>
  <w:style w:type="paragraph" w:customStyle="1" w:styleId="41">
    <w:name w:val="Без интервала4"/>
    <w:rsid w:val="001A7A5A"/>
    <w:pPr>
      <w:suppressAutoHyphens/>
    </w:pPr>
    <w:rPr>
      <w:rFonts w:ascii="Calibri" w:hAnsi="Calibri" w:cs="Calibri"/>
      <w:sz w:val="22"/>
      <w:szCs w:val="22"/>
      <w:lang w:eastAsia="ar-SA"/>
    </w:rPr>
  </w:style>
</w:styles>
</file>

<file path=word/webSettings.xml><?xml version="1.0" encoding="utf-8"?>
<w:webSettings xmlns:r="http://schemas.openxmlformats.org/officeDocument/2006/relationships" xmlns:w="http://schemas.openxmlformats.org/wordprocessingml/2006/main">
  <w:divs>
    <w:div w:id="41489157">
      <w:bodyDiv w:val="1"/>
      <w:marLeft w:val="0"/>
      <w:marRight w:val="0"/>
      <w:marTop w:val="0"/>
      <w:marBottom w:val="0"/>
      <w:divBdr>
        <w:top w:val="none" w:sz="0" w:space="0" w:color="auto"/>
        <w:left w:val="none" w:sz="0" w:space="0" w:color="auto"/>
        <w:bottom w:val="none" w:sz="0" w:space="0" w:color="auto"/>
        <w:right w:val="none" w:sz="0" w:space="0" w:color="auto"/>
      </w:divBdr>
    </w:div>
    <w:div w:id="44716414">
      <w:bodyDiv w:val="1"/>
      <w:marLeft w:val="0"/>
      <w:marRight w:val="0"/>
      <w:marTop w:val="0"/>
      <w:marBottom w:val="0"/>
      <w:divBdr>
        <w:top w:val="none" w:sz="0" w:space="0" w:color="auto"/>
        <w:left w:val="none" w:sz="0" w:space="0" w:color="auto"/>
        <w:bottom w:val="none" w:sz="0" w:space="0" w:color="auto"/>
        <w:right w:val="none" w:sz="0" w:space="0" w:color="auto"/>
      </w:divBdr>
    </w:div>
    <w:div w:id="82646668">
      <w:bodyDiv w:val="1"/>
      <w:marLeft w:val="0"/>
      <w:marRight w:val="0"/>
      <w:marTop w:val="0"/>
      <w:marBottom w:val="0"/>
      <w:divBdr>
        <w:top w:val="none" w:sz="0" w:space="0" w:color="auto"/>
        <w:left w:val="none" w:sz="0" w:space="0" w:color="auto"/>
        <w:bottom w:val="none" w:sz="0" w:space="0" w:color="auto"/>
        <w:right w:val="none" w:sz="0" w:space="0" w:color="auto"/>
      </w:divBdr>
    </w:div>
    <w:div w:id="118451336">
      <w:bodyDiv w:val="1"/>
      <w:marLeft w:val="0"/>
      <w:marRight w:val="0"/>
      <w:marTop w:val="0"/>
      <w:marBottom w:val="0"/>
      <w:divBdr>
        <w:top w:val="none" w:sz="0" w:space="0" w:color="auto"/>
        <w:left w:val="none" w:sz="0" w:space="0" w:color="auto"/>
        <w:bottom w:val="none" w:sz="0" w:space="0" w:color="auto"/>
        <w:right w:val="none" w:sz="0" w:space="0" w:color="auto"/>
      </w:divBdr>
    </w:div>
    <w:div w:id="124855866">
      <w:bodyDiv w:val="1"/>
      <w:marLeft w:val="0"/>
      <w:marRight w:val="0"/>
      <w:marTop w:val="0"/>
      <w:marBottom w:val="0"/>
      <w:divBdr>
        <w:top w:val="none" w:sz="0" w:space="0" w:color="auto"/>
        <w:left w:val="none" w:sz="0" w:space="0" w:color="auto"/>
        <w:bottom w:val="none" w:sz="0" w:space="0" w:color="auto"/>
        <w:right w:val="none" w:sz="0" w:space="0" w:color="auto"/>
      </w:divBdr>
    </w:div>
    <w:div w:id="145169267">
      <w:bodyDiv w:val="1"/>
      <w:marLeft w:val="0"/>
      <w:marRight w:val="0"/>
      <w:marTop w:val="0"/>
      <w:marBottom w:val="0"/>
      <w:divBdr>
        <w:top w:val="none" w:sz="0" w:space="0" w:color="auto"/>
        <w:left w:val="none" w:sz="0" w:space="0" w:color="auto"/>
        <w:bottom w:val="none" w:sz="0" w:space="0" w:color="auto"/>
        <w:right w:val="none" w:sz="0" w:space="0" w:color="auto"/>
      </w:divBdr>
    </w:div>
    <w:div w:id="163055791">
      <w:bodyDiv w:val="1"/>
      <w:marLeft w:val="0"/>
      <w:marRight w:val="0"/>
      <w:marTop w:val="0"/>
      <w:marBottom w:val="0"/>
      <w:divBdr>
        <w:top w:val="none" w:sz="0" w:space="0" w:color="auto"/>
        <w:left w:val="none" w:sz="0" w:space="0" w:color="auto"/>
        <w:bottom w:val="none" w:sz="0" w:space="0" w:color="auto"/>
        <w:right w:val="none" w:sz="0" w:space="0" w:color="auto"/>
      </w:divBdr>
    </w:div>
    <w:div w:id="203175369">
      <w:bodyDiv w:val="1"/>
      <w:marLeft w:val="0"/>
      <w:marRight w:val="0"/>
      <w:marTop w:val="0"/>
      <w:marBottom w:val="0"/>
      <w:divBdr>
        <w:top w:val="none" w:sz="0" w:space="0" w:color="auto"/>
        <w:left w:val="none" w:sz="0" w:space="0" w:color="auto"/>
        <w:bottom w:val="none" w:sz="0" w:space="0" w:color="auto"/>
        <w:right w:val="none" w:sz="0" w:space="0" w:color="auto"/>
      </w:divBdr>
    </w:div>
    <w:div w:id="206836859">
      <w:bodyDiv w:val="1"/>
      <w:marLeft w:val="0"/>
      <w:marRight w:val="0"/>
      <w:marTop w:val="0"/>
      <w:marBottom w:val="0"/>
      <w:divBdr>
        <w:top w:val="none" w:sz="0" w:space="0" w:color="auto"/>
        <w:left w:val="none" w:sz="0" w:space="0" w:color="auto"/>
        <w:bottom w:val="none" w:sz="0" w:space="0" w:color="auto"/>
        <w:right w:val="none" w:sz="0" w:space="0" w:color="auto"/>
      </w:divBdr>
    </w:div>
    <w:div w:id="214894285">
      <w:bodyDiv w:val="1"/>
      <w:marLeft w:val="0"/>
      <w:marRight w:val="0"/>
      <w:marTop w:val="0"/>
      <w:marBottom w:val="0"/>
      <w:divBdr>
        <w:top w:val="none" w:sz="0" w:space="0" w:color="auto"/>
        <w:left w:val="none" w:sz="0" w:space="0" w:color="auto"/>
        <w:bottom w:val="none" w:sz="0" w:space="0" w:color="auto"/>
        <w:right w:val="none" w:sz="0" w:space="0" w:color="auto"/>
      </w:divBdr>
    </w:div>
    <w:div w:id="225460671">
      <w:bodyDiv w:val="1"/>
      <w:marLeft w:val="0"/>
      <w:marRight w:val="0"/>
      <w:marTop w:val="0"/>
      <w:marBottom w:val="0"/>
      <w:divBdr>
        <w:top w:val="none" w:sz="0" w:space="0" w:color="auto"/>
        <w:left w:val="none" w:sz="0" w:space="0" w:color="auto"/>
        <w:bottom w:val="none" w:sz="0" w:space="0" w:color="auto"/>
        <w:right w:val="none" w:sz="0" w:space="0" w:color="auto"/>
      </w:divBdr>
    </w:div>
    <w:div w:id="263147740">
      <w:bodyDiv w:val="1"/>
      <w:marLeft w:val="0"/>
      <w:marRight w:val="0"/>
      <w:marTop w:val="0"/>
      <w:marBottom w:val="0"/>
      <w:divBdr>
        <w:top w:val="none" w:sz="0" w:space="0" w:color="auto"/>
        <w:left w:val="none" w:sz="0" w:space="0" w:color="auto"/>
        <w:bottom w:val="none" w:sz="0" w:space="0" w:color="auto"/>
        <w:right w:val="none" w:sz="0" w:space="0" w:color="auto"/>
      </w:divBdr>
    </w:div>
    <w:div w:id="309210993">
      <w:bodyDiv w:val="1"/>
      <w:marLeft w:val="0"/>
      <w:marRight w:val="0"/>
      <w:marTop w:val="0"/>
      <w:marBottom w:val="0"/>
      <w:divBdr>
        <w:top w:val="none" w:sz="0" w:space="0" w:color="auto"/>
        <w:left w:val="none" w:sz="0" w:space="0" w:color="auto"/>
        <w:bottom w:val="none" w:sz="0" w:space="0" w:color="auto"/>
        <w:right w:val="none" w:sz="0" w:space="0" w:color="auto"/>
      </w:divBdr>
    </w:div>
    <w:div w:id="339310829">
      <w:bodyDiv w:val="1"/>
      <w:marLeft w:val="0"/>
      <w:marRight w:val="0"/>
      <w:marTop w:val="0"/>
      <w:marBottom w:val="0"/>
      <w:divBdr>
        <w:top w:val="none" w:sz="0" w:space="0" w:color="auto"/>
        <w:left w:val="none" w:sz="0" w:space="0" w:color="auto"/>
        <w:bottom w:val="none" w:sz="0" w:space="0" w:color="auto"/>
        <w:right w:val="none" w:sz="0" w:space="0" w:color="auto"/>
      </w:divBdr>
    </w:div>
    <w:div w:id="340087774">
      <w:bodyDiv w:val="1"/>
      <w:marLeft w:val="0"/>
      <w:marRight w:val="0"/>
      <w:marTop w:val="0"/>
      <w:marBottom w:val="0"/>
      <w:divBdr>
        <w:top w:val="none" w:sz="0" w:space="0" w:color="auto"/>
        <w:left w:val="none" w:sz="0" w:space="0" w:color="auto"/>
        <w:bottom w:val="none" w:sz="0" w:space="0" w:color="auto"/>
        <w:right w:val="none" w:sz="0" w:space="0" w:color="auto"/>
      </w:divBdr>
      <w:divsChild>
        <w:div w:id="1693535431">
          <w:marLeft w:val="0"/>
          <w:marRight w:val="0"/>
          <w:marTop w:val="0"/>
          <w:marBottom w:val="0"/>
          <w:divBdr>
            <w:top w:val="none" w:sz="0" w:space="0" w:color="auto"/>
            <w:left w:val="none" w:sz="0" w:space="0" w:color="auto"/>
            <w:bottom w:val="none" w:sz="0" w:space="0" w:color="auto"/>
            <w:right w:val="none" w:sz="0" w:space="0" w:color="auto"/>
          </w:divBdr>
          <w:divsChild>
            <w:div w:id="4790563">
              <w:marLeft w:val="0"/>
              <w:marRight w:val="0"/>
              <w:marTop w:val="0"/>
              <w:marBottom w:val="0"/>
              <w:divBdr>
                <w:top w:val="none" w:sz="0" w:space="0" w:color="auto"/>
                <w:left w:val="none" w:sz="0" w:space="0" w:color="auto"/>
                <w:bottom w:val="none" w:sz="0" w:space="0" w:color="auto"/>
                <w:right w:val="none" w:sz="0" w:space="0" w:color="auto"/>
              </w:divBdr>
              <w:divsChild>
                <w:div w:id="192503601">
                  <w:marLeft w:val="0"/>
                  <w:marRight w:val="0"/>
                  <w:marTop w:val="0"/>
                  <w:marBottom w:val="0"/>
                  <w:divBdr>
                    <w:top w:val="none" w:sz="0" w:space="0" w:color="auto"/>
                    <w:left w:val="none" w:sz="0" w:space="0" w:color="auto"/>
                    <w:bottom w:val="none" w:sz="0" w:space="0" w:color="auto"/>
                    <w:right w:val="none" w:sz="0" w:space="0" w:color="auto"/>
                  </w:divBdr>
                  <w:divsChild>
                    <w:div w:id="1321543953">
                      <w:marLeft w:val="0"/>
                      <w:marRight w:val="0"/>
                      <w:marTop w:val="0"/>
                      <w:marBottom w:val="0"/>
                      <w:divBdr>
                        <w:top w:val="none" w:sz="0" w:space="0" w:color="auto"/>
                        <w:left w:val="none" w:sz="0" w:space="0" w:color="auto"/>
                        <w:bottom w:val="none" w:sz="0" w:space="0" w:color="auto"/>
                        <w:right w:val="none" w:sz="0" w:space="0" w:color="auto"/>
                      </w:divBdr>
                      <w:divsChild>
                        <w:div w:id="9509387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29282000">
      <w:bodyDiv w:val="1"/>
      <w:marLeft w:val="0"/>
      <w:marRight w:val="0"/>
      <w:marTop w:val="0"/>
      <w:marBottom w:val="0"/>
      <w:divBdr>
        <w:top w:val="none" w:sz="0" w:space="0" w:color="auto"/>
        <w:left w:val="none" w:sz="0" w:space="0" w:color="auto"/>
        <w:bottom w:val="none" w:sz="0" w:space="0" w:color="auto"/>
        <w:right w:val="none" w:sz="0" w:space="0" w:color="auto"/>
      </w:divBdr>
    </w:div>
    <w:div w:id="441847808">
      <w:bodyDiv w:val="1"/>
      <w:marLeft w:val="0"/>
      <w:marRight w:val="0"/>
      <w:marTop w:val="0"/>
      <w:marBottom w:val="0"/>
      <w:divBdr>
        <w:top w:val="none" w:sz="0" w:space="0" w:color="auto"/>
        <w:left w:val="none" w:sz="0" w:space="0" w:color="auto"/>
        <w:bottom w:val="none" w:sz="0" w:space="0" w:color="auto"/>
        <w:right w:val="none" w:sz="0" w:space="0" w:color="auto"/>
      </w:divBdr>
    </w:div>
    <w:div w:id="444159726">
      <w:bodyDiv w:val="1"/>
      <w:marLeft w:val="0"/>
      <w:marRight w:val="0"/>
      <w:marTop w:val="0"/>
      <w:marBottom w:val="0"/>
      <w:divBdr>
        <w:top w:val="none" w:sz="0" w:space="0" w:color="auto"/>
        <w:left w:val="none" w:sz="0" w:space="0" w:color="auto"/>
        <w:bottom w:val="none" w:sz="0" w:space="0" w:color="auto"/>
        <w:right w:val="none" w:sz="0" w:space="0" w:color="auto"/>
      </w:divBdr>
    </w:div>
    <w:div w:id="466700325">
      <w:bodyDiv w:val="1"/>
      <w:marLeft w:val="0"/>
      <w:marRight w:val="0"/>
      <w:marTop w:val="0"/>
      <w:marBottom w:val="0"/>
      <w:divBdr>
        <w:top w:val="none" w:sz="0" w:space="0" w:color="auto"/>
        <w:left w:val="none" w:sz="0" w:space="0" w:color="auto"/>
        <w:bottom w:val="none" w:sz="0" w:space="0" w:color="auto"/>
        <w:right w:val="none" w:sz="0" w:space="0" w:color="auto"/>
      </w:divBdr>
    </w:div>
    <w:div w:id="503403260">
      <w:bodyDiv w:val="1"/>
      <w:marLeft w:val="0"/>
      <w:marRight w:val="0"/>
      <w:marTop w:val="0"/>
      <w:marBottom w:val="0"/>
      <w:divBdr>
        <w:top w:val="none" w:sz="0" w:space="0" w:color="auto"/>
        <w:left w:val="none" w:sz="0" w:space="0" w:color="auto"/>
        <w:bottom w:val="none" w:sz="0" w:space="0" w:color="auto"/>
        <w:right w:val="none" w:sz="0" w:space="0" w:color="auto"/>
      </w:divBdr>
    </w:div>
    <w:div w:id="523052938">
      <w:bodyDiv w:val="1"/>
      <w:marLeft w:val="0"/>
      <w:marRight w:val="0"/>
      <w:marTop w:val="0"/>
      <w:marBottom w:val="0"/>
      <w:divBdr>
        <w:top w:val="none" w:sz="0" w:space="0" w:color="auto"/>
        <w:left w:val="none" w:sz="0" w:space="0" w:color="auto"/>
        <w:bottom w:val="none" w:sz="0" w:space="0" w:color="auto"/>
        <w:right w:val="none" w:sz="0" w:space="0" w:color="auto"/>
      </w:divBdr>
    </w:div>
    <w:div w:id="536040034">
      <w:bodyDiv w:val="1"/>
      <w:marLeft w:val="0"/>
      <w:marRight w:val="0"/>
      <w:marTop w:val="0"/>
      <w:marBottom w:val="0"/>
      <w:divBdr>
        <w:top w:val="none" w:sz="0" w:space="0" w:color="auto"/>
        <w:left w:val="none" w:sz="0" w:space="0" w:color="auto"/>
        <w:bottom w:val="none" w:sz="0" w:space="0" w:color="auto"/>
        <w:right w:val="none" w:sz="0" w:space="0" w:color="auto"/>
      </w:divBdr>
    </w:div>
    <w:div w:id="562564352">
      <w:bodyDiv w:val="1"/>
      <w:marLeft w:val="0"/>
      <w:marRight w:val="0"/>
      <w:marTop w:val="0"/>
      <w:marBottom w:val="0"/>
      <w:divBdr>
        <w:top w:val="none" w:sz="0" w:space="0" w:color="auto"/>
        <w:left w:val="none" w:sz="0" w:space="0" w:color="auto"/>
        <w:bottom w:val="none" w:sz="0" w:space="0" w:color="auto"/>
        <w:right w:val="none" w:sz="0" w:space="0" w:color="auto"/>
      </w:divBdr>
    </w:div>
    <w:div w:id="617567175">
      <w:bodyDiv w:val="1"/>
      <w:marLeft w:val="0"/>
      <w:marRight w:val="0"/>
      <w:marTop w:val="0"/>
      <w:marBottom w:val="0"/>
      <w:divBdr>
        <w:top w:val="none" w:sz="0" w:space="0" w:color="auto"/>
        <w:left w:val="none" w:sz="0" w:space="0" w:color="auto"/>
        <w:bottom w:val="none" w:sz="0" w:space="0" w:color="auto"/>
        <w:right w:val="none" w:sz="0" w:space="0" w:color="auto"/>
      </w:divBdr>
    </w:div>
    <w:div w:id="629556537">
      <w:bodyDiv w:val="1"/>
      <w:marLeft w:val="0"/>
      <w:marRight w:val="0"/>
      <w:marTop w:val="0"/>
      <w:marBottom w:val="0"/>
      <w:divBdr>
        <w:top w:val="none" w:sz="0" w:space="0" w:color="auto"/>
        <w:left w:val="none" w:sz="0" w:space="0" w:color="auto"/>
        <w:bottom w:val="none" w:sz="0" w:space="0" w:color="auto"/>
        <w:right w:val="none" w:sz="0" w:space="0" w:color="auto"/>
      </w:divBdr>
    </w:div>
    <w:div w:id="644168352">
      <w:bodyDiv w:val="1"/>
      <w:marLeft w:val="0"/>
      <w:marRight w:val="0"/>
      <w:marTop w:val="0"/>
      <w:marBottom w:val="0"/>
      <w:divBdr>
        <w:top w:val="none" w:sz="0" w:space="0" w:color="auto"/>
        <w:left w:val="none" w:sz="0" w:space="0" w:color="auto"/>
        <w:bottom w:val="none" w:sz="0" w:space="0" w:color="auto"/>
        <w:right w:val="none" w:sz="0" w:space="0" w:color="auto"/>
      </w:divBdr>
    </w:div>
    <w:div w:id="690106048">
      <w:bodyDiv w:val="1"/>
      <w:marLeft w:val="0"/>
      <w:marRight w:val="0"/>
      <w:marTop w:val="0"/>
      <w:marBottom w:val="0"/>
      <w:divBdr>
        <w:top w:val="none" w:sz="0" w:space="0" w:color="auto"/>
        <w:left w:val="none" w:sz="0" w:space="0" w:color="auto"/>
        <w:bottom w:val="none" w:sz="0" w:space="0" w:color="auto"/>
        <w:right w:val="none" w:sz="0" w:space="0" w:color="auto"/>
      </w:divBdr>
    </w:div>
    <w:div w:id="774594109">
      <w:bodyDiv w:val="1"/>
      <w:marLeft w:val="0"/>
      <w:marRight w:val="0"/>
      <w:marTop w:val="0"/>
      <w:marBottom w:val="0"/>
      <w:divBdr>
        <w:top w:val="none" w:sz="0" w:space="0" w:color="auto"/>
        <w:left w:val="none" w:sz="0" w:space="0" w:color="auto"/>
        <w:bottom w:val="none" w:sz="0" w:space="0" w:color="auto"/>
        <w:right w:val="none" w:sz="0" w:space="0" w:color="auto"/>
      </w:divBdr>
    </w:div>
    <w:div w:id="889919907">
      <w:bodyDiv w:val="1"/>
      <w:marLeft w:val="0"/>
      <w:marRight w:val="0"/>
      <w:marTop w:val="0"/>
      <w:marBottom w:val="0"/>
      <w:divBdr>
        <w:top w:val="none" w:sz="0" w:space="0" w:color="auto"/>
        <w:left w:val="none" w:sz="0" w:space="0" w:color="auto"/>
        <w:bottom w:val="none" w:sz="0" w:space="0" w:color="auto"/>
        <w:right w:val="none" w:sz="0" w:space="0" w:color="auto"/>
      </w:divBdr>
    </w:div>
    <w:div w:id="905608928">
      <w:bodyDiv w:val="1"/>
      <w:marLeft w:val="0"/>
      <w:marRight w:val="0"/>
      <w:marTop w:val="0"/>
      <w:marBottom w:val="0"/>
      <w:divBdr>
        <w:top w:val="none" w:sz="0" w:space="0" w:color="auto"/>
        <w:left w:val="none" w:sz="0" w:space="0" w:color="auto"/>
        <w:bottom w:val="none" w:sz="0" w:space="0" w:color="auto"/>
        <w:right w:val="none" w:sz="0" w:space="0" w:color="auto"/>
      </w:divBdr>
    </w:div>
    <w:div w:id="932471234">
      <w:bodyDiv w:val="1"/>
      <w:marLeft w:val="0"/>
      <w:marRight w:val="0"/>
      <w:marTop w:val="0"/>
      <w:marBottom w:val="0"/>
      <w:divBdr>
        <w:top w:val="none" w:sz="0" w:space="0" w:color="auto"/>
        <w:left w:val="none" w:sz="0" w:space="0" w:color="auto"/>
        <w:bottom w:val="none" w:sz="0" w:space="0" w:color="auto"/>
        <w:right w:val="none" w:sz="0" w:space="0" w:color="auto"/>
      </w:divBdr>
    </w:div>
    <w:div w:id="951671127">
      <w:bodyDiv w:val="1"/>
      <w:marLeft w:val="0"/>
      <w:marRight w:val="0"/>
      <w:marTop w:val="0"/>
      <w:marBottom w:val="0"/>
      <w:divBdr>
        <w:top w:val="none" w:sz="0" w:space="0" w:color="auto"/>
        <w:left w:val="none" w:sz="0" w:space="0" w:color="auto"/>
        <w:bottom w:val="none" w:sz="0" w:space="0" w:color="auto"/>
        <w:right w:val="none" w:sz="0" w:space="0" w:color="auto"/>
      </w:divBdr>
    </w:div>
    <w:div w:id="978000326">
      <w:bodyDiv w:val="1"/>
      <w:marLeft w:val="0"/>
      <w:marRight w:val="0"/>
      <w:marTop w:val="0"/>
      <w:marBottom w:val="0"/>
      <w:divBdr>
        <w:top w:val="none" w:sz="0" w:space="0" w:color="auto"/>
        <w:left w:val="none" w:sz="0" w:space="0" w:color="auto"/>
        <w:bottom w:val="none" w:sz="0" w:space="0" w:color="auto"/>
        <w:right w:val="none" w:sz="0" w:space="0" w:color="auto"/>
      </w:divBdr>
    </w:div>
    <w:div w:id="986662819">
      <w:bodyDiv w:val="1"/>
      <w:marLeft w:val="0"/>
      <w:marRight w:val="0"/>
      <w:marTop w:val="0"/>
      <w:marBottom w:val="0"/>
      <w:divBdr>
        <w:top w:val="none" w:sz="0" w:space="0" w:color="auto"/>
        <w:left w:val="none" w:sz="0" w:space="0" w:color="auto"/>
        <w:bottom w:val="none" w:sz="0" w:space="0" w:color="auto"/>
        <w:right w:val="none" w:sz="0" w:space="0" w:color="auto"/>
      </w:divBdr>
    </w:div>
    <w:div w:id="1015691600">
      <w:bodyDiv w:val="1"/>
      <w:marLeft w:val="0"/>
      <w:marRight w:val="0"/>
      <w:marTop w:val="0"/>
      <w:marBottom w:val="0"/>
      <w:divBdr>
        <w:top w:val="none" w:sz="0" w:space="0" w:color="auto"/>
        <w:left w:val="none" w:sz="0" w:space="0" w:color="auto"/>
        <w:bottom w:val="none" w:sz="0" w:space="0" w:color="auto"/>
        <w:right w:val="none" w:sz="0" w:space="0" w:color="auto"/>
      </w:divBdr>
    </w:div>
    <w:div w:id="1040207782">
      <w:bodyDiv w:val="1"/>
      <w:marLeft w:val="0"/>
      <w:marRight w:val="0"/>
      <w:marTop w:val="0"/>
      <w:marBottom w:val="0"/>
      <w:divBdr>
        <w:top w:val="none" w:sz="0" w:space="0" w:color="auto"/>
        <w:left w:val="none" w:sz="0" w:space="0" w:color="auto"/>
        <w:bottom w:val="none" w:sz="0" w:space="0" w:color="auto"/>
        <w:right w:val="none" w:sz="0" w:space="0" w:color="auto"/>
      </w:divBdr>
    </w:div>
    <w:div w:id="1103259433">
      <w:bodyDiv w:val="1"/>
      <w:marLeft w:val="0"/>
      <w:marRight w:val="0"/>
      <w:marTop w:val="0"/>
      <w:marBottom w:val="0"/>
      <w:divBdr>
        <w:top w:val="none" w:sz="0" w:space="0" w:color="auto"/>
        <w:left w:val="none" w:sz="0" w:space="0" w:color="auto"/>
        <w:bottom w:val="none" w:sz="0" w:space="0" w:color="auto"/>
        <w:right w:val="none" w:sz="0" w:space="0" w:color="auto"/>
      </w:divBdr>
    </w:div>
    <w:div w:id="1114327302">
      <w:bodyDiv w:val="1"/>
      <w:marLeft w:val="0"/>
      <w:marRight w:val="0"/>
      <w:marTop w:val="0"/>
      <w:marBottom w:val="0"/>
      <w:divBdr>
        <w:top w:val="none" w:sz="0" w:space="0" w:color="auto"/>
        <w:left w:val="none" w:sz="0" w:space="0" w:color="auto"/>
        <w:bottom w:val="none" w:sz="0" w:space="0" w:color="auto"/>
        <w:right w:val="none" w:sz="0" w:space="0" w:color="auto"/>
      </w:divBdr>
    </w:div>
    <w:div w:id="1197162433">
      <w:bodyDiv w:val="1"/>
      <w:marLeft w:val="0"/>
      <w:marRight w:val="0"/>
      <w:marTop w:val="0"/>
      <w:marBottom w:val="0"/>
      <w:divBdr>
        <w:top w:val="none" w:sz="0" w:space="0" w:color="auto"/>
        <w:left w:val="none" w:sz="0" w:space="0" w:color="auto"/>
        <w:bottom w:val="none" w:sz="0" w:space="0" w:color="auto"/>
        <w:right w:val="none" w:sz="0" w:space="0" w:color="auto"/>
      </w:divBdr>
    </w:div>
    <w:div w:id="1300526539">
      <w:bodyDiv w:val="1"/>
      <w:marLeft w:val="0"/>
      <w:marRight w:val="0"/>
      <w:marTop w:val="0"/>
      <w:marBottom w:val="0"/>
      <w:divBdr>
        <w:top w:val="none" w:sz="0" w:space="0" w:color="auto"/>
        <w:left w:val="none" w:sz="0" w:space="0" w:color="auto"/>
        <w:bottom w:val="none" w:sz="0" w:space="0" w:color="auto"/>
        <w:right w:val="none" w:sz="0" w:space="0" w:color="auto"/>
      </w:divBdr>
    </w:div>
    <w:div w:id="1358123151">
      <w:bodyDiv w:val="1"/>
      <w:marLeft w:val="0"/>
      <w:marRight w:val="0"/>
      <w:marTop w:val="0"/>
      <w:marBottom w:val="0"/>
      <w:divBdr>
        <w:top w:val="none" w:sz="0" w:space="0" w:color="auto"/>
        <w:left w:val="none" w:sz="0" w:space="0" w:color="auto"/>
        <w:bottom w:val="none" w:sz="0" w:space="0" w:color="auto"/>
        <w:right w:val="none" w:sz="0" w:space="0" w:color="auto"/>
      </w:divBdr>
    </w:div>
    <w:div w:id="1410078912">
      <w:bodyDiv w:val="1"/>
      <w:marLeft w:val="0"/>
      <w:marRight w:val="0"/>
      <w:marTop w:val="0"/>
      <w:marBottom w:val="0"/>
      <w:divBdr>
        <w:top w:val="none" w:sz="0" w:space="0" w:color="auto"/>
        <w:left w:val="none" w:sz="0" w:space="0" w:color="auto"/>
        <w:bottom w:val="none" w:sz="0" w:space="0" w:color="auto"/>
        <w:right w:val="none" w:sz="0" w:space="0" w:color="auto"/>
      </w:divBdr>
    </w:div>
    <w:div w:id="1412390884">
      <w:bodyDiv w:val="1"/>
      <w:marLeft w:val="0"/>
      <w:marRight w:val="0"/>
      <w:marTop w:val="0"/>
      <w:marBottom w:val="0"/>
      <w:divBdr>
        <w:top w:val="none" w:sz="0" w:space="0" w:color="auto"/>
        <w:left w:val="none" w:sz="0" w:space="0" w:color="auto"/>
        <w:bottom w:val="none" w:sz="0" w:space="0" w:color="auto"/>
        <w:right w:val="none" w:sz="0" w:space="0" w:color="auto"/>
      </w:divBdr>
    </w:div>
    <w:div w:id="1430392001">
      <w:bodyDiv w:val="1"/>
      <w:marLeft w:val="0"/>
      <w:marRight w:val="0"/>
      <w:marTop w:val="0"/>
      <w:marBottom w:val="0"/>
      <w:divBdr>
        <w:top w:val="none" w:sz="0" w:space="0" w:color="auto"/>
        <w:left w:val="none" w:sz="0" w:space="0" w:color="auto"/>
        <w:bottom w:val="none" w:sz="0" w:space="0" w:color="auto"/>
        <w:right w:val="none" w:sz="0" w:space="0" w:color="auto"/>
      </w:divBdr>
    </w:div>
    <w:div w:id="1450931006">
      <w:bodyDiv w:val="1"/>
      <w:marLeft w:val="0"/>
      <w:marRight w:val="0"/>
      <w:marTop w:val="0"/>
      <w:marBottom w:val="0"/>
      <w:divBdr>
        <w:top w:val="none" w:sz="0" w:space="0" w:color="auto"/>
        <w:left w:val="none" w:sz="0" w:space="0" w:color="auto"/>
        <w:bottom w:val="none" w:sz="0" w:space="0" w:color="auto"/>
        <w:right w:val="none" w:sz="0" w:space="0" w:color="auto"/>
      </w:divBdr>
    </w:div>
    <w:div w:id="1485928522">
      <w:bodyDiv w:val="1"/>
      <w:marLeft w:val="0"/>
      <w:marRight w:val="0"/>
      <w:marTop w:val="0"/>
      <w:marBottom w:val="0"/>
      <w:divBdr>
        <w:top w:val="none" w:sz="0" w:space="0" w:color="auto"/>
        <w:left w:val="none" w:sz="0" w:space="0" w:color="auto"/>
        <w:bottom w:val="none" w:sz="0" w:space="0" w:color="auto"/>
        <w:right w:val="none" w:sz="0" w:space="0" w:color="auto"/>
      </w:divBdr>
    </w:div>
    <w:div w:id="1503617385">
      <w:bodyDiv w:val="1"/>
      <w:marLeft w:val="0"/>
      <w:marRight w:val="0"/>
      <w:marTop w:val="0"/>
      <w:marBottom w:val="0"/>
      <w:divBdr>
        <w:top w:val="none" w:sz="0" w:space="0" w:color="auto"/>
        <w:left w:val="none" w:sz="0" w:space="0" w:color="auto"/>
        <w:bottom w:val="none" w:sz="0" w:space="0" w:color="auto"/>
        <w:right w:val="none" w:sz="0" w:space="0" w:color="auto"/>
      </w:divBdr>
    </w:div>
    <w:div w:id="1521699524">
      <w:bodyDiv w:val="1"/>
      <w:marLeft w:val="0"/>
      <w:marRight w:val="0"/>
      <w:marTop w:val="0"/>
      <w:marBottom w:val="0"/>
      <w:divBdr>
        <w:top w:val="none" w:sz="0" w:space="0" w:color="auto"/>
        <w:left w:val="none" w:sz="0" w:space="0" w:color="auto"/>
        <w:bottom w:val="none" w:sz="0" w:space="0" w:color="auto"/>
        <w:right w:val="none" w:sz="0" w:space="0" w:color="auto"/>
      </w:divBdr>
    </w:div>
    <w:div w:id="1567957080">
      <w:bodyDiv w:val="1"/>
      <w:marLeft w:val="0"/>
      <w:marRight w:val="0"/>
      <w:marTop w:val="0"/>
      <w:marBottom w:val="0"/>
      <w:divBdr>
        <w:top w:val="none" w:sz="0" w:space="0" w:color="auto"/>
        <w:left w:val="none" w:sz="0" w:space="0" w:color="auto"/>
        <w:bottom w:val="none" w:sz="0" w:space="0" w:color="auto"/>
        <w:right w:val="none" w:sz="0" w:space="0" w:color="auto"/>
      </w:divBdr>
    </w:div>
    <w:div w:id="1585722334">
      <w:bodyDiv w:val="1"/>
      <w:marLeft w:val="0"/>
      <w:marRight w:val="0"/>
      <w:marTop w:val="0"/>
      <w:marBottom w:val="0"/>
      <w:divBdr>
        <w:top w:val="none" w:sz="0" w:space="0" w:color="auto"/>
        <w:left w:val="none" w:sz="0" w:space="0" w:color="auto"/>
        <w:bottom w:val="none" w:sz="0" w:space="0" w:color="auto"/>
        <w:right w:val="none" w:sz="0" w:space="0" w:color="auto"/>
      </w:divBdr>
    </w:div>
    <w:div w:id="1649944185">
      <w:bodyDiv w:val="1"/>
      <w:marLeft w:val="0"/>
      <w:marRight w:val="0"/>
      <w:marTop w:val="0"/>
      <w:marBottom w:val="0"/>
      <w:divBdr>
        <w:top w:val="none" w:sz="0" w:space="0" w:color="auto"/>
        <w:left w:val="none" w:sz="0" w:space="0" w:color="auto"/>
        <w:bottom w:val="none" w:sz="0" w:space="0" w:color="auto"/>
        <w:right w:val="none" w:sz="0" w:space="0" w:color="auto"/>
      </w:divBdr>
    </w:div>
    <w:div w:id="1691106071">
      <w:bodyDiv w:val="1"/>
      <w:marLeft w:val="0"/>
      <w:marRight w:val="0"/>
      <w:marTop w:val="0"/>
      <w:marBottom w:val="0"/>
      <w:divBdr>
        <w:top w:val="none" w:sz="0" w:space="0" w:color="auto"/>
        <w:left w:val="none" w:sz="0" w:space="0" w:color="auto"/>
        <w:bottom w:val="none" w:sz="0" w:space="0" w:color="auto"/>
        <w:right w:val="none" w:sz="0" w:space="0" w:color="auto"/>
      </w:divBdr>
    </w:div>
    <w:div w:id="1746296379">
      <w:bodyDiv w:val="1"/>
      <w:marLeft w:val="0"/>
      <w:marRight w:val="0"/>
      <w:marTop w:val="0"/>
      <w:marBottom w:val="0"/>
      <w:divBdr>
        <w:top w:val="none" w:sz="0" w:space="0" w:color="auto"/>
        <w:left w:val="none" w:sz="0" w:space="0" w:color="auto"/>
        <w:bottom w:val="none" w:sz="0" w:space="0" w:color="auto"/>
        <w:right w:val="none" w:sz="0" w:space="0" w:color="auto"/>
      </w:divBdr>
    </w:div>
    <w:div w:id="1865315505">
      <w:bodyDiv w:val="1"/>
      <w:marLeft w:val="0"/>
      <w:marRight w:val="0"/>
      <w:marTop w:val="0"/>
      <w:marBottom w:val="0"/>
      <w:divBdr>
        <w:top w:val="none" w:sz="0" w:space="0" w:color="auto"/>
        <w:left w:val="none" w:sz="0" w:space="0" w:color="auto"/>
        <w:bottom w:val="none" w:sz="0" w:space="0" w:color="auto"/>
        <w:right w:val="none" w:sz="0" w:space="0" w:color="auto"/>
      </w:divBdr>
    </w:div>
    <w:div w:id="1877044290">
      <w:bodyDiv w:val="1"/>
      <w:marLeft w:val="0"/>
      <w:marRight w:val="0"/>
      <w:marTop w:val="0"/>
      <w:marBottom w:val="0"/>
      <w:divBdr>
        <w:top w:val="none" w:sz="0" w:space="0" w:color="auto"/>
        <w:left w:val="none" w:sz="0" w:space="0" w:color="auto"/>
        <w:bottom w:val="none" w:sz="0" w:space="0" w:color="auto"/>
        <w:right w:val="none" w:sz="0" w:space="0" w:color="auto"/>
      </w:divBdr>
    </w:div>
    <w:div w:id="1998338109">
      <w:bodyDiv w:val="1"/>
      <w:marLeft w:val="0"/>
      <w:marRight w:val="0"/>
      <w:marTop w:val="0"/>
      <w:marBottom w:val="0"/>
      <w:divBdr>
        <w:top w:val="none" w:sz="0" w:space="0" w:color="auto"/>
        <w:left w:val="none" w:sz="0" w:space="0" w:color="auto"/>
        <w:bottom w:val="none" w:sz="0" w:space="0" w:color="auto"/>
        <w:right w:val="none" w:sz="0" w:space="0" w:color="auto"/>
      </w:divBdr>
    </w:div>
    <w:div w:id="2016029549">
      <w:bodyDiv w:val="1"/>
      <w:marLeft w:val="0"/>
      <w:marRight w:val="0"/>
      <w:marTop w:val="0"/>
      <w:marBottom w:val="0"/>
      <w:divBdr>
        <w:top w:val="none" w:sz="0" w:space="0" w:color="auto"/>
        <w:left w:val="none" w:sz="0" w:space="0" w:color="auto"/>
        <w:bottom w:val="none" w:sz="0" w:space="0" w:color="auto"/>
        <w:right w:val="none" w:sz="0" w:space="0" w:color="auto"/>
      </w:divBdr>
    </w:div>
    <w:div w:id="2024479279">
      <w:bodyDiv w:val="1"/>
      <w:marLeft w:val="0"/>
      <w:marRight w:val="0"/>
      <w:marTop w:val="0"/>
      <w:marBottom w:val="0"/>
      <w:divBdr>
        <w:top w:val="none" w:sz="0" w:space="0" w:color="auto"/>
        <w:left w:val="none" w:sz="0" w:space="0" w:color="auto"/>
        <w:bottom w:val="none" w:sz="0" w:space="0" w:color="auto"/>
        <w:right w:val="none" w:sz="0" w:space="0" w:color="auto"/>
      </w:divBdr>
    </w:div>
    <w:div w:id="2065637089">
      <w:bodyDiv w:val="1"/>
      <w:marLeft w:val="0"/>
      <w:marRight w:val="0"/>
      <w:marTop w:val="0"/>
      <w:marBottom w:val="0"/>
      <w:divBdr>
        <w:top w:val="none" w:sz="0" w:space="0" w:color="auto"/>
        <w:left w:val="none" w:sz="0" w:space="0" w:color="auto"/>
        <w:bottom w:val="none" w:sz="0" w:space="0" w:color="auto"/>
        <w:right w:val="none" w:sz="0" w:space="0" w:color="auto"/>
      </w:divBdr>
    </w:div>
    <w:div w:id="21377510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roseltorg.ru/" TargetMode="External"/><Relationship Id="rId18" Type="http://schemas.openxmlformats.org/officeDocument/2006/relationships/hyperlink" Target="consultantplus://offline/ref=7467C5F3D14DA98F2D3271DC3DEBFF852B5DD6555F9E297EB2E99AE983D8EE72DDBF22693FH1a4M"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www.zakupki.gov.ru" TargetMode="External"/><Relationship Id="rId7" Type="http://schemas.openxmlformats.org/officeDocument/2006/relationships/endnotes" Target="endnotes.xml"/><Relationship Id="rId12" Type="http://schemas.openxmlformats.org/officeDocument/2006/relationships/hyperlink" Target="http://www.roseltorg.ru/" TargetMode="External"/><Relationship Id="rId17" Type="http://schemas.openxmlformats.org/officeDocument/2006/relationships/hyperlink" Target="consultantplus://offline/ref=7467C5F3D14DA98F2D3271DC3DEBFF852B5ED15C589B297EB2E99AE983HDa8M"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mailto:info@roseltorg.ru" TargetMode="External"/><Relationship Id="rId20" Type="http://schemas.openxmlformats.org/officeDocument/2006/relationships/hyperlink" Target="consultantplus://offline/ref=90A01462F87827D47ABF120D60C60225930C6D12C9D0325C97414312492022E38981BF7BC6D3tCO"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roseltorg.ru/" TargetMode="External"/><Relationship Id="rId24" Type="http://schemas.openxmlformats.org/officeDocument/2006/relationships/oleObject" Target="embeddings/_____Microsoft_Office_Excel_97-20031.xls"/><Relationship Id="rId5" Type="http://schemas.openxmlformats.org/officeDocument/2006/relationships/webSettings" Target="webSettings.xml"/><Relationship Id="rId15" Type="http://schemas.openxmlformats.org/officeDocument/2006/relationships/hyperlink" Target="mailto:coumtvs@mail.ru" TargetMode="External"/><Relationship Id="rId23" Type="http://schemas.openxmlformats.org/officeDocument/2006/relationships/image" Target="media/image2.emf"/><Relationship Id="rId10" Type="http://schemas.openxmlformats.org/officeDocument/2006/relationships/hyperlink" Target="http://www.roseltorg.ru/" TargetMode="External"/><Relationship Id="rId19" Type="http://schemas.openxmlformats.org/officeDocument/2006/relationships/hyperlink" Target="consultantplus://offline/ref=C365EA1DB7B7A5570BB37F63DED656BE032D607486762669DBA35D76A09722D12C12C7F952qEe5L" TargetMode="Externa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hyperlink" Target="http://www.roseltorg.ru/" TargetMode="External"/><Relationship Id="rId22"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0F0F0"/>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432F0D6-FFE6-4CDA-BF16-E4F6749150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143</TotalTime>
  <Pages>29</Pages>
  <Words>8523</Words>
  <Characters>62735</Characters>
  <Application>Microsoft Office Word</Application>
  <DocSecurity>0</DocSecurity>
  <Lines>522</Lines>
  <Paragraphs>142</Paragraphs>
  <ScaleCrop>false</ScaleCrop>
  <HeadingPairs>
    <vt:vector size="2" baseType="variant">
      <vt:variant>
        <vt:lpstr>Название</vt:lpstr>
      </vt:variant>
      <vt:variant>
        <vt:i4>1</vt:i4>
      </vt:variant>
    </vt:vector>
  </HeadingPairs>
  <TitlesOfParts>
    <vt:vector size="1" baseType="lpstr">
      <vt:lpstr> </vt:lpstr>
    </vt:vector>
  </TitlesOfParts>
  <Company>mvd</Company>
  <LinksUpToDate>false</LinksUpToDate>
  <CharactersWithSpaces>71116</CharactersWithSpaces>
  <SharedDoc>false</SharedDoc>
  <HLinks>
    <vt:vector size="78" baseType="variant">
      <vt:variant>
        <vt:i4>7274549</vt:i4>
      </vt:variant>
      <vt:variant>
        <vt:i4>36</vt:i4>
      </vt:variant>
      <vt:variant>
        <vt:i4>0</vt:i4>
      </vt:variant>
      <vt:variant>
        <vt:i4>5</vt:i4>
      </vt:variant>
      <vt:variant>
        <vt:lpwstr>http://www.zakupki.gov.ru/</vt:lpwstr>
      </vt:variant>
      <vt:variant>
        <vt:lpwstr/>
      </vt:variant>
      <vt:variant>
        <vt:i4>15</vt:i4>
      </vt:variant>
      <vt:variant>
        <vt:i4>33</vt:i4>
      </vt:variant>
      <vt:variant>
        <vt:i4>0</vt:i4>
      </vt:variant>
      <vt:variant>
        <vt:i4>5</vt:i4>
      </vt:variant>
      <vt:variant>
        <vt:lpwstr>consultantplus://offline/ref=90A01462F87827D47ABF120D60C60225930C6D12C9D0325C97414312492022E38981BF7BC6D3tCO</vt:lpwstr>
      </vt:variant>
      <vt:variant>
        <vt:lpwstr/>
      </vt:variant>
      <vt:variant>
        <vt:i4>6225922</vt:i4>
      </vt:variant>
      <vt:variant>
        <vt:i4>30</vt:i4>
      </vt:variant>
      <vt:variant>
        <vt:i4>0</vt:i4>
      </vt:variant>
      <vt:variant>
        <vt:i4>5</vt:i4>
      </vt:variant>
      <vt:variant>
        <vt:lpwstr>consultantplus://offline/ref=C365EA1DB7B7A5570BB37F63DED656BE032D607486762669DBA35D76A09722D12C12C7F952qEe5L</vt:lpwstr>
      </vt:variant>
      <vt:variant>
        <vt:lpwstr/>
      </vt:variant>
      <vt:variant>
        <vt:i4>4980736</vt:i4>
      </vt:variant>
      <vt:variant>
        <vt:i4>27</vt:i4>
      </vt:variant>
      <vt:variant>
        <vt:i4>0</vt:i4>
      </vt:variant>
      <vt:variant>
        <vt:i4>5</vt:i4>
      </vt:variant>
      <vt:variant>
        <vt:lpwstr>consultantplus://offline/ref=7467C5F3D14DA98F2D3271DC3DEBFF852B5DD6555F9E297EB2E99AE983D8EE72DDBF22693FH1a4M</vt:lpwstr>
      </vt:variant>
      <vt:variant>
        <vt:lpwstr/>
      </vt:variant>
      <vt:variant>
        <vt:i4>4915280</vt:i4>
      </vt:variant>
      <vt:variant>
        <vt:i4>24</vt:i4>
      </vt:variant>
      <vt:variant>
        <vt:i4>0</vt:i4>
      </vt:variant>
      <vt:variant>
        <vt:i4>5</vt:i4>
      </vt:variant>
      <vt:variant>
        <vt:lpwstr>consultantplus://offline/ref=7467C5F3D14DA98F2D3271DC3DEBFF852B5ED15C589B297EB2E99AE983HDa8M</vt:lpwstr>
      </vt:variant>
      <vt:variant>
        <vt:lpwstr/>
      </vt:variant>
      <vt:variant>
        <vt:i4>7995484</vt:i4>
      </vt:variant>
      <vt:variant>
        <vt:i4>21</vt:i4>
      </vt:variant>
      <vt:variant>
        <vt:i4>0</vt:i4>
      </vt:variant>
      <vt:variant>
        <vt:i4>5</vt:i4>
      </vt:variant>
      <vt:variant>
        <vt:lpwstr>mailto:info@roseltorg.ru</vt:lpwstr>
      </vt:variant>
      <vt:variant>
        <vt:lpwstr/>
      </vt:variant>
      <vt:variant>
        <vt:i4>2883585</vt:i4>
      </vt:variant>
      <vt:variant>
        <vt:i4>18</vt:i4>
      </vt:variant>
      <vt:variant>
        <vt:i4>0</vt:i4>
      </vt:variant>
      <vt:variant>
        <vt:i4>5</vt:i4>
      </vt:variant>
      <vt:variant>
        <vt:lpwstr>mailto:coumtvs@mail.ru</vt:lpwstr>
      </vt:variant>
      <vt:variant>
        <vt:lpwstr/>
      </vt:variant>
      <vt:variant>
        <vt:i4>1245191</vt:i4>
      </vt:variant>
      <vt:variant>
        <vt:i4>15</vt:i4>
      </vt:variant>
      <vt:variant>
        <vt:i4>0</vt:i4>
      </vt:variant>
      <vt:variant>
        <vt:i4>5</vt:i4>
      </vt:variant>
      <vt:variant>
        <vt:lpwstr>http://www.roseltorg.ru/</vt:lpwstr>
      </vt:variant>
      <vt:variant>
        <vt:lpwstr/>
      </vt:variant>
      <vt:variant>
        <vt:i4>1245191</vt:i4>
      </vt:variant>
      <vt:variant>
        <vt:i4>12</vt:i4>
      </vt:variant>
      <vt:variant>
        <vt:i4>0</vt:i4>
      </vt:variant>
      <vt:variant>
        <vt:i4>5</vt:i4>
      </vt:variant>
      <vt:variant>
        <vt:lpwstr>http://www.roseltorg.ru/</vt:lpwstr>
      </vt:variant>
      <vt:variant>
        <vt:lpwstr/>
      </vt:variant>
      <vt:variant>
        <vt:i4>1245191</vt:i4>
      </vt:variant>
      <vt:variant>
        <vt:i4>9</vt:i4>
      </vt:variant>
      <vt:variant>
        <vt:i4>0</vt:i4>
      </vt:variant>
      <vt:variant>
        <vt:i4>5</vt:i4>
      </vt:variant>
      <vt:variant>
        <vt:lpwstr>http://www.roseltorg.ru/</vt:lpwstr>
      </vt:variant>
      <vt:variant>
        <vt:lpwstr/>
      </vt:variant>
      <vt:variant>
        <vt:i4>1245191</vt:i4>
      </vt:variant>
      <vt:variant>
        <vt:i4>6</vt:i4>
      </vt:variant>
      <vt:variant>
        <vt:i4>0</vt:i4>
      </vt:variant>
      <vt:variant>
        <vt:i4>5</vt:i4>
      </vt:variant>
      <vt:variant>
        <vt:lpwstr>http://www.roseltorg.ru/</vt:lpwstr>
      </vt:variant>
      <vt:variant>
        <vt:lpwstr/>
      </vt:variant>
      <vt:variant>
        <vt:i4>1245191</vt:i4>
      </vt:variant>
      <vt:variant>
        <vt:i4>3</vt:i4>
      </vt:variant>
      <vt:variant>
        <vt:i4>0</vt:i4>
      </vt:variant>
      <vt:variant>
        <vt:i4>5</vt:i4>
      </vt:variant>
      <vt:variant>
        <vt:lpwstr>http://www.roseltorg.ru/</vt:lpwstr>
      </vt:variant>
      <vt:variant>
        <vt:lpwstr/>
      </vt:variant>
      <vt:variant>
        <vt:i4>7274549</vt:i4>
      </vt:variant>
      <vt:variant>
        <vt:i4>0</vt:i4>
      </vt:variant>
      <vt:variant>
        <vt:i4>0</vt:i4>
      </vt:variant>
      <vt:variant>
        <vt:i4>5</vt:i4>
      </vt:variant>
      <vt:variant>
        <vt:lpwstr>http://www.zakupki.gov.ru/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SEKRET</dc:creator>
  <cp:keywords/>
  <cp:lastModifiedBy>ОДиР</cp:lastModifiedBy>
  <cp:revision>19</cp:revision>
  <cp:lastPrinted>2013-05-20T12:51:00Z</cp:lastPrinted>
  <dcterms:created xsi:type="dcterms:W3CDTF">2013-04-03T11:17:00Z</dcterms:created>
  <dcterms:modified xsi:type="dcterms:W3CDTF">2013-05-20T12:51:00Z</dcterms:modified>
</cp:coreProperties>
</file>