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0CC9" w:rsidRPr="00210CC9" w:rsidRDefault="00210CC9" w:rsidP="00210CC9">
      <w:pPr>
        <w:rPr>
          <w:rFonts w:ascii="Times New Roman" w:hAnsi="Times New Roman" w:cs="Times New Roman"/>
          <w:b/>
          <w:bCs/>
          <w:sz w:val="20"/>
          <w:szCs w:val="20"/>
        </w:rPr>
      </w:pPr>
    </w:p>
    <w:p w:rsidR="00210CC9" w:rsidRPr="00210CC9" w:rsidRDefault="00210CC9" w:rsidP="00210CC9">
      <w:pPr>
        <w:jc w:val="center"/>
        <w:rPr>
          <w:rFonts w:ascii="Times New Roman" w:hAnsi="Times New Roman" w:cs="Times New Roman"/>
          <w:b/>
          <w:bCs/>
          <w:sz w:val="20"/>
          <w:szCs w:val="20"/>
        </w:rPr>
      </w:pPr>
      <w:r w:rsidRPr="00210CC9">
        <w:rPr>
          <w:rFonts w:ascii="Times New Roman" w:hAnsi="Times New Roman" w:cs="Times New Roman"/>
          <w:b/>
          <w:bCs/>
          <w:sz w:val="20"/>
          <w:szCs w:val="20"/>
        </w:rPr>
        <w:t>ПЕРВАЯ ЧАСТЬ ЗАЯВКИ НА УЧАСТИЕ В АУКЦИОНЕ</w:t>
      </w:r>
    </w:p>
    <w:p w:rsidR="00210CC9" w:rsidRPr="00210CC9" w:rsidRDefault="00210CC9" w:rsidP="00210CC9">
      <w:pPr>
        <w:spacing w:after="0"/>
        <w:jc w:val="center"/>
        <w:rPr>
          <w:rFonts w:ascii="Times New Roman" w:hAnsi="Times New Roman" w:cs="Times New Roman"/>
          <w:bCs/>
          <w:i/>
          <w:iCs/>
          <w:sz w:val="20"/>
          <w:szCs w:val="20"/>
        </w:rPr>
      </w:pPr>
      <w:r w:rsidRPr="00210CC9">
        <w:rPr>
          <w:rFonts w:ascii="Times New Roman" w:hAnsi="Times New Roman" w:cs="Times New Roman"/>
          <w:bCs/>
          <w:i/>
          <w:iCs/>
          <w:sz w:val="20"/>
          <w:szCs w:val="20"/>
        </w:rPr>
        <w:t xml:space="preserve"> Замена средств коммерческого учета электрической энергии  </w:t>
      </w:r>
    </w:p>
    <w:p w:rsidR="00210CC9" w:rsidRPr="00210CC9" w:rsidRDefault="00210CC9" w:rsidP="00210CC9">
      <w:pPr>
        <w:spacing w:after="0"/>
        <w:jc w:val="center"/>
        <w:rPr>
          <w:rFonts w:ascii="Times New Roman" w:hAnsi="Times New Roman" w:cs="Times New Roman"/>
          <w:i/>
          <w:sz w:val="20"/>
          <w:szCs w:val="20"/>
        </w:rPr>
      </w:pPr>
    </w:p>
    <w:p w:rsidR="00210CC9" w:rsidRPr="00210CC9" w:rsidRDefault="00210CC9" w:rsidP="00210CC9">
      <w:pPr>
        <w:spacing w:after="0"/>
        <w:rPr>
          <w:rFonts w:ascii="Times New Roman" w:hAnsi="Times New Roman" w:cs="Times New Roman"/>
          <w:sz w:val="20"/>
          <w:szCs w:val="20"/>
        </w:rPr>
      </w:pPr>
      <w:r w:rsidRPr="00210CC9">
        <w:rPr>
          <w:rFonts w:ascii="Times New Roman" w:hAnsi="Times New Roman" w:cs="Times New Roman"/>
          <w:sz w:val="20"/>
          <w:szCs w:val="20"/>
        </w:rPr>
        <w:t>1.</w:t>
      </w:r>
      <w:r w:rsidRPr="00210CC9">
        <w:rPr>
          <w:rFonts w:ascii="Times New Roman" w:hAnsi="Times New Roman" w:cs="Times New Roman"/>
          <w:sz w:val="20"/>
          <w:szCs w:val="20"/>
        </w:rPr>
        <w:tab/>
        <w:t xml:space="preserve">Изучив настоящую документацию, а также применимые к данному аукциону законодательство и нормативно-правовые акты сообщаем о согласии </w:t>
      </w:r>
      <w:proofErr w:type="gramStart"/>
      <w:r w:rsidRPr="00210CC9">
        <w:rPr>
          <w:rFonts w:ascii="Times New Roman" w:hAnsi="Times New Roman" w:cs="Times New Roman"/>
          <w:sz w:val="20"/>
          <w:szCs w:val="20"/>
        </w:rPr>
        <w:t>участвовать</w:t>
      </w:r>
      <w:proofErr w:type="gramEnd"/>
      <w:r w:rsidRPr="00210CC9">
        <w:rPr>
          <w:rFonts w:ascii="Times New Roman" w:hAnsi="Times New Roman" w:cs="Times New Roman"/>
          <w:sz w:val="20"/>
          <w:szCs w:val="20"/>
        </w:rPr>
        <w:t xml:space="preserve"> в аукционе на условиях, установленных в указанных выше документах, и направляет настоящую заявку. Предлагаемая нами цена  контракта будет объявлена в ходе проведения аукциона.</w:t>
      </w:r>
    </w:p>
    <w:p w:rsidR="00210CC9" w:rsidRPr="00210CC9" w:rsidRDefault="00210CC9" w:rsidP="00210CC9">
      <w:pPr>
        <w:tabs>
          <w:tab w:val="left" w:pos="851"/>
        </w:tabs>
        <w:ind w:firstLine="567"/>
        <w:rPr>
          <w:rFonts w:ascii="Times New Roman" w:hAnsi="Times New Roman" w:cs="Times New Roman"/>
          <w:sz w:val="20"/>
          <w:szCs w:val="20"/>
        </w:rPr>
      </w:pPr>
      <w:r w:rsidRPr="00210CC9">
        <w:rPr>
          <w:rFonts w:ascii="Times New Roman" w:hAnsi="Times New Roman" w:cs="Times New Roman"/>
          <w:sz w:val="20"/>
          <w:szCs w:val="20"/>
        </w:rPr>
        <w:t>2.</w:t>
      </w:r>
      <w:r w:rsidRPr="00210CC9">
        <w:rPr>
          <w:rFonts w:ascii="Times New Roman" w:hAnsi="Times New Roman" w:cs="Times New Roman"/>
          <w:sz w:val="20"/>
          <w:szCs w:val="20"/>
        </w:rPr>
        <w:tab/>
        <w:t>Мы согласны поставить предусмотренные аукционом товары (оказание услуг, выполнение работ) в пределах стоимости, не превышающей начальную (максимальную) цену  контракта, указанную в извещении о проведении настоящего аукциона и Информационной карте аукциона, а так же в соответствии с требованиями документации об аукционе и на условиях, указанных в нижеприведенной таблице:</w:t>
      </w:r>
    </w:p>
    <w:tbl>
      <w:tblPr>
        <w:tblpPr w:leftFromText="180" w:rightFromText="180" w:vertAnchor="text" w:horzAnchor="margin" w:tblpXSpec="center" w:tblpY="433"/>
        <w:tblOverlap w:val="never"/>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70"/>
        <w:gridCol w:w="2799"/>
        <w:gridCol w:w="2835"/>
        <w:gridCol w:w="1984"/>
      </w:tblGrid>
      <w:tr w:rsidR="00210CC9" w:rsidRPr="00210CC9" w:rsidTr="00E465FA">
        <w:tc>
          <w:tcPr>
            <w:tcW w:w="570" w:type="dxa"/>
          </w:tcPr>
          <w:p w:rsidR="00210CC9" w:rsidRPr="00210CC9" w:rsidRDefault="00210CC9" w:rsidP="00E465FA">
            <w:pPr>
              <w:jc w:val="center"/>
              <w:rPr>
                <w:rFonts w:ascii="Times New Roman" w:hAnsi="Times New Roman" w:cs="Times New Roman"/>
                <w:b/>
                <w:bCs/>
                <w:sz w:val="20"/>
                <w:szCs w:val="20"/>
              </w:rPr>
            </w:pPr>
          </w:p>
        </w:tc>
        <w:tc>
          <w:tcPr>
            <w:tcW w:w="2799" w:type="dxa"/>
          </w:tcPr>
          <w:p w:rsidR="00210CC9" w:rsidRPr="00210CC9" w:rsidRDefault="00210CC9" w:rsidP="00E465FA">
            <w:pPr>
              <w:jc w:val="center"/>
              <w:rPr>
                <w:rFonts w:ascii="Times New Roman" w:hAnsi="Times New Roman" w:cs="Times New Roman"/>
                <w:b/>
                <w:bCs/>
                <w:sz w:val="20"/>
                <w:szCs w:val="20"/>
              </w:rPr>
            </w:pPr>
          </w:p>
        </w:tc>
        <w:tc>
          <w:tcPr>
            <w:tcW w:w="2835" w:type="dxa"/>
          </w:tcPr>
          <w:p w:rsidR="00210CC9" w:rsidRPr="00210CC9" w:rsidRDefault="00210CC9" w:rsidP="00E465FA">
            <w:pPr>
              <w:jc w:val="center"/>
              <w:rPr>
                <w:rFonts w:ascii="Times New Roman" w:hAnsi="Times New Roman" w:cs="Times New Roman"/>
                <w:b/>
                <w:bCs/>
                <w:sz w:val="20"/>
                <w:szCs w:val="20"/>
              </w:rPr>
            </w:pPr>
          </w:p>
        </w:tc>
        <w:tc>
          <w:tcPr>
            <w:tcW w:w="1984" w:type="dxa"/>
          </w:tcPr>
          <w:p w:rsidR="00210CC9" w:rsidRPr="00210CC9" w:rsidRDefault="00210CC9" w:rsidP="00E465FA">
            <w:pPr>
              <w:jc w:val="center"/>
              <w:rPr>
                <w:rFonts w:ascii="Times New Roman" w:hAnsi="Times New Roman" w:cs="Times New Roman"/>
                <w:b/>
                <w:bCs/>
                <w:sz w:val="20"/>
                <w:szCs w:val="20"/>
              </w:rPr>
            </w:pPr>
          </w:p>
        </w:tc>
      </w:tr>
      <w:tr w:rsidR="00210CC9" w:rsidRPr="00210CC9" w:rsidTr="00E465FA">
        <w:trPr>
          <w:trHeight w:val="699"/>
        </w:trPr>
        <w:tc>
          <w:tcPr>
            <w:tcW w:w="570" w:type="dxa"/>
            <w:vAlign w:val="center"/>
          </w:tcPr>
          <w:p w:rsidR="00210CC9" w:rsidRPr="00210CC9" w:rsidRDefault="00210CC9" w:rsidP="00E465FA">
            <w:pPr>
              <w:spacing w:after="0"/>
              <w:jc w:val="center"/>
              <w:rPr>
                <w:rFonts w:ascii="Times New Roman" w:hAnsi="Times New Roman" w:cs="Times New Roman"/>
                <w:sz w:val="20"/>
                <w:szCs w:val="20"/>
              </w:rPr>
            </w:pPr>
            <w:r w:rsidRPr="00210CC9">
              <w:rPr>
                <w:rFonts w:ascii="Times New Roman" w:hAnsi="Times New Roman" w:cs="Times New Roman"/>
                <w:sz w:val="20"/>
                <w:szCs w:val="20"/>
              </w:rPr>
              <w:t>1</w:t>
            </w:r>
          </w:p>
        </w:tc>
        <w:tc>
          <w:tcPr>
            <w:tcW w:w="2799" w:type="dxa"/>
          </w:tcPr>
          <w:p w:rsidR="00210CC9" w:rsidRPr="00210CC9" w:rsidRDefault="00210CC9" w:rsidP="00E465FA">
            <w:pPr>
              <w:spacing w:after="0"/>
              <w:rPr>
                <w:rFonts w:ascii="Times New Roman" w:hAnsi="Times New Roman" w:cs="Times New Roman"/>
                <w:sz w:val="20"/>
                <w:szCs w:val="20"/>
              </w:rPr>
            </w:pPr>
          </w:p>
        </w:tc>
        <w:tc>
          <w:tcPr>
            <w:tcW w:w="2835" w:type="dxa"/>
          </w:tcPr>
          <w:p w:rsidR="00210CC9" w:rsidRPr="00210CC9" w:rsidRDefault="00210CC9" w:rsidP="00E465FA">
            <w:pPr>
              <w:spacing w:after="0"/>
              <w:jc w:val="center"/>
              <w:rPr>
                <w:rFonts w:ascii="Times New Roman" w:hAnsi="Times New Roman" w:cs="Times New Roman"/>
                <w:sz w:val="20"/>
                <w:szCs w:val="20"/>
              </w:rPr>
            </w:pPr>
          </w:p>
        </w:tc>
        <w:tc>
          <w:tcPr>
            <w:tcW w:w="1984" w:type="dxa"/>
          </w:tcPr>
          <w:p w:rsidR="00210CC9" w:rsidRPr="00210CC9" w:rsidRDefault="00210CC9" w:rsidP="00E465FA">
            <w:pPr>
              <w:spacing w:after="0"/>
              <w:jc w:val="center"/>
              <w:rPr>
                <w:rFonts w:ascii="Times New Roman" w:hAnsi="Times New Roman" w:cs="Times New Roman"/>
                <w:sz w:val="20"/>
                <w:szCs w:val="20"/>
              </w:rPr>
            </w:pPr>
          </w:p>
        </w:tc>
      </w:tr>
      <w:tr w:rsidR="00210CC9" w:rsidRPr="00210CC9" w:rsidTr="00E465FA">
        <w:trPr>
          <w:trHeight w:val="596"/>
        </w:trPr>
        <w:tc>
          <w:tcPr>
            <w:tcW w:w="570" w:type="dxa"/>
            <w:vAlign w:val="center"/>
          </w:tcPr>
          <w:p w:rsidR="00210CC9" w:rsidRPr="00210CC9" w:rsidRDefault="00210CC9" w:rsidP="00E465FA">
            <w:pPr>
              <w:spacing w:after="0"/>
              <w:jc w:val="center"/>
              <w:rPr>
                <w:rFonts w:ascii="Times New Roman" w:hAnsi="Times New Roman" w:cs="Times New Roman"/>
                <w:sz w:val="20"/>
                <w:szCs w:val="20"/>
              </w:rPr>
            </w:pPr>
            <w:r w:rsidRPr="00210CC9">
              <w:rPr>
                <w:rFonts w:ascii="Times New Roman" w:hAnsi="Times New Roman" w:cs="Times New Roman"/>
                <w:sz w:val="20"/>
                <w:szCs w:val="20"/>
              </w:rPr>
              <w:t>2</w:t>
            </w:r>
          </w:p>
        </w:tc>
        <w:tc>
          <w:tcPr>
            <w:tcW w:w="2799" w:type="dxa"/>
          </w:tcPr>
          <w:p w:rsidR="00210CC9" w:rsidRPr="00210CC9" w:rsidRDefault="00210CC9" w:rsidP="00E465FA">
            <w:pPr>
              <w:spacing w:after="0"/>
              <w:rPr>
                <w:rFonts w:ascii="Times New Roman" w:hAnsi="Times New Roman" w:cs="Times New Roman"/>
                <w:sz w:val="20"/>
                <w:szCs w:val="20"/>
              </w:rPr>
            </w:pPr>
          </w:p>
        </w:tc>
        <w:tc>
          <w:tcPr>
            <w:tcW w:w="2835" w:type="dxa"/>
          </w:tcPr>
          <w:p w:rsidR="00210CC9" w:rsidRPr="00210CC9" w:rsidRDefault="00210CC9" w:rsidP="00E465FA">
            <w:pPr>
              <w:spacing w:after="0"/>
              <w:jc w:val="center"/>
              <w:rPr>
                <w:rFonts w:ascii="Times New Roman" w:hAnsi="Times New Roman" w:cs="Times New Roman"/>
                <w:sz w:val="20"/>
                <w:szCs w:val="20"/>
              </w:rPr>
            </w:pPr>
          </w:p>
        </w:tc>
        <w:tc>
          <w:tcPr>
            <w:tcW w:w="1984" w:type="dxa"/>
          </w:tcPr>
          <w:p w:rsidR="00210CC9" w:rsidRPr="00210CC9" w:rsidRDefault="00210CC9" w:rsidP="00E465FA">
            <w:pPr>
              <w:spacing w:after="0"/>
              <w:jc w:val="center"/>
              <w:rPr>
                <w:rFonts w:ascii="Times New Roman" w:hAnsi="Times New Roman" w:cs="Times New Roman"/>
                <w:sz w:val="20"/>
                <w:szCs w:val="20"/>
              </w:rPr>
            </w:pPr>
          </w:p>
        </w:tc>
      </w:tr>
      <w:tr w:rsidR="00210CC9" w:rsidRPr="00210CC9" w:rsidTr="00E465FA">
        <w:trPr>
          <w:trHeight w:val="690"/>
        </w:trPr>
        <w:tc>
          <w:tcPr>
            <w:tcW w:w="570" w:type="dxa"/>
            <w:vAlign w:val="center"/>
          </w:tcPr>
          <w:p w:rsidR="00210CC9" w:rsidRPr="00210CC9" w:rsidRDefault="00210CC9" w:rsidP="00E465FA">
            <w:pPr>
              <w:spacing w:after="0"/>
              <w:jc w:val="center"/>
              <w:rPr>
                <w:rFonts w:ascii="Times New Roman" w:hAnsi="Times New Roman" w:cs="Times New Roman"/>
                <w:sz w:val="20"/>
                <w:szCs w:val="20"/>
              </w:rPr>
            </w:pPr>
            <w:r w:rsidRPr="00210CC9">
              <w:rPr>
                <w:rFonts w:ascii="Times New Roman" w:hAnsi="Times New Roman" w:cs="Times New Roman"/>
                <w:sz w:val="20"/>
                <w:szCs w:val="20"/>
              </w:rPr>
              <w:t>…</w:t>
            </w:r>
          </w:p>
        </w:tc>
        <w:tc>
          <w:tcPr>
            <w:tcW w:w="2799" w:type="dxa"/>
          </w:tcPr>
          <w:p w:rsidR="00210CC9" w:rsidRPr="00210CC9" w:rsidRDefault="00210CC9" w:rsidP="00E465FA">
            <w:pPr>
              <w:spacing w:after="0"/>
              <w:rPr>
                <w:rFonts w:ascii="Times New Roman" w:hAnsi="Times New Roman" w:cs="Times New Roman"/>
                <w:sz w:val="20"/>
                <w:szCs w:val="20"/>
              </w:rPr>
            </w:pPr>
          </w:p>
        </w:tc>
        <w:tc>
          <w:tcPr>
            <w:tcW w:w="2835" w:type="dxa"/>
          </w:tcPr>
          <w:p w:rsidR="00210CC9" w:rsidRPr="00210CC9" w:rsidRDefault="00210CC9" w:rsidP="00E465FA">
            <w:pPr>
              <w:spacing w:after="0"/>
              <w:jc w:val="center"/>
              <w:rPr>
                <w:rFonts w:ascii="Times New Roman" w:hAnsi="Times New Roman" w:cs="Times New Roman"/>
                <w:sz w:val="20"/>
                <w:szCs w:val="20"/>
              </w:rPr>
            </w:pPr>
          </w:p>
        </w:tc>
        <w:tc>
          <w:tcPr>
            <w:tcW w:w="1984" w:type="dxa"/>
          </w:tcPr>
          <w:p w:rsidR="00210CC9" w:rsidRPr="00210CC9" w:rsidRDefault="00210CC9" w:rsidP="00E465FA">
            <w:pPr>
              <w:spacing w:after="0"/>
              <w:jc w:val="center"/>
              <w:rPr>
                <w:rFonts w:ascii="Times New Roman" w:hAnsi="Times New Roman" w:cs="Times New Roman"/>
                <w:sz w:val="20"/>
                <w:szCs w:val="20"/>
              </w:rPr>
            </w:pPr>
          </w:p>
        </w:tc>
      </w:tr>
    </w:tbl>
    <w:p w:rsidR="00210CC9" w:rsidRPr="00210CC9" w:rsidRDefault="00210CC9" w:rsidP="00210CC9">
      <w:pPr>
        <w:tabs>
          <w:tab w:val="left" w:pos="851"/>
        </w:tabs>
        <w:ind w:firstLine="567"/>
        <w:rPr>
          <w:rFonts w:ascii="Times New Roman" w:hAnsi="Times New Roman" w:cs="Times New Roman"/>
          <w:sz w:val="20"/>
          <w:szCs w:val="20"/>
        </w:rPr>
      </w:pPr>
    </w:p>
    <w:p w:rsidR="00210CC9" w:rsidRPr="00210CC9" w:rsidRDefault="00210CC9" w:rsidP="00210CC9">
      <w:pPr>
        <w:spacing w:after="0"/>
        <w:rPr>
          <w:rFonts w:ascii="Times New Roman" w:hAnsi="Times New Roman" w:cs="Times New Roman"/>
          <w:sz w:val="20"/>
          <w:szCs w:val="20"/>
        </w:rPr>
      </w:pPr>
    </w:p>
    <w:p w:rsidR="00210CC9" w:rsidRPr="00210CC9" w:rsidRDefault="00210CC9" w:rsidP="00210CC9">
      <w:pPr>
        <w:tabs>
          <w:tab w:val="left" w:pos="851"/>
        </w:tabs>
        <w:ind w:firstLine="567"/>
        <w:rPr>
          <w:rFonts w:ascii="Times New Roman" w:hAnsi="Times New Roman" w:cs="Times New Roman"/>
          <w:i/>
          <w:sz w:val="20"/>
          <w:szCs w:val="20"/>
        </w:rPr>
      </w:pPr>
    </w:p>
    <w:p w:rsidR="00210CC9" w:rsidRPr="00210CC9" w:rsidRDefault="00210CC9" w:rsidP="00210CC9">
      <w:pPr>
        <w:tabs>
          <w:tab w:val="left" w:pos="851"/>
        </w:tabs>
        <w:ind w:firstLine="567"/>
        <w:rPr>
          <w:rFonts w:ascii="Times New Roman" w:hAnsi="Times New Roman" w:cs="Times New Roman"/>
          <w:i/>
          <w:sz w:val="20"/>
          <w:szCs w:val="20"/>
        </w:rPr>
      </w:pPr>
    </w:p>
    <w:p w:rsidR="00210CC9" w:rsidRPr="00210CC9" w:rsidRDefault="00210CC9" w:rsidP="00210CC9">
      <w:pPr>
        <w:tabs>
          <w:tab w:val="left" w:pos="851"/>
        </w:tabs>
        <w:ind w:firstLine="567"/>
        <w:rPr>
          <w:rFonts w:ascii="Times New Roman" w:hAnsi="Times New Roman" w:cs="Times New Roman"/>
          <w:i/>
          <w:sz w:val="20"/>
          <w:szCs w:val="20"/>
        </w:rPr>
      </w:pPr>
    </w:p>
    <w:p w:rsidR="00210CC9" w:rsidRPr="00210CC9" w:rsidRDefault="00210CC9" w:rsidP="00210CC9">
      <w:pPr>
        <w:tabs>
          <w:tab w:val="left" w:pos="851"/>
        </w:tabs>
        <w:ind w:firstLine="567"/>
        <w:rPr>
          <w:rFonts w:ascii="Times New Roman" w:hAnsi="Times New Roman" w:cs="Times New Roman"/>
          <w:i/>
          <w:sz w:val="20"/>
          <w:szCs w:val="20"/>
        </w:rPr>
      </w:pPr>
      <w:r w:rsidRPr="00210CC9">
        <w:rPr>
          <w:rFonts w:ascii="Times New Roman" w:hAnsi="Times New Roman" w:cs="Times New Roman"/>
          <w:i/>
          <w:sz w:val="20"/>
          <w:szCs w:val="20"/>
        </w:rPr>
        <w:t>Заполняется в соответствии с техническим заданием.</w:t>
      </w:r>
    </w:p>
    <w:p w:rsidR="00210CC9" w:rsidRPr="00210CC9" w:rsidRDefault="00210CC9" w:rsidP="00210CC9">
      <w:pPr>
        <w:tabs>
          <w:tab w:val="left" w:pos="851"/>
        </w:tabs>
        <w:ind w:firstLine="567"/>
        <w:rPr>
          <w:rFonts w:ascii="Times New Roman" w:hAnsi="Times New Roman" w:cs="Times New Roman"/>
          <w:i/>
          <w:sz w:val="20"/>
          <w:szCs w:val="20"/>
        </w:rPr>
      </w:pPr>
      <w:r w:rsidRPr="00210CC9">
        <w:rPr>
          <w:rFonts w:ascii="Times New Roman" w:hAnsi="Times New Roman" w:cs="Times New Roman"/>
          <w:i/>
          <w:sz w:val="20"/>
          <w:szCs w:val="20"/>
        </w:rPr>
        <w:t>Должно быть подписано ЭП.</w:t>
      </w:r>
    </w:p>
    <w:p w:rsidR="00210CC9" w:rsidRPr="00210CC9" w:rsidRDefault="00210CC9" w:rsidP="00210CC9">
      <w:pPr>
        <w:tabs>
          <w:tab w:val="left" w:pos="851"/>
        </w:tabs>
        <w:ind w:firstLine="567"/>
        <w:rPr>
          <w:rFonts w:ascii="Times New Roman" w:hAnsi="Times New Roman" w:cs="Times New Roman"/>
          <w:i/>
          <w:sz w:val="20"/>
          <w:szCs w:val="20"/>
        </w:rPr>
      </w:pPr>
    </w:p>
    <w:p w:rsidR="00210CC9" w:rsidRPr="00210CC9" w:rsidRDefault="00210CC9" w:rsidP="00210CC9">
      <w:pPr>
        <w:keepNext/>
        <w:spacing w:before="240"/>
        <w:jc w:val="center"/>
        <w:outlineLvl w:val="0"/>
        <w:rPr>
          <w:rFonts w:ascii="Times New Roman" w:hAnsi="Times New Roman" w:cs="Times New Roman"/>
          <w:bCs/>
          <w:kern w:val="28"/>
          <w:sz w:val="20"/>
          <w:szCs w:val="20"/>
        </w:rPr>
      </w:pPr>
      <w:r w:rsidRPr="00210CC9">
        <w:rPr>
          <w:rFonts w:ascii="Times New Roman" w:hAnsi="Times New Roman" w:cs="Times New Roman"/>
          <w:bCs/>
          <w:kern w:val="28"/>
          <w:sz w:val="20"/>
          <w:szCs w:val="20"/>
        </w:rPr>
        <w:br w:type="page"/>
      </w:r>
      <w:r w:rsidRPr="00210CC9">
        <w:rPr>
          <w:rFonts w:ascii="Times New Roman" w:hAnsi="Times New Roman" w:cs="Times New Roman"/>
          <w:bCs/>
          <w:kern w:val="28"/>
          <w:sz w:val="20"/>
          <w:szCs w:val="20"/>
        </w:rPr>
        <w:lastRenderedPageBreak/>
        <w:t>ИНСТРУКЦИЯ:</w:t>
      </w:r>
    </w:p>
    <w:p w:rsidR="00210CC9" w:rsidRPr="00210CC9" w:rsidRDefault="00210CC9" w:rsidP="00210CC9">
      <w:pPr>
        <w:keepNext/>
        <w:spacing w:before="240"/>
        <w:jc w:val="center"/>
        <w:outlineLvl w:val="0"/>
        <w:rPr>
          <w:rFonts w:ascii="Times New Roman" w:hAnsi="Times New Roman" w:cs="Times New Roman"/>
          <w:bCs/>
          <w:kern w:val="28"/>
          <w:sz w:val="20"/>
          <w:szCs w:val="20"/>
        </w:rPr>
      </w:pPr>
      <w:r w:rsidRPr="00210CC9">
        <w:rPr>
          <w:rFonts w:ascii="Times New Roman" w:hAnsi="Times New Roman" w:cs="Times New Roman"/>
          <w:bCs/>
          <w:kern w:val="28"/>
          <w:sz w:val="20"/>
          <w:szCs w:val="20"/>
        </w:rPr>
        <w:t>Первая часть заявки на участие в электронном аукционе должна содержать указанную в одном из следующих подпунктов информацию:</w:t>
      </w:r>
    </w:p>
    <w:p w:rsidR="00210CC9" w:rsidRPr="00210CC9" w:rsidRDefault="00210CC9" w:rsidP="00210CC9">
      <w:pPr>
        <w:keepNext/>
        <w:numPr>
          <w:ilvl w:val="0"/>
          <w:numId w:val="1"/>
        </w:numPr>
        <w:spacing w:before="240" w:after="60" w:line="240" w:lineRule="auto"/>
        <w:jc w:val="both"/>
        <w:outlineLvl w:val="0"/>
        <w:rPr>
          <w:rFonts w:ascii="Times New Roman" w:hAnsi="Times New Roman" w:cs="Times New Roman"/>
          <w:bCs/>
          <w:kern w:val="28"/>
          <w:sz w:val="20"/>
          <w:szCs w:val="20"/>
        </w:rPr>
      </w:pPr>
      <w:proofErr w:type="gramStart"/>
      <w:r w:rsidRPr="00210CC9">
        <w:rPr>
          <w:rFonts w:ascii="Times New Roman" w:hAnsi="Times New Roman" w:cs="Times New Roman"/>
          <w:bCs/>
          <w:kern w:val="28"/>
          <w:sz w:val="20"/>
          <w:szCs w:val="20"/>
        </w:rPr>
        <w:t>согласие, предусмотренное пунктом 2 настоящей части,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настоящей</w:t>
      </w:r>
      <w:proofErr w:type="gramEnd"/>
      <w:r w:rsidRPr="00210CC9">
        <w:rPr>
          <w:rFonts w:ascii="Times New Roman" w:hAnsi="Times New Roman" w:cs="Times New Roman"/>
          <w:bCs/>
          <w:kern w:val="28"/>
          <w:sz w:val="20"/>
          <w:szCs w:val="20"/>
        </w:rPr>
        <w:t xml:space="preserve"> </w:t>
      </w:r>
      <w:proofErr w:type="gramStart"/>
      <w:r w:rsidRPr="00210CC9">
        <w:rPr>
          <w:rFonts w:ascii="Times New Roman" w:hAnsi="Times New Roman" w:cs="Times New Roman"/>
          <w:bCs/>
          <w:kern w:val="28"/>
          <w:sz w:val="20"/>
          <w:szCs w:val="20"/>
        </w:rPr>
        <w:t>части,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w:t>
      </w:r>
      <w:proofErr w:type="gramEnd"/>
      <w:r w:rsidRPr="00210CC9">
        <w:rPr>
          <w:rFonts w:ascii="Times New Roman" w:hAnsi="Times New Roman" w:cs="Times New Roman"/>
          <w:bCs/>
          <w:kern w:val="28"/>
          <w:sz w:val="20"/>
          <w:szCs w:val="20"/>
        </w:rPr>
        <w:t xml:space="preserve"> </w:t>
      </w:r>
      <w:proofErr w:type="gramStart"/>
      <w:r w:rsidRPr="00210CC9">
        <w:rPr>
          <w:rFonts w:ascii="Times New Roman" w:hAnsi="Times New Roman" w:cs="Times New Roman"/>
          <w:bCs/>
          <w:kern w:val="28"/>
          <w:sz w:val="20"/>
          <w:szCs w:val="20"/>
        </w:rPr>
        <w:t>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w:t>
      </w:r>
      <w:proofErr w:type="gramEnd"/>
      <w:r w:rsidRPr="00210CC9">
        <w:rPr>
          <w:rFonts w:ascii="Times New Roman" w:hAnsi="Times New Roman" w:cs="Times New Roman"/>
          <w:bCs/>
          <w:kern w:val="28"/>
          <w:sz w:val="20"/>
          <w:szCs w:val="20"/>
        </w:rPr>
        <w:t xml:space="preserve"> </w:t>
      </w:r>
      <w:proofErr w:type="gramStart"/>
      <w:r w:rsidRPr="00210CC9">
        <w:rPr>
          <w:rFonts w:ascii="Times New Roman" w:hAnsi="Times New Roman" w:cs="Times New Roman"/>
          <w:bCs/>
          <w:kern w:val="28"/>
          <w:sz w:val="20"/>
          <w:szCs w:val="20"/>
        </w:rPr>
        <w:t>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210CC9" w:rsidRPr="00210CC9" w:rsidRDefault="00210CC9" w:rsidP="00210CC9">
      <w:pPr>
        <w:keepNext/>
        <w:numPr>
          <w:ilvl w:val="0"/>
          <w:numId w:val="1"/>
        </w:numPr>
        <w:spacing w:before="240" w:after="60" w:line="240" w:lineRule="auto"/>
        <w:jc w:val="both"/>
        <w:outlineLvl w:val="0"/>
        <w:rPr>
          <w:rFonts w:ascii="Times New Roman" w:hAnsi="Times New Roman" w:cs="Times New Roman"/>
          <w:bCs/>
          <w:kern w:val="28"/>
          <w:sz w:val="20"/>
          <w:szCs w:val="20"/>
        </w:rPr>
      </w:pPr>
      <w:proofErr w:type="gramStart"/>
      <w:r w:rsidRPr="00210CC9">
        <w:rPr>
          <w:rFonts w:ascii="Times New Roman" w:hAnsi="Times New Roman" w:cs="Times New Roman"/>
          <w:bCs/>
          <w:kern w:val="28"/>
          <w:sz w:val="20"/>
          <w:szCs w:val="20"/>
        </w:rPr>
        <w:t>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предлагаемого для поставки товара при условии отсутствия в данной документации указания на товарный знак, знак</w:t>
      </w:r>
      <w:proofErr w:type="gramEnd"/>
      <w:r w:rsidRPr="00210CC9">
        <w:rPr>
          <w:rFonts w:ascii="Times New Roman" w:hAnsi="Times New Roman" w:cs="Times New Roman"/>
          <w:bCs/>
          <w:kern w:val="28"/>
          <w:sz w:val="20"/>
          <w:szCs w:val="20"/>
        </w:rPr>
        <w:t xml:space="preserve"> </w:t>
      </w:r>
      <w:proofErr w:type="gramStart"/>
      <w:r w:rsidRPr="00210CC9">
        <w:rPr>
          <w:rFonts w:ascii="Times New Roman" w:hAnsi="Times New Roman" w:cs="Times New Roman"/>
          <w:bCs/>
          <w:kern w:val="28"/>
          <w:sz w:val="20"/>
          <w:szCs w:val="20"/>
        </w:rPr>
        <w:t>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w:t>
      </w:r>
      <w:proofErr w:type="gramEnd"/>
    </w:p>
    <w:p w:rsidR="00000000" w:rsidRPr="00210CC9" w:rsidRDefault="00210CC9" w:rsidP="00210CC9">
      <w:pPr>
        <w:rPr>
          <w:rFonts w:ascii="Times New Roman" w:hAnsi="Times New Roman" w:cs="Times New Roman"/>
          <w:sz w:val="20"/>
          <w:szCs w:val="20"/>
        </w:rPr>
      </w:pPr>
      <w:r w:rsidRPr="00210CC9">
        <w:rPr>
          <w:rFonts w:ascii="Times New Roman" w:hAnsi="Times New Roman" w:cs="Times New Roman"/>
          <w:kern w:val="28"/>
          <w:sz w:val="20"/>
          <w:szCs w:val="20"/>
        </w:rPr>
        <w:br w:type="page"/>
      </w:r>
    </w:p>
    <w:sectPr w:rsidR="00000000" w:rsidRPr="00210CC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472611"/>
    <w:multiLevelType w:val="hybridMultilevel"/>
    <w:tmpl w:val="C9EACAA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210CC9"/>
    <w:rsid w:val="00210C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514</Words>
  <Characters>2934</Characters>
  <Application>Microsoft Office Word</Application>
  <DocSecurity>0</DocSecurity>
  <Lines>24</Lines>
  <Paragraphs>6</Paragraphs>
  <ScaleCrop>false</ScaleCrop>
  <Company>Grizli777</Company>
  <LinksUpToDate>false</LinksUpToDate>
  <CharactersWithSpaces>3442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Babenko</dc:creator>
  <cp:keywords/>
  <dc:description/>
  <cp:lastModifiedBy>Babenko</cp:lastModifiedBy>
  <cp:revision>2</cp:revision>
  <dcterms:created xsi:type="dcterms:W3CDTF">2017-07-20T12:26:00Z</dcterms:created>
  <dcterms:modified xsi:type="dcterms:W3CDTF">2017-07-20T12:26:00Z</dcterms:modified>
</cp:coreProperties>
</file>