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57D" w:rsidRDefault="00B24203" w:rsidP="00D36CA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057D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057D" w:rsidRPr="0059057D">
        <w:rPr>
          <w:rFonts w:ascii="Times New Roman" w:hAnsi="Times New Roman" w:cs="Times New Roman"/>
          <w:sz w:val="28"/>
          <w:szCs w:val="28"/>
        </w:rPr>
        <w:t>Утверждаю</w:t>
      </w:r>
    </w:p>
    <w:p w:rsidR="0059057D" w:rsidRDefault="0059057D" w:rsidP="005905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4690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D36CA9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59057D" w:rsidRDefault="0059057D" w:rsidP="0059057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Вознесенского сельского поселения </w:t>
      </w:r>
    </w:p>
    <w:p w:rsidR="0059057D" w:rsidRDefault="0059057D" w:rsidP="005905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Лабинского района</w:t>
      </w:r>
    </w:p>
    <w:p w:rsidR="0059057D" w:rsidRDefault="0059057D" w:rsidP="005905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36CA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46901">
        <w:rPr>
          <w:rFonts w:ascii="Times New Roman" w:hAnsi="Times New Roman" w:cs="Times New Roman"/>
          <w:sz w:val="28"/>
          <w:szCs w:val="28"/>
        </w:rPr>
        <w:t xml:space="preserve">   </w:t>
      </w:r>
      <w:r w:rsidR="00D36CA9">
        <w:rPr>
          <w:rFonts w:ascii="Times New Roman" w:hAnsi="Times New Roman" w:cs="Times New Roman"/>
          <w:sz w:val="28"/>
          <w:szCs w:val="28"/>
        </w:rPr>
        <w:t xml:space="preserve">В.М. </w:t>
      </w:r>
      <w:proofErr w:type="spellStart"/>
      <w:r w:rsidR="00D36CA9">
        <w:rPr>
          <w:rFonts w:ascii="Times New Roman" w:hAnsi="Times New Roman" w:cs="Times New Roman"/>
          <w:sz w:val="28"/>
          <w:szCs w:val="28"/>
        </w:rPr>
        <w:t>Коробкин</w:t>
      </w:r>
      <w:proofErr w:type="spellEnd"/>
    </w:p>
    <w:p w:rsidR="005A5414" w:rsidRDefault="005A5414" w:rsidP="005905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36CA9">
        <w:rPr>
          <w:rFonts w:ascii="Times New Roman" w:hAnsi="Times New Roman" w:cs="Times New Roman"/>
          <w:sz w:val="28"/>
          <w:szCs w:val="28"/>
        </w:rPr>
        <w:t xml:space="preserve">                «__»________2013</w:t>
      </w:r>
    </w:p>
    <w:p w:rsidR="0059057D" w:rsidRDefault="0059057D" w:rsidP="005905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9057D" w:rsidRDefault="009907C2" w:rsidP="005905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:rsidR="00650C43" w:rsidRDefault="00746901" w:rsidP="007469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6901">
        <w:rPr>
          <w:rFonts w:ascii="Times New Roman" w:hAnsi="Times New Roman" w:cs="Times New Roman"/>
          <w:sz w:val="28"/>
          <w:szCs w:val="28"/>
        </w:rPr>
        <w:t>выполнение работ по капитальному ремонту здания администрации Вознесенского сельского поселения Лабинского района (замена оконных и дверных блоков)</w:t>
      </w:r>
      <w:bookmarkStart w:id="0" w:name="_GoBack"/>
      <w:bookmarkEnd w:id="0"/>
    </w:p>
    <w:p w:rsidR="00863EF4" w:rsidRDefault="00863EF4" w:rsidP="005905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1883"/>
        <w:gridCol w:w="3362"/>
        <w:gridCol w:w="2096"/>
        <w:gridCol w:w="1126"/>
        <w:gridCol w:w="1280"/>
      </w:tblGrid>
      <w:tr w:rsidR="00863EF4" w:rsidRPr="00863EF4" w:rsidTr="00411BCE">
        <w:trPr>
          <w:trHeight w:val="300"/>
        </w:trPr>
        <w:tc>
          <w:tcPr>
            <w:tcW w:w="1883" w:type="dxa"/>
            <w:vMerge w:val="restart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863EF4"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r w:rsidRPr="00863EF4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3362" w:type="dxa"/>
            <w:vMerge w:val="restart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096" w:type="dxa"/>
            <w:vMerge w:val="restart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2406" w:type="dxa"/>
            <w:gridSpan w:val="2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Кол.</w:t>
            </w:r>
          </w:p>
        </w:tc>
      </w:tr>
      <w:tr w:rsidR="00863EF4" w:rsidRPr="00863EF4" w:rsidTr="00411BCE">
        <w:trPr>
          <w:trHeight w:val="322"/>
        </w:trPr>
        <w:tc>
          <w:tcPr>
            <w:tcW w:w="1883" w:type="dxa"/>
            <w:vMerge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vMerge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6" w:type="dxa"/>
            <w:vMerge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6" w:type="dxa"/>
            <w:vMerge w:val="restart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на ед.</w:t>
            </w:r>
          </w:p>
        </w:tc>
        <w:tc>
          <w:tcPr>
            <w:tcW w:w="1280" w:type="dxa"/>
            <w:vMerge w:val="restart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всего</w:t>
            </w:r>
          </w:p>
        </w:tc>
      </w:tr>
      <w:tr w:rsidR="00863EF4" w:rsidRPr="00863EF4" w:rsidTr="00411BCE">
        <w:trPr>
          <w:trHeight w:val="322"/>
        </w:trPr>
        <w:tc>
          <w:tcPr>
            <w:tcW w:w="1883" w:type="dxa"/>
            <w:vMerge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vMerge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6" w:type="dxa"/>
            <w:vMerge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6" w:type="dxa"/>
            <w:vMerge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vMerge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3EF4" w:rsidRPr="00863EF4" w:rsidTr="00411BCE">
        <w:trPr>
          <w:trHeight w:val="300"/>
        </w:trPr>
        <w:tc>
          <w:tcPr>
            <w:tcW w:w="1883" w:type="dxa"/>
            <w:noWrap/>
            <w:hideMark/>
          </w:tcPr>
          <w:p w:rsidR="00863EF4" w:rsidRPr="00411BCE" w:rsidRDefault="00863EF4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1BCE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362" w:type="dxa"/>
            <w:noWrap/>
            <w:hideMark/>
          </w:tcPr>
          <w:p w:rsidR="00863EF4" w:rsidRPr="00411BCE" w:rsidRDefault="00863EF4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1BCE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96" w:type="dxa"/>
            <w:noWrap/>
            <w:hideMark/>
          </w:tcPr>
          <w:p w:rsidR="00863EF4" w:rsidRPr="00411BCE" w:rsidRDefault="00863EF4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1BCE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26" w:type="dxa"/>
            <w:noWrap/>
            <w:hideMark/>
          </w:tcPr>
          <w:p w:rsidR="00863EF4" w:rsidRPr="00411BCE" w:rsidRDefault="00863EF4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1BCE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80" w:type="dxa"/>
            <w:noWrap/>
            <w:hideMark/>
          </w:tcPr>
          <w:p w:rsidR="00863EF4" w:rsidRPr="00411BCE" w:rsidRDefault="00863EF4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1BCE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3164CA" w:rsidRPr="00863EF4" w:rsidTr="00411BCE">
        <w:trPr>
          <w:trHeight w:val="685"/>
        </w:trPr>
        <w:tc>
          <w:tcPr>
            <w:tcW w:w="9747" w:type="dxa"/>
            <w:gridSpan w:val="5"/>
          </w:tcPr>
          <w:p w:rsidR="00846065" w:rsidRDefault="0084606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164CA" w:rsidRPr="00863EF4" w:rsidRDefault="003164CA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Замена оконных и дверных блоков</w:t>
            </w:r>
          </w:p>
        </w:tc>
      </w:tr>
      <w:tr w:rsidR="00411BCE" w:rsidRPr="00863EF4" w:rsidTr="00411BCE">
        <w:trPr>
          <w:trHeight w:val="685"/>
        </w:trPr>
        <w:tc>
          <w:tcPr>
            <w:tcW w:w="9747" w:type="dxa"/>
            <w:gridSpan w:val="5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                                    </w:t>
            </w:r>
          </w:p>
          <w:p w:rsidR="00411BCE" w:rsidRPr="00411BCE" w:rsidRDefault="00411BCE" w:rsidP="00411BC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 Раздел 1. кабинеты администрации 1 этаж</w:t>
            </w: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</w:tr>
      <w:tr w:rsidR="00411BCE" w:rsidRPr="00863EF4" w:rsidTr="00411BCE">
        <w:trPr>
          <w:trHeight w:val="567"/>
        </w:trPr>
        <w:tc>
          <w:tcPr>
            <w:tcW w:w="9747" w:type="dxa"/>
            <w:gridSpan w:val="5"/>
            <w:hideMark/>
          </w:tcPr>
          <w:p w:rsidR="00411BCE" w:rsidRPr="00863EF4" w:rsidRDefault="00411BCE" w:rsidP="00411BCE">
            <w:pPr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                                       </w:t>
            </w:r>
          </w:p>
          <w:p w:rsidR="00411BCE" w:rsidRDefault="00411BCE" w:rsidP="00411BCE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 Замена оконных блоков</w:t>
            </w: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411BCE" w:rsidRPr="00411BCE" w:rsidRDefault="00411BCE" w:rsidP="00411BC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63EF4" w:rsidRPr="00863EF4" w:rsidTr="008E48CB">
        <w:trPr>
          <w:trHeight w:val="942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362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Разборка деревянных заполнений проемов: оконных с подоконными досками</w:t>
            </w:r>
          </w:p>
        </w:tc>
        <w:tc>
          <w:tcPr>
            <w:tcW w:w="2096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0,07282</w:t>
            </w:r>
          </w:p>
        </w:tc>
      </w:tr>
      <w:tr w:rsidR="00411BCE" w:rsidRPr="00863EF4" w:rsidTr="008E48CB">
        <w:trPr>
          <w:trHeight w:val="1989"/>
        </w:trPr>
        <w:tc>
          <w:tcPr>
            <w:tcW w:w="1883" w:type="dxa"/>
            <w:vMerge w:val="restart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</w:p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2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Установка в жилых и общественных зданиях оконных блоков из ПВХ профилей: поворотных (откидных, поворотно-откидных) с площадью проема более 2 м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  <w:b/>
                <w:bCs/>
              </w:rPr>
              <w:t xml:space="preserve"> двухстворчатых</w:t>
            </w:r>
          </w:p>
        </w:tc>
        <w:tc>
          <w:tcPr>
            <w:tcW w:w="2096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</w:rPr>
              <w:t xml:space="preserve"> проемов</w:t>
            </w:r>
          </w:p>
        </w:tc>
        <w:tc>
          <w:tcPr>
            <w:tcW w:w="1126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0,0615</w:t>
            </w:r>
          </w:p>
        </w:tc>
      </w:tr>
      <w:tr w:rsidR="00411BCE" w:rsidRPr="00863EF4" w:rsidTr="00411BCE">
        <w:trPr>
          <w:trHeight w:val="300"/>
        </w:trPr>
        <w:tc>
          <w:tcPr>
            <w:tcW w:w="1883" w:type="dxa"/>
            <w:vMerge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</w:t>
            </w:r>
          </w:p>
        </w:tc>
        <w:tc>
          <w:tcPr>
            <w:tcW w:w="2096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80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15,01</w:t>
            </w:r>
          </w:p>
        </w:tc>
      </w:tr>
      <w:tr w:rsidR="00411BCE" w:rsidRPr="00863EF4" w:rsidTr="00411BCE">
        <w:trPr>
          <w:trHeight w:val="465"/>
        </w:trPr>
        <w:tc>
          <w:tcPr>
            <w:tcW w:w="1883" w:type="dxa"/>
            <w:vMerge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ПСУЛ</w:t>
            </w:r>
          </w:p>
        </w:tc>
        <w:tc>
          <w:tcPr>
            <w:tcW w:w="2096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1280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9,594</w:t>
            </w:r>
          </w:p>
        </w:tc>
      </w:tr>
      <w:tr w:rsidR="00411BCE" w:rsidRPr="00863EF4" w:rsidTr="00411BCE">
        <w:trPr>
          <w:trHeight w:val="405"/>
        </w:trPr>
        <w:tc>
          <w:tcPr>
            <w:tcW w:w="1883" w:type="dxa"/>
            <w:vMerge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диффузионная</w:t>
            </w:r>
          </w:p>
        </w:tc>
        <w:tc>
          <w:tcPr>
            <w:tcW w:w="2096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280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3,444</w:t>
            </w:r>
          </w:p>
        </w:tc>
      </w:tr>
      <w:tr w:rsidR="00411BCE" w:rsidRPr="00863EF4" w:rsidTr="008E48CB">
        <w:trPr>
          <w:trHeight w:val="1166"/>
        </w:trPr>
        <w:tc>
          <w:tcPr>
            <w:tcW w:w="1883" w:type="dxa"/>
            <w:vMerge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Герметик пенополиуретановый (пена монтажная)  </w:t>
            </w:r>
            <w:proofErr w:type="spellStart"/>
            <w:r w:rsidRPr="00863EF4">
              <w:rPr>
                <w:rFonts w:ascii="Times New Roman" w:hAnsi="Times New Roman" w:cs="Times New Roman"/>
              </w:rPr>
              <w:t>Makrofleks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3EF4">
              <w:rPr>
                <w:rFonts w:ascii="Times New Roman" w:hAnsi="Times New Roman" w:cs="Times New Roman"/>
              </w:rPr>
              <w:t>Soudal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3EF4">
              <w:rPr>
                <w:rFonts w:ascii="Times New Roman" w:hAnsi="Times New Roman" w:cs="Times New Roman"/>
              </w:rPr>
              <w:t>вбаллонах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по 750 мл (или эквивалент)</w:t>
            </w:r>
          </w:p>
        </w:tc>
        <w:tc>
          <w:tcPr>
            <w:tcW w:w="2096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280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4,244</w:t>
            </w:r>
          </w:p>
        </w:tc>
      </w:tr>
      <w:tr w:rsidR="00411BCE" w:rsidRPr="00863EF4" w:rsidTr="008E48CB">
        <w:trPr>
          <w:trHeight w:val="571"/>
        </w:trPr>
        <w:tc>
          <w:tcPr>
            <w:tcW w:w="1883" w:type="dxa"/>
            <w:vMerge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Клинья пластиковые монтажные</w:t>
            </w:r>
          </w:p>
        </w:tc>
        <w:tc>
          <w:tcPr>
            <w:tcW w:w="2096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80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49,2</w:t>
            </w:r>
          </w:p>
        </w:tc>
      </w:tr>
      <w:tr w:rsidR="00863EF4" w:rsidRPr="00863EF4" w:rsidTr="00411BCE">
        <w:trPr>
          <w:trHeight w:val="48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362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Дюбели монтажные стальные</w:t>
            </w:r>
          </w:p>
        </w:tc>
        <w:tc>
          <w:tcPr>
            <w:tcW w:w="2096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 шт.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2,39</w:t>
            </w:r>
          </w:p>
        </w:tc>
      </w:tr>
    </w:tbl>
    <w:p w:rsidR="008E48CB" w:rsidRDefault="008E48CB"/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1883"/>
        <w:gridCol w:w="3362"/>
        <w:gridCol w:w="2096"/>
        <w:gridCol w:w="1126"/>
        <w:gridCol w:w="1280"/>
      </w:tblGrid>
      <w:tr w:rsidR="00411BCE" w:rsidRPr="00863EF4" w:rsidTr="005B1501">
        <w:trPr>
          <w:trHeight w:val="60"/>
        </w:trPr>
        <w:tc>
          <w:tcPr>
            <w:tcW w:w="1883" w:type="dxa"/>
            <w:noWrap/>
          </w:tcPr>
          <w:p w:rsidR="00411BCE" w:rsidRPr="00411BCE" w:rsidRDefault="00411BCE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1BC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362" w:type="dxa"/>
          </w:tcPr>
          <w:p w:rsidR="00411BCE" w:rsidRPr="00411BCE" w:rsidRDefault="00411BCE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1BC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096" w:type="dxa"/>
          </w:tcPr>
          <w:p w:rsidR="00411BCE" w:rsidRPr="00411BCE" w:rsidRDefault="00411BCE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1BCE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26" w:type="dxa"/>
            <w:noWrap/>
          </w:tcPr>
          <w:p w:rsidR="00411BCE" w:rsidRPr="00411BCE" w:rsidRDefault="00411BCE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1BCE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80" w:type="dxa"/>
            <w:noWrap/>
          </w:tcPr>
          <w:p w:rsidR="00411BCE" w:rsidRPr="00411BCE" w:rsidRDefault="00411BCE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11BCE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863EF4" w:rsidRPr="00863EF4" w:rsidTr="00411BCE">
        <w:trPr>
          <w:trHeight w:val="129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3362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Блок оконный двустворчатый из поливинилхлоридных профилей </w:t>
            </w:r>
            <w:proofErr w:type="spellStart"/>
            <w:r w:rsidRPr="00863EF4">
              <w:rPr>
                <w:rFonts w:ascii="Times New Roman" w:hAnsi="Times New Roman" w:cs="Times New Roman"/>
                <w:b/>
                <w:bCs/>
              </w:rPr>
              <w:t>трехкамерных</w:t>
            </w:r>
            <w:proofErr w:type="spellEnd"/>
            <w:r w:rsidRPr="00863EF4">
              <w:rPr>
                <w:rFonts w:ascii="Times New Roman" w:hAnsi="Times New Roman" w:cs="Times New Roman"/>
                <w:b/>
                <w:bCs/>
              </w:rPr>
              <w:t xml:space="preserve"> с глухой и поворотно-откидной створкой, однокамерным стеклопакетом (24 мм), площадью до 2,5 м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</w:p>
        </w:tc>
        <w:tc>
          <w:tcPr>
            <w:tcW w:w="2096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6,15</w:t>
            </w:r>
          </w:p>
        </w:tc>
      </w:tr>
      <w:tr w:rsidR="00411BCE" w:rsidRPr="00863EF4" w:rsidTr="00411BCE">
        <w:trPr>
          <w:trHeight w:val="765"/>
        </w:trPr>
        <w:tc>
          <w:tcPr>
            <w:tcW w:w="1883" w:type="dxa"/>
            <w:vMerge w:val="restart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5</w:t>
            </w:r>
          </w:p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2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Установка в жилых и общественных зданиях оконных блоков из ПВХ профилей: глухих с площадью проема более 2 м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</w:p>
        </w:tc>
        <w:tc>
          <w:tcPr>
            <w:tcW w:w="2096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</w:rPr>
              <w:t xml:space="preserve"> проемов</w:t>
            </w:r>
          </w:p>
        </w:tc>
        <w:tc>
          <w:tcPr>
            <w:tcW w:w="1126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0,123</w:t>
            </w:r>
          </w:p>
        </w:tc>
      </w:tr>
      <w:tr w:rsidR="00411BCE" w:rsidRPr="00863EF4" w:rsidTr="00411BCE">
        <w:trPr>
          <w:trHeight w:val="300"/>
        </w:trPr>
        <w:tc>
          <w:tcPr>
            <w:tcW w:w="1883" w:type="dxa"/>
            <w:vMerge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</w:t>
            </w:r>
          </w:p>
        </w:tc>
        <w:tc>
          <w:tcPr>
            <w:tcW w:w="2096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230</w:t>
            </w:r>
          </w:p>
        </w:tc>
        <w:tc>
          <w:tcPr>
            <w:tcW w:w="1280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28,29</w:t>
            </w:r>
          </w:p>
        </w:tc>
      </w:tr>
      <w:tr w:rsidR="00411BCE" w:rsidRPr="00863EF4" w:rsidTr="00411BCE">
        <w:trPr>
          <w:trHeight w:val="420"/>
        </w:trPr>
        <w:tc>
          <w:tcPr>
            <w:tcW w:w="1883" w:type="dxa"/>
            <w:vMerge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ПСУЛ</w:t>
            </w:r>
          </w:p>
        </w:tc>
        <w:tc>
          <w:tcPr>
            <w:tcW w:w="2096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280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18,45</w:t>
            </w:r>
          </w:p>
        </w:tc>
      </w:tr>
      <w:tr w:rsidR="00411BCE" w:rsidRPr="00863EF4" w:rsidTr="00411BCE">
        <w:trPr>
          <w:trHeight w:val="405"/>
        </w:trPr>
        <w:tc>
          <w:tcPr>
            <w:tcW w:w="1883" w:type="dxa"/>
            <w:vMerge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диффузионная</w:t>
            </w:r>
          </w:p>
        </w:tc>
        <w:tc>
          <w:tcPr>
            <w:tcW w:w="2096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80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6,15</w:t>
            </w:r>
          </w:p>
        </w:tc>
      </w:tr>
      <w:tr w:rsidR="00411BCE" w:rsidRPr="00863EF4" w:rsidTr="00411BCE">
        <w:trPr>
          <w:trHeight w:val="705"/>
        </w:trPr>
        <w:tc>
          <w:tcPr>
            <w:tcW w:w="1883" w:type="dxa"/>
            <w:vMerge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Герметик пенополиуретановый (пена монтажная)  </w:t>
            </w:r>
            <w:proofErr w:type="spellStart"/>
            <w:r w:rsidRPr="00863EF4">
              <w:rPr>
                <w:rFonts w:ascii="Times New Roman" w:hAnsi="Times New Roman" w:cs="Times New Roman"/>
              </w:rPr>
              <w:t>Makrofleks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3EF4">
              <w:rPr>
                <w:rFonts w:ascii="Times New Roman" w:hAnsi="Times New Roman" w:cs="Times New Roman"/>
              </w:rPr>
              <w:t>Soudal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3EF4">
              <w:rPr>
                <w:rFonts w:ascii="Times New Roman" w:hAnsi="Times New Roman" w:cs="Times New Roman"/>
              </w:rPr>
              <w:t>вбаллонах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по 750 мл (или эквивалент)</w:t>
            </w:r>
          </w:p>
        </w:tc>
        <w:tc>
          <w:tcPr>
            <w:tcW w:w="2096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280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8,118</w:t>
            </w:r>
          </w:p>
        </w:tc>
      </w:tr>
      <w:tr w:rsidR="00411BCE" w:rsidRPr="00863EF4" w:rsidTr="00411BCE">
        <w:trPr>
          <w:trHeight w:val="465"/>
        </w:trPr>
        <w:tc>
          <w:tcPr>
            <w:tcW w:w="1883" w:type="dxa"/>
            <w:vMerge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Клинья пластиковые монтажные</w:t>
            </w:r>
          </w:p>
        </w:tc>
        <w:tc>
          <w:tcPr>
            <w:tcW w:w="2096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80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98,4</w:t>
            </w:r>
          </w:p>
        </w:tc>
      </w:tr>
      <w:tr w:rsidR="00863EF4" w:rsidRPr="00863EF4" w:rsidTr="00411BCE">
        <w:trPr>
          <w:trHeight w:val="51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3362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Дюбели монтажные стальные</w:t>
            </w:r>
          </w:p>
        </w:tc>
        <w:tc>
          <w:tcPr>
            <w:tcW w:w="2096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 шт.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3,69</w:t>
            </w:r>
          </w:p>
        </w:tc>
      </w:tr>
      <w:tr w:rsidR="00863EF4" w:rsidRPr="00863EF4" w:rsidTr="00411BCE">
        <w:trPr>
          <w:trHeight w:val="105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3362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Блок оконный двустворчатый из поливинилхлоридных профилей </w:t>
            </w:r>
            <w:proofErr w:type="spellStart"/>
            <w:r w:rsidRPr="00863EF4">
              <w:rPr>
                <w:rFonts w:ascii="Times New Roman" w:hAnsi="Times New Roman" w:cs="Times New Roman"/>
                <w:b/>
                <w:bCs/>
              </w:rPr>
              <w:t>трехкамерных</w:t>
            </w:r>
            <w:proofErr w:type="spellEnd"/>
            <w:r w:rsidRPr="00863EF4">
              <w:rPr>
                <w:rFonts w:ascii="Times New Roman" w:hAnsi="Times New Roman" w:cs="Times New Roman"/>
                <w:b/>
                <w:bCs/>
              </w:rPr>
              <w:t xml:space="preserve"> глухой с однокамерным стеклопакетом (24 мм), площадью до 2,5 м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</w:p>
        </w:tc>
        <w:tc>
          <w:tcPr>
            <w:tcW w:w="2096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12,3</w:t>
            </w:r>
          </w:p>
        </w:tc>
      </w:tr>
      <w:tr w:rsidR="00411BCE" w:rsidRPr="00863EF4" w:rsidTr="00411BCE">
        <w:trPr>
          <w:trHeight w:val="555"/>
        </w:trPr>
        <w:tc>
          <w:tcPr>
            <w:tcW w:w="1883" w:type="dxa"/>
            <w:vMerge w:val="restart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8</w:t>
            </w:r>
          </w:p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2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Установка подоконных досок из ПВХ: в каменных стенах толщиной до 0,51 м</w:t>
            </w:r>
          </w:p>
        </w:tc>
        <w:tc>
          <w:tcPr>
            <w:tcW w:w="2096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100 </w:t>
            </w:r>
            <w:proofErr w:type="spellStart"/>
            <w:r w:rsidRPr="00863EF4">
              <w:rPr>
                <w:rFonts w:ascii="Times New Roman" w:hAnsi="Times New Roman" w:cs="Times New Roman"/>
              </w:rPr>
              <w:t>п</w:t>
            </w:r>
            <w:proofErr w:type="gramStart"/>
            <w:r w:rsidRPr="00863EF4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</w:p>
        </w:tc>
        <w:tc>
          <w:tcPr>
            <w:tcW w:w="1126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0,1125</w:t>
            </w:r>
          </w:p>
        </w:tc>
      </w:tr>
      <w:tr w:rsidR="00411BCE" w:rsidRPr="00863EF4" w:rsidTr="00411BCE">
        <w:trPr>
          <w:trHeight w:val="660"/>
        </w:trPr>
        <w:tc>
          <w:tcPr>
            <w:tcW w:w="1883" w:type="dxa"/>
            <w:vMerge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Герметик пенополиуретановый (пена монтажная)  </w:t>
            </w:r>
            <w:proofErr w:type="spellStart"/>
            <w:r w:rsidRPr="00863EF4">
              <w:rPr>
                <w:rFonts w:ascii="Times New Roman" w:hAnsi="Times New Roman" w:cs="Times New Roman"/>
              </w:rPr>
              <w:t>Makrofleks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3EF4">
              <w:rPr>
                <w:rFonts w:ascii="Times New Roman" w:hAnsi="Times New Roman" w:cs="Times New Roman"/>
              </w:rPr>
              <w:t>Soudal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3EF4">
              <w:rPr>
                <w:rFonts w:ascii="Times New Roman" w:hAnsi="Times New Roman" w:cs="Times New Roman"/>
              </w:rPr>
              <w:t>вбаллонах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по 750 мл (или эквивалент)</w:t>
            </w:r>
          </w:p>
        </w:tc>
        <w:tc>
          <w:tcPr>
            <w:tcW w:w="2096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56,6</w:t>
            </w:r>
          </w:p>
        </w:tc>
        <w:tc>
          <w:tcPr>
            <w:tcW w:w="1280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6,368</w:t>
            </w:r>
          </w:p>
        </w:tc>
      </w:tr>
      <w:tr w:rsidR="00411BCE" w:rsidRPr="00863EF4" w:rsidTr="00411BCE">
        <w:trPr>
          <w:trHeight w:val="390"/>
        </w:trPr>
        <w:tc>
          <w:tcPr>
            <w:tcW w:w="1883" w:type="dxa"/>
            <w:vMerge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Клинья пластиковые монтажные</w:t>
            </w:r>
          </w:p>
        </w:tc>
        <w:tc>
          <w:tcPr>
            <w:tcW w:w="2096" w:type="dxa"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280" w:type="dxa"/>
            <w:noWrap/>
            <w:hideMark/>
          </w:tcPr>
          <w:p w:rsidR="00411BCE" w:rsidRPr="00863EF4" w:rsidRDefault="00411BCE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45</w:t>
            </w:r>
          </w:p>
        </w:tc>
      </w:tr>
      <w:tr w:rsidR="00863EF4" w:rsidRPr="00863EF4" w:rsidTr="00411BCE">
        <w:trPr>
          <w:trHeight w:val="42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3362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Доски подоконные ПВХ, шириной: 350 мм</w:t>
            </w:r>
          </w:p>
        </w:tc>
        <w:tc>
          <w:tcPr>
            <w:tcW w:w="2096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11,25</w:t>
            </w:r>
          </w:p>
        </w:tc>
      </w:tr>
      <w:tr w:rsidR="00054946" w:rsidRPr="00863EF4" w:rsidTr="00411BCE">
        <w:trPr>
          <w:trHeight w:val="630"/>
        </w:trPr>
        <w:tc>
          <w:tcPr>
            <w:tcW w:w="1883" w:type="dxa"/>
            <w:vMerge w:val="restart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10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2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Смена обделок из листовой стали (поясков, </w:t>
            </w:r>
            <w:proofErr w:type="spellStart"/>
            <w:r w:rsidRPr="00863EF4">
              <w:rPr>
                <w:rFonts w:ascii="Times New Roman" w:hAnsi="Times New Roman" w:cs="Times New Roman"/>
                <w:b/>
                <w:bCs/>
              </w:rPr>
              <w:t>сандриков</w:t>
            </w:r>
            <w:proofErr w:type="spellEnd"/>
            <w:r w:rsidRPr="00863EF4">
              <w:rPr>
                <w:rFonts w:ascii="Times New Roman" w:hAnsi="Times New Roman" w:cs="Times New Roman"/>
                <w:b/>
                <w:bCs/>
              </w:rPr>
              <w:t>, отливов, карнизов) шириной: до 0,4 м</w:t>
            </w:r>
          </w:p>
        </w:tc>
        <w:tc>
          <w:tcPr>
            <w:tcW w:w="2096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0,1125</w:t>
            </w:r>
          </w:p>
        </w:tc>
      </w:tr>
      <w:tr w:rsidR="00054946" w:rsidRPr="00863EF4" w:rsidTr="00411BCE">
        <w:trPr>
          <w:trHeight w:val="405"/>
        </w:trPr>
        <w:tc>
          <w:tcPr>
            <w:tcW w:w="1883" w:type="dxa"/>
            <w:vMerge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Проволока канатная оцинкованная, диаметром: 2,6 мм</w:t>
            </w:r>
          </w:p>
        </w:tc>
        <w:tc>
          <w:tcPr>
            <w:tcW w:w="2096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0,006</w:t>
            </w:r>
          </w:p>
        </w:tc>
        <w:tc>
          <w:tcPr>
            <w:tcW w:w="1280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0,0007</w:t>
            </w:r>
          </w:p>
        </w:tc>
      </w:tr>
      <w:tr w:rsidR="00054946" w:rsidRPr="00863EF4" w:rsidTr="00411BCE">
        <w:trPr>
          <w:trHeight w:val="450"/>
        </w:trPr>
        <w:tc>
          <w:tcPr>
            <w:tcW w:w="1883" w:type="dxa"/>
            <w:vMerge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Гвозди строительные</w:t>
            </w:r>
          </w:p>
        </w:tc>
        <w:tc>
          <w:tcPr>
            <w:tcW w:w="2096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0,004</w:t>
            </w:r>
          </w:p>
        </w:tc>
        <w:tc>
          <w:tcPr>
            <w:tcW w:w="1280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0,0005</w:t>
            </w:r>
          </w:p>
        </w:tc>
      </w:tr>
      <w:tr w:rsidR="00863EF4" w:rsidRPr="00863EF4" w:rsidTr="00411BCE">
        <w:trPr>
          <w:trHeight w:val="48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3362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Водоотлив оконный шириной планки 250 мм из оцинкованной стали с полимерным покрытием</w:t>
            </w:r>
          </w:p>
        </w:tc>
        <w:tc>
          <w:tcPr>
            <w:tcW w:w="2096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11,25</w:t>
            </w:r>
          </w:p>
        </w:tc>
      </w:tr>
    </w:tbl>
    <w:tbl>
      <w:tblPr>
        <w:tblStyle w:val="a3"/>
        <w:tblpPr w:leftFromText="180" w:rightFromText="180" w:vertAnchor="text" w:horzAnchor="margin" w:tblpY="-168"/>
        <w:tblW w:w="9747" w:type="dxa"/>
        <w:tblLook w:val="04A0" w:firstRow="1" w:lastRow="0" w:firstColumn="1" w:lastColumn="0" w:noHBand="0" w:noVBand="1"/>
      </w:tblPr>
      <w:tblGrid>
        <w:gridCol w:w="1883"/>
        <w:gridCol w:w="3362"/>
        <w:gridCol w:w="2096"/>
        <w:gridCol w:w="1126"/>
        <w:gridCol w:w="1280"/>
      </w:tblGrid>
      <w:tr w:rsidR="003164CA" w:rsidRPr="00863EF4" w:rsidTr="003164CA">
        <w:trPr>
          <w:trHeight w:val="300"/>
        </w:trPr>
        <w:tc>
          <w:tcPr>
            <w:tcW w:w="1883" w:type="dxa"/>
          </w:tcPr>
          <w:p w:rsidR="003164CA" w:rsidRPr="008E48CB" w:rsidRDefault="003164CA" w:rsidP="003164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E48CB">
              <w:rPr>
                <w:rFonts w:ascii="Times New Roman" w:hAnsi="Times New Roman" w:cs="Times New Roman"/>
                <w:b/>
              </w:rPr>
              <w:lastRenderedPageBreak/>
              <w:t>1</w:t>
            </w:r>
          </w:p>
        </w:tc>
        <w:tc>
          <w:tcPr>
            <w:tcW w:w="3362" w:type="dxa"/>
          </w:tcPr>
          <w:p w:rsidR="003164CA" w:rsidRPr="008E48CB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E48CB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096" w:type="dxa"/>
          </w:tcPr>
          <w:p w:rsidR="003164CA" w:rsidRPr="008E48CB" w:rsidRDefault="003164CA" w:rsidP="003164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E48C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26" w:type="dxa"/>
          </w:tcPr>
          <w:p w:rsidR="003164CA" w:rsidRPr="008E48CB" w:rsidRDefault="003164CA" w:rsidP="003164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E48CB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80" w:type="dxa"/>
          </w:tcPr>
          <w:p w:rsidR="003164CA" w:rsidRPr="008E48CB" w:rsidRDefault="003164CA" w:rsidP="003164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E48CB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3164CA" w:rsidRPr="00863EF4" w:rsidTr="003164CA">
        <w:trPr>
          <w:trHeight w:val="674"/>
        </w:trPr>
        <w:tc>
          <w:tcPr>
            <w:tcW w:w="9747" w:type="dxa"/>
            <w:gridSpan w:val="5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                                       </w:t>
            </w:r>
          </w:p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 Замена дверных блоков</w:t>
            </w:r>
          </w:p>
        </w:tc>
      </w:tr>
      <w:tr w:rsidR="003164CA" w:rsidRPr="00863EF4" w:rsidTr="003164CA">
        <w:trPr>
          <w:trHeight w:val="540"/>
        </w:trPr>
        <w:tc>
          <w:tcPr>
            <w:tcW w:w="1883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3362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Разборка деревянных заполнений проемов: дверных и воротных</w:t>
            </w:r>
          </w:p>
        </w:tc>
        <w:tc>
          <w:tcPr>
            <w:tcW w:w="2096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0,23628</w:t>
            </w:r>
          </w:p>
        </w:tc>
      </w:tr>
      <w:tr w:rsidR="003164CA" w:rsidRPr="00863EF4" w:rsidTr="003164CA">
        <w:trPr>
          <w:trHeight w:val="840"/>
        </w:trPr>
        <w:tc>
          <w:tcPr>
            <w:tcW w:w="1883" w:type="dxa"/>
            <w:vMerge w:val="restart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13</w:t>
            </w:r>
          </w:p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2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Установка блоков из ПВХ в наружных и внутренних дверных проемах: в каменных стенах площадью проема до 3 м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</w:p>
        </w:tc>
        <w:tc>
          <w:tcPr>
            <w:tcW w:w="2096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</w:rPr>
              <w:t xml:space="preserve"> проемов</w:t>
            </w:r>
          </w:p>
        </w:tc>
        <w:tc>
          <w:tcPr>
            <w:tcW w:w="1126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0,1024</w:t>
            </w:r>
          </w:p>
        </w:tc>
      </w:tr>
      <w:tr w:rsidR="003164CA" w:rsidRPr="00863EF4" w:rsidTr="003164CA">
        <w:trPr>
          <w:trHeight w:val="300"/>
        </w:trPr>
        <w:tc>
          <w:tcPr>
            <w:tcW w:w="1883" w:type="dxa"/>
            <w:vMerge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</w:t>
            </w:r>
          </w:p>
        </w:tc>
        <w:tc>
          <w:tcPr>
            <w:tcW w:w="2096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402</w:t>
            </w:r>
          </w:p>
        </w:tc>
        <w:tc>
          <w:tcPr>
            <w:tcW w:w="1280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41,16</w:t>
            </w:r>
          </w:p>
        </w:tc>
      </w:tr>
      <w:tr w:rsidR="003164CA" w:rsidRPr="00863EF4" w:rsidTr="003164CA">
        <w:trPr>
          <w:trHeight w:val="435"/>
        </w:trPr>
        <w:tc>
          <w:tcPr>
            <w:tcW w:w="1883" w:type="dxa"/>
            <w:vMerge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ПСУЛ</w:t>
            </w:r>
          </w:p>
        </w:tc>
        <w:tc>
          <w:tcPr>
            <w:tcW w:w="2096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293</w:t>
            </w:r>
          </w:p>
        </w:tc>
        <w:tc>
          <w:tcPr>
            <w:tcW w:w="1280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30</w:t>
            </w:r>
          </w:p>
        </w:tc>
      </w:tr>
      <w:tr w:rsidR="003164CA" w:rsidRPr="00863EF4" w:rsidTr="003164CA">
        <w:trPr>
          <w:trHeight w:val="465"/>
        </w:trPr>
        <w:tc>
          <w:tcPr>
            <w:tcW w:w="1883" w:type="dxa"/>
            <w:vMerge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диффузионная</w:t>
            </w:r>
          </w:p>
        </w:tc>
        <w:tc>
          <w:tcPr>
            <w:tcW w:w="2096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280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4,403</w:t>
            </w:r>
          </w:p>
        </w:tc>
      </w:tr>
      <w:tr w:rsidR="003164CA" w:rsidRPr="00863EF4" w:rsidTr="003164CA">
        <w:trPr>
          <w:trHeight w:val="705"/>
        </w:trPr>
        <w:tc>
          <w:tcPr>
            <w:tcW w:w="1883" w:type="dxa"/>
            <w:vMerge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Герметик пенополиуретановый (пена монтажная)  </w:t>
            </w:r>
            <w:proofErr w:type="spellStart"/>
            <w:r w:rsidRPr="00863EF4">
              <w:rPr>
                <w:rFonts w:ascii="Times New Roman" w:hAnsi="Times New Roman" w:cs="Times New Roman"/>
              </w:rPr>
              <w:t>Makrofleks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3EF4">
              <w:rPr>
                <w:rFonts w:ascii="Times New Roman" w:hAnsi="Times New Roman" w:cs="Times New Roman"/>
              </w:rPr>
              <w:t>Soudal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3EF4">
              <w:rPr>
                <w:rFonts w:ascii="Times New Roman" w:hAnsi="Times New Roman" w:cs="Times New Roman"/>
              </w:rPr>
              <w:t>вбаллонах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по 750 мл (или эквивалент)</w:t>
            </w:r>
          </w:p>
        </w:tc>
        <w:tc>
          <w:tcPr>
            <w:tcW w:w="2096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123,5</w:t>
            </w:r>
          </w:p>
        </w:tc>
        <w:tc>
          <w:tcPr>
            <w:tcW w:w="1280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12,65</w:t>
            </w:r>
          </w:p>
        </w:tc>
      </w:tr>
      <w:tr w:rsidR="003164CA" w:rsidRPr="00863EF4" w:rsidTr="003164CA">
        <w:trPr>
          <w:trHeight w:val="405"/>
        </w:trPr>
        <w:tc>
          <w:tcPr>
            <w:tcW w:w="1883" w:type="dxa"/>
            <w:vMerge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Клинья пластиковые монтажные</w:t>
            </w:r>
          </w:p>
        </w:tc>
        <w:tc>
          <w:tcPr>
            <w:tcW w:w="2096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80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81,92</w:t>
            </w:r>
          </w:p>
        </w:tc>
      </w:tr>
      <w:tr w:rsidR="003164CA" w:rsidRPr="00863EF4" w:rsidTr="003164CA">
        <w:trPr>
          <w:trHeight w:val="1035"/>
        </w:trPr>
        <w:tc>
          <w:tcPr>
            <w:tcW w:w="1883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3362" w:type="dxa"/>
            <w:hideMark/>
          </w:tcPr>
          <w:p w:rsidR="003164CA" w:rsidRPr="00863EF4" w:rsidRDefault="003164CA" w:rsidP="002A1D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Блоки дверные из поливинилхлоридных профилей наружные или тамбурные с фурнитурой </w:t>
            </w:r>
            <w:proofErr w:type="spellStart"/>
            <w:r w:rsidRPr="00863EF4">
              <w:rPr>
                <w:rFonts w:ascii="Times New Roman" w:hAnsi="Times New Roman" w:cs="Times New Roman"/>
                <w:b/>
                <w:bCs/>
              </w:rPr>
              <w:t>однопольные</w:t>
            </w:r>
            <w:proofErr w:type="spellEnd"/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A1D45">
              <w:rPr>
                <w:rFonts w:ascii="Times New Roman" w:hAnsi="Times New Roman" w:cs="Times New Roman"/>
                <w:b/>
                <w:bCs/>
              </w:rPr>
              <w:t>,</w:t>
            </w:r>
            <w:proofErr w:type="gramEnd"/>
            <w:r w:rsidRPr="00863EF4">
              <w:rPr>
                <w:rFonts w:ascii="Times New Roman" w:hAnsi="Times New Roman" w:cs="Times New Roman"/>
                <w:b/>
                <w:bCs/>
              </w:rPr>
              <w:t>площадью 1,84 м2</w:t>
            </w:r>
          </w:p>
        </w:tc>
        <w:tc>
          <w:tcPr>
            <w:tcW w:w="2096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10,24</w:t>
            </w:r>
          </w:p>
        </w:tc>
      </w:tr>
      <w:tr w:rsidR="003164CA" w:rsidRPr="00863EF4" w:rsidTr="003164CA">
        <w:trPr>
          <w:trHeight w:val="300"/>
        </w:trPr>
        <w:tc>
          <w:tcPr>
            <w:tcW w:w="1883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  <w:tc>
          <w:tcPr>
            <w:tcW w:w="3362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Дюбели монтажные стальные</w:t>
            </w:r>
          </w:p>
        </w:tc>
        <w:tc>
          <w:tcPr>
            <w:tcW w:w="2096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 шт.</w:t>
            </w:r>
          </w:p>
        </w:tc>
        <w:tc>
          <w:tcPr>
            <w:tcW w:w="1126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6,67</w:t>
            </w:r>
          </w:p>
        </w:tc>
      </w:tr>
      <w:tr w:rsidR="003164CA" w:rsidRPr="00863EF4" w:rsidTr="003164CA">
        <w:trPr>
          <w:trHeight w:val="300"/>
        </w:trPr>
        <w:tc>
          <w:tcPr>
            <w:tcW w:w="9747" w:type="dxa"/>
            <w:gridSpan w:val="5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                                       </w:t>
            </w:r>
          </w:p>
          <w:p w:rsidR="003164CA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Главный вход в здание</w:t>
            </w:r>
          </w:p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64CA" w:rsidRPr="00863EF4" w:rsidTr="003164CA">
        <w:trPr>
          <w:trHeight w:val="540"/>
        </w:trPr>
        <w:tc>
          <w:tcPr>
            <w:tcW w:w="1883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16</w:t>
            </w:r>
          </w:p>
        </w:tc>
        <w:tc>
          <w:tcPr>
            <w:tcW w:w="3362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Разборка деревянных заполнений проемов: дверных и воротных</w:t>
            </w:r>
          </w:p>
        </w:tc>
        <w:tc>
          <w:tcPr>
            <w:tcW w:w="2096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0,2496</w:t>
            </w:r>
          </w:p>
        </w:tc>
      </w:tr>
      <w:tr w:rsidR="003164CA" w:rsidRPr="00863EF4" w:rsidTr="003164CA">
        <w:trPr>
          <w:trHeight w:val="810"/>
        </w:trPr>
        <w:tc>
          <w:tcPr>
            <w:tcW w:w="1883" w:type="dxa"/>
            <w:vMerge w:val="restart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17</w:t>
            </w:r>
          </w:p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2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Установка блоков из ПВХ в наружных и внутренних дверных проемах: в каменных стенах площадью проема более 3 м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</w:p>
        </w:tc>
        <w:tc>
          <w:tcPr>
            <w:tcW w:w="2096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</w:rPr>
              <w:t xml:space="preserve"> проемов</w:t>
            </w:r>
          </w:p>
        </w:tc>
        <w:tc>
          <w:tcPr>
            <w:tcW w:w="1126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0,0864</w:t>
            </w:r>
          </w:p>
        </w:tc>
      </w:tr>
      <w:tr w:rsidR="003164CA" w:rsidRPr="00863EF4" w:rsidTr="003164CA">
        <w:trPr>
          <w:trHeight w:val="300"/>
        </w:trPr>
        <w:tc>
          <w:tcPr>
            <w:tcW w:w="1883" w:type="dxa"/>
            <w:vMerge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</w:t>
            </w:r>
          </w:p>
        </w:tc>
        <w:tc>
          <w:tcPr>
            <w:tcW w:w="2096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218</w:t>
            </w:r>
          </w:p>
        </w:tc>
        <w:tc>
          <w:tcPr>
            <w:tcW w:w="1280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18,84</w:t>
            </w:r>
          </w:p>
        </w:tc>
      </w:tr>
      <w:tr w:rsidR="003164CA" w:rsidRPr="00863EF4" w:rsidTr="003164CA">
        <w:trPr>
          <w:trHeight w:val="375"/>
        </w:trPr>
        <w:tc>
          <w:tcPr>
            <w:tcW w:w="1883" w:type="dxa"/>
            <w:vMerge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ПСУЛ</w:t>
            </w:r>
          </w:p>
        </w:tc>
        <w:tc>
          <w:tcPr>
            <w:tcW w:w="2096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1280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13,05</w:t>
            </w:r>
          </w:p>
        </w:tc>
      </w:tr>
      <w:tr w:rsidR="003164CA" w:rsidRPr="00863EF4" w:rsidTr="003164CA">
        <w:trPr>
          <w:trHeight w:val="450"/>
        </w:trPr>
        <w:tc>
          <w:tcPr>
            <w:tcW w:w="1883" w:type="dxa"/>
            <w:vMerge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диффузионная</w:t>
            </w:r>
          </w:p>
        </w:tc>
        <w:tc>
          <w:tcPr>
            <w:tcW w:w="2096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80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3,456</w:t>
            </w:r>
          </w:p>
        </w:tc>
      </w:tr>
      <w:tr w:rsidR="003164CA" w:rsidRPr="00863EF4" w:rsidTr="003164CA">
        <w:trPr>
          <w:trHeight w:val="690"/>
        </w:trPr>
        <w:tc>
          <w:tcPr>
            <w:tcW w:w="1883" w:type="dxa"/>
            <w:vMerge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Герметик пенополиуретановый (пена монтажная)  </w:t>
            </w:r>
            <w:proofErr w:type="spellStart"/>
            <w:r w:rsidRPr="00863EF4">
              <w:rPr>
                <w:rFonts w:ascii="Times New Roman" w:hAnsi="Times New Roman" w:cs="Times New Roman"/>
              </w:rPr>
              <w:t>Makrofleks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3EF4">
              <w:rPr>
                <w:rFonts w:ascii="Times New Roman" w:hAnsi="Times New Roman" w:cs="Times New Roman"/>
              </w:rPr>
              <w:t>Soudal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3EF4">
              <w:rPr>
                <w:rFonts w:ascii="Times New Roman" w:hAnsi="Times New Roman" w:cs="Times New Roman"/>
              </w:rPr>
              <w:t>вбаллонах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по 750 мл (или эквивалент)</w:t>
            </w:r>
          </w:p>
        </w:tc>
        <w:tc>
          <w:tcPr>
            <w:tcW w:w="2096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70,3</w:t>
            </w:r>
          </w:p>
        </w:tc>
        <w:tc>
          <w:tcPr>
            <w:tcW w:w="1280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6,074</w:t>
            </w:r>
          </w:p>
        </w:tc>
      </w:tr>
      <w:tr w:rsidR="003164CA" w:rsidRPr="00863EF4" w:rsidTr="003164CA">
        <w:trPr>
          <w:trHeight w:val="435"/>
        </w:trPr>
        <w:tc>
          <w:tcPr>
            <w:tcW w:w="1883" w:type="dxa"/>
            <w:vMerge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Клинья пластиковые монтажные</w:t>
            </w:r>
          </w:p>
        </w:tc>
        <w:tc>
          <w:tcPr>
            <w:tcW w:w="2096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80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69,12</w:t>
            </w:r>
          </w:p>
        </w:tc>
      </w:tr>
      <w:tr w:rsidR="003164CA" w:rsidRPr="00863EF4" w:rsidTr="003164CA">
        <w:trPr>
          <w:trHeight w:val="1035"/>
        </w:trPr>
        <w:tc>
          <w:tcPr>
            <w:tcW w:w="1883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3362" w:type="dxa"/>
            <w:hideMark/>
          </w:tcPr>
          <w:p w:rsidR="003164CA" w:rsidRPr="00863EF4" w:rsidRDefault="003164CA" w:rsidP="002A1D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Блоки дверные из поливинилхлоридных профилей наружные или тамбурные с фурнитурой двупольные, площадью 3,91 м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</w:p>
        </w:tc>
        <w:tc>
          <w:tcPr>
            <w:tcW w:w="2096" w:type="dxa"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3164CA" w:rsidRPr="00863EF4" w:rsidRDefault="003164CA" w:rsidP="003164C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8,64</w:t>
            </w:r>
          </w:p>
        </w:tc>
      </w:tr>
    </w:tbl>
    <w:p w:rsidR="00054946" w:rsidRDefault="00054946"/>
    <w:p w:rsidR="00054946" w:rsidRDefault="00054946"/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1883"/>
        <w:gridCol w:w="3362"/>
        <w:gridCol w:w="2096"/>
        <w:gridCol w:w="1126"/>
        <w:gridCol w:w="1280"/>
      </w:tblGrid>
      <w:tr w:rsidR="00054946" w:rsidRPr="00863EF4" w:rsidTr="00054946">
        <w:trPr>
          <w:trHeight w:val="336"/>
        </w:trPr>
        <w:tc>
          <w:tcPr>
            <w:tcW w:w="1883" w:type="dxa"/>
            <w:noWrap/>
          </w:tcPr>
          <w:p w:rsidR="00054946" w:rsidRPr="00054946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5494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362" w:type="dxa"/>
          </w:tcPr>
          <w:p w:rsidR="00054946" w:rsidRPr="00054946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5494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096" w:type="dxa"/>
          </w:tcPr>
          <w:p w:rsidR="00054946" w:rsidRPr="00054946" w:rsidRDefault="00054946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4946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26" w:type="dxa"/>
            <w:noWrap/>
          </w:tcPr>
          <w:p w:rsidR="00054946" w:rsidRPr="00054946" w:rsidRDefault="00054946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4946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80" w:type="dxa"/>
            <w:noWrap/>
          </w:tcPr>
          <w:p w:rsidR="00054946" w:rsidRPr="00054946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5494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863EF4" w:rsidRPr="00863EF4" w:rsidTr="00411BCE">
        <w:trPr>
          <w:trHeight w:val="48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3362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Дюбели монтажные стальные</w:t>
            </w:r>
          </w:p>
        </w:tc>
        <w:tc>
          <w:tcPr>
            <w:tcW w:w="2096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 шт.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2,68</w:t>
            </w:r>
          </w:p>
        </w:tc>
      </w:tr>
      <w:tr w:rsidR="00054946" w:rsidRPr="00863EF4" w:rsidTr="00411BCE">
        <w:trPr>
          <w:trHeight w:val="810"/>
        </w:trPr>
        <w:tc>
          <w:tcPr>
            <w:tcW w:w="1883" w:type="dxa"/>
            <w:vMerge w:val="restart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20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2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Монтаж навесных панелей фасадов из герметичных стеклопакетов в пластиковой или алюминиевой обвязке</w:t>
            </w:r>
          </w:p>
        </w:tc>
        <w:tc>
          <w:tcPr>
            <w:tcW w:w="2096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0,1648</w:t>
            </w:r>
          </w:p>
        </w:tc>
      </w:tr>
      <w:tr w:rsidR="00054946" w:rsidRPr="00863EF4" w:rsidTr="00411BCE">
        <w:trPr>
          <w:trHeight w:val="465"/>
        </w:trPr>
        <w:tc>
          <w:tcPr>
            <w:tcW w:w="1883" w:type="dxa"/>
            <w:vMerge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Болты с гайками и шайбами строительные</w:t>
            </w:r>
          </w:p>
        </w:tc>
        <w:tc>
          <w:tcPr>
            <w:tcW w:w="2096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0,001</w:t>
            </w:r>
          </w:p>
        </w:tc>
        <w:tc>
          <w:tcPr>
            <w:tcW w:w="1280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0,0002</w:t>
            </w:r>
          </w:p>
        </w:tc>
      </w:tr>
      <w:tr w:rsidR="00863EF4" w:rsidRPr="00863EF4" w:rsidTr="00411BCE">
        <w:trPr>
          <w:trHeight w:val="48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21</w:t>
            </w:r>
          </w:p>
        </w:tc>
        <w:tc>
          <w:tcPr>
            <w:tcW w:w="3362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Витражи металлопластиковые.</w:t>
            </w:r>
          </w:p>
        </w:tc>
        <w:tc>
          <w:tcPr>
            <w:tcW w:w="2096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16,48</w:t>
            </w:r>
          </w:p>
        </w:tc>
      </w:tr>
      <w:tr w:rsidR="00054946" w:rsidRPr="00863EF4" w:rsidTr="00054946">
        <w:trPr>
          <w:trHeight w:val="702"/>
        </w:trPr>
        <w:tc>
          <w:tcPr>
            <w:tcW w:w="9747" w:type="dxa"/>
            <w:gridSpan w:val="5"/>
            <w:hideMark/>
          </w:tcPr>
          <w:p w:rsidR="00054946" w:rsidRPr="00863EF4" w:rsidRDefault="00054946" w:rsidP="00054946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                                       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Вход в здание (со двора)</w:t>
            </w:r>
          </w:p>
          <w:p w:rsidR="00054946" w:rsidRPr="00863EF4" w:rsidRDefault="00054946" w:rsidP="00054946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 </w:t>
            </w:r>
          </w:p>
        </w:tc>
      </w:tr>
      <w:tr w:rsidR="00863EF4" w:rsidRPr="00863EF4" w:rsidTr="00411BCE">
        <w:trPr>
          <w:trHeight w:val="57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22</w:t>
            </w:r>
          </w:p>
        </w:tc>
        <w:tc>
          <w:tcPr>
            <w:tcW w:w="3362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Разборка деревянных заполнений проемов: дверных и воротных</w:t>
            </w:r>
          </w:p>
        </w:tc>
        <w:tc>
          <w:tcPr>
            <w:tcW w:w="2096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0,0613</w:t>
            </w:r>
          </w:p>
        </w:tc>
      </w:tr>
      <w:tr w:rsidR="00054946" w:rsidRPr="00863EF4" w:rsidTr="00411BCE">
        <w:trPr>
          <w:trHeight w:val="825"/>
        </w:trPr>
        <w:tc>
          <w:tcPr>
            <w:tcW w:w="1883" w:type="dxa"/>
            <w:vMerge w:val="restart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23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2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Установка блоков из ПВХ в наружных и внутренних дверных проемах: в каменных стенах площадью проема до 3 м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</w:p>
        </w:tc>
        <w:tc>
          <w:tcPr>
            <w:tcW w:w="2096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</w:rPr>
              <w:t xml:space="preserve"> проемов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0,04085</w:t>
            </w:r>
          </w:p>
        </w:tc>
      </w:tr>
      <w:tr w:rsidR="00054946" w:rsidRPr="00863EF4" w:rsidTr="00411BCE">
        <w:trPr>
          <w:trHeight w:val="300"/>
        </w:trPr>
        <w:tc>
          <w:tcPr>
            <w:tcW w:w="1883" w:type="dxa"/>
            <w:vMerge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</w:t>
            </w:r>
          </w:p>
        </w:tc>
        <w:tc>
          <w:tcPr>
            <w:tcW w:w="2096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402</w:t>
            </w:r>
          </w:p>
        </w:tc>
        <w:tc>
          <w:tcPr>
            <w:tcW w:w="1280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16,42</w:t>
            </w:r>
          </w:p>
        </w:tc>
      </w:tr>
      <w:tr w:rsidR="00054946" w:rsidRPr="00863EF4" w:rsidTr="00411BCE">
        <w:trPr>
          <w:trHeight w:val="390"/>
        </w:trPr>
        <w:tc>
          <w:tcPr>
            <w:tcW w:w="1883" w:type="dxa"/>
            <w:vMerge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ПСУЛ</w:t>
            </w:r>
          </w:p>
        </w:tc>
        <w:tc>
          <w:tcPr>
            <w:tcW w:w="2096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293</w:t>
            </w:r>
          </w:p>
        </w:tc>
        <w:tc>
          <w:tcPr>
            <w:tcW w:w="1280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11,97</w:t>
            </w:r>
          </w:p>
        </w:tc>
      </w:tr>
      <w:tr w:rsidR="00054946" w:rsidRPr="00863EF4" w:rsidTr="00411BCE">
        <w:trPr>
          <w:trHeight w:val="480"/>
        </w:trPr>
        <w:tc>
          <w:tcPr>
            <w:tcW w:w="1883" w:type="dxa"/>
            <w:vMerge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диффузионная</w:t>
            </w:r>
          </w:p>
        </w:tc>
        <w:tc>
          <w:tcPr>
            <w:tcW w:w="2096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280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1,757</w:t>
            </w:r>
          </w:p>
        </w:tc>
      </w:tr>
      <w:tr w:rsidR="00054946" w:rsidRPr="00863EF4" w:rsidTr="00411BCE">
        <w:trPr>
          <w:trHeight w:val="705"/>
        </w:trPr>
        <w:tc>
          <w:tcPr>
            <w:tcW w:w="1883" w:type="dxa"/>
            <w:vMerge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Герметик пенополиуретановый (пена монтажная)  </w:t>
            </w:r>
            <w:proofErr w:type="spellStart"/>
            <w:r w:rsidRPr="00863EF4">
              <w:rPr>
                <w:rFonts w:ascii="Times New Roman" w:hAnsi="Times New Roman" w:cs="Times New Roman"/>
              </w:rPr>
              <w:t>Makrofleks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3EF4">
              <w:rPr>
                <w:rFonts w:ascii="Times New Roman" w:hAnsi="Times New Roman" w:cs="Times New Roman"/>
              </w:rPr>
              <w:t>Soudal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3EF4">
              <w:rPr>
                <w:rFonts w:ascii="Times New Roman" w:hAnsi="Times New Roman" w:cs="Times New Roman"/>
              </w:rPr>
              <w:t>вбаллонах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по 750 мл (или эквивалент)</w:t>
            </w:r>
          </w:p>
        </w:tc>
        <w:tc>
          <w:tcPr>
            <w:tcW w:w="2096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123,5</w:t>
            </w:r>
          </w:p>
        </w:tc>
        <w:tc>
          <w:tcPr>
            <w:tcW w:w="1280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5,045</w:t>
            </w:r>
          </w:p>
        </w:tc>
      </w:tr>
      <w:tr w:rsidR="00054946" w:rsidRPr="00863EF4" w:rsidTr="00411BCE">
        <w:trPr>
          <w:trHeight w:val="465"/>
        </w:trPr>
        <w:tc>
          <w:tcPr>
            <w:tcW w:w="1883" w:type="dxa"/>
            <w:vMerge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Клинья пластиковые монтажные</w:t>
            </w:r>
          </w:p>
        </w:tc>
        <w:tc>
          <w:tcPr>
            <w:tcW w:w="2096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80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32,68</w:t>
            </w:r>
          </w:p>
        </w:tc>
      </w:tr>
      <w:tr w:rsidR="00863EF4" w:rsidRPr="00863EF4" w:rsidTr="00411BCE">
        <w:trPr>
          <w:trHeight w:val="1035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24</w:t>
            </w:r>
          </w:p>
        </w:tc>
        <w:tc>
          <w:tcPr>
            <w:tcW w:w="3362" w:type="dxa"/>
            <w:hideMark/>
          </w:tcPr>
          <w:p w:rsidR="00863EF4" w:rsidRPr="00863EF4" w:rsidRDefault="00863EF4" w:rsidP="002A1D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Блоки дверные из поливинилхлоридных профилей наружные или тамбурные с фурнитурой </w:t>
            </w:r>
            <w:proofErr w:type="spellStart"/>
            <w:r w:rsidRPr="00863EF4">
              <w:rPr>
                <w:rFonts w:ascii="Times New Roman" w:hAnsi="Times New Roman" w:cs="Times New Roman"/>
                <w:b/>
                <w:bCs/>
              </w:rPr>
              <w:t>однопольные</w:t>
            </w:r>
            <w:proofErr w:type="spellEnd"/>
            <w:r w:rsidRPr="00863EF4">
              <w:rPr>
                <w:rFonts w:ascii="Times New Roman" w:hAnsi="Times New Roman" w:cs="Times New Roman"/>
                <w:b/>
                <w:bCs/>
              </w:rPr>
              <w:t>, площадью 1,84 м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</w:p>
        </w:tc>
        <w:tc>
          <w:tcPr>
            <w:tcW w:w="2096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4,08</w:t>
            </w:r>
          </w:p>
        </w:tc>
      </w:tr>
      <w:tr w:rsidR="00863EF4" w:rsidRPr="00863EF4" w:rsidTr="00411BCE">
        <w:trPr>
          <w:trHeight w:val="30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25</w:t>
            </w:r>
          </w:p>
        </w:tc>
        <w:tc>
          <w:tcPr>
            <w:tcW w:w="3362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Дюбели монтажные стальные</w:t>
            </w:r>
          </w:p>
        </w:tc>
        <w:tc>
          <w:tcPr>
            <w:tcW w:w="2096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 шт.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2,66</w:t>
            </w:r>
          </w:p>
        </w:tc>
      </w:tr>
      <w:tr w:rsidR="00054946" w:rsidRPr="00863EF4" w:rsidTr="00B24203">
        <w:trPr>
          <w:trHeight w:val="300"/>
        </w:trPr>
        <w:tc>
          <w:tcPr>
            <w:tcW w:w="9747" w:type="dxa"/>
            <w:gridSpan w:val="5"/>
            <w:hideMark/>
          </w:tcPr>
          <w:p w:rsidR="00054946" w:rsidRPr="00863EF4" w:rsidRDefault="00054946" w:rsidP="00054946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                                       </w:t>
            </w:r>
          </w:p>
          <w:p w:rsidR="00054946" w:rsidRPr="00054946" w:rsidRDefault="00054946" w:rsidP="000549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4946">
              <w:rPr>
                <w:rFonts w:ascii="Times New Roman" w:hAnsi="Times New Roman" w:cs="Times New Roman"/>
                <w:b/>
              </w:rPr>
              <w:t>Ремонт откосов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</w:tr>
      <w:tr w:rsidR="00054946" w:rsidRPr="00863EF4" w:rsidTr="00411BCE">
        <w:trPr>
          <w:trHeight w:val="1080"/>
        </w:trPr>
        <w:tc>
          <w:tcPr>
            <w:tcW w:w="1883" w:type="dxa"/>
            <w:vMerge w:val="restart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26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2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Ремонт штукатурки откосов внутри здания по камню и бетону цементно-известковым раствором: прямолинейных</w:t>
            </w:r>
          </w:p>
        </w:tc>
        <w:tc>
          <w:tcPr>
            <w:tcW w:w="2096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</w:rPr>
              <w:t xml:space="preserve"> отремонтированной поверхности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0,203</w:t>
            </w:r>
          </w:p>
        </w:tc>
      </w:tr>
      <w:tr w:rsidR="00054946" w:rsidRPr="00863EF4" w:rsidTr="00411BCE">
        <w:trPr>
          <w:trHeight w:val="645"/>
        </w:trPr>
        <w:tc>
          <w:tcPr>
            <w:tcW w:w="1883" w:type="dxa"/>
            <w:vMerge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Раствор готовый отделочный тяжелый: цементно-известковый 1:1:6</w:t>
            </w:r>
          </w:p>
        </w:tc>
        <w:tc>
          <w:tcPr>
            <w:tcW w:w="2096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м3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1280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0,8932</w:t>
            </w:r>
          </w:p>
        </w:tc>
      </w:tr>
      <w:tr w:rsidR="00054946" w:rsidRPr="00863EF4" w:rsidTr="00411BCE">
        <w:trPr>
          <w:trHeight w:val="300"/>
        </w:trPr>
        <w:tc>
          <w:tcPr>
            <w:tcW w:w="1883" w:type="dxa"/>
            <w:vMerge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2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Вода</w:t>
            </w:r>
          </w:p>
        </w:tc>
        <w:tc>
          <w:tcPr>
            <w:tcW w:w="2096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м3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1280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0,0711</w:t>
            </w:r>
          </w:p>
        </w:tc>
      </w:tr>
    </w:tbl>
    <w:p w:rsidR="00054946" w:rsidRDefault="00054946"/>
    <w:p w:rsidR="00054946" w:rsidRDefault="00054946"/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883"/>
        <w:gridCol w:w="3504"/>
        <w:gridCol w:w="1954"/>
        <w:gridCol w:w="1126"/>
        <w:gridCol w:w="1280"/>
      </w:tblGrid>
      <w:tr w:rsidR="00054946" w:rsidRPr="00863EF4" w:rsidTr="00054946">
        <w:trPr>
          <w:trHeight w:val="336"/>
        </w:trPr>
        <w:tc>
          <w:tcPr>
            <w:tcW w:w="1883" w:type="dxa"/>
            <w:noWrap/>
          </w:tcPr>
          <w:p w:rsidR="00054946" w:rsidRPr="00054946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5494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504" w:type="dxa"/>
          </w:tcPr>
          <w:p w:rsidR="00054946" w:rsidRPr="00054946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5494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954" w:type="dxa"/>
          </w:tcPr>
          <w:p w:rsidR="00054946" w:rsidRPr="00054946" w:rsidRDefault="00054946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4946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26" w:type="dxa"/>
            <w:noWrap/>
          </w:tcPr>
          <w:p w:rsidR="00054946" w:rsidRPr="00054946" w:rsidRDefault="00054946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4946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80" w:type="dxa"/>
          </w:tcPr>
          <w:p w:rsidR="00054946" w:rsidRPr="00054946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5494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054946" w:rsidRPr="00863EF4" w:rsidTr="00054946">
        <w:trPr>
          <w:trHeight w:val="1125"/>
        </w:trPr>
        <w:tc>
          <w:tcPr>
            <w:tcW w:w="1883" w:type="dxa"/>
            <w:vMerge w:val="restart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27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0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Ремонт штукатурки наружных прямолинейных откосов по камню и бетону цементно-известковым раствором: с люлек</w:t>
            </w:r>
          </w:p>
        </w:tc>
        <w:tc>
          <w:tcPr>
            <w:tcW w:w="195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</w:rPr>
              <w:t xml:space="preserve"> отремонтированной поверхности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0,0846</w:t>
            </w:r>
          </w:p>
        </w:tc>
      </w:tr>
      <w:tr w:rsidR="00054946" w:rsidRPr="00863EF4" w:rsidTr="00054946">
        <w:trPr>
          <w:trHeight w:val="720"/>
        </w:trPr>
        <w:tc>
          <w:tcPr>
            <w:tcW w:w="1883" w:type="dxa"/>
            <w:vMerge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Раствор готовый отделочный тяжелый: цементно-известковый 1:1:6</w:t>
            </w:r>
          </w:p>
        </w:tc>
        <w:tc>
          <w:tcPr>
            <w:tcW w:w="195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м3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1280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0,3722</w:t>
            </w:r>
          </w:p>
        </w:tc>
      </w:tr>
      <w:tr w:rsidR="00054946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Вода</w:t>
            </w:r>
          </w:p>
        </w:tc>
        <w:tc>
          <w:tcPr>
            <w:tcW w:w="195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м3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1280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0,0296</w:t>
            </w:r>
          </w:p>
        </w:tc>
      </w:tr>
      <w:tr w:rsidR="00054946" w:rsidRPr="00863EF4" w:rsidTr="00054946">
        <w:trPr>
          <w:trHeight w:val="870"/>
        </w:trPr>
        <w:tc>
          <w:tcPr>
            <w:tcW w:w="1883" w:type="dxa"/>
            <w:vMerge w:val="restart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28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0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Окраска поливинилацетатными водоэмульсионными составами улучшенная: по штукатурке стен</w:t>
            </w:r>
          </w:p>
        </w:tc>
        <w:tc>
          <w:tcPr>
            <w:tcW w:w="195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</w:rPr>
              <w:t xml:space="preserve"> окрашиваемой поверхности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0,2876</w:t>
            </w:r>
          </w:p>
        </w:tc>
      </w:tr>
      <w:tr w:rsidR="00054946" w:rsidRPr="00863EF4" w:rsidTr="00054946">
        <w:trPr>
          <w:trHeight w:val="645"/>
        </w:trPr>
        <w:tc>
          <w:tcPr>
            <w:tcW w:w="1883" w:type="dxa"/>
            <w:vMerge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Шкурка шлифовальная двухслойная с зернистостью 40-25</w:t>
            </w:r>
          </w:p>
        </w:tc>
        <w:tc>
          <w:tcPr>
            <w:tcW w:w="195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8,4</w:t>
            </w:r>
          </w:p>
        </w:tc>
        <w:tc>
          <w:tcPr>
            <w:tcW w:w="1280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2,416</w:t>
            </w:r>
          </w:p>
        </w:tc>
      </w:tr>
      <w:tr w:rsidR="00863EF4" w:rsidRPr="00863EF4" w:rsidTr="00054946">
        <w:trPr>
          <w:trHeight w:val="63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29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Шпатлевка гипсовая для внутренних работ '</w:t>
            </w:r>
            <w:proofErr w:type="spellStart"/>
            <w:r w:rsidRPr="00863EF4">
              <w:rPr>
                <w:rFonts w:ascii="Times New Roman" w:hAnsi="Times New Roman" w:cs="Times New Roman"/>
                <w:b/>
                <w:bCs/>
              </w:rPr>
              <w:t>Боларс</w:t>
            </w:r>
            <w:proofErr w:type="spellEnd"/>
            <w:r w:rsidRPr="00863EF4">
              <w:rPr>
                <w:rFonts w:ascii="Times New Roman" w:hAnsi="Times New Roman" w:cs="Times New Roman"/>
                <w:b/>
                <w:bCs/>
              </w:rPr>
              <w:t>' белая</w:t>
            </w:r>
            <w:r w:rsidR="00054946">
              <w:rPr>
                <w:rFonts w:ascii="Times New Roman" w:hAnsi="Times New Roman" w:cs="Times New Roman"/>
                <w:b/>
                <w:bCs/>
              </w:rPr>
              <w:t xml:space="preserve"> (или эквивалент)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0,0147</w:t>
            </w:r>
          </w:p>
        </w:tc>
      </w:tr>
      <w:tr w:rsidR="00863EF4" w:rsidRPr="00863EF4" w:rsidTr="00054946">
        <w:trPr>
          <w:trHeight w:val="57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3504" w:type="dxa"/>
            <w:hideMark/>
          </w:tcPr>
          <w:p w:rsid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Краска акриловая: ВД-АК-101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(или эквивалент)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0,0181</w:t>
            </w:r>
          </w:p>
        </w:tc>
      </w:tr>
      <w:tr w:rsidR="00863EF4" w:rsidRPr="00863EF4" w:rsidTr="00054946">
        <w:trPr>
          <w:trHeight w:val="645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31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Погрузочные работы при автомобильных перевозках: Мусор строительный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 т груза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2,963</w:t>
            </w:r>
          </w:p>
        </w:tc>
      </w:tr>
      <w:tr w:rsidR="00863EF4" w:rsidRPr="00863EF4" w:rsidTr="00054946">
        <w:trPr>
          <w:trHeight w:val="555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32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Разгрузочные работы при автомобильных перевозках: Мусор строительный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 т груза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2,963</w:t>
            </w:r>
          </w:p>
        </w:tc>
      </w:tr>
      <w:tr w:rsidR="00863EF4" w:rsidRPr="00863EF4" w:rsidTr="00054946">
        <w:trPr>
          <w:trHeight w:val="153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33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Перевозка строит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.</w:t>
            </w:r>
            <w:proofErr w:type="gramEnd"/>
            <w:r w:rsidRPr="00863EF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г</w:t>
            </w:r>
            <w:proofErr w:type="gramEnd"/>
            <w:r w:rsidRPr="00863EF4">
              <w:rPr>
                <w:rFonts w:ascii="Times New Roman" w:hAnsi="Times New Roman" w:cs="Times New Roman"/>
                <w:b/>
                <w:bCs/>
              </w:rPr>
              <w:t>рузов (кроме массовых навалочных, перевозимых самосвалами, бет. и ж/б изд., стеновых и перегородочных мат-в, лесоматериалов круглых и пиломатериалов), расстояние перевозки 2 км: класс груза 1, среднее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 т груза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2,963</w:t>
            </w:r>
          </w:p>
        </w:tc>
      </w:tr>
      <w:tr w:rsidR="00054946" w:rsidRPr="00863EF4" w:rsidTr="00B24203">
        <w:trPr>
          <w:trHeight w:val="300"/>
        </w:trPr>
        <w:tc>
          <w:tcPr>
            <w:tcW w:w="9747" w:type="dxa"/>
            <w:gridSpan w:val="5"/>
            <w:hideMark/>
          </w:tcPr>
          <w:p w:rsidR="00054946" w:rsidRPr="00863EF4" w:rsidRDefault="00054946" w:rsidP="0005494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                                       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 Раздел 2. кабинеты администрации 2 этаж</w:t>
            </w:r>
          </w:p>
          <w:p w:rsidR="00054946" w:rsidRPr="00863EF4" w:rsidRDefault="00054946" w:rsidP="00054946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</w:tr>
      <w:tr w:rsidR="00054946" w:rsidRPr="00863EF4" w:rsidTr="00B24203">
        <w:trPr>
          <w:trHeight w:val="300"/>
        </w:trPr>
        <w:tc>
          <w:tcPr>
            <w:tcW w:w="9747" w:type="dxa"/>
            <w:gridSpan w:val="5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                                       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Замена оконных блоков</w:t>
            </w:r>
          </w:p>
          <w:p w:rsidR="00054946" w:rsidRPr="00863EF4" w:rsidRDefault="00054946" w:rsidP="00054946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 </w:t>
            </w:r>
          </w:p>
        </w:tc>
      </w:tr>
      <w:tr w:rsidR="00863EF4" w:rsidRPr="00863EF4" w:rsidTr="00054946">
        <w:trPr>
          <w:trHeight w:val="57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34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Разборка деревянных заполнений проемов: оконных с подоконными досками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0,6652</w:t>
            </w:r>
          </w:p>
        </w:tc>
      </w:tr>
      <w:tr w:rsidR="00863EF4" w:rsidRPr="00863EF4" w:rsidTr="00054946">
        <w:trPr>
          <w:trHeight w:val="1228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35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Разборка деревянных перегородок: из гипсовых, шлакобетонных и фибролитовых плит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0,1117</w:t>
            </w:r>
          </w:p>
        </w:tc>
      </w:tr>
    </w:tbl>
    <w:p w:rsidR="00054946" w:rsidRDefault="00054946"/>
    <w:p w:rsidR="00054946" w:rsidRDefault="00054946"/>
    <w:p w:rsidR="00054946" w:rsidRDefault="00054946"/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883"/>
        <w:gridCol w:w="3504"/>
        <w:gridCol w:w="1954"/>
        <w:gridCol w:w="1126"/>
        <w:gridCol w:w="1280"/>
      </w:tblGrid>
      <w:tr w:rsidR="00054946" w:rsidRPr="00863EF4" w:rsidTr="00054946">
        <w:trPr>
          <w:trHeight w:val="336"/>
        </w:trPr>
        <w:tc>
          <w:tcPr>
            <w:tcW w:w="1883" w:type="dxa"/>
            <w:noWrap/>
          </w:tcPr>
          <w:p w:rsidR="00054946" w:rsidRPr="00054946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5494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504" w:type="dxa"/>
          </w:tcPr>
          <w:p w:rsidR="00054946" w:rsidRPr="00054946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5494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954" w:type="dxa"/>
          </w:tcPr>
          <w:p w:rsidR="00054946" w:rsidRPr="00054946" w:rsidRDefault="00054946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4946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26" w:type="dxa"/>
            <w:noWrap/>
          </w:tcPr>
          <w:p w:rsidR="00054946" w:rsidRPr="00054946" w:rsidRDefault="00054946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4946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80" w:type="dxa"/>
          </w:tcPr>
          <w:p w:rsidR="00054946" w:rsidRPr="00054946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5494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054946" w:rsidRPr="00863EF4" w:rsidTr="00054946">
        <w:trPr>
          <w:trHeight w:val="1005"/>
        </w:trPr>
        <w:tc>
          <w:tcPr>
            <w:tcW w:w="1883" w:type="dxa"/>
            <w:vMerge w:val="restart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36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0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Установка в жилых и общественных зданиях оконных блоков из ПВХ профилей: поворотных (откидных, поворотно-откидных) с площадью проема более 2 м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  <w:b/>
                <w:bCs/>
              </w:rPr>
              <w:t xml:space="preserve"> двухстворчатых</w:t>
            </w:r>
          </w:p>
        </w:tc>
        <w:tc>
          <w:tcPr>
            <w:tcW w:w="195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</w:rPr>
              <w:t xml:space="preserve"> проемов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0,287</w:t>
            </w:r>
          </w:p>
        </w:tc>
      </w:tr>
      <w:tr w:rsidR="00054946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</w:t>
            </w:r>
          </w:p>
        </w:tc>
        <w:tc>
          <w:tcPr>
            <w:tcW w:w="195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280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70,03</w:t>
            </w:r>
          </w:p>
        </w:tc>
      </w:tr>
      <w:tr w:rsidR="00054946" w:rsidRPr="00863EF4" w:rsidTr="00054946">
        <w:trPr>
          <w:trHeight w:val="510"/>
        </w:trPr>
        <w:tc>
          <w:tcPr>
            <w:tcW w:w="1883" w:type="dxa"/>
            <w:vMerge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ПСУЛ</w:t>
            </w:r>
          </w:p>
        </w:tc>
        <w:tc>
          <w:tcPr>
            <w:tcW w:w="195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1280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44,77</w:t>
            </w:r>
          </w:p>
        </w:tc>
      </w:tr>
      <w:tr w:rsidR="00054946" w:rsidRPr="00863EF4" w:rsidTr="00054946">
        <w:trPr>
          <w:trHeight w:val="585"/>
        </w:trPr>
        <w:tc>
          <w:tcPr>
            <w:tcW w:w="1883" w:type="dxa"/>
            <w:vMerge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диффузионная</w:t>
            </w:r>
          </w:p>
        </w:tc>
        <w:tc>
          <w:tcPr>
            <w:tcW w:w="195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280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16,07</w:t>
            </w:r>
          </w:p>
        </w:tc>
      </w:tr>
      <w:tr w:rsidR="00054946" w:rsidRPr="00863EF4" w:rsidTr="00054946">
        <w:trPr>
          <w:trHeight w:val="630"/>
        </w:trPr>
        <w:tc>
          <w:tcPr>
            <w:tcW w:w="1883" w:type="dxa"/>
            <w:vMerge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Герметик пенополиуретановый (пена монтажная)  </w:t>
            </w:r>
            <w:proofErr w:type="spellStart"/>
            <w:r w:rsidRPr="00863EF4">
              <w:rPr>
                <w:rFonts w:ascii="Times New Roman" w:hAnsi="Times New Roman" w:cs="Times New Roman"/>
              </w:rPr>
              <w:t>Makrofleks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3EF4">
              <w:rPr>
                <w:rFonts w:ascii="Times New Roman" w:hAnsi="Times New Roman" w:cs="Times New Roman"/>
              </w:rPr>
              <w:t>Soudal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3EF4">
              <w:rPr>
                <w:rFonts w:ascii="Times New Roman" w:hAnsi="Times New Roman" w:cs="Times New Roman"/>
              </w:rPr>
              <w:t>вбаллонах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по 750 мл (или эквивалент)</w:t>
            </w:r>
          </w:p>
        </w:tc>
        <w:tc>
          <w:tcPr>
            <w:tcW w:w="195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280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19,8</w:t>
            </w:r>
          </w:p>
        </w:tc>
      </w:tr>
      <w:tr w:rsidR="00054946" w:rsidRPr="00863EF4" w:rsidTr="00054946">
        <w:trPr>
          <w:trHeight w:val="435"/>
        </w:trPr>
        <w:tc>
          <w:tcPr>
            <w:tcW w:w="1883" w:type="dxa"/>
            <w:vMerge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Клинья пластиковые монтажные</w:t>
            </w:r>
          </w:p>
        </w:tc>
        <w:tc>
          <w:tcPr>
            <w:tcW w:w="1954" w:type="dxa"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80" w:type="dxa"/>
            <w:noWrap/>
            <w:hideMark/>
          </w:tcPr>
          <w:p w:rsidR="00054946" w:rsidRPr="00863EF4" w:rsidRDefault="00054946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229,6</w:t>
            </w:r>
          </w:p>
        </w:tc>
      </w:tr>
      <w:tr w:rsidR="00863EF4" w:rsidRPr="00863EF4" w:rsidTr="00054946">
        <w:trPr>
          <w:trHeight w:val="435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37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Дюбели монтажные стальные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 шт.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11,16</w:t>
            </w:r>
          </w:p>
        </w:tc>
      </w:tr>
      <w:tr w:rsidR="00863EF4" w:rsidRPr="00863EF4" w:rsidTr="00054946">
        <w:trPr>
          <w:trHeight w:val="1335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38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Блок оконный двустворчатый из поливинилхлоридных профилей </w:t>
            </w:r>
            <w:proofErr w:type="spellStart"/>
            <w:r w:rsidRPr="00863EF4">
              <w:rPr>
                <w:rFonts w:ascii="Times New Roman" w:hAnsi="Times New Roman" w:cs="Times New Roman"/>
                <w:b/>
                <w:bCs/>
              </w:rPr>
              <w:t>трехкамерных</w:t>
            </w:r>
            <w:proofErr w:type="spellEnd"/>
            <w:r w:rsidRPr="00863EF4">
              <w:rPr>
                <w:rFonts w:ascii="Times New Roman" w:hAnsi="Times New Roman" w:cs="Times New Roman"/>
                <w:b/>
                <w:bCs/>
              </w:rPr>
              <w:t xml:space="preserve"> с глухой и поворотно-откидной створкой, однокамерным стеклопакетом (24 мм), площадью до 2,5 м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28,7</w:t>
            </w:r>
          </w:p>
        </w:tc>
      </w:tr>
      <w:tr w:rsidR="00BB3D25" w:rsidRPr="00863EF4" w:rsidTr="00054946">
        <w:trPr>
          <w:trHeight w:val="840"/>
        </w:trPr>
        <w:tc>
          <w:tcPr>
            <w:tcW w:w="1883" w:type="dxa"/>
            <w:vMerge w:val="restart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39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Установка в жилых и общественных зданиях оконных блоков из ПВХ профилей: глухих с площадью проема более 2 м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</w:rPr>
              <w:t xml:space="preserve"> проемов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0,37822</w:t>
            </w:r>
          </w:p>
        </w:tc>
      </w:tr>
      <w:tr w:rsidR="00BB3D25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230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86,99</w:t>
            </w:r>
          </w:p>
        </w:tc>
      </w:tr>
      <w:tr w:rsidR="00BB3D25" w:rsidRPr="00863EF4" w:rsidTr="00054946">
        <w:trPr>
          <w:trHeight w:val="495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ПСУЛ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56,73</w:t>
            </w:r>
          </w:p>
        </w:tc>
      </w:tr>
      <w:tr w:rsidR="00BB3D25" w:rsidRPr="00863EF4" w:rsidTr="00054946">
        <w:trPr>
          <w:trHeight w:val="435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диффузионная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18,91</w:t>
            </w:r>
          </w:p>
        </w:tc>
      </w:tr>
      <w:tr w:rsidR="00BB3D25" w:rsidRPr="00863EF4" w:rsidTr="00054946">
        <w:trPr>
          <w:trHeight w:val="615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Герметик пенополиуретановый (пена монтажная)  </w:t>
            </w:r>
            <w:proofErr w:type="spellStart"/>
            <w:r w:rsidRPr="00863EF4">
              <w:rPr>
                <w:rFonts w:ascii="Times New Roman" w:hAnsi="Times New Roman" w:cs="Times New Roman"/>
              </w:rPr>
              <w:t>Makrofleks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3EF4">
              <w:rPr>
                <w:rFonts w:ascii="Times New Roman" w:hAnsi="Times New Roman" w:cs="Times New Roman"/>
              </w:rPr>
              <w:t>Soudal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3EF4">
              <w:rPr>
                <w:rFonts w:ascii="Times New Roman" w:hAnsi="Times New Roman" w:cs="Times New Roman"/>
              </w:rPr>
              <w:t>вбаллонах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по 750 мл (или эквивалент)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24,96</w:t>
            </w:r>
          </w:p>
        </w:tc>
      </w:tr>
      <w:tr w:rsidR="00BB3D25" w:rsidRPr="00863EF4" w:rsidTr="00054946">
        <w:trPr>
          <w:trHeight w:val="495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Клинья пластиковые монтажные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302,6</w:t>
            </w:r>
          </w:p>
        </w:tc>
      </w:tr>
      <w:tr w:rsidR="00863EF4" w:rsidRPr="00863EF4" w:rsidTr="00054946">
        <w:trPr>
          <w:trHeight w:val="51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40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Дюбели монтажные стальные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 шт.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11,35</w:t>
            </w:r>
          </w:p>
        </w:tc>
      </w:tr>
      <w:tr w:rsidR="00863EF4" w:rsidRPr="00863EF4" w:rsidTr="00054946">
        <w:trPr>
          <w:trHeight w:val="105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41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Блок оконный двустворчатый из поливинилхлоридных профилей </w:t>
            </w:r>
            <w:proofErr w:type="spellStart"/>
            <w:r w:rsidRPr="00863EF4">
              <w:rPr>
                <w:rFonts w:ascii="Times New Roman" w:hAnsi="Times New Roman" w:cs="Times New Roman"/>
                <w:b/>
                <w:bCs/>
              </w:rPr>
              <w:t>трехкамерных</w:t>
            </w:r>
            <w:proofErr w:type="spellEnd"/>
            <w:r w:rsidRPr="00863EF4">
              <w:rPr>
                <w:rFonts w:ascii="Times New Roman" w:hAnsi="Times New Roman" w:cs="Times New Roman"/>
                <w:b/>
                <w:bCs/>
              </w:rPr>
              <w:t xml:space="preserve"> глухой с однокамерным стеклопакетом (24 мм), площадью до 2,5 м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37,82</w:t>
            </w:r>
          </w:p>
        </w:tc>
      </w:tr>
    </w:tbl>
    <w:p w:rsidR="00BB3D25" w:rsidRDefault="00BB3D25"/>
    <w:p w:rsidR="00BB3D25" w:rsidRDefault="00BB3D25"/>
    <w:p w:rsidR="00BB3D25" w:rsidRDefault="00BB3D25"/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883"/>
        <w:gridCol w:w="3504"/>
        <w:gridCol w:w="1954"/>
        <w:gridCol w:w="1126"/>
        <w:gridCol w:w="1280"/>
      </w:tblGrid>
      <w:tr w:rsidR="00BB3D25" w:rsidRPr="00863EF4" w:rsidTr="00BB3D25">
        <w:trPr>
          <w:trHeight w:val="194"/>
        </w:trPr>
        <w:tc>
          <w:tcPr>
            <w:tcW w:w="1883" w:type="dxa"/>
            <w:noWrap/>
          </w:tcPr>
          <w:p w:rsidR="00BB3D25" w:rsidRPr="00BB3D25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3D25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504" w:type="dxa"/>
          </w:tcPr>
          <w:p w:rsidR="00BB3D25" w:rsidRPr="00BB3D25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3D25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954" w:type="dxa"/>
          </w:tcPr>
          <w:p w:rsidR="00BB3D25" w:rsidRPr="00BB3D25" w:rsidRDefault="00BB3D25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B3D25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26" w:type="dxa"/>
            <w:noWrap/>
          </w:tcPr>
          <w:p w:rsidR="00BB3D25" w:rsidRPr="00BB3D25" w:rsidRDefault="00BB3D25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B3D25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80" w:type="dxa"/>
          </w:tcPr>
          <w:p w:rsidR="00BB3D25" w:rsidRPr="00BB3D25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3D25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BB3D25" w:rsidRPr="00863EF4" w:rsidTr="00054946">
        <w:trPr>
          <w:trHeight w:val="570"/>
        </w:trPr>
        <w:tc>
          <w:tcPr>
            <w:tcW w:w="1883" w:type="dxa"/>
            <w:vMerge w:val="restart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42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Установка подоконных досок из ПВХ: в каменных стенах толщиной до 0,51 м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100 </w:t>
            </w:r>
            <w:proofErr w:type="spellStart"/>
            <w:r w:rsidRPr="00863EF4">
              <w:rPr>
                <w:rFonts w:ascii="Times New Roman" w:hAnsi="Times New Roman" w:cs="Times New Roman"/>
              </w:rPr>
              <w:t>п</w:t>
            </w:r>
            <w:proofErr w:type="gramStart"/>
            <w:r w:rsidRPr="00863EF4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0,3375</w:t>
            </w:r>
          </w:p>
        </w:tc>
      </w:tr>
      <w:tr w:rsidR="00BB3D25" w:rsidRPr="00863EF4" w:rsidTr="00054946">
        <w:trPr>
          <w:trHeight w:val="510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Герметик пенополиуретановый (пена монтажная)  </w:t>
            </w:r>
            <w:proofErr w:type="spellStart"/>
            <w:r w:rsidRPr="00863EF4">
              <w:rPr>
                <w:rFonts w:ascii="Times New Roman" w:hAnsi="Times New Roman" w:cs="Times New Roman"/>
              </w:rPr>
              <w:t>Makrofleks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3EF4">
              <w:rPr>
                <w:rFonts w:ascii="Times New Roman" w:hAnsi="Times New Roman" w:cs="Times New Roman"/>
              </w:rPr>
              <w:t>Soudal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3EF4">
              <w:rPr>
                <w:rFonts w:ascii="Times New Roman" w:hAnsi="Times New Roman" w:cs="Times New Roman"/>
              </w:rPr>
              <w:t>вбаллонах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по 750 мл (или эквивалент)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56,6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19,1</w:t>
            </w:r>
          </w:p>
        </w:tc>
      </w:tr>
      <w:tr w:rsidR="00BB3D25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Клинья пластиковые монтажные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135</w:t>
            </w:r>
          </w:p>
        </w:tc>
      </w:tr>
      <w:tr w:rsidR="00863EF4" w:rsidRPr="00863EF4" w:rsidTr="00054946">
        <w:trPr>
          <w:trHeight w:val="30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43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Доски подоконные ПВХ, шириной: 350 мм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33,75</w:t>
            </w:r>
          </w:p>
        </w:tc>
      </w:tr>
      <w:tr w:rsidR="00BB3D25" w:rsidRPr="00863EF4" w:rsidTr="00054946">
        <w:trPr>
          <w:trHeight w:val="720"/>
        </w:trPr>
        <w:tc>
          <w:tcPr>
            <w:tcW w:w="1883" w:type="dxa"/>
            <w:vMerge w:val="restart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44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Смена обделок из листовой стали (поясков, </w:t>
            </w:r>
            <w:proofErr w:type="spellStart"/>
            <w:r w:rsidRPr="00863EF4">
              <w:rPr>
                <w:rFonts w:ascii="Times New Roman" w:hAnsi="Times New Roman" w:cs="Times New Roman"/>
                <w:b/>
                <w:bCs/>
              </w:rPr>
              <w:t>сандриков</w:t>
            </w:r>
            <w:proofErr w:type="spellEnd"/>
            <w:r w:rsidRPr="00863EF4">
              <w:rPr>
                <w:rFonts w:ascii="Times New Roman" w:hAnsi="Times New Roman" w:cs="Times New Roman"/>
                <w:b/>
                <w:bCs/>
              </w:rPr>
              <w:t>, отливов, карнизов) шириной: до 0,4 м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0,3375</w:t>
            </w:r>
          </w:p>
        </w:tc>
      </w:tr>
      <w:tr w:rsidR="00BB3D25" w:rsidRPr="00863EF4" w:rsidTr="00054946">
        <w:trPr>
          <w:trHeight w:val="450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Проволока канатная оцинкованная, диаметром: 2,6 мм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0,006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0,002</w:t>
            </w:r>
          </w:p>
        </w:tc>
      </w:tr>
      <w:tr w:rsidR="00BB3D25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Гвозди строительные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0,004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0,0014</w:t>
            </w:r>
          </w:p>
        </w:tc>
      </w:tr>
      <w:tr w:rsidR="00BB3D25" w:rsidRPr="00863EF4" w:rsidTr="00054946">
        <w:trPr>
          <w:trHeight w:val="480"/>
        </w:trPr>
        <w:tc>
          <w:tcPr>
            <w:tcW w:w="1883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45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 xml:space="preserve">                                       </w:t>
            </w: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Водоотлив оконный шириной планки 250 мм из оцинкованной стали с полимерным покрытием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33,75</w:t>
            </w:r>
          </w:p>
        </w:tc>
      </w:tr>
      <w:tr w:rsidR="009543BC" w:rsidRPr="00863EF4" w:rsidTr="009543BC">
        <w:trPr>
          <w:trHeight w:val="513"/>
        </w:trPr>
        <w:tc>
          <w:tcPr>
            <w:tcW w:w="9747" w:type="dxa"/>
            <w:gridSpan w:val="5"/>
            <w:hideMark/>
          </w:tcPr>
          <w:p w:rsidR="009543BC" w:rsidRPr="009543BC" w:rsidRDefault="009543BC" w:rsidP="009543B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Замена дверных блоков</w:t>
            </w:r>
          </w:p>
        </w:tc>
      </w:tr>
      <w:tr w:rsidR="00863EF4" w:rsidRPr="00863EF4" w:rsidTr="00054946">
        <w:trPr>
          <w:trHeight w:val="72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46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Разборка деревянных заполнений проемов: дверных и воротных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0,23854</w:t>
            </w:r>
          </w:p>
        </w:tc>
      </w:tr>
      <w:tr w:rsidR="00BB3D25" w:rsidRPr="00863EF4" w:rsidTr="00054946">
        <w:trPr>
          <w:trHeight w:val="810"/>
        </w:trPr>
        <w:tc>
          <w:tcPr>
            <w:tcW w:w="1883" w:type="dxa"/>
            <w:vMerge w:val="restart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47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Установка блоков из ПВХ в наружных и внутренних дверных проемах: в каменных стенах площадью проема до 3 м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</w:rPr>
              <w:t xml:space="preserve"> проемов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0,23854</w:t>
            </w:r>
          </w:p>
        </w:tc>
      </w:tr>
      <w:tr w:rsidR="00BB3D25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402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95,89</w:t>
            </w:r>
          </w:p>
        </w:tc>
      </w:tr>
      <w:tr w:rsidR="00BB3D25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ПСУЛ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293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69,89</w:t>
            </w:r>
          </w:p>
        </w:tc>
      </w:tr>
      <w:tr w:rsidR="00BB3D25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диффузионная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10,26</w:t>
            </w:r>
          </w:p>
        </w:tc>
      </w:tr>
      <w:tr w:rsidR="00BB3D25" w:rsidRPr="00863EF4" w:rsidTr="00054946">
        <w:trPr>
          <w:trHeight w:val="450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Герметик пенополиуретановый (пена монтажная)  </w:t>
            </w:r>
            <w:proofErr w:type="spellStart"/>
            <w:r w:rsidRPr="00863EF4">
              <w:rPr>
                <w:rFonts w:ascii="Times New Roman" w:hAnsi="Times New Roman" w:cs="Times New Roman"/>
              </w:rPr>
              <w:t>Makrofleks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3EF4">
              <w:rPr>
                <w:rFonts w:ascii="Times New Roman" w:hAnsi="Times New Roman" w:cs="Times New Roman"/>
              </w:rPr>
              <w:t>Soudal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3EF4">
              <w:rPr>
                <w:rFonts w:ascii="Times New Roman" w:hAnsi="Times New Roman" w:cs="Times New Roman"/>
              </w:rPr>
              <w:t>вбаллонах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по 750 мл (или эквивалент)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123,5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29,46</w:t>
            </w:r>
          </w:p>
        </w:tc>
      </w:tr>
      <w:tr w:rsidR="00BB3D25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Клинья пластиковые монтажные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190,8</w:t>
            </w:r>
          </w:p>
        </w:tc>
      </w:tr>
      <w:tr w:rsidR="00863EF4" w:rsidRPr="00863EF4" w:rsidTr="00054946">
        <w:trPr>
          <w:trHeight w:val="99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48</w:t>
            </w:r>
          </w:p>
        </w:tc>
        <w:tc>
          <w:tcPr>
            <w:tcW w:w="3504" w:type="dxa"/>
            <w:hideMark/>
          </w:tcPr>
          <w:p w:rsidR="00863EF4" w:rsidRPr="00863EF4" w:rsidRDefault="00863EF4" w:rsidP="002A1D4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Блоки дверные из поливинилхлоридных профилей наружные или тамбурные с фурнитурой </w:t>
            </w:r>
            <w:proofErr w:type="spellStart"/>
            <w:r w:rsidRPr="00863EF4">
              <w:rPr>
                <w:rFonts w:ascii="Times New Roman" w:hAnsi="Times New Roman" w:cs="Times New Roman"/>
                <w:b/>
                <w:bCs/>
              </w:rPr>
              <w:t>однопольные</w:t>
            </w:r>
            <w:proofErr w:type="spellEnd"/>
            <w:r w:rsidRPr="00863EF4">
              <w:rPr>
                <w:rFonts w:ascii="Times New Roman" w:hAnsi="Times New Roman" w:cs="Times New Roman"/>
                <w:b/>
                <w:bCs/>
              </w:rPr>
              <w:t>, площадью 1,84 м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23,85</w:t>
            </w:r>
          </w:p>
        </w:tc>
      </w:tr>
      <w:tr w:rsidR="00863EF4" w:rsidRPr="00863EF4" w:rsidTr="00054946">
        <w:trPr>
          <w:trHeight w:val="48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49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Дюбели монтажные стальные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 шт.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15,55</w:t>
            </w:r>
          </w:p>
        </w:tc>
      </w:tr>
    </w:tbl>
    <w:p w:rsidR="00BB3D25" w:rsidRDefault="00BB3D25"/>
    <w:p w:rsidR="00BB3D25" w:rsidRDefault="00BB3D25"/>
    <w:p w:rsidR="00BB3D25" w:rsidRDefault="00BB3D25"/>
    <w:p w:rsidR="00BB3D25" w:rsidRDefault="00BB3D25"/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883"/>
        <w:gridCol w:w="3504"/>
        <w:gridCol w:w="1954"/>
        <w:gridCol w:w="1126"/>
        <w:gridCol w:w="1280"/>
      </w:tblGrid>
      <w:tr w:rsidR="00BB3D25" w:rsidRPr="00863EF4" w:rsidTr="00054946">
        <w:trPr>
          <w:trHeight w:val="300"/>
        </w:trPr>
        <w:tc>
          <w:tcPr>
            <w:tcW w:w="1883" w:type="dxa"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3504" w:type="dxa"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954" w:type="dxa"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26" w:type="dxa"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80" w:type="dxa"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BB3D25" w:rsidRPr="00863EF4" w:rsidTr="00BB3D25">
        <w:trPr>
          <w:trHeight w:val="738"/>
        </w:trPr>
        <w:tc>
          <w:tcPr>
            <w:tcW w:w="9747" w:type="dxa"/>
            <w:gridSpan w:val="5"/>
            <w:hideMark/>
          </w:tcPr>
          <w:p w:rsidR="00BB3D25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 Ремонт откосов</w:t>
            </w:r>
          </w:p>
          <w:p w:rsidR="00BB3D25" w:rsidRPr="00863EF4" w:rsidRDefault="00BB3D25" w:rsidP="00BB3D25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 </w:t>
            </w:r>
          </w:p>
        </w:tc>
      </w:tr>
      <w:tr w:rsidR="00BB3D25" w:rsidRPr="00863EF4" w:rsidTr="00054946">
        <w:trPr>
          <w:trHeight w:val="960"/>
        </w:trPr>
        <w:tc>
          <w:tcPr>
            <w:tcW w:w="1883" w:type="dxa"/>
            <w:vMerge w:val="restart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50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Ремонт штукатурки откосов внутри здания по камню и бетону цементно-известковым раствором: прямолинейных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</w:rPr>
              <w:t xml:space="preserve"> отремонтированной поверхности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0,5294</w:t>
            </w:r>
          </w:p>
        </w:tc>
      </w:tr>
      <w:tr w:rsidR="00BB3D25" w:rsidRPr="00863EF4" w:rsidTr="00054946">
        <w:trPr>
          <w:trHeight w:val="450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Раствор готовый отделочный тяжелый: цементно-известковый 1:1:6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м3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2,329</w:t>
            </w:r>
          </w:p>
        </w:tc>
      </w:tr>
      <w:tr w:rsidR="00BB3D25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Вода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м3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0,1853</w:t>
            </w:r>
          </w:p>
        </w:tc>
      </w:tr>
      <w:tr w:rsidR="00BB3D25" w:rsidRPr="00863EF4" w:rsidTr="00054946">
        <w:trPr>
          <w:trHeight w:val="1290"/>
        </w:trPr>
        <w:tc>
          <w:tcPr>
            <w:tcW w:w="1883" w:type="dxa"/>
            <w:vMerge w:val="restart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51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Ремонт штукатурки наружных прямолинейных откосов по камню и бетону цементно-известковым раствором: с люлек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</w:rPr>
              <w:t xml:space="preserve"> отремонтированной поверхности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0,2408</w:t>
            </w:r>
          </w:p>
        </w:tc>
      </w:tr>
      <w:tr w:rsidR="00BB3D25" w:rsidRPr="00863EF4" w:rsidTr="00054946">
        <w:trPr>
          <w:trHeight w:val="450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Раствор готовый отделочный тяжелый: цементно-известковый 1:1:6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м3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1,06</w:t>
            </w:r>
          </w:p>
        </w:tc>
      </w:tr>
      <w:tr w:rsidR="00BB3D25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Вода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м3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0,0843</w:t>
            </w:r>
          </w:p>
        </w:tc>
      </w:tr>
      <w:tr w:rsidR="00BB3D25" w:rsidRPr="00863EF4" w:rsidTr="00054946">
        <w:trPr>
          <w:trHeight w:val="945"/>
        </w:trPr>
        <w:tc>
          <w:tcPr>
            <w:tcW w:w="1883" w:type="dxa"/>
            <w:vMerge w:val="restart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52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Окраска поливинилацетатными водоэмульсионными составами улучшенная: по штукатурке стен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</w:rPr>
              <w:t xml:space="preserve"> окрашиваемой поверхности</w:t>
            </w:r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0,7702</w:t>
            </w:r>
          </w:p>
        </w:tc>
      </w:tr>
      <w:tr w:rsidR="00BB3D25" w:rsidRPr="00863EF4" w:rsidTr="00054946">
        <w:trPr>
          <w:trHeight w:val="450"/>
        </w:trPr>
        <w:tc>
          <w:tcPr>
            <w:tcW w:w="1883" w:type="dxa"/>
            <w:vMerge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Шкурка шлифовальная двухслойная с зернистостью 40-25</w:t>
            </w:r>
          </w:p>
        </w:tc>
        <w:tc>
          <w:tcPr>
            <w:tcW w:w="1954" w:type="dxa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8,4</w:t>
            </w:r>
          </w:p>
        </w:tc>
        <w:tc>
          <w:tcPr>
            <w:tcW w:w="1280" w:type="dxa"/>
            <w:noWrap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6,47</w:t>
            </w:r>
          </w:p>
        </w:tc>
      </w:tr>
      <w:tr w:rsidR="00863EF4" w:rsidRPr="00863EF4" w:rsidTr="00054946">
        <w:trPr>
          <w:trHeight w:val="60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53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Шпатлевка гипсовая для внутренних работ '</w:t>
            </w:r>
            <w:proofErr w:type="spellStart"/>
            <w:r w:rsidRPr="00863EF4">
              <w:rPr>
                <w:rFonts w:ascii="Times New Roman" w:hAnsi="Times New Roman" w:cs="Times New Roman"/>
                <w:b/>
                <w:bCs/>
              </w:rPr>
              <w:t>Боларс</w:t>
            </w:r>
            <w:proofErr w:type="spellEnd"/>
            <w:r w:rsidRPr="00863EF4">
              <w:rPr>
                <w:rFonts w:ascii="Times New Roman" w:hAnsi="Times New Roman" w:cs="Times New Roman"/>
                <w:b/>
                <w:bCs/>
              </w:rPr>
              <w:t>' бела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я</w:t>
            </w:r>
            <w:r w:rsidR="002A1D45" w:rsidRPr="00863EF4">
              <w:rPr>
                <w:rFonts w:ascii="Times New Roman" w:hAnsi="Times New Roman" w:cs="Times New Roman"/>
              </w:rPr>
              <w:t>(</w:t>
            </w:r>
            <w:proofErr w:type="gramEnd"/>
            <w:r w:rsidR="002A1D45" w:rsidRPr="00863EF4">
              <w:rPr>
                <w:rFonts w:ascii="Times New Roman" w:hAnsi="Times New Roman" w:cs="Times New Roman"/>
              </w:rPr>
              <w:t>или эквивалент)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0,0393</w:t>
            </w:r>
          </w:p>
        </w:tc>
      </w:tr>
      <w:tr w:rsidR="00863EF4" w:rsidRPr="00863EF4" w:rsidTr="00054946">
        <w:trPr>
          <w:trHeight w:val="435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54</w:t>
            </w:r>
          </w:p>
        </w:tc>
        <w:tc>
          <w:tcPr>
            <w:tcW w:w="3504" w:type="dxa"/>
            <w:hideMark/>
          </w:tcPr>
          <w:p w:rsid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Краска акриловая: ВД-АК-101</w:t>
            </w:r>
          </w:p>
          <w:p w:rsidR="002A1D45" w:rsidRPr="00863EF4" w:rsidRDefault="002A1D4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0,0485</w:t>
            </w:r>
          </w:p>
        </w:tc>
      </w:tr>
      <w:tr w:rsidR="00863EF4" w:rsidRPr="00863EF4" w:rsidTr="00054946">
        <w:trPr>
          <w:trHeight w:val="705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55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Погрузочные работы при автомобильных перевозках: Мусор строительный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 т груза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7,694</w:t>
            </w:r>
          </w:p>
        </w:tc>
      </w:tr>
      <w:tr w:rsidR="00863EF4" w:rsidRPr="00863EF4" w:rsidTr="00054946">
        <w:trPr>
          <w:trHeight w:val="555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56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Разгрузочные работы при автомобильных перевозках: Мусор строительный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 т груза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7,694</w:t>
            </w:r>
          </w:p>
        </w:tc>
      </w:tr>
      <w:tr w:rsidR="00863EF4" w:rsidRPr="00863EF4" w:rsidTr="00054946">
        <w:trPr>
          <w:trHeight w:val="1335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57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Перевозка строит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.</w:t>
            </w:r>
            <w:proofErr w:type="gramEnd"/>
            <w:r w:rsidRPr="00863EF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г</w:t>
            </w:r>
            <w:proofErr w:type="gramEnd"/>
            <w:r w:rsidRPr="00863EF4">
              <w:rPr>
                <w:rFonts w:ascii="Times New Roman" w:hAnsi="Times New Roman" w:cs="Times New Roman"/>
                <w:b/>
                <w:bCs/>
              </w:rPr>
              <w:t>рузов (кроме массовых навалочных, перевозимых самосвалами, бет. и ж/б изд., стеновых и перегородочных мат-в, лесоматериалов круглых и пиломатериалов), расстояние перевозки 2 км: класс груза 1, среднее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 т груза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7,694</w:t>
            </w:r>
          </w:p>
        </w:tc>
      </w:tr>
    </w:tbl>
    <w:p w:rsidR="00BB3D25" w:rsidRDefault="00BB3D25"/>
    <w:p w:rsidR="00BB3D25" w:rsidRDefault="00BB3D25"/>
    <w:p w:rsidR="00BB3D25" w:rsidRDefault="00BB3D25"/>
    <w:p w:rsidR="00BB3D25" w:rsidRDefault="00BB3D25"/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883"/>
        <w:gridCol w:w="3504"/>
        <w:gridCol w:w="1954"/>
        <w:gridCol w:w="1126"/>
        <w:gridCol w:w="1280"/>
      </w:tblGrid>
      <w:tr w:rsidR="00BB3D25" w:rsidRPr="00863EF4" w:rsidTr="00054946">
        <w:trPr>
          <w:trHeight w:val="300"/>
        </w:trPr>
        <w:tc>
          <w:tcPr>
            <w:tcW w:w="1883" w:type="dxa"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1</w:t>
            </w:r>
          </w:p>
        </w:tc>
        <w:tc>
          <w:tcPr>
            <w:tcW w:w="3504" w:type="dxa"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954" w:type="dxa"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26" w:type="dxa"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80" w:type="dxa"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BB3D25" w:rsidRPr="00863EF4" w:rsidTr="00B24203">
        <w:trPr>
          <w:trHeight w:val="300"/>
        </w:trPr>
        <w:tc>
          <w:tcPr>
            <w:tcW w:w="9747" w:type="dxa"/>
            <w:gridSpan w:val="5"/>
            <w:hideMark/>
          </w:tcPr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                                       </w:t>
            </w:r>
          </w:p>
          <w:p w:rsidR="00BB3D25" w:rsidRPr="00BB3D25" w:rsidRDefault="00BB3D25" w:rsidP="00BB3D2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Раздел 3. Кабинеты "Почта "  №№23-26</w:t>
            </w: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</w:tr>
      <w:tr w:rsidR="00BB3D25" w:rsidRPr="00863EF4" w:rsidTr="00217814">
        <w:trPr>
          <w:trHeight w:val="755"/>
        </w:trPr>
        <w:tc>
          <w:tcPr>
            <w:tcW w:w="9747" w:type="dxa"/>
            <w:gridSpan w:val="5"/>
            <w:hideMark/>
          </w:tcPr>
          <w:p w:rsidR="00BB3D25" w:rsidRPr="00863EF4" w:rsidRDefault="00BB3D25" w:rsidP="00BB3D25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                                       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Замена оконных блоков</w:t>
            </w:r>
          </w:p>
          <w:p w:rsidR="00BB3D25" w:rsidRPr="00863EF4" w:rsidRDefault="00BB3D25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BB3D25" w:rsidRPr="00863EF4" w:rsidRDefault="00BB3D25" w:rsidP="00BB3D25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</w:tr>
      <w:tr w:rsidR="00863EF4" w:rsidRPr="00863EF4" w:rsidTr="00054946">
        <w:trPr>
          <w:trHeight w:val="72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58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Разборка деревянных заполнений проемов: оконных с подоконными досками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0,082</w:t>
            </w:r>
          </w:p>
        </w:tc>
      </w:tr>
      <w:tr w:rsidR="00863EF4" w:rsidRPr="00863EF4" w:rsidTr="00054946">
        <w:trPr>
          <w:trHeight w:val="72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59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Демонтаж: решеток оконных из полосовой и тонколистовой стали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 т конструкций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0,36</w:t>
            </w:r>
          </w:p>
        </w:tc>
      </w:tr>
      <w:tr w:rsidR="00774C44" w:rsidRPr="00863EF4" w:rsidTr="00774C44">
        <w:trPr>
          <w:trHeight w:val="1858"/>
        </w:trPr>
        <w:tc>
          <w:tcPr>
            <w:tcW w:w="1883" w:type="dxa"/>
            <w:vMerge w:val="restart"/>
            <w:noWrap/>
          </w:tcPr>
          <w:p w:rsidR="00774C44" w:rsidRPr="00774C44" w:rsidRDefault="00774C44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4C44">
              <w:rPr>
                <w:rFonts w:ascii="Times New Roman" w:hAnsi="Times New Roman" w:cs="Times New Roman"/>
                <w:b/>
              </w:rPr>
              <w:t>60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774C44" w:rsidRPr="00774C44" w:rsidRDefault="00774C44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04" w:type="dxa"/>
          </w:tcPr>
          <w:p w:rsidR="00774C44" w:rsidRPr="00774C44" w:rsidRDefault="00774C44" w:rsidP="00774C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4C44">
              <w:rPr>
                <w:rFonts w:ascii="Times New Roman" w:hAnsi="Times New Roman" w:cs="Times New Roman"/>
                <w:b/>
              </w:rPr>
              <w:t>Установка в жилых и общественных зданиях оконных блоков из ПВХ профилей: поворотных (откидных, поворотно-откидных) с площадь</w:t>
            </w:r>
            <w:r>
              <w:rPr>
                <w:rFonts w:ascii="Times New Roman" w:hAnsi="Times New Roman" w:cs="Times New Roman"/>
                <w:b/>
              </w:rPr>
              <w:t>ю проема до 2 м</w:t>
            </w:r>
            <w:proofErr w:type="gramStart"/>
            <w:r>
              <w:rPr>
                <w:rFonts w:ascii="Times New Roman" w:hAnsi="Times New Roman" w:cs="Times New Roman"/>
                <w:b/>
              </w:rPr>
              <w:t>2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двухстворчатых</w:t>
            </w:r>
          </w:p>
        </w:tc>
        <w:tc>
          <w:tcPr>
            <w:tcW w:w="1954" w:type="dxa"/>
          </w:tcPr>
          <w:p w:rsidR="00774C44" w:rsidRDefault="00774C44" w:rsidP="00774C4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 м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проемов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6" w:type="dxa"/>
            <w:noWrap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noWrap/>
          </w:tcPr>
          <w:p w:rsidR="00774C44" w:rsidRPr="00774C44" w:rsidRDefault="00774C44" w:rsidP="00774C4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C44">
              <w:rPr>
                <w:rFonts w:ascii="Times New Roman" w:hAnsi="Times New Roman" w:cs="Times New Roman"/>
                <w:b/>
                <w:bCs/>
              </w:rPr>
              <w:t>0,1025</w:t>
            </w:r>
            <w:r w:rsidRPr="00774C44"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4C44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347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35,57</w:t>
            </w:r>
          </w:p>
        </w:tc>
      </w:tr>
      <w:tr w:rsidR="00774C44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ПСУЛ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21,94</w:t>
            </w:r>
          </w:p>
        </w:tc>
      </w:tr>
      <w:tr w:rsidR="00774C44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диффузионная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7,278</w:t>
            </w:r>
          </w:p>
        </w:tc>
      </w:tr>
      <w:tr w:rsidR="00774C44" w:rsidRPr="00863EF4" w:rsidTr="00054946">
        <w:trPr>
          <w:trHeight w:val="450"/>
        </w:trPr>
        <w:tc>
          <w:tcPr>
            <w:tcW w:w="1883" w:type="dxa"/>
            <w:vMerge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Герметик пенополиуретановый (пена монтажная)  </w:t>
            </w:r>
            <w:proofErr w:type="spellStart"/>
            <w:r w:rsidRPr="00863EF4">
              <w:rPr>
                <w:rFonts w:ascii="Times New Roman" w:hAnsi="Times New Roman" w:cs="Times New Roman"/>
              </w:rPr>
              <w:t>Makrofleks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3EF4">
              <w:rPr>
                <w:rFonts w:ascii="Times New Roman" w:hAnsi="Times New Roman" w:cs="Times New Roman"/>
              </w:rPr>
              <w:t>Soudal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3EF4">
              <w:rPr>
                <w:rFonts w:ascii="Times New Roman" w:hAnsi="Times New Roman" w:cs="Times New Roman"/>
              </w:rPr>
              <w:t>вбаллонах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по 750 мл (или эквивалент)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9,43</w:t>
            </w:r>
          </w:p>
        </w:tc>
      </w:tr>
      <w:tr w:rsidR="00774C44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Клинья пластиковые монтажные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82</w:t>
            </w:r>
          </w:p>
        </w:tc>
      </w:tr>
      <w:tr w:rsidR="00863EF4" w:rsidRPr="00863EF4" w:rsidTr="00054946">
        <w:trPr>
          <w:trHeight w:val="1185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61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Блок оконный двустворчатый из поливинилхлоридных профилей </w:t>
            </w:r>
            <w:proofErr w:type="spellStart"/>
            <w:r w:rsidRPr="00863EF4">
              <w:rPr>
                <w:rFonts w:ascii="Times New Roman" w:hAnsi="Times New Roman" w:cs="Times New Roman"/>
                <w:b/>
                <w:bCs/>
              </w:rPr>
              <w:t>трехкамерных</w:t>
            </w:r>
            <w:proofErr w:type="spellEnd"/>
            <w:r w:rsidRPr="00863EF4">
              <w:rPr>
                <w:rFonts w:ascii="Times New Roman" w:hAnsi="Times New Roman" w:cs="Times New Roman"/>
                <w:b/>
                <w:bCs/>
              </w:rPr>
              <w:t xml:space="preserve"> с глухой и поворотной створкой, однокамерным стеклопакетом (24 мм), площадью до 2 м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10,25</w:t>
            </w:r>
          </w:p>
        </w:tc>
      </w:tr>
      <w:tr w:rsidR="00863EF4" w:rsidRPr="00863EF4" w:rsidTr="00054946">
        <w:trPr>
          <w:trHeight w:val="495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62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Дюбели монтажные стальные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 шт.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6,273</w:t>
            </w:r>
          </w:p>
        </w:tc>
      </w:tr>
      <w:tr w:rsidR="00774C44" w:rsidRPr="00863EF4" w:rsidTr="00054946">
        <w:trPr>
          <w:trHeight w:val="900"/>
        </w:trPr>
        <w:tc>
          <w:tcPr>
            <w:tcW w:w="1883" w:type="dxa"/>
            <w:vMerge w:val="restart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63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Установка в жилых и общественных зданиях оконных блоков из ПВХ профилей: глухих с площадью проема до 2 м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</w:rPr>
              <w:t xml:space="preserve"> проемов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0,082</w:t>
            </w:r>
          </w:p>
        </w:tc>
      </w:tr>
      <w:tr w:rsidR="00774C44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347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28,45</w:t>
            </w:r>
          </w:p>
        </w:tc>
      </w:tr>
      <w:tr w:rsidR="00774C44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ПСУЛ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17,55</w:t>
            </w:r>
          </w:p>
        </w:tc>
      </w:tr>
      <w:tr w:rsidR="00774C44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Лента бутиловая диффузионная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5,822</w:t>
            </w:r>
          </w:p>
        </w:tc>
      </w:tr>
      <w:tr w:rsidR="00774C44" w:rsidRPr="00863EF4" w:rsidTr="00054946">
        <w:trPr>
          <w:trHeight w:val="450"/>
        </w:trPr>
        <w:tc>
          <w:tcPr>
            <w:tcW w:w="1883" w:type="dxa"/>
            <w:vMerge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Герметик пенополиуретановый (пена монтажная)  </w:t>
            </w:r>
            <w:proofErr w:type="spellStart"/>
            <w:r w:rsidRPr="00863EF4">
              <w:rPr>
                <w:rFonts w:ascii="Times New Roman" w:hAnsi="Times New Roman" w:cs="Times New Roman"/>
              </w:rPr>
              <w:t>Makrofleks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3EF4">
              <w:rPr>
                <w:rFonts w:ascii="Times New Roman" w:hAnsi="Times New Roman" w:cs="Times New Roman"/>
              </w:rPr>
              <w:t>Soudal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63EF4">
              <w:rPr>
                <w:rFonts w:ascii="Times New Roman" w:hAnsi="Times New Roman" w:cs="Times New Roman"/>
              </w:rPr>
              <w:t>вбаллонах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по 750 мл (или эквивалент)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7,544</w:t>
            </w:r>
          </w:p>
        </w:tc>
      </w:tr>
      <w:tr w:rsidR="00863EF4" w:rsidRPr="00863EF4" w:rsidTr="00054946">
        <w:trPr>
          <w:trHeight w:val="1065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64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Блок оконный двустворчатый из поливинилхлоридных профилей </w:t>
            </w:r>
            <w:proofErr w:type="spellStart"/>
            <w:r w:rsidRPr="00863EF4">
              <w:rPr>
                <w:rFonts w:ascii="Times New Roman" w:hAnsi="Times New Roman" w:cs="Times New Roman"/>
                <w:b/>
                <w:bCs/>
              </w:rPr>
              <w:t>трехкамерных</w:t>
            </w:r>
            <w:proofErr w:type="spellEnd"/>
            <w:r w:rsidRPr="00863EF4">
              <w:rPr>
                <w:rFonts w:ascii="Times New Roman" w:hAnsi="Times New Roman" w:cs="Times New Roman"/>
                <w:b/>
                <w:bCs/>
              </w:rPr>
              <w:t xml:space="preserve"> глухой с однокамерным стеклопакетом (24 мм), площадью до 2 м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2</w:t>
            </w:r>
            <w:proofErr w:type="gramEnd"/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8,2</w:t>
            </w:r>
          </w:p>
        </w:tc>
      </w:tr>
    </w:tbl>
    <w:p w:rsidR="00774C44" w:rsidRDefault="00774C44"/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883"/>
        <w:gridCol w:w="3504"/>
        <w:gridCol w:w="1954"/>
        <w:gridCol w:w="1126"/>
        <w:gridCol w:w="1280"/>
      </w:tblGrid>
      <w:tr w:rsidR="00774C44" w:rsidRPr="00863EF4" w:rsidTr="00774C44">
        <w:trPr>
          <w:trHeight w:val="336"/>
        </w:trPr>
        <w:tc>
          <w:tcPr>
            <w:tcW w:w="1883" w:type="dxa"/>
            <w:noWrap/>
          </w:tcPr>
          <w:p w:rsidR="00774C44" w:rsidRPr="00774C4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C44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504" w:type="dxa"/>
          </w:tcPr>
          <w:p w:rsidR="00774C44" w:rsidRPr="00774C4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C44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954" w:type="dxa"/>
          </w:tcPr>
          <w:p w:rsidR="00774C44" w:rsidRPr="00774C44" w:rsidRDefault="00774C44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4C44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26" w:type="dxa"/>
            <w:noWrap/>
          </w:tcPr>
          <w:p w:rsidR="00774C44" w:rsidRPr="00774C44" w:rsidRDefault="00774C44" w:rsidP="00863E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4C44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80" w:type="dxa"/>
            <w:noWrap/>
          </w:tcPr>
          <w:p w:rsidR="00774C44" w:rsidRPr="00774C4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C44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863EF4" w:rsidRPr="00863EF4" w:rsidTr="00054946">
        <w:trPr>
          <w:trHeight w:val="435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65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Дюбели монтажные стальные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 шт.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2,5</w:t>
            </w:r>
          </w:p>
        </w:tc>
      </w:tr>
      <w:tr w:rsidR="00774C44" w:rsidRPr="00863EF4" w:rsidTr="00054946">
        <w:trPr>
          <w:trHeight w:val="615"/>
        </w:trPr>
        <w:tc>
          <w:tcPr>
            <w:tcW w:w="1883" w:type="dxa"/>
            <w:vMerge w:val="restart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66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Установка подоконных досок из ПВХ: в каменных стенах толщиной до 0,51 м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100 </w:t>
            </w:r>
            <w:proofErr w:type="spellStart"/>
            <w:r w:rsidRPr="00863EF4">
              <w:rPr>
                <w:rFonts w:ascii="Times New Roman" w:hAnsi="Times New Roman" w:cs="Times New Roman"/>
              </w:rPr>
              <w:t>п</w:t>
            </w:r>
            <w:proofErr w:type="gramStart"/>
            <w:r w:rsidRPr="00863EF4"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0,1125</w:t>
            </w:r>
          </w:p>
        </w:tc>
      </w:tr>
      <w:tr w:rsidR="00774C44" w:rsidRPr="00863EF4" w:rsidTr="00054946">
        <w:trPr>
          <w:trHeight w:val="450"/>
        </w:trPr>
        <w:tc>
          <w:tcPr>
            <w:tcW w:w="1883" w:type="dxa"/>
            <w:vMerge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Герметик пенополиуретановый (пена монтажная) типа </w:t>
            </w:r>
            <w:proofErr w:type="spellStart"/>
            <w:r w:rsidRPr="00863EF4">
              <w:rPr>
                <w:rFonts w:ascii="Times New Roman" w:hAnsi="Times New Roman" w:cs="Times New Roman"/>
              </w:rPr>
              <w:t>Makrofleks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63EF4">
              <w:rPr>
                <w:rFonts w:ascii="Times New Roman" w:hAnsi="Times New Roman" w:cs="Times New Roman"/>
              </w:rPr>
              <w:t>Soudal</w:t>
            </w:r>
            <w:proofErr w:type="spellEnd"/>
            <w:r w:rsidRPr="00863EF4">
              <w:rPr>
                <w:rFonts w:ascii="Times New Roman" w:hAnsi="Times New Roman" w:cs="Times New Roman"/>
              </w:rPr>
              <w:t xml:space="preserve"> в</w:t>
            </w:r>
            <w:r w:rsidR="00B93EB8">
              <w:rPr>
                <w:rFonts w:ascii="Times New Roman" w:hAnsi="Times New Roman" w:cs="Times New Roman"/>
              </w:rPr>
              <w:t xml:space="preserve"> </w:t>
            </w:r>
            <w:r w:rsidRPr="00863EF4">
              <w:rPr>
                <w:rFonts w:ascii="Times New Roman" w:hAnsi="Times New Roman" w:cs="Times New Roman"/>
              </w:rPr>
              <w:t>баллонах по 750 мл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56,6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6,368</w:t>
            </w:r>
          </w:p>
        </w:tc>
      </w:tr>
      <w:tr w:rsidR="00774C44" w:rsidRPr="00863EF4" w:rsidTr="00054946">
        <w:trPr>
          <w:trHeight w:val="375"/>
        </w:trPr>
        <w:tc>
          <w:tcPr>
            <w:tcW w:w="1883" w:type="dxa"/>
            <w:vMerge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Клинья пластиковые монтажные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45</w:t>
            </w:r>
          </w:p>
        </w:tc>
      </w:tr>
      <w:tr w:rsidR="00863EF4" w:rsidRPr="00863EF4" w:rsidTr="00054946">
        <w:trPr>
          <w:trHeight w:val="465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67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Доски подоконные ПВХ, шириной: 350 мм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11,25</w:t>
            </w:r>
          </w:p>
        </w:tc>
      </w:tr>
      <w:tr w:rsidR="00774C44" w:rsidRPr="00863EF4" w:rsidTr="00054946">
        <w:trPr>
          <w:trHeight w:val="720"/>
        </w:trPr>
        <w:tc>
          <w:tcPr>
            <w:tcW w:w="1883" w:type="dxa"/>
            <w:vMerge w:val="restart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68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Смена обделок из листовой стали (поясков, </w:t>
            </w:r>
            <w:proofErr w:type="spellStart"/>
            <w:r w:rsidRPr="00863EF4">
              <w:rPr>
                <w:rFonts w:ascii="Times New Roman" w:hAnsi="Times New Roman" w:cs="Times New Roman"/>
                <w:b/>
                <w:bCs/>
              </w:rPr>
              <w:t>сандриков</w:t>
            </w:r>
            <w:proofErr w:type="spellEnd"/>
            <w:r w:rsidRPr="00863EF4">
              <w:rPr>
                <w:rFonts w:ascii="Times New Roman" w:hAnsi="Times New Roman" w:cs="Times New Roman"/>
                <w:b/>
                <w:bCs/>
              </w:rPr>
              <w:t>, отливов, карнизов) шириной: до 0,4 м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0,1125</w:t>
            </w:r>
          </w:p>
        </w:tc>
      </w:tr>
      <w:tr w:rsidR="00774C44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Проволока канатная оцинкованная, диаметром: 2,6 мм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0,006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0,0007</w:t>
            </w:r>
          </w:p>
        </w:tc>
      </w:tr>
      <w:tr w:rsidR="00774C44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Гвозди строительные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0,004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0,0005</w:t>
            </w:r>
          </w:p>
        </w:tc>
      </w:tr>
      <w:tr w:rsidR="00863EF4" w:rsidRPr="00863EF4" w:rsidTr="00054946">
        <w:trPr>
          <w:trHeight w:val="480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69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Водоотлив оконный шириной планки 250 мм из оцинкованной стали с полимерным покрытием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11,25</w:t>
            </w:r>
          </w:p>
        </w:tc>
      </w:tr>
      <w:tr w:rsidR="00774C44" w:rsidRPr="00863EF4" w:rsidTr="00B24203">
        <w:trPr>
          <w:trHeight w:val="300"/>
        </w:trPr>
        <w:tc>
          <w:tcPr>
            <w:tcW w:w="9747" w:type="dxa"/>
            <w:gridSpan w:val="5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                                       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Ремонт откосов</w:t>
            </w:r>
          </w:p>
          <w:p w:rsidR="00774C44" w:rsidRPr="00863EF4" w:rsidRDefault="00774C44" w:rsidP="00774C4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 </w:t>
            </w:r>
          </w:p>
        </w:tc>
      </w:tr>
      <w:tr w:rsidR="00774C44" w:rsidRPr="00863EF4" w:rsidTr="00054946">
        <w:trPr>
          <w:trHeight w:val="960"/>
        </w:trPr>
        <w:tc>
          <w:tcPr>
            <w:tcW w:w="1883" w:type="dxa"/>
            <w:vMerge w:val="restart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70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Ремонт штукатурки откосов внутри здания по камню и бетону цементно-известковым раствором: прямолинейных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</w:rPr>
              <w:t xml:space="preserve"> отремонтированной поверхности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0,1269</w:t>
            </w:r>
          </w:p>
        </w:tc>
      </w:tr>
      <w:tr w:rsidR="00774C44" w:rsidRPr="00863EF4" w:rsidTr="00054946">
        <w:trPr>
          <w:trHeight w:val="450"/>
        </w:trPr>
        <w:tc>
          <w:tcPr>
            <w:tcW w:w="1883" w:type="dxa"/>
            <w:vMerge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Раствор готовый отделочный тяжелый: цементно-известковый 1:1:6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м3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0,5584</w:t>
            </w:r>
          </w:p>
        </w:tc>
      </w:tr>
      <w:tr w:rsidR="00774C44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Вода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м3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0,0444</w:t>
            </w:r>
          </w:p>
        </w:tc>
      </w:tr>
      <w:tr w:rsidR="00774C44" w:rsidRPr="00863EF4" w:rsidTr="00054946">
        <w:trPr>
          <w:trHeight w:val="1170"/>
        </w:trPr>
        <w:tc>
          <w:tcPr>
            <w:tcW w:w="1883" w:type="dxa"/>
            <w:vMerge w:val="restart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71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Ремонт штукатурки наружных прямолинейных откосов по камню и бетону цементно-известковым раствором: с люлек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</w:rPr>
              <w:t xml:space="preserve"> отремонтированной поверхности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0,0846</w:t>
            </w:r>
          </w:p>
        </w:tc>
      </w:tr>
      <w:tr w:rsidR="00774C44" w:rsidRPr="00863EF4" w:rsidTr="00054946">
        <w:trPr>
          <w:trHeight w:val="450"/>
        </w:trPr>
        <w:tc>
          <w:tcPr>
            <w:tcW w:w="1883" w:type="dxa"/>
            <w:vMerge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Раствор готовый отделочный тяжелый: цементно-известковый 1:1:6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м3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0,3722</w:t>
            </w:r>
          </w:p>
        </w:tc>
      </w:tr>
      <w:tr w:rsidR="00774C44" w:rsidRPr="00863EF4" w:rsidTr="00054946">
        <w:trPr>
          <w:trHeight w:val="300"/>
        </w:trPr>
        <w:tc>
          <w:tcPr>
            <w:tcW w:w="1883" w:type="dxa"/>
            <w:vMerge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Вода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м3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0,0296</w:t>
            </w:r>
          </w:p>
        </w:tc>
      </w:tr>
      <w:tr w:rsidR="00774C44" w:rsidRPr="00863EF4" w:rsidTr="00054946">
        <w:trPr>
          <w:trHeight w:val="960"/>
        </w:trPr>
        <w:tc>
          <w:tcPr>
            <w:tcW w:w="1883" w:type="dxa"/>
            <w:vMerge w:val="restart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72</w:t>
            </w:r>
          </w:p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Окраска поливинилацетатными водоэмульсионными составами улучшенная: по штукатурке стен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100 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  <w:r w:rsidRPr="00863EF4">
              <w:rPr>
                <w:rFonts w:ascii="Times New Roman" w:hAnsi="Times New Roman" w:cs="Times New Roman"/>
              </w:rPr>
              <w:t xml:space="preserve"> окрашиваемой поверхности</w:t>
            </w:r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0,2115</w:t>
            </w:r>
          </w:p>
        </w:tc>
      </w:tr>
      <w:tr w:rsidR="00774C44" w:rsidRPr="00863EF4" w:rsidTr="00054946">
        <w:trPr>
          <w:trHeight w:val="450"/>
        </w:trPr>
        <w:tc>
          <w:tcPr>
            <w:tcW w:w="1883" w:type="dxa"/>
            <w:vMerge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0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Шкурка шлифовальная двухслойная с зернистостью 40-25</w:t>
            </w:r>
          </w:p>
        </w:tc>
        <w:tc>
          <w:tcPr>
            <w:tcW w:w="1954" w:type="dxa"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м</w:t>
            </w:r>
            <w:proofErr w:type="gramStart"/>
            <w:r w:rsidRPr="00863EF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26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8,4</w:t>
            </w:r>
          </w:p>
        </w:tc>
        <w:tc>
          <w:tcPr>
            <w:tcW w:w="1280" w:type="dxa"/>
            <w:noWrap/>
            <w:hideMark/>
          </w:tcPr>
          <w:p w:rsidR="00774C44" w:rsidRPr="00863EF4" w:rsidRDefault="00774C4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1,777</w:t>
            </w:r>
          </w:p>
        </w:tc>
      </w:tr>
      <w:tr w:rsidR="00863EF4" w:rsidRPr="00863EF4" w:rsidTr="00054946">
        <w:trPr>
          <w:trHeight w:val="645"/>
        </w:trPr>
        <w:tc>
          <w:tcPr>
            <w:tcW w:w="1883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73</w:t>
            </w:r>
          </w:p>
        </w:tc>
        <w:tc>
          <w:tcPr>
            <w:tcW w:w="350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Шпатлевка гипсовая для внутренних работ '</w:t>
            </w:r>
            <w:proofErr w:type="spellStart"/>
            <w:r w:rsidRPr="00863EF4">
              <w:rPr>
                <w:rFonts w:ascii="Times New Roman" w:hAnsi="Times New Roman" w:cs="Times New Roman"/>
                <w:b/>
                <w:bCs/>
              </w:rPr>
              <w:t>Боларс</w:t>
            </w:r>
            <w:proofErr w:type="spellEnd"/>
            <w:r w:rsidRPr="00863EF4">
              <w:rPr>
                <w:rFonts w:ascii="Times New Roman" w:hAnsi="Times New Roman" w:cs="Times New Roman"/>
                <w:b/>
                <w:bCs/>
              </w:rPr>
              <w:t>' белая</w:t>
            </w:r>
            <w:r w:rsidR="00774C44">
              <w:rPr>
                <w:rFonts w:ascii="Times New Roman" w:hAnsi="Times New Roman" w:cs="Times New Roman"/>
                <w:b/>
                <w:bCs/>
              </w:rPr>
              <w:t xml:space="preserve"> (или эквивалент)</w:t>
            </w:r>
          </w:p>
        </w:tc>
        <w:tc>
          <w:tcPr>
            <w:tcW w:w="1954" w:type="dxa"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126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863EF4" w:rsidRPr="00863EF4" w:rsidRDefault="00863EF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0,0108</w:t>
            </w:r>
          </w:p>
        </w:tc>
      </w:tr>
    </w:tbl>
    <w:p w:rsidR="00774C44" w:rsidRDefault="00774C44"/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883"/>
        <w:gridCol w:w="3504"/>
        <w:gridCol w:w="1954"/>
        <w:gridCol w:w="1126"/>
        <w:gridCol w:w="1280"/>
      </w:tblGrid>
      <w:tr w:rsidR="00E65674" w:rsidRPr="00863EF4" w:rsidTr="00E65674">
        <w:trPr>
          <w:trHeight w:val="273"/>
        </w:trPr>
        <w:tc>
          <w:tcPr>
            <w:tcW w:w="1883" w:type="dxa"/>
            <w:noWrap/>
          </w:tcPr>
          <w:p w:rsidR="00E65674" w:rsidRPr="00774C44" w:rsidRDefault="00E65674" w:rsidP="00E636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C44">
              <w:rPr>
                <w:rFonts w:ascii="Times New Roman" w:hAnsi="Times New Roman" w:cs="Times New Roman"/>
                <w:b/>
                <w:bCs/>
              </w:rPr>
              <w:lastRenderedPageBreak/>
              <w:t>1</w:t>
            </w:r>
          </w:p>
        </w:tc>
        <w:tc>
          <w:tcPr>
            <w:tcW w:w="3504" w:type="dxa"/>
          </w:tcPr>
          <w:p w:rsidR="00E65674" w:rsidRPr="00774C44" w:rsidRDefault="00E65674" w:rsidP="00E636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C44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954" w:type="dxa"/>
          </w:tcPr>
          <w:p w:rsidR="00E65674" w:rsidRPr="00774C44" w:rsidRDefault="00E65674" w:rsidP="00E636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4C44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26" w:type="dxa"/>
            <w:noWrap/>
          </w:tcPr>
          <w:p w:rsidR="00E65674" w:rsidRPr="00774C44" w:rsidRDefault="00E65674" w:rsidP="00E636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4C44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80" w:type="dxa"/>
            <w:noWrap/>
          </w:tcPr>
          <w:p w:rsidR="00E65674" w:rsidRPr="00774C44" w:rsidRDefault="00E65674" w:rsidP="00E636C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4C44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E65674" w:rsidRPr="00863EF4" w:rsidTr="00054946">
        <w:trPr>
          <w:trHeight w:val="450"/>
        </w:trPr>
        <w:tc>
          <w:tcPr>
            <w:tcW w:w="1883" w:type="dxa"/>
            <w:noWrap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74</w:t>
            </w:r>
          </w:p>
        </w:tc>
        <w:tc>
          <w:tcPr>
            <w:tcW w:w="3504" w:type="dxa"/>
            <w:hideMark/>
          </w:tcPr>
          <w:p w:rsidR="00E65674" w:rsidRDefault="00E6567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Краска акриловая: ВД-АК-101</w:t>
            </w:r>
          </w:p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(или эквивалент)</w:t>
            </w:r>
          </w:p>
        </w:tc>
        <w:tc>
          <w:tcPr>
            <w:tcW w:w="1954" w:type="dxa"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1126" w:type="dxa"/>
            <w:noWrap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0,0133</w:t>
            </w:r>
          </w:p>
        </w:tc>
      </w:tr>
      <w:tr w:rsidR="00E65674" w:rsidRPr="00863EF4" w:rsidTr="00B24203">
        <w:trPr>
          <w:trHeight w:val="300"/>
        </w:trPr>
        <w:tc>
          <w:tcPr>
            <w:tcW w:w="9747" w:type="dxa"/>
            <w:gridSpan w:val="5"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 xml:space="preserve">                                      </w:t>
            </w:r>
          </w:p>
          <w:p w:rsidR="00E65674" w:rsidRDefault="00E6567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 xml:space="preserve"> Вывоз мусора</w:t>
            </w:r>
          </w:p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65674" w:rsidRPr="00863EF4" w:rsidTr="00054946">
        <w:trPr>
          <w:trHeight w:val="720"/>
        </w:trPr>
        <w:tc>
          <w:tcPr>
            <w:tcW w:w="1883" w:type="dxa"/>
            <w:noWrap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75</w:t>
            </w:r>
          </w:p>
        </w:tc>
        <w:tc>
          <w:tcPr>
            <w:tcW w:w="3504" w:type="dxa"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Погрузочные работы при автомобильных перевозках: Мусор строительный</w:t>
            </w:r>
          </w:p>
        </w:tc>
        <w:tc>
          <w:tcPr>
            <w:tcW w:w="1954" w:type="dxa"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 т груза</w:t>
            </w:r>
          </w:p>
        </w:tc>
        <w:tc>
          <w:tcPr>
            <w:tcW w:w="1126" w:type="dxa"/>
            <w:noWrap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2,3</w:t>
            </w:r>
          </w:p>
        </w:tc>
      </w:tr>
      <w:tr w:rsidR="00E65674" w:rsidRPr="00863EF4" w:rsidTr="00054946">
        <w:trPr>
          <w:trHeight w:val="630"/>
        </w:trPr>
        <w:tc>
          <w:tcPr>
            <w:tcW w:w="1883" w:type="dxa"/>
            <w:noWrap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76</w:t>
            </w:r>
          </w:p>
        </w:tc>
        <w:tc>
          <w:tcPr>
            <w:tcW w:w="3504" w:type="dxa"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Разгрузочные работы при автомобильных перевозках: Мусор строительный</w:t>
            </w:r>
          </w:p>
        </w:tc>
        <w:tc>
          <w:tcPr>
            <w:tcW w:w="1954" w:type="dxa"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 т груза</w:t>
            </w:r>
          </w:p>
        </w:tc>
        <w:tc>
          <w:tcPr>
            <w:tcW w:w="1126" w:type="dxa"/>
            <w:noWrap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2,3</w:t>
            </w:r>
          </w:p>
        </w:tc>
      </w:tr>
      <w:tr w:rsidR="00E65674" w:rsidRPr="00863EF4" w:rsidTr="00054946">
        <w:trPr>
          <w:trHeight w:val="1485"/>
        </w:trPr>
        <w:tc>
          <w:tcPr>
            <w:tcW w:w="1883" w:type="dxa"/>
            <w:noWrap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77</w:t>
            </w:r>
          </w:p>
        </w:tc>
        <w:tc>
          <w:tcPr>
            <w:tcW w:w="3504" w:type="dxa"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Перевозка строит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.</w:t>
            </w:r>
            <w:proofErr w:type="gramEnd"/>
            <w:r w:rsidRPr="00863EF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gramStart"/>
            <w:r w:rsidRPr="00863EF4">
              <w:rPr>
                <w:rFonts w:ascii="Times New Roman" w:hAnsi="Times New Roman" w:cs="Times New Roman"/>
                <w:b/>
                <w:bCs/>
              </w:rPr>
              <w:t>г</w:t>
            </w:r>
            <w:proofErr w:type="gramEnd"/>
            <w:r w:rsidRPr="00863EF4">
              <w:rPr>
                <w:rFonts w:ascii="Times New Roman" w:hAnsi="Times New Roman" w:cs="Times New Roman"/>
                <w:b/>
                <w:bCs/>
              </w:rPr>
              <w:t>рузов (кроме массовых навалочных, перевозимых самосвалами, бет. и ж/б изд., стеновых и перегородочных мат-в, лесоматериалов круглых и пиломатериалов), расстояние перевозки 2 км: класс груза 1, среднее</w:t>
            </w:r>
          </w:p>
        </w:tc>
        <w:tc>
          <w:tcPr>
            <w:tcW w:w="1954" w:type="dxa"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1 т груза</w:t>
            </w:r>
          </w:p>
        </w:tc>
        <w:tc>
          <w:tcPr>
            <w:tcW w:w="1126" w:type="dxa"/>
            <w:noWrap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</w:rPr>
            </w:pPr>
            <w:r w:rsidRPr="00863EF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0" w:type="dxa"/>
            <w:noWrap/>
            <w:hideMark/>
          </w:tcPr>
          <w:p w:rsidR="00E65674" w:rsidRPr="00863EF4" w:rsidRDefault="00E65674" w:rsidP="00863E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63EF4">
              <w:rPr>
                <w:rFonts w:ascii="Times New Roman" w:hAnsi="Times New Roman" w:cs="Times New Roman"/>
                <w:b/>
                <w:bCs/>
              </w:rPr>
              <w:t>2,3</w:t>
            </w:r>
          </w:p>
        </w:tc>
      </w:tr>
    </w:tbl>
    <w:p w:rsidR="00650C43" w:rsidRPr="00863EF4" w:rsidRDefault="00650C43" w:rsidP="0059057D">
      <w:pPr>
        <w:spacing w:after="0"/>
        <w:jc w:val="center"/>
        <w:rPr>
          <w:rFonts w:ascii="Times New Roman" w:hAnsi="Times New Roman" w:cs="Times New Roman"/>
        </w:rPr>
      </w:pPr>
    </w:p>
    <w:p w:rsidR="0059057D" w:rsidRDefault="0059057D" w:rsidP="005905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3164B" w:rsidRPr="0059057D" w:rsidRDefault="0059057D" w:rsidP="009D2BFD">
      <w:pPr>
        <w:rPr>
          <w:rFonts w:ascii="Times New Roman" w:hAnsi="Times New Roman" w:cs="Times New Roman"/>
          <w:sz w:val="28"/>
          <w:szCs w:val="28"/>
        </w:rPr>
      </w:pPr>
      <w:r w:rsidRPr="0059057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3164B" w:rsidRPr="0059057D" w:rsidSect="00E65674">
      <w:pgSz w:w="11906" w:h="16838"/>
      <w:pgMar w:top="1134" w:right="850" w:bottom="1134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2DD" w:rsidRDefault="003172DD" w:rsidP="00E65674">
      <w:pPr>
        <w:spacing w:after="0" w:line="240" w:lineRule="auto"/>
      </w:pPr>
      <w:r>
        <w:separator/>
      </w:r>
    </w:p>
  </w:endnote>
  <w:endnote w:type="continuationSeparator" w:id="0">
    <w:p w:rsidR="003172DD" w:rsidRDefault="003172DD" w:rsidP="00E65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2DD" w:rsidRDefault="003172DD" w:rsidP="00E65674">
      <w:pPr>
        <w:spacing w:after="0" w:line="240" w:lineRule="auto"/>
      </w:pPr>
      <w:r>
        <w:separator/>
      </w:r>
    </w:p>
  </w:footnote>
  <w:footnote w:type="continuationSeparator" w:id="0">
    <w:p w:rsidR="003172DD" w:rsidRDefault="003172DD" w:rsidP="00E656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57D"/>
    <w:rsid w:val="00007211"/>
    <w:rsid w:val="000160E4"/>
    <w:rsid w:val="00041B80"/>
    <w:rsid w:val="00054946"/>
    <w:rsid w:val="00095C33"/>
    <w:rsid w:val="000F23B2"/>
    <w:rsid w:val="00126790"/>
    <w:rsid w:val="00143849"/>
    <w:rsid w:val="0016600D"/>
    <w:rsid w:val="001B4CE0"/>
    <w:rsid w:val="001F545D"/>
    <w:rsid w:val="0020069A"/>
    <w:rsid w:val="00217814"/>
    <w:rsid w:val="002225F6"/>
    <w:rsid w:val="002236BB"/>
    <w:rsid w:val="0023473C"/>
    <w:rsid w:val="00295CE4"/>
    <w:rsid w:val="002A1D45"/>
    <w:rsid w:val="002B45DB"/>
    <w:rsid w:val="002E0920"/>
    <w:rsid w:val="00302615"/>
    <w:rsid w:val="003164CA"/>
    <w:rsid w:val="003172DD"/>
    <w:rsid w:val="003435DA"/>
    <w:rsid w:val="00392F8F"/>
    <w:rsid w:val="00395810"/>
    <w:rsid w:val="003B1558"/>
    <w:rsid w:val="003C1BC0"/>
    <w:rsid w:val="003F2C9B"/>
    <w:rsid w:val="00411BCE"/>
    <w:rsid w:val="00424AD4"/>
    <w:rsid w:val="00465474"/>
    <w:rsid w:val="004C62DA"/>
    <w:rsid w:val="004D07D4"/>
    <w:rsid w:val="004D46B4"/>
    <w:rsid w:val="004F30CC"/>
    <w:rsid w:val="0051121F"/>
    <w:rsid w:val="005114EF"/>
    <w:rsid w:val="005710F6"/>
    <w:rsid w:val="005857BE"/>
    <w:rsid w:val="0058797F"/>
    <w:rsid w:val="0059057D"/>
    <w:rsid w:val="005A1FEE"/>
    <w:rsid w:val="005A5414"/>
    <w:rsid w:val="005B1026"/>
    <w:rsid w:val="005B1501"/>
    <w:rsid w:val="005B5DA1"/>
    <w:rsid w:val="006209C2"/>
    <w:rsid w:val="00650C43"/>
    <w:rsid w:val="006B546E"/>
    <w:rsid w:val="00710AE4"/>
    <w:rsid w:val="0071617D"/>
    <w:rsid w:val="00744668"/>
    <w:rsid w:val="00746901"/>
    <w:rsid w:val="007537D8"/>
    <w:rsid w:val="00774C44"/>
    <w:rsid w:val="007A4D85"/>
    <w:rsid w:val="007D0EAB"/>
    <w:rsid w:val="007E372C"/>
    <w:rsid w:val="008041D9"/>
    <w:rsid w:val="00810F84"/>
    <w:rsid w:val="00823054"/>
    <w:rsid w:val="00846065"/>
    <w:rsid w:val="00861BEF"/>
    <w:rsid w:val="00863EF4"/>
    <w:rsid w:val="008C3550"/>
    <w:rsid w:val="008E48CB"/>
    <w:rsid w:val="009249D3"/>
    <w:rsid w:val="0092623B"/>
    <w:rsid w:val="009532E9"/>
    <w:rsid w:val="009543BC"/>
    <w:rsid w:val="00973BEB"/>
    <w:rsid w:val="009907C2"/>
    <w:rsid w:val="00997717"/>
    <w:rsid w:val="009A18CF"/>
    <w:rsid w:val="009D2BFD"/>
    <w:rsid w:val="009F2ECE"/>
    <w:rsid w:val="009F307F"/>
    <w:rsid w:val="00A37DC6"/>
    <w:rsid w:val="00AB701A"/>
    <w:rsid w:val="00AE555E"/>
    <w:rsid w:val="00B24203"/>
    <w:rsid w:val="00B432AA"/>
    <w:rsid w:val="00B93EB8"/>
    <w:rsid w:val="00BA3CD5"/>
    <w:rsid w:val="00BB3D25"/>
    <w:rsid w:val="00BD27DD"/>
    <w:rsid w:val="00BE0E9D"/>
    <w:rsid w:val="00BF265D"/>
    <w:rsid w:val="00C0767D"/>
    <w:rsid w:val="00C463D4"/>
    <w:rsid w:val="00C60358"/>
    <w:rsid w:val="00C85D5F"/>
    <w:rsid w:val="00CB2392"/>
    <w:rsid w:val="00CB7CB5"/>
    <w:rsid w:val="00D2585B"/>
    <w:rsid w:val="00D3164B"/>
    <w:rsid w:val="00D36CA9"/>
    <w:rsid w:val="00D5192B"/>
    <w:rsid w:val="00D922FC"/>
    <w:rsid w:val="00D973A5"/>
    <w:rsid w:val="00DC2854"/>
    <w:rsid w:val="00DD65A8"/>
    <w:rsid w:val="00DD6996"/>
    <w:rsid w:val="00E3030C"/>
    <w:rsid w:val="00E4278E"/>
    <w:rsid w:val="00E636C9"/>
    <w:rsid w:val="00E65674"/>
    <w:rsid w:val="00E674D4"/>
    <w:rsid w:val="00E859C3"/>
    <w:rsid w:val="00EC405F"/>
    <w:rsid w:val="00EE3168"/>
    <w:rsid w:val="00F167F1"/>
    <w:rsid w:val="00F474CE"/>
    <w:rsid w:val="00FA291A"/>
    <w:rsid w:val="00FD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05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656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65674"/>
  </w:style>
  <w:style w:type="paragraph" w:styleId="a6">
    <w:name w:val="footer"/>
    <w:basedOn w:val="a"/>
    <w:link w:val="a7"/>
    <w:uiPriority w:val="99"/>
    <w:unhideWhenUsed/>
    <w:rsid w:val="00E656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656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05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656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65674"/>
  </w:style>
  <w:style w:type="paragraph" w:styleId="a6">
    <w:name w:val="footer"/>
    <w:basedOn w:val="a"/>
    <w:link w:val="a7"/>
    <w:uiPriority w:val="99"/>
    <w:unhideWhenUsed/>
    <w:rsid w:val="00E656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656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4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F2679-BF6D-4500-8B8B-A55682201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833</TotalTime>
  <Pages>11</Pages>
  <Words>2164</Words>
  <Characters>12341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29</cp:revision>
  <dcterms:created xsi:type="dcterms:W3CDTF">2012-08-15T05:39:00Z</dcterms:created>
  <dcterms:modified xsi:type="dcterms:W3CDTF">2013-04-18T09:52:00Z</dcterms:modified>
</cp:coreProperties>
</file>