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F9E" w:rsidRPr="00560836" w:rsidRDefault="00490F9E" w:rsidP="00490F9E">
      <w:pPr>
        <w:jc w:val="center"/>
        <w:rPr>
          <w:b/>
        </w:rPr>
      </w:pPr>
      <w:r w:rsidRPr="00511E7A">
        <w:rPr>
          <w:b/>
        </w:rPr>
        <w:t>СВЕДЕНИЯ О ТОВАРАХ (материалах)</w:t>
      </w:r>
      <w:r>
        <w:rPr>
          <w:b/>
        </w:rPr>
        <w:t>,</w:t>
      </w:r>
      <w:r w:rsidRPr="00DE1EB4">
        <w:rPr>
          <w:b/>
        </w:rPr>
        <w:t xml:space="preserve"> </w:t>
      </w:r>
      <w:r w:rsidRPr="00511E7A">
        <w:rPr>
          <w:b/>
        </w:rPr>
        <w:t xml:space="preserve">используемых при выполнении </w:t>
      </w:r>
      <w:r w:rsidR="00560836">
        <w:rPr>
          <w:b/>
        </w:rPr>
        <w:t xml:space="preserve">замены окон в </w:t>
      </w:r>
      <w:r w:rsidR="00933B6E">
        <w:rPr>
          <w:b/>
        </w:rPr>
        <w:t>здании учебного корпуса</w:t>
      </w:r>
      <w:r w:rsidR="00560836">
        <w:rPr>
          <w:b/>
        </w:rPr>
        <w:t xml:space="preserve"> литер «</w:t>
      </w:r>
      <w:r w:rsidR="00933B6E">
        <w:rPr>
          <w:b/>
        </w:rPr>
        <w:t>Б</w:t>
      </w:r>
      <w:r w:rsidR="00560836">
        <w:rPr>
          <w:b/>
        </w:rPr>
        <w:t xml:space="preserve">»  </w:t>
      </w:r>
      <w:r w:rsidR="00933B6E">
        <w:rPr>
          <w:b/>
        </w:rPr>
        <w:t xml:space="preserve"> ГБ</w:t>
      </w:r>
      <w:proofErr w:type="gramStart"/>
      <w:r w:rsidR="00933B6E">
        <w:rPr>
          <w:b/>
        </w:rPr>
        <w:t>С(</w:t>
      </w:r>
      <w:proofErr w:type="gramEnd"/>
      <w:r w:rsidR="00933B6E">
        <w:rPr>
          <w:b/>
        </w:rPr>
        <w:t>К)ОУ школы</w:t>
      </w:r>
      <w:r w:rsidR="00560836">
        <w:rPr>
          <w:b/>
        </w:rPr>
        <w:t>-интернат</w:t>
      </w:r>
      <w:r w:rsidR="00933B6E">
        <w:rPr>
          <w:b/>
        </w:rPr>
        <w:t>а</w:t>
      </w:r>
      <w:r w:rsidR="00560836">
        <w:rPr>
          <w:b/>
        </w:rPr>
        <w:t xml:space="preserve"> № 1 </w:t>
      </w:r>
      <w:r w:rsidR="00560836">
        <w:rPr>
          <w:b/>
          <w:lang w:val="en-US"/>
        </w:rPr>
        <w:t>V</w:t>
      </w:r>
      <w:r w:rsidR="00560836">
        <w:rPr>
          <w:b/>
        </w:rPr>
        <w:t xml:space="preserve"> вида</w:t>
      </w:r>
    </w:p>
    <w:p w:rsidR="00490F9E" w:rsidRPr="00FE0616" w:rsidRDefault="00490F9E" w:rsidP="00490F9E">
      <w:pPr>
        <w:jc w:val="center"/>
        <w:rPr>
          <w:b/>
          <w:sz w:val="20"/>
          <w:szCs w:val="20"/>
        </w:rPr>
      </w:pPr>
    </w:p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04"/>
        <w:gridCol w:w="2256"/>
        <w:gridCol w:w="1854"/>
        <w:gridCol w:w="3765"/>
        <w:gridCol w:w="1417"/>
      </w:tblGrid>
      <w:tr w:rsidR="00490F9E" w:rsidRPr="00D00FD8" w:rsidTr="00560836">
        <w:trPr>
          <w:trHeight w:val="1350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D00FD8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D00FD8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>Наименование товара (материала)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 xml:space="preserve">Товарный знак*                                             (при наличии)                         </w:t>
            </w:r>
          </w:p>
        </w:tc>
        <w:tc>
          <w:tcPr>
            <w:tcW w:w="5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>Технические и функциональные параметры товара (материала), по которым будет устанавливаться соответствие потребностям заказчика или эквивалентность предлагаемого к поставке товара (материала)</w:t>
            </w:r>
          </w:p>
        </w:tc>
      </w:tr>
      <w:tr w:rsidR="00490F9E" w:rsidRPr="00D00FD8" w:rsidTr="00560836">
        <w:trPr>
          <w:trHeight w:val="255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0F9E" w:rsidRPr="00D00FD8" w:rsidRDefault="00490F9E" w:rsidP="000863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0F9E" w:rsidRPr="00D00FD8" w:rsidRDefault="00490F9E" w:rsidP="000863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0F9E" w:rsidRPr="00D00FD8" w:rsidRDefault="00490F9E" w:rsidP="000863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>Наименование показателя, технического, функционального параметра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>Значение показателя, параметра</w:t>
            </w:r>
          </w:p>
        </w:tc>
      </w:tr>
      <w:tr w:rsidR="00490F9E" w:rsidRPr="00D00FD8" w:rsidTr="00560836">
        <w:trPr>
          <w:trHeight w:val="561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0F9E" w:rsidRPr="00D00FD8" w:rsidRDefault="00490F9E" w:rsidP="000863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0F9E" w:rsidRPr="00D00FD8" w:rsidRDefault="00490F9E" w:rsidP="000863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0F9E" w:rsidRPr="00D00FD8" w:rsidRDefault="00490F9E" w:rsidP="000863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Pr="00D00FD8" w:rsidRDefault="00490F9E" w:rsidP="000863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0F9E" w:rsidRPr="00D00FD8" w:rsidRDefault="00490F9E" w:rsidP="000863B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90F9E" w:rsidRPr="00D00FD8" w:rsidTr="00560836">
        <w:trPr>
          <w:trHeight w:val="25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560836" w:rsidP="000863BF">
            <w:pPr>
              <w:jc w:val="center"/>
            </w:pPr>
            <w:r>
              <w:t>1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 xml:space="preserve">Герметик </w:t>
            </w:r>
            <w:proofErr w:type="gramStart"/>
            <w:r>
              <w:rPr>
                <w:sz w:val="22"/>
                <w:szCs w:val="22"/>
              </w:rPr>
              <w:t>пенополиуретановый</w:t>
            </w:r>
            <w:proofErr w:type="gramEnd"/>
            <w:r>
              <w:rPr>
                <w:sz w:val="22"/>
                <w:szCs w:val="22"/>
              </w:rPr>
              <w:t xml:space="preserve"> (пена монтажная)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  <w:proofErr w:type="spellStart"/>
            <w:r w:rsidRPr="00FA3F36">
              <w:rPr>
                <w:sz w:val="22"/>
                <w:szCs w:val="22"/>
              </w:rPr>
              <w:t>Makrofleks</w:t>
            </w:r>
            <w:proofErr w:type="spellEnd"/>
          </w:p>
          <w:p w:rsidR="00490F9E" w:rsidRDefault="00490F9E" w:rsidP="000863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или эквивалент</w:t>
            </w:r>
          </w:p>
          <w:p w:rsidR="00F43F91" w:rsidRDefault="00F43F91" w:rsidP="00F43F91"/>
          <w:p w:rsidR="00490F9E" w:rsidRPr="00795097" w:rsidRDefault="00F43F91" w:rsidP="000863BF">
            <w:pPr>
              <w:jc w:val="center"/>
            </w:pPr>
            <w:r w:rsidRPr="00F43F91">
              <w:rPr>
                <w:highlight w:val="red"/>
              </w:rPr>
              <w:t>здесь просто убрать слово эквивалент?</w:t>
            </w: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Pr="0009759A" w:rsidRDefault="00490F9E" w:rsidP="000863BF">
            <w:r>
              <w:rPr>
                <w:sz w:val="22"/>
                <w:szCs w:val="22"/>
              </w:rPr>
              <w:t>Базовое вещество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Полиуретан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Pr="00FA3F36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Pr="00795097" w:rsidRDefault="00490F9E" w:rsidP="000863BF">
            <w:r>
              <w:rPr>
                <w:sz w:val="22"/>
                <w:szCs w:val="22"/>
              </w:rPr>
              <w:t xml:space="preserve">Плотность, </w:t>
            </w:r>
            <w:proofErr w:type="gramStart"/>
            <w:r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>/м</w:t>
            </w:r>
            <w:r w:rsidRPr="00FA3F3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Pr="0009759A" w:rsidRDefault="00490F9E" w:rsidP="000863BF">
            <w:r>
              <w:rPr>
                <w:sz w:val="22"/>
                <w:szCs w:val="22"/>
              </w:rPr>
              <w:t>Максимальное время затвердевания, часов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Pr="0009759A" w:rsidRDefault="00490F9E" w:rsidP="000863BF">
            <w:r>
              <w:rPr>
                <w:sz w:val="22"/>
                <w:szCs w:val="22"/>
              </w:rPr>
              <w:t>Максимальное последующее расширение, 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Pr="0009759A" w:rsidRDefault="00490F9E" w:rsidP="000863BF">
            <w:r>
              <w:rPr>
                <w:sz w:val="22"/>
                <w:szCs w:val="22"/>
              </w:rPr>
              <w:t>Максимальное поглощение воды в затвердевшем состоянии, 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Pr="00795097" w:rsidRDefault="00490F9E" w:rsidP="000863BF">
            <w:r>
              <w:rPr>
                <w:sz w:val="22"/>
                <w:szCs w:val="22"/>
              </w:rPr>
              <w:t>Минимальная прочность при растяжении, Н/см</w:t>
            </w:r>
            <w:proofErr w:type="gramStart"/>
            <w:r w:rsidRPr="00FA3F36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Pr="0009759A" w:rsidRDefault="00490F9E" w:rsidP="000863BF">
            <w:r>
              <w:rPr>
                <w:sz w:val="22"/>
                <w:szCs w:val="22"/>
              </w:rPr>
              <w:t>Минимальная прочность при сжатии, Н/см</w:t>
            </w:r>
            <w:proofErr w:type="gramStart"/>
            <w:r w:rsidRPr="00FA3F36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560836" w:rsidP="000863BF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Штукатурка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956E58" w:rsidP="000863BF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Кнауф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490F9E">
              <w:rPr>
                <w:sz w:val="22"/>
                <w:szCs w:val="22"/>
              </w:rPr>
              <w:t>"</w:t>
            </w:r>
            <w:proofErr w:type="spellStart"/>
            <w:r w:rsidR="00490F9E">
              <w:rPr>
                <w:sz w:val="22"/>
                <w:szCs w:val="22"/>
              </w:rPr>
              <w:t>Ротбанд</w:t>
            </w:r>
            <w:proofErr w:type="spellEnd"/>
            <w:r w:rsidR="00490F9E">
              <w:rPr>
                <w:sz w:val="22"/>
                <w:szCs w:val="22"/>
              </w:rPr>
              <w:t>"</w:t>
            </w:r>
          </w:p>
          <w:p w:rsidR="00490F9E" w:rsidRDefault="00956E58" w:rsidP="00956E58">
            <w:r>
              <w:t>или эквивалент</w:t>
            </w: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 xml:space="preserve">Размер зерна,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1,2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Максимальное время высыхания, суток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Прочность на сжатие, мПа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4,5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Прочность на изгиб, мПа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2,1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 xml:space="preserve">Плотность, </w:t>
            </w:r>
            <w:proofErr w:type="gramStart"/>
            <w:r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>/м3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950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560836" w:rsidP="000863BF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  <w:proofErr w:type="gramStart"/>
            <w:r>
              <w:rPr>
                <w:sz w:val="22"/>
                <w:szCs w:val="22"/>
              </w:rPr>
              <w:t>Грунтовое</w:t>
            </w:r>
            <w:proofErr w:type="gramEnd"/>
            <w:r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956E58" w:rsidP="000863BF">
            <w:pPr>
              <w:jc w:val="center"/>
            </w:pPr>
            <w:r>
              <w:rPr>
                <w:sz w:val="22"/>
                <w:szCs w:val="22"/>
              </w:rPr>
              <w:t xml:space="preserve">DYO </w:t>
            </w:r>
            <w:r w:rsidR="00490F9E">
              <w:rPr>
                <w:sz w:val="22"/>
                <w:szCs w:val="22"/>
              </w:rPr>
              <w:t>"DYOBINDER"</w:t>
            </w:r>
          </w:p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 xml:space="preserve">или </w:t>
            </w:r>
            <w:r w:rsidR="00560836">
              <w:rPr>
                <w:sz w:val="22"/>
                <w:szCs w:val="22"/>
              </w:rPr>
              <w:t>эквивалент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Максимальное время высыхания, часов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 xml:space="preserve">Расход </w:t>
            </w:r>
            <w:smartTag w:uri="urn:schemas-microsoft-com:office:smarttags" w:element="metricconverter">
              <w:smartTagPr>
                <w:attr w:name="ProductID" w:val="1 кг"/>
              </w:smartTagPr>
              <w:r>
                <w:rPr>
                  <w:sz w:val="22"/>
                  <w:szCs w:val="22"/>
                </w:rPr>
                <w:t>1 кг</w:t>
              </w:r>
            </w:smartTag>
            <w:r>
              <w:rPr>
                <w:sz w:val="22"/>
                <w:szCs w:val="22"/>
              </w:rPr>
              <w:t xml:space="preserve"> материала на м</w:t>
            </w:r>
            <w:proofErr w:type="gramStart"/>
            <w:r w:rsidRPr="00FA3F36">
              <w:rPr>
                <w:sz w:val="22"/>
                <w:szCs w:val="22"/>
              </w:rPr>
              <w:t>2</w:t>
            </w:r>
            <w:proofErr w:type="gramEnd"/>
            <w:r w:rsidR="00956E58">
              <w:rPr>
                <w:sz w:val="22"/>
                <w:szCs w:val="22"/>
              </w:rPr>
              <w:t xml:space="preserve"> без учёта потерь</w:t>
            </w:r>
            <w:r>
              <w:rPr>
                <w:sz w:val="22"/>
                <w:szCs w:val="22"/>
              </w:rPr>
              <w:t>,  в пределах диапазона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25-40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560836" w:rsidP="000863BF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6B7285">
            <w:pPr>
              <w:jc w:val="center"/>
            </w:pPr>
            <w:r>
              <w:rPr>
                <w:sz w:val="22"/>
                <w:szCs w:val="22"/>
              </w:rPr>
              <w:t>Штука</w:t>
            </w:r>
            <w:r w:rsidR="006B7285">
              <w:rPr>
                <w:sz w:val="22"/>
                <w:szCs w:val="22"/>
              </w:rPr>
              <w:t>турная смесь цементно-известковая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Плитонит</w:t>
            </w:r>
            <w:proofErr w:type="spellEnd"/>
            <w:r>
              <w:rPr>
                <w:sz w:val="22"/>
                <w:szCs w:val="22"/>
              </w:rPr>
              <w:t xml:space="preserve">-Т </w:t>
            </w:r>
          </w:p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или эквивалент</w:t>
            </w:r>
          </w:p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 xml:space="preserve">Максимальная фракция наполнителя,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0,63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Марка раствора по прочности, 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 xml:space="preserve">Марка раствора по морозостойкости, </w:t>
            </w:r>
            <w:r w:rsidRPr="00FA3F36">
              <w:rPr>
                <w:sz w:val="22"/>
                <w:szCs w:val="22"/>
              </w:rPr>
              <w:t>F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Максимальная удельная эффективная активность естественных радионуклидов, Бк/кг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370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560836" w:rsidP="000863BF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490F9E">
            <w:pPr>
              <w:jc w:val="center"/>
            </w:pPr>
            <w:r>
              <w:rPr>
                <w:sz w:val="22"/>
                <w:szCs w:val="22"/>
              </w:rPr>
              <w:t xml:space="preserve">Краска водно-дисперсионная поливинилацетатная 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F43F91" w:rsidP="00456B84">
            <w:pPr>
              <w:jc w:val="center"/>
            </w:pPr>
            <w:r w:rsidRPr="00F43F91">
              <w:rPr>
                <w:highlight w:val="green"/>
              </w:rPr>
              <w:t>здесь нужно указывать конкретную фирму?</w:t>
            </w: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Максимальное время высыхания «</w:t>
            </w:r>
            <w:proofErr w:type="gramStart"/>
            <w:r>
              <w:rPr>
                <w:sz w:val="22"/>
                <w:szCs w:val="22"/>
              </w:rPr>
              <w:t>на</w:t>
            </w:r>
            <w:proofErr w:type="gramEnd"/>
            <w:r>
              <w:rPr>
                <w:sz w:val="22"/>
                <w:szCs w:val="22"/>
              </w:rPr>
              <w:t xml:space="preserve"> отлип» (при температуре воздуха + 25С), мин.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Максимальное время полного высыхания (при температуре воздуха + 25С), часов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 xml:space="preserve">Плотность, </w:t>
            </w:r>
            <w:proofErr w:type="gramStart"/>
            <w:r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>/м3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1,42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Содержание твердых веществ по весу, 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49,17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Содержание твердых веществ по объему, %</w:t>
            </w:r>
          </w:p>
          <w:p w:rsidR="000A4E06" w:rsidRDefault="000A4E06" w:rsidP="000863BF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64,2</w:t>
            </w:r>
          </w:p>
        </w:tc>
      </w:tr>
      <w:tr w:rsidR="000A4E06" w:rsidRPr="00D21820" w:rsidTr="00982D00">
        <w:trPr>
          <w:trHeight w:val="300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4E06" w:rsidRDefault="000A4E06" w:rsidP="000863BF">
            <w:pPr>
              <w:jc w:val="center"/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4E06" w:rsidRDefault="000A4E06" w:rsidP="000A4E06">
            <w:pPr>
              <w:jc w:val="center"/>
            </w:pPr>
            <w:r>
              <w:rPr>
                <w:sz w:val="22"/>
                <w:szCs w:val="22"/>
              </w:rPr>
              <w:t xml:space="preserve">Блок оконный трехстворчаты из поливинилхлоридных профилей </w:t>
            </w:r>
            <w:proofErr w:type="spellStart"/>
            <w:r>
              <w:rPr>
                <w:sz w:val="22"/>
                <w:szCs w:val="22"/>
              </w:rPr>
              <w:t>трехкамерных</w:t>
            </w:r>
            <w:proofErr w:type="spellEnd"/>
            <w:r>
              <w:rPr>
                <w:sz w:val="22"/>
                <w:szCs w:val="22"/>
              </w:rPr>
              <w:t xml:space="preserve"> с поворотно-откидной створкой, однокамерным стеклопакетом (24 мм), (в комплекте: москитная сетка с креплениями, отлив, подоконник)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4E06" w:rsidRDefault="000A4E06" w:rsidP="000863BF">
            <w:pPr>
              <w:jc w:val="center"/>
            </w:pPr>
            <w:r>
              <w:rPr>
                <w:sz w:val="22"/>
                <w:szCs w:val="22"/>
                <w:lang w:val="en-US"/>
              </w:rPr>
              <w:t>SALAMANDER</w:t>
            </w:r>
          </w:p>
          <w:p w:rsidR="000A4E06" w:rsidRPr="00490F9E" w:rsidRDefault="000A4E06" w:rsidP="000863BF">
            <w:pPr>
              <w:jc w:val="center"/>
            </w:pPr>
            <w:r>
              <w:rPr>
                <w:sz w:val="22"/>
                <w:szCs w:val="22"/>
              </w:rPr>
              <w:t>или эквивалент</w:t>
            </w:r>
          </w:p>
          <w:p w:rsidR="000A4E06" w:rsidRDefault="000A4E06" w:rsidP="000863BF">
            <w:pPr>
              <w:jc w:val="center"/>
            </w:pPr>
          </w:p>
          <w:p w:rsidR="00F43F91" w:rsidRDefault="00F43F91" w:rsidP="000863BF">
            <w:pPr>
              <w:jc w:val="center"/>
            </w:pPr>
            <w:r w:rsidRPr="00F43F91">
              <w:rPr>
                <w:highlight w:val="cyan"/>
              </w:rPr>
              <w:t>А если мы работаем с другим профилем, нужно его указывать, но с этими характеристиками, если да, то это может быть причиной отказа?</w:t>
            </w:r>
            <w:bookmarkStart w:id="0" w:name="_GoBack"/>
            <w:bookmarkEnd w:id="0"/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E06" w:rsidRDefault="000A4E06" w:rsidP="00487352">
            <w:r>
              <w:rPr>
                <w:sz w:val="22"/>
                <w:szCs w:val="22"/>
              </w:rPr>
              <w:t>сопротивление теплопередаче (по ГОСТ 30673-99), класс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E06" w:rsidRDefault="000A4E06" w:rsidP="00487352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0A4E06" w:rsidRPr="00D21820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4E06" w:rsidRDefault="000A4E06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4E06" w:rsidRDefault="000A4E06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4E06" w:rsidRDefault="000A4E06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E06" w:rsidRDefault="000A4E06" w:rsidP="00487352">
            <w:r>
              <w:rPr>
                <w:sz w:val="22"/>
                <w:szCs w:val="22"/>
              </w:rPr>
              <w:t>звукоизоляция, класс, в пределах диапазона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E06" w:rsidRPr="000F1EA2" w:rsidRDefault="000A4E06" w:rsidP="00487352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II-IV</w:t>
            </w:r>
          </w:p>
        </w:tc>
      </w:tr>
      <w:tr w:rsidR="00490F9E" w:rsidRPr="00D21820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 xml:space="preserve">Количество камер,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  <w:tr w:rsidR="000A4E06" w:rsidRPr="00D21820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4E06" w:rsidRDefault="000A4E06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4E06" w:rsidRDefault="000A4E06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4E06" w:rsidRDefault="000A4E06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E06" w:rsidRDefault="000A4E06" w:rsidP="00487352">
            <w:r>
              <w:rPr>
                <w:sz w:val="22"/>
                <w:szCs w:val="22"/>
              </w:rPr>
              <w:t xml:space="preserve">глубина установки стеклопакета,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E06" w:rsidRDefault="000A4E06" w:rsidP="00487352">
            <w:pPr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</w:tr>
      <w:tr w:rsidR="00490F9E" w:rsidRPr="00D21820" w:rsidTr="00925A3A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Коэффициент сопротивления теплопередаче, м2 х</w:t>
            </w:r>
            <w:proofErr w:type="gramStart"/>
            <w:r>
              <w:rPr>
                <w:sz w:val="22"/>
                <w:szCs w:val="22"/>
              </w:rPr>
              <w:t xml:space="preserve"> ºС</w:t>
            </w:r>
            <w:proofErr w:type="gramEnd"/>
            <w:r>
              <w:rPr>
                <w:sz w:val="22"/>
                <w:szCs w:val="22"/>
              </w:rPr>
              <w:t>/Вт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0,71</w:t>
            </w:r>
          </w:p>
        </w:tc>
      </w:tr>
      <w:tr w:rsidR="00490F9E" w:rsidRPr="00D21820" w:rsidTr="00925A3A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Ударная вязкость, кДж/м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39,5</w:t>
            </w:r>
          </w:p>
        </w:tc>
      </w:tr>
      <w:tr w:rsidR="00560836" w:rsidRPr="00D21820" w:rsidTr="00925A3A">
        <w:trPr>
          <w:trHeight w:val="337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36" w:rsidRDefault="009F2DA1" w:rsidP="000863BF">
            <w:pPr>
              <w:jc w:val="center"/>
            </w:pPr>
            <w:r>
              <w:t>7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36" w:rsidRDefault="00560836" w:rsidP="000863BF">
            <w:pPr>
              <w:jc w:val="center"/>
            </w:pPr>
            <w:r>
              <w:rPr>
                <w:sz w:val="22"/>
                <w:szCs w:val="22"/>
              </w:rPr>
              <w:t xml:space="preserve">Сталь листовая оцинкованная 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36" w:rsidRDefault="00560836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836" w:rsidRDefault="00560836" w:rsidP="000863BF">
            <w:r>
              <w:rPr>
                <w:sz w:val="22"/>
                <w:szCs w:val="22"/>
              </w:rPr>
              <w:t>толщина листа</w:t>
            </w:r>
            <w:r w:rsidR="00925A3A">
              <w:rPr>
                <w:sz w:val="22"/>
                <w:szCs w:val="22"/>
              </w:rPr>
              <w:t xml:space="preserve">, </w:t>
            </w:r>
            <w:proofErr w:type="gramStart"/>
            <w:r w:rsidR="00925A3A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836" w:rsidRDefault="00560836" w:rsidP="000863BF">
            <w:pPr>
              <w:jc w:val="center"/>
            </w:pPr>
            <w:r>
              <w:rPr>
                <w:sz w:val="22"/>
                <w:szCs w:val="22"/>
              </w:rPr>
              <w:t xml:space="preserve">0.7 </w:t>
            </w:r>
          </w:p>
        </w:tc>
      </w:tr>
      <w:tr w:rsidR="00560836" w:rsidRPr="00D21820" w:rsidTr="00925A3A">
        <w:trPr>
          <w:trHeight w:val="429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36" w:rsidRDefault="00560836" w:rsidP="000863BF">
            <w:pPr>
              <w:jc w:val="center"/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36" w:rsidRDefault="00560836" w:rsidP="000863BF">
            <w:pPr>
              <w:jc w:val="center"/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36" w:rsidRDefault="00560836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836" w:rsidRDefault="00925A3A" w:rsidP="000863BF">
            <w:r>
              <w:rPr>
                <w:sz w:val="22"/>
                <w:szCs w:val="22"/>
              </w:rPr>
              <w:t>Ш</w:t>
            </w:r>
            <w:r w:rsidR="00560836">
              <w:rPr>
                <w:sz w:val="22"/>
                <w:szCs w:val="22"/>
              </w:rPr>
              <w:t>ирина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836" w:rsidRDefault="00925A3A" w:rsidP="00925A3A">
            <w:pPr>
              <w:jc w:val="center"/>
            </w:pPr>
            <w:r>
              <w:rPr>
                <w:sz w:val="22"/>
                <w:szCs w:val="22"/>
              </w:rPr>
              <w:t>Не более</w:t>
            </w:r>
            <w:r w:rsidR="00560836">
              <w:rPr>
                <w:sz w:val="22"/>
                <w:szCs w:val="22"/>
              </w:rPr>
              <w:t xml:space="preserve"> 0.4 </w:t>
            </w:r>
          </w:p>
        </w:tc>
      </w:tr>
      <w:tr w:rsidR="009F2DA1" w:rsidTr="00487352">
        <w:trPr>
          <w:trHeight w:val="300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  <w:r>
              <w:t>8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  <w:r>
              <w:rPr>
                <w:sz w:val="22"/>
                <w:szCs w:val="22"/>
              </w:rPr>
              <w:t xml:space="preserve">Лента </w:t>
            </w:r>
            <w:r w:rsidR="001E36E2">
              <w:rPr>
                <w:sz w:val="22"/>
                <w:szCs w:val="22"/>
              </w:rPr>
              <w:t>бутиловая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1E36E2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DA1" w:rsidRDefault="001E36E2" w:rsidP="00487352">
            <w:r>
              <w:rPr>
                <w:sz w:val="22"/>
                <w:szCs w:val="22"/>
              </w:rPr>
              <w:t>сопротивление паропроницанию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DA1" w:rsidRDefault="001E36E2" w:rsidP="00487352">
            <w:pPr>
              <w:jc w:val="center"/>
            </w:pPr>
            <w:r>
              <w:rPr>
                <w:sz w:val="22"/>
                <w:szCs w:val="22"/>
              </w:rPr>
              <w:t>0,053 (м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  <w:r>
              <w:rPr>
                <w:sz w:val="22"/>
                <w:szCs w:val="22"/>
              </w:rPr>
              <w:t>*ч*Па)/мг</w:t>
            </w:r>
          </w:p>
        </w:tc>
      </w:tr>
      <w:tr w:rsidR="009F2DA1" w:rsidRPr="000F1EA2" w:rsidTr="00487352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DA1" w:rsidRDefault="001E36E2" w:rsidP="00487352">
            <w:r>
              <w:rPr>
                <w:sz w:val="22"/>
                <w:szCs w:val="22"/>
              </w:rPr>
              <w:t>адгезионная прочность сцепления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DA1" w:rsidRPr="001E36E2" w:rsidRDefault="001E36E2" w:rsidP="00487352">
            <w:pPr>
              <w:jc w:val="center"/>
            </w:pPr>
            <w:r>
              <w:rPr>
                <w:sz w:val="22"/>
                <w:szCs w:val="22"/>
              </w:rPr>
              <w:t>не менее 0.3 (3.0) МПА (кгс/см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  <w:r>
              <w:rPr>
                <w:sz w:val="22"/>
                <w:szCs w:val="22"/>
              </w:rPr>
              <w:t>)</w:t>
            </w:r>
          </w:p>
        </w:tc>
      </w:tr>
      <w:tr w:rsidR="009F2DA1" w:rsidTr="00487352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DA1" w:rsidRDefault="001E36E2" w:rsidP="00487352">
            <w:r>
              <w:rPr>
                <w:sz w:val="22"/>
                <w:szCs w:val="22"/>
              </w:rPr>
              <w:t>водонепроницаемость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DA1" w:rsidRDefault="001E36E2" w:rsidP="00487352">
            <w:pPr>
              <w:jc w:val="center"/>
            </w:pPr>
            <w:r>
              <w:rPr>
                <w:sz w:val="22"/>
                <w:szCs w:val="22"/>
              </w:rPr>
              <w:t>не менее 600Па</w:t>
            </w:r>
          </w:p>
        </w:tc>
      </w:tr>
      <w:tr w:rsidR="009F2DA1" w:rsidTr="00487352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DA1" w:rsidRDefault="001E36E2" w:rsidP="00487352">
            <w:r>
              <w:rPr>
                <w:sz w:val="22"/>
                <w:szCs w:val="22"/>
              </w:rPr>
              <w:t>температура эксплуатации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DA1" w:rsidRDefault="001E36E2" w:rsidP="00487352">
            <w:pPr>
              <w:jc w:val="center"/>
            </w:pPr>
            <w:r>
              <w:rPr>
                <w:sz w:val="22"/>
                <w:szCs w:val="22"/>
              </w:rPr>
              <w:t>от -36 до +70С граю</w:t>
            </w:r>
          </w:p>
        </w:tc>
      </w:tr>
      <w:tr w:rsidR="009F2DA1" w:rsidTr="00487352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DA1" w:rsidRDefault="009F2DA1" w:rsidP="00487352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DA1" w:rsidRDefault="009F2DA1" w:rsidP="00487352">
            <w:pPr>
              <w:jc w:val="center"/>
            </w:pPr>
          </w:p>
        </w:tc>
      </w:tr>
      <w:tr w:rsidR="009F2DA1" w:rsidTr="00487352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DA1" w:rsidRDefault="009F2DA1" w:rsidP="00487352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DA1" w:rsidRDefault="009F2DA1" w:rsidP="00487352">
            <w:pPr>
              <w:jc w:val="center"/>
            </w:pPr>
          </w:p>
        </w:tc>
      </w:tr>
    </w:tbl>
    <w:p w:rsidR="009F2DA1" w:rsidRDefault="009F2DA1" w:rsidP="00490F9E"/>
    <w:p w:rsidR="001E36E2" w:rsidRDefault="001E36E2" w:rsidP="00490F9E"/>
    <w:p w:rsidR="001E36E2" w:rsidRDefault="001E36E2" w:rsidP="00490F9E">
      <w:r>
        <w:t>Директор школы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Т.Е.Пазенкова</w:t>
      </w:r>
    </w:p>
    <w:sectPr w:rsidR="001E36E2" w:rsidSect="00FB6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867B0"/>
    <w:multiLevelType w:val="multilevel"/>
    <w:tmpl w:val="5366F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  <w:lvl w:ilvl="0">
        <w:start w:val="1"/>
        <w:numFmt w:val="bullet"/>
        <w:lvlText w:val=""/>
        <w:lvlJc w:val="left"/>
        <w:pPr>
          <w:tabs>
            <w:tab w:val="num" w:pos="643"/>
          </w:tabs>
          <w:ind w:left="643" w:hanging="360"/>
        </w:pPr>
        <w:rPr>
          <w:rFonts w:ascii="Wingdings" w:hAnsi="Wingdings" w:hint="default"/>
          <w:sz w:val="2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0F9E"/>
    <w:rsid w:val="000A4E06"/>
    <w:rsid w:val="000F1EA2"/>
    <w:rsid w:val="001E36E2"/>
    <w:rsid w:val="003F3D9B"/>
    <w:rsid w:val="00456B84"/>
    <w:rsid w:val="00487A17"/>
    <w:rsid w:val="00490F9E"/>
    <w:rsid w:val="004F32E9"/>
    <w:rsid w:val="00524950"/>
    <w:rsid w:val="00560836"/>
    <w:rsid w:val="005C5173"/>
    <w:rsid w:val="006B7285"/>
    <w:rsid w:val="007452D5"/>
    <w:rsid w:val="008E7CA4"/>
    <w:rsid w:val="00925A3A"/>
    <w:rsid w:val="00933B6E"/>
    <w:rsid w:val="00956E58"/>
    <w:rsid w:val="00976171"/>
    <w:rsid w:val="009D0489"/>
    <w:rsid w:val="009D0C16"/>
    <w:rsid w:val="009F2DA1"/>
    <w:rsid w:val="00D648FA"/>
    <w:rsid w:val="00E0074D"/>
    <w:rsid w:val="00F2611A"/>
    <w:rsid w:val="00F4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F9E"/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36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36E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Оксана</cp:lastModifiedBy>
  <cp:revision>8</cp:revision>
  <cp:lastPrinted>2013-04-18T08:40:00Z</cp:lastPrinted>
  <dcterms:created xsi:type="dcterms:W3CDTF">2012-05-14T08:05:00Z</dcterms:created>
  <dcterms:modified xsi:type="dcterms:W3CDTF">2013-04-25T05:35:00Z</dcterms:modified>
</cp:coreProperties>
</file>