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pPr w:leftFromText="180" w:rightFromText="180" w:vertAnchor="text" w:tblpY="1"/>
        <w:tblOverlap w:val="never"/>
        <w:tblW w:w="14796" w:type="dxa"/>
        <w:tblInd w:w="108" w:type="dxa"/>
        <w:tblLayout w:type="fixed"/>
        <w:tblLook w:val="01E0"/>
      </w:tblPr>
      <w:tblGrid>
        <w:gridCol w:w="1621"/>
        <w:gridCol w:w="13175"/>
      </w:tblGrid>
      <w:tr w:rsidR="005E7D42" w:rsidRPr="00FA3731" w:rsidTr="00707179">
        <w:trPr>
          <w:trHeight w:val="203"/>
        </w:trPr>
        <w:tc>
          <w:tcPr>
            <w:tcW w:w="1440" w:type="dxa"/>
            <w:vAlign w:val="center"/>
          </w:tcPr>
          <w:p w:rsidR="005E7D42" w:rsidRPr="00FA3731" w:rsidRDefault="005E7D42" w:rsidP="00707179">
            <w:pPr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Септолит</w:t>
            </w:r>
            <w:proofErr w:type="spellEnd"/>
            <w:r>
              <w:rPr>
                <w:b/>
                <w:sz w:val="16"/>
                <w:szCs w:val="16"/>
              </w:rPr>
              <w:t>, 1л</w:t>
            </w:r>
          </w:p>
        </w:tc>
        <w:tc>
          <w:tcPr>
            <w:tcW w:w="11700" w:type="dxa"/>
          </w:tcPr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Прозрачная жидкость желтого или синего цвета со слабым специфическим запахом или запахом отдушки.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b/>
                <w:sz w:val="16"/>
                <w:szCs w:val="16"/>
              </w:rPr>
              <w:t>Состав</w:t>
            </w:r>
            <w:r w:rsidRPr="00C81791">
              <w:rPr>
                <w:sz w:val="16"/>
                <w:szCs w:val="16"/>
              </w:rPr>
              <w:t xml:space="preserve">: 10% </w:t>
            </w:r>
            <w:proofErr w:type="spellStart"/>
            <w:r w:rsidRPr="00C81791">
              <w:rPr>
                <w:sz w:val="16"/>
                <w:szCs w:val="16"/>
              </w:rPr>
              <w:t>дидецилдиметиламмоний</w:t>
            </w:r>
            <w:proofErr w:type="spellEnd"/>
            <w:r w:rsidRPr="00C81791">
              <w:rPr>
                <w:sz w:val="16"/>
                <w:szCs w:val="16"/>
              </w:rPr>
              <w:t xml:space="preserve"> хлорид</w:t>
            </w:r>
            <w:proofErr w:type="gramStart"/>
            <w:r w:rsidRPr="00C81791">
              <w:rPr>
                <w:sz w:val="16"/>
                <w:szCs w:val="16"/>
              </w:rPr>
              <w:t>а(</w:t>
            </w:r>
            <w:proofErr w:type="gramEnd"/>
            <w:r w:rsidRPr="00C81791">
              <w:rPr>
                <w:sz w:val="16"/>
                <w:szCs w:val="16"/>
              </w:rPr>
              <w:t xml:space="preserve">ЧАС), 10% </w:t>
            </w:r>
            <w:proofErr w:type="spellStart"/>
            <w:r w:rsidRPr="00C81791">
              <w:rPr>
                <w:sz w:val="16"/>
                <w:szCs w:val="16"/>
              </w:rPr>
              <w:t>N,N-бис</w:t>
            </w:r>
            <w:proofErr w:type="spellEnd"/>
            <w:r w:rsidRPr="00C81791">
              <w:rPr>
                <w:sz w:val="16"/>
                <w:szCs w:val="16"/>
              </w:rPr>
              <w:t>(3-аминопропил)</w:t>
            </w:r>
            <w:proofErr w:type="spellStart"/>
            <w:r w:rsidRPr="00C81791">
              <w:rPr>
                <w:sz w:val="16"/>
                <w:szCs w:val="16"/>
              </w:rPr>
              <w:t>додециламина</w:t>
            </w:r>
            <w:proofErr w:type="spellEnd"/>
            <w:r w:rsidRPr="00C81791">
              <w:rPr>
                <w:sz w:val="16"/>
                <w:szCs w:val="16"/>
              </w:rPr>
              <w:t xml:space="preserve">(третичный АМИН), 3% </w:t>
            </w:r>
            <w:proofErr w:type="spellStart"/>
            <w:r w:rsidRPr="00C81791">
              <w:rPr>
                <w:sz w:val="16"/>
                <w:szCs w:val="16"/>
              </w:rPr>
              <w:t>полигексаметиленгуанидин</w:t>
            </w:r>
            <w:proofErr w:type="spellEnd"/>
            <w:r w:rsidRPr="00C81791">
              <w:rPr>
                <w:sz w:val="16"/>
                <w:szCs w:val="16"/>
              </w:rPr>
              <w:t xml:space="preserve"> гидрохлорида(ПГМГ), а также вспомогательные компоненты(</w:t>
            </w:r>
            <w:r w:rsidRPr="00C81791">
              <w:rPr>
                <w:b/>
                <w:sz w:val="16"/>
                <w:szCs w:val="16"/>
              </w:rPr>
              <w:t>п</w:t>
            </w:r>
            <w:r w:rsidRPr="00C81791">
              <w:rPr>
                <w:b/>
                <w:sz w:val="16"/>
                <w:szCs w:val="16"/>
              </w:rPr>
              <w:t>о</w:t>
            </w:r>
            <w:r w:rsidRPr="00C81791">
              <w:rPr>
                <w:b/>
                <w:sz w:val="16"/>
                <w:szCs w:val="16"/>
              </w:rPr>
              <w:t>верхностно-активные вещества</w:t>
            </w:r>
            <w:r w:rsidRPr="00C81791">
              <w:rPr>
                <w:sz w:val="16"/>
                <w:szCs w:val="16"/>
              </w:rPr>
              <w:t xml:space="preserve">, </w:t>
            </w:r>
            <w:proofErr w:type="spellStart"/>
            <w:r w:rsidRPr="00C81791">
              <w:rPr>
                <w:sz w:val="16"/>
                <w:szCs w:val="16"/>
              </w:rPr>
              <w:t>рН-регулятор</w:t>
            </w:r>
            <w:proofErr w:type="spellEnd"/>
            <w:r w:rsidRPr="00C81791">
              <w:rPr>
                <w:sz w:val="16"/>
                <w:szCs w:val="16"/>
              </w:rPr>
              <w:t xml:space="preserve">, </w:t>
            </w:r>
            <w:r w:rsidRPr="00C81791">
              <w:rPr>
                <w:b/>
                <w:sz w:val="16"/>
                <w:szCs w:val="16"/>
              </w:rPr>
              <w:t>ингибитор коррозии</w:t>
            </w:r>
            <w:r w:rsidRPr="00C81791">
              <w:rPr>
                <w:sz w:val="16"/>
                <w:szCs w:val="16"/>
              </w:rPr>
              <w:t xml:space="preserve">), </w:t>
            </w:r>
            <w:proofErr w:type="spellStart"/>
            <w:r w:rsidRPr="00C81791">
              <w:rPr>
                <w:sz w:val="16"/>
                <w:szCs w:val="16"/>
              </w:rPr>
              <w:t>рН</w:t>
            </w:r>
            <w:proofErr w:type="spellEnd"/>
            <w:r w:rsidRPr="00C81791">
              <w:rPr>
                <w:sz w:val="16"/>
                <w:szCs w:val="16"/>
              </w:rPr>
              <w:t xml:space="preserve"> рабочих растворов средства 9,0 – 10,0.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b/>
                <w:sz w:val="16"/>
                <w:szCs w:val="16"/>
              </w:rPr>
              <w:t>Срок годности</w:t>
            </w:r>
            <w:proofErr w:type="gramStart"/>
            <w:r w:rsidRPr="00C81791">
              <w:rPr>
                <w:sz w:val="16"/>
                <w:szCs w:val="16"/>
              </w:rPr>
              <w:t xml:space="preserve"> :</w:t>
            </w:r>
            <w:proofErr w:type="gramEnd"/>
            <w:r w:rsidRPr="00C81791">
              <w:rPr>
                <w:sz w:val="16"/>
                <w:szCs w:val="16"/>
              </w:rPr>
              <w:t xml:space="preserve"> в  упаковке производителя - 5 лет, рабочих растворов -28 суток, многократность использования растворов – 28 суток.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b/>
                <w:sz w:val="16"/>
                <w:szCs w:val="16"/>
              </w:rPr>
              <w:t xml:space="preserve">Спектр </w:t>
            </w:r>
            <w:proofErr w:type="spellStart"/>
            <w:r w:rsidRPr="00C81791">
              <w:rPr>
                <w:b/>
                <w:sz w:val="16"/>
                <w:szCs w:val="16"/>
              </w:rPr>
              <w:t>антимикробной</w:t>
            </w:r>
            <w:proofErr w:type="spellEnd"/>
            <w:r w:rsidRPr="00C81791">
              <w:rPr>
                <w:b/>
                <w:sz w:val="16"/>
                <w:szCs w:val="16"/>
              </w:rPr>
              <w:t xml:space="preserve"> активности</w:t>
            </w:r>
            <w:r w:rsidRPr="00C81791">
              <w:rPr>
                <w:sz w:val="16"/>
                <w:szCs w:val="16"/>
              </w:rPr>
              <w:t>: в отношении грамотрицательных и грамполож</w:t>
            </w:r>
            <w:r w:rsidRPr="00C81791">
              <w:rPr>
                <w:sz w:val="16"/>
                <w:szCs w:val="16"/>
              </w:rPr>
              <w:t>и</w:t>
            </w:r>
            <w:r w:rsidRPr="00C81791">
              <w:rPr>
                <w:sz w:val="16"/>
                <w:szCs w:val="16"/>
              </w:rPr>
              <w:t xml:space="preserve">тельных (включая возбудителей туберкулеза, </w:t>
            </w:r>
            <w:r w:rsidRPr="00C81791">
              <w:rPr>
                <w:b/>
                <w:sz w:val="16"/>
                <w:szCs w:val="16"/>
              </w:rPr>
              <w:t>возбудителей особо опасных инфекций – чумы, холеры, туляремии</w:t>
            </w:r>
            <w:r w:rsidRPr="00C81791">
              <w:rPr>
                <w:sz w:val="16"/>
                <w:szCs w:val="16"/>
              </w:rPr>
              <w:t xml:space="preserve">) микроорганизмов, вирусов (в отношении всех известных </w:t>
            </w:r>
            <w:proofErr w:type="spellStart"/>
            <w:r w:rsidRPr="00C81791">
              <w:rPr>
                <w:sz w:val="16"/>
                <w:szCs w:val="16"/>
              </w:rPr>
              <w:t>вирусов-патогенов</w:t>
            </w:r>
            <w:proofErr w:type="spellEnd"/>
            <w:r w:rsidRPr="00C81791">
              <w:rPr>
                <w:sz w:val="16"/>
                <w:szCs w:val="16"/>
              </w:rPr>
              <w:t xml:space="preserve"> человека, в том числе вирусов </w:t>
            </w:r>
            <w:proofErr w:type="spellStart"/>
            <w:r w:rsidRPr="00C81791">
              <w:rPr>
                <w:sz w:val="16"/>
                <w:szCs w:val="16"/>
              </w:rPr>
              <w:t>энт</w:t>
            </w:r>
            <w:r w:rsidRPr="00C81791">
              <w:rPr>
                <w:sz w:val="16"/>
                <w:szCs w:val="16"/>
              </w:rPr>
              <w:t>е</w:t>
            </w:r>
            <w:r w:rsidRPr="00C81791">
              <w:rPr>
                <w:sz w:val="16"/>
                <w:szCs w:val="16"/>
              </w:rPr>
              <w:t>ральных</w:t>
            </w:r>
            <w:proofErr w:type="spellEnd"/>
            <w:r w:rsidRPr="00C81791">
              <w:rPr>
                <w:sz w:val="16"/>
                <w:szCs w:val="16"/>
              </w:rPr>
              <w:t xml:space="preserve"> и парентеральных гепатитов (в т.ч. гепатита</w:t>
            </w:r>
            <w:proofErr w:type="gramStart"/>
            <w:r w:rsidRPr="00C81791">
              <w:rPr>
                <w:sz w:val="16"/>
                <w:szCs w:val="16"/>
              </w:rPr>
              <w:t xml:space="preserve"> А</w:t>
            </w:r>
            <w:proofErr w:type="gramEnd"/>
            <w:r w:rsidRPr="00C81791">
              <w:rPr>
                <w:sz w:val="16"/>
                <w:szCs w:val="16"/>
              </w:rPr>
              <w:t>, В и С), ВИЧ, полиомиелита, аденовирусов, вир</w:t>
            </w:r>
            <w:r w:rsidRPr="00C81791">
              <w:rPr>
                <w:sz w:val="16"/>
                <w:szCs w:val="16"/>
              </w:rPr>
              <w:t>у</w:t>
            </w:r>
            <w:r w:rsidRPr="00C81791">
              <w:rPr>
                <w:sz w:val="16"/>
                <w:szCs w:val="16"/>
              </w:rPr>
              <w:t>сов «</w:t>
            </w:r>
            <w:proofErr w:type="spellStart"/>
            <w:r w:rsidRPr="00C81791">
              <w:rPr>
                <w:sz w:val="16"/>
                <w:szCs w:val="16"/>
              </w:rPr>
              <w:t>атипичной</w:t>
            </w:r>
            <w:proofErr w:type="spellEnd"/>
            <w:r w:rsidRPr="00C81791">
              <w:rPr>
                <w:sz w:val="16"/>
                <w:szCs w:val="16"/>
              </w:rPr>
              <w:t xml:space="preserve"> пневмонии» (</w:t>
            </w:r>
            <w:r w:rsidRPr="00C81791">
              <w:rPr>
                <w:sz w:val="16"/>
                <w:szCs w:val="16"/>
                <w:lang w:val="en-US"/>
              </w:rPr>
              <w:t>SARS</w:t>
            </w:r>
            <w:r w:rsidRPr="00C81791">
              <w:rPr>
                <w:sz w:val="16"/>
                <w:szCs w:val="16"/>
              </w:rPr>
              <w:t xml:space="preserve">), «птичьего» гриппа H5N1, «свиного» гриппа, гриппа человека, герпеса и др.), грибов рода </w:t>
            </w:r>
            <w:proofErr w:type="spellStart"/>
            <w:r w:rsidRPr="00C81791">
              <w:rPr>
                <w:sz w:val="16"/>
                <w:szCs w:val="16"/>
              </w:rPr>
              <w:t>Кандида</w:t>
            </w:r>
            <w:proofErr w:type="spellEnd"/>
            <w:r w:rsidRPr="00C81791">
              <w:rPr>
                <w:sz w:val="16"/>
                <w:szCs w:val="16"/>
              </w:rPr>
              <w:t xml:space="preserve">, Трихофитон и плесневых грибов, </w:t>
            </w:r>
            <w:r w:rsidRPr="00C81791">
              <w:rPr>
                <w:b/>
                <w:sz w:val="16"/>
                <w:szCs w:val="16"/>
              </w:rPr>
              <w:t>возбудителей внутрибольничных инфекций, анаэро</w:t>
            </w:r>
            <w:r w:rsidRPr="00C81791">
              <w:rPr>
                <w:b/>
                <w:sz w:val="16"/>
                <w:szCs w:val="16"/>
              </w:rPr>
              <w:t>б</w:t>
            </w:r>
            <w:r w:rsidRPr="00C81791">
              <w:rPr>
                <w:b/>
                <w:sz w:val="16"/>
                <w:szCs w:val="16"/>
              </w:rPr>
              <w:t xml:space="preserve">ной инфекции, а также </w:t>
            </w:r>
            <w:proofErr w:type="spellStart"/>
            <w:r w:rsidRPr="00C81791">
              <w:rPr>
                <w:b/>
                <w:sz w:val="16"/>
                <w:szCs w:val="16"/>
              </w:rPr>
              <w:t>овоцидными</w:t>
            </w:r>
            <w:proofErr w:type="spellEnd"/>
            <w:r w:rsidRPr="00C81791">
              <w:rPr>
                <w:b/>
                <w:sz w:val="16"/>
                <w:szCs w:val="16"/>
              </w:rPr>
              <w:t xml:space="preserve"> (в отношении возбудителей </w:t>
            </w:r>
            <w:r w:rsidRPr="00C81791">
              <w:rPr>
                <w:b/>
                <w:bCs/>
                <w:iCs/>
                <w:sz w:val="16"/>
                <w:szCs w:val="16"/>
                <w:lang/>
              </w:rPr>
              <w:t xml:space="preserve">паразитарных болезней - цист и </w:t>
            </w:r>
            <w:proofErr w:type="spellStart"/>
            <w:r w:rsidRPr="00C81791">
              <w:rPr>
                <w:b/>
                <w:bCs/>
                <w:iCs/>
                <w:sz w:val="16"/>
                <w:szCs w:val="16"/>
                <w:lang/>
              </w:rPr>
              <w:t>ооцист</w:t>
            </w:r>
            <w:proofErr w:type="spellEnd"/>
            <w:r w:rsidRPr="00C81791">
              <w:rPr>
                <w:b/>
                <w:bCs/>
                <w:iCs/>
                <w:sz w:val="16"/>
                <w:szCs w:val="16"/>
                <w:lang/>
              </w:rPr>
              <w:t xml:space="preserve"> простейших, яиц и личинок гельминтов, </w:t>
            </w:r>
            <w:proofErr w:type="spellStart"/>
            <w:r w:rsidRPr="00C81791">
              <w:rPr>
                <w:b/>
                <w:bCs/>
                <w:iCs/>
                <w:sz w:val="16"/>
                <w:szCs w:val="16"/>
                <w:lang/>
              </w:rPr>
              <w:t>остриций</w:t>
            </w:r>
            <w:proofErr w:type="spellEnd"/>
            <w:r w:rsidRPr="00C81791">
              <w:rPr>
                <w:b/>
                <w:bCs/>
                <w:iCs/>
                <w:sz w:val="16"/>
                <w:szCs w:val="16"/>
                <w:lang/>
              </w:rPr>
              <w:t>)</w:t>
            </w:r>
            <w:r w:rsidRPr="00C81791">
              <w:rPr>
                <w:b/>
                <w:sz w:val="16"/>
                <w:szCs w:val="16"/>
              </w:rPr>
              <w:t xml:space="preserve"> и </w:t>
            </w:r>
            <w:proofErr w:type="spellStart"/>
            <w:r w:rsidRPr="00C81791">
              <w:rPr>
                <w:b/>
                <w:sz w:val="16"/>
                <w:szCs w:val="16"/>
              </w:rPr>
              <w:t>сп</w:t>
            </w:r>
            <w:r w:rsidRPr="00C81791">
              <w:rPr>
                <w:b/>
                <w:sz w:val="16"/>
                <w:szCs w:val="16"/>
              </w:rPr>
              <w:t>о</w:t>
            </w:r>
            <w:r w:rsidRPr="00C81791">
              <w:rPr>
                <w:b/>
                <w:sz w:val="16"/>
                <w:szCs w:val="16"/>
              </w:rPr>
              <w:t>роцидными</w:t>
            </w:r>
            <w:proofErr w:type="spellEnd"/>
            <w:r w:rsidRPr="00C81791">
              <w:rPr>
                <w:b/>
                <w:sz w:val="16"/>
                <w:szCs w:val="16"/>
              </w:rPr>
              <w:t xml:space="preserve"> свойствами</w:t>
            </w:r>
            <w:r w:rsidRPr="00C81791">
              <w:rPr>
                <w:sz w:val="16"/>
                <w:szCs w:val="16"/>
              </w:rPr>
              <w:t>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b/>
                <w:sz w:val="16"/>
                <w:szCs w:val="16"/>
              </w:rPr>
              <w:t>Назначение</w:t>
            </w:r>
            <w:r w:rsidRPr="00C81791">
              <w:rPr>
                <w:sz w:val="16"/>
                <w:szCs w:val="16"/>
              </w:rPr>
              <w:t>: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proofErr w:type="gramStart"/>
            <w:r w:rsidRPr="00C81791">
              <w:rPr>
                <w:sz w:val="16"/>
                <w:szCs w:val="16"/>
              </w:rPr>
              <w:t>- дезинфекции поверхностей в помещениях, санитарно-технического обор</w:t>
            </w:r>
            <w:r w:rsidRPr="00C81791">
              <w:rPr>
                <w:sz w:val="16"/>
                <w:szCs w:val="16"/>
              </w:rPr>
              <w:t>у</w:t>
            </w:r>
            <w:r w:rsidRPr="00C81791">
              <w:rPr>
                <w:sz w:val="16"/>
                <w:szCs w:val="16"/>
              </w:rPr>
              <w:t xml:space="preserve">дования, посуды лабораторной и столовой, в т.ч. однократного использования, предметов для мытья посуды, белья, уборочного инвентаря и материала, резиновых и полипропиленовых ковриков, игрушек, спортивного инвентаря, предметов ухода за больными, средств личной гигиены, медицинских отходов из текстильных материалов, изделий медицинского назначения однократного применения перед их утилизацией, санитарного транспорта, </w:t>
            </w:r>
            <w:proofErr w:type="spellStart"/>
            <w:r w:rsidRPr="00C81791">
              <w:rPr>
                <w:sz w:val="16"/>
                <w:szCs w:val="16"/>
              </w:rPr>
              <w:t>наркозно-дыхательной</w:t>
            </w:r>
            <w:proofErr w:type="spellEnd"/>
            <w:r w:rsidRPr="00C81791">
              <w:rPr>
                <w:sz w:val="16"/>
                <w:szCs w:val="16"/>
              </w:rPr>
              <w:t xml:space="preserve"> аппаратуры и приспособлений к ней, анестезиологического</w:t>
            </w:r>
            <w:proofErr w:type="gramEnd"/>
            <w:r w:rsidRPr="00C81791">
              <w:rPr>
                <w:sz w:val="16"/>
                <w:szCs w:val="16"/>
              </w:rPr>
              <w:t xml:space="preserve"> </w:t>
            </w:r>
            <w:proofErr w:type="gramStart"/>
            <w:r w:rsidRPr="00C81791">
              <w:rPr>
                <w:sz w:val="16"/>
                <w:szCs w:val="16"/>
              </w:rPr>
              <w:t xml:space="preserve">оборудования, проведения генеральных уборок при инфекциях бактериальной (включая туберкулез), вирусной (включая аденовирусы, вирусы гриппа, </w:t>
            </w:r>
            <w:proofErr w:type="spellStart"/>
            <w:r w:rsidRPr="00C81791">
              <w:rPr>
                <w:sz w:val="16"/>
                <w:szCs w:val="16"/>
              </w:rPr>
              <w:t>парагриппа</w:t>
            </w:r>
            <w:proofErr w:type="spellEnd"/>
            <w:r w:rsidRPr="00C81791">
              <w:rPr>
                <w:sz w:val="16"/>
                <w:szCs w:val="16"/>
              </w:rPr>
              <w:t xml:space="preserve"> и др. возбудителей острых респираторных инфекций, </w:t>
            </w:r>
            <w:proofErr w:type="spellStart"/>
            <w:r w:rsidRPr="00C81791">
              <w:rPr>
                <w:sz w:val="16"/>
                <w:szCs w:val="16"/>
              </w:rPr>
              <w:t>энтеровирусы</w:t>
            </w:r>
            <w:proofErr w:type="spellEnd"/>
            <w:r w:rsidRPr="00C81791">
              <w:rPr>
                <w:sz w:val="16"/>
                <w:szCs w:val="16"/>
              </w:rPr>
              <w:t xml:space="preserve">, </w:t>
            </w:r>
            <w:proofErr w:type="spellStart"/>
            <w:r w:rsidRPr="00C81791">
              <w:rPr>
                <w:sz w:val="16"/>
                <w:szCs w:val="16"/>
              </w:rPr>
              <w:t>ротавирусы</w:t>
            </w:r>
            <w:proofErr w:type="spellEnd"/>
            <w:r w:rsidRPr="00C81791">
              <w:rPr>
                <w:sz w:val="16"/>
                <w:szCs w:val="16"/>
              </w:rPr>
              <w:t xml:space="preserve">, вирус полиомиелита, вирусы </w:t>
            </w:r>
            <w:proofErr w:type="spellStart"/>
            <w:r w:rsidRPr="00C81791">
              <w:rPr>
                <w:sz w:val="16"/>
                <w:szCs w:val="16"/>
              </w:rPr>
              <w:t>энтеральных</w:t>
            </w:r>
            <w:proofErr w:type="spellEnd"/>
            <w:r w:rsidRPr="00C81791">
              <w:rPr>
                <w:sz w:val="16"/>
                <w:szCs w:val="16"/>
              </w:rPr>
              <w:t>, п</w:t>
            </w:r>
            <w:r w:rsidRPr="00C81791">
              <w:rPr>
                <w:sz w:val="16"/>
                <w:szCs w:val="16"/>
              </w:rPr>
              <w:t>а</w:t>
            </w:r>
            <w:r w:rsidRPr="00C81791">
              <w:rPr>
                <w:sz w:val="16"/>
                <w:szCs w:val="16"/>
              </w:rPr>
              <w:t xml:space="preserve">рентеральных гепатитов, герпеса, </w:t>
            </w:r>
            <w:proofErr w:type="spellStart"/>
            <w:r w:rsidRPr="00C81791">
              <w:rPr>
                <w:sz w:val="16"/>
                <w:szCs w:val="16"/>
              </w:rPr>
              <w:t>атипичной</w:t>
            </w:r>
            <w:proofErr w:type="spellEnd"/>
            <w:r w:rsidRPr="00C81791">
              <w:rPr>
                <w:sz w:val="16"/>
                <w:szCs w:val="16"/>
              </w:rPr>
              <w:t xml:space="preserve"> пневмонии, птичьего гриппа, ВИЧ и др.) и грибковой (кандидозы, </w:t>
            </w:r>
            <w:proofErr w:type="spellStart"/>
            <w:r w:rsidRPr="00C81791">
              <w:rPr>
                <w:sz w:val="16"/>
                <w:szCs w:val="16"/>
              </w:rPr>
              <w:t>дерматофитии</w:t>
            </w:r>
            <w:proofErr w:type="spellEnd"/>
            <w:r w:rsidRPr="00C81791">
              <w:rPr>
                <w:sz w:val="16"/>
                <w:szCs w:val="16"/>
              </w:rPr>
              <w:t xml:space="preserve">) этиологии, анаэробных инфекциях, борьбы с плесенью в ЛПУ и ЛПО (включая акушерские стационары и отделения </w:t>
            </w:r>
            <w:proofErr w:type="spellStart"/>
            <w:r w:rsidRPr="00C81791">
              <w:rPr>
                <w:sz w:val="16"/>
                <w:szCs w:val="16"/>
              </w:rPr>
              <w:t>неонатологии</w:t>
            </w:r>
            <w:proofErr w:type="spellEnd"/>
            <w:r w:rsidRPr="00C81791">
              <w:rPr>
                <w:sz w:val="16"/>
                <w:szCs w:val="16"/>
              </w:rPr>
              <w:t>), детских учреждениях, инфекционных</w:t>
            </w:r>
            <w:proofErr w:type="gramEnd"/>
            <w:r w:rsidRPr="00C81791">
              <w:rPr>
                <w:sz w:val="16"/>
                <w:szCs w:val="16"/>
              </w:rPr>
              <w:t xml:space="preserve"> </w:t>
            </w:r>
            <w:proofErr w:type="gramStart"/>
            <w:r w:rsidRPr="00C81791">
              <w:rPr>
                <w:sz w:val="16"/>
                <w:szCs w:val="16"/>
              </w:rPr>
              <w:t>очагах, на коммунальных объектах (гостиницы, общежития, бани, бассейны, спорткомплексы, парикмахерские, общественные туалеты и т.п.), предприятиях общественного питания, потребительских рынках, учреждениях социального обе</w:t>
            </w:r>
            <w:r w:rsidRPr="00C81791">
              <w:rPr>
                <w:sz w:val="16"/>
                <w:szCs w:val="16"/>
              </w:rPr>
              <w:t>с</w:t>
            </w:r>
            <w:r w:rsidRPr="00C81791">
              <w:rPr>
                <w:sz w:val="16"/>
                <w:szCs w:val="16"/>
              </w:rPr>
              <w:t>печения;</w:t>
            </w:r>
            <w:proofErr w:type="gramEnd"/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дезинфекции поверхностей в помещениях и санитарно-технического обор</w:t>
            </w:r>
            <w:r w:rsidRPr="00C81791">
              <w:rPr>
                <w:sz w:val="16"/>
                <w:szCs w:val="16"/>
              </w:rPr>
              <w:t>у</w:t>
            </w:r>
            <w:r w:rsidRPr="00C81791">
              <w:rPr>
                <w:sz w:val="16"/>
                <w:szCs w:val="16"/>
              </w:rPr>
              <w:t>дования при особо опасных инфекциях (чума, холера, туляремия);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дезинфекции обуви с целью профилактики инфекций грибковой этиологии;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proofErr w:type="gramStart"/>
            <w:r w:rsidRPr="00C81791">
              <w:rPr>
                <w:sz w:val="16"/>
                <w:szCs w:val="16"/>
              </w:rPr>
              <w:t xml:space="preserve">- дезинфекции, в том числе совмещенной с </w:t>
            </w:r>
            <w:proofErr w:type="spellStart"/>
            <w:r w:rsidRPr="00C81791">
              <w:rPr>
                <w:sz w:val="16"/>
                <w:szCs w:val="16"/>
              </w:rPr>
              <w:t>предстерилизационной</w:t>
            </w:r>
            <w:proofErr w:type="spellEnd"/>
            <w:r w:rsidRPr="00C81791">
              <w:rPr>
                <w:sz w:val="16"/>
                <w:szCs w:val="16"/>
              </w:rPr>
              <w:t xml:space="preserve"> очисткой ручным и механизированным способами, изделий медицинского назначения из различных материалов, включая стоматологические инструменты (в том числе вращающиеся, </w:t>
            </w:r>
            <w:proofErr w:type="spellStart"/>
            <w:r w:rsidRPr="00C81791">
              <w:rPr>
                <w:sz w:val="16"/>
                <w:szCs w:val="16"/>
              </w:rPr>
              <w:t>слюноотсасывающие</w:t>
            </w:r>
            <w:proofErr w:type="spellEnd"/>
            <w:r w:rsidRPr="00C81791">
              <w:rPr>
                <w:sz w:val="16"/>
                <w:szCs w:val="16"/>
              </w:rPr>
              <w:t xml:space="preserve"> установки), стоматологические материалы (отти</w:t>
            </w:r>
            <w:r w:rsidRPr="00C81791">
              <w:rPr>
                <w:sz w:val="16"/>
                <w:szCs w:val="16"/>
              </w:rPr>
              <w:t>с</w:t>
            </w:r>
            <w:r w:rsidRPr="00C81791">
              <w:rPr>
                <w:sz w:val="16"/>
                <w:szCs w:val="16"/>
              </w:rPr>
              <w:t xml:space="preserve">ки из </w:t>
            </w:r>
            <w:proofErr w:type="spellStart"/>
            <w:r w:rsidRPr="00C81791">
              <w:rPr>
                <w:sz w:val="16"/>
                <w:szCs w:val="16"/>
              </w:rPr>
              <w:t>альгината</w:t>
            </w:r>
            <w:proofErr w:type="spellEnd"/>
            <w:r w:rsidRPr="00C81791">
              <w:rPr>
                <w:sz w:val="16"/>
                <w:szCs w:val="16"/>
              </w:rPr>
              <w:t xml:space="preserve"> и силикона, зубопротезные заготовки, </w:t>
            </w:r>
            <w:proofErr w:type="spellStart"/>
            <w:r w:rsidRPr="00C81791">
              <w:rPr>
                <w:sz w:val="16"/>
                <w:szCs w:val="16"/>
              </w:rPr>
              <w:t>артикуляторы</w:t>
            </w:r>
            <w:proofErr w:type="spellEnd"/>
            <w:r w:rsidRPr="00C81791">
              <w:rPr>
                <w:sz w:val="16"/>
                <w:szCs w:val="16"/>
              </w:rPr>
              <w:t>), жесткие и гибкие эндоскопы, инструменты к ним в ЛПУ и ЛПО;</w:t>
            </w:r>
            <w:proofErr w:type="gramEnd"/>
          </w:p>
          <w:p w:rsidR="005E7D42" w:rsidRPr="00C81791" w:rsidRDefault="005E7D42" w:rsidP="00707179">
            <w:pPr>
              <w:pStyle w:val="Iauiue1"/>
              <w:widowControl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- окончательной и </w:t>
            </w:r>
            <w:proofErr w:type="spellStart"/>
            <w:r w:rsidRPr="00C81791">
              <w:rPr>
                <w:sz w:val="16"/>
                <w:szCs w:val="16"/>
              </w:rPr>
              <w:t>предстерилизационной</w:t>
            </w:r>
            <w:proofErr w:type="spellEnd"/>
            <w:r w:rsidRPr="00C81791">
              <w:rPr>
                <w:sz w:val="16"/>
                <w:szCs w:val="16"/>
              </w:rPr>
              <w:t xml:space="preserve"> очистки, не совмещенной с дези</w:t>
            </w:r>
            <w:r w:rsidRPr="00C81791">
              <w:rPr>
                <w:sz w:val="16"/>
                <w:szCs w:val="16"/>
              </w:rPr>
              <w:t>н</w:t>
            </w:r>
            <w:r w:rsidRPr="00C81791">
              <w:rPr>
                <w:sz w:val="16"/>
                <w:szCs w:val="16"/>
              </w:rPr>
              <w:t>фекцией, гибких и жестких эндоскопов ручным и механизированным способами в ЛПУ и ЛПО;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стерилизации изделий медицинского назначения, включая стоматологич</w:t>
            </w:r>
            <w:r w:rsidRPr="00C81791">
              <w:rPr>
                <w:sz w:val="16"/>
                <w:szCs w:val="16"/>
              </w:rPr>
              <w:t>е</w:t>
            </w:r>
            <w:r w:rsidRPr="00C81791">
              <w:rPr>
                <w:sz w:val="16"/>
                <w:szCs w:val="16"/>
              </w:rPr>
              <w:t>ские инструменты и материалы, жесткие и гибкие эндоскопы, инструменты к ним, в ЛПУ и ЛПО;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дезинфекции высокого уровня эндоскопов в ЛПУ и ЛПО;</w:t>
            </w:r>
          </w:p>
          <w:p w:rsidR="005E7D42" w:rsidRPr="00C81791" w:rsidRDefault="005E7D42" w:rsidP="00707179">
            <w:pPr>
              <w:pStyle w:val="Iniiaiieoaenonionooiii3"/>
              <w:widowControl/>
              <w:ind w:firstLine="0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обеззараживания крови и биологических выделений (мочи, фекалий, мокроты, рвотных масс и пр.) в ЛПУ и ЛПО, диагностических и клинических лаборатор</w:t>
            </w:r>
            <w:r w:rsidRPr="00C81791">
              <w:rPr>
                <w:sz w:val="16"/>
                <w:szCs w:val="16"/>
              </w:rPr>
              <w:t>и</w:t>
            </w:r>
            <w:r w:rsidRPr="00C81791">
              <w:rPr>
                <w:sz w:val="16"/>
                <w:szCs w:val="16"/>
              </w:rPr>
              <w:t>ях, на станциях и пунктах переливания и забора крови, на с</w:t>
            </w:r>
            <w:r w:rsidRPr="00C81791">
              <w:rPr>
                <w:sz w:val="16"/>
                <w:szCs w:val="16"/>
              </w:rPr>
              <w:t>а</w:t>
            </w:r>
            <w:r w:rsidRPr="00C81791">
              <w:rPr>
                <w:sz w:val="16"/>
                <w:szCs w:val="16"/>
              </w:rPr>
              <w:t>нитарном транспорте;</w:t>
            </w:r>
          </w:p>
          <w:p w:rsidR="005E7D42" w:rsidRPr="00C81791" w:rsidRDefault="005E7D42" w:rsidP="00707179">
            <w:pPr>
              <w:pStyle w:val="aa"/>
              <w:tabs>
                <w:tab w:val="left" w:pos="720"/>
              </w:tabs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- дезинфекции воздуха способом распыления на различных объектах, профилактической дезинфекции систем вентиляции и кондиционирования воздуха (быт</w:t>
            </w:r>
            <w:r w:rsidRPr="00C81791">
              <w:rPr>
                <w:sz w:val="16"/>
                <w:szCs w:val="16"/>
              </w:rPr>
              <w:t>о</w:t>
            </w:r>
            <w:r w:rsidRPr="00C81791">
              <w:rPr>
                <w:sz w:val="16"/>
                <w:szCs w:val="16"/>
              </w:rPr>
              <w:t xml:space="preserve">вые кондиционеры, </w:t>
            </w:r>
            <w:proofErr w:type="spellStart"/>
            <w:r w:rsidRPr="00C81791">
              <w:rPr>
                <w:sz w:val="16"/>
                <w:szCs w:val="16"/>
              </w:rPr>
              <w:t>сплит-системы</w:t>
            </w:r>
            <w:proofErr w:type="spellEnd"/>
            <w:r w:rsidRPr="00C81791">
              <w:rPr>
                <w:sz w:val="16"/>
                <w:szCs w:val="16"/>
              </w:rPr>
              <w:t xml:space="preserve">, </w:t>
            </w:r>
            <w:proofErr w:type="spellStart"/>
            <w:r w:rsidRPr="00C81791">
              <w:rPr>
                <w:sz w:val="16"/>
                <w:szCs w:val="16"/>
              </w:rPr>
              <w:t>мультизональные</w:t>
            </w:r>
            <w:proofErr w:type="spellEnd"/>
            <w:r w:rsidRPr="00C81791">
              <w:rPr>
                <w:sz w:val="16"/>
                <w:szCs w:val="16"/>
              </w:rPr>
              <w:t xml:space="preserve"> </w:t>
            </w:r>
            <w:proofErr w:type="spellStart"/>
            <w:r w:rsidRPr="00C81791">
              <w:rPr>
                <w:sz w:val="16"/>
                <w:szCs w:val="16"/>
              </w:rPr>
              <w:t>сплит-системы</w:t>
            </w:r>
            <w:proofErr w:type="spellEnd"/>
            <w:r w:rsidRPr="00C81791">
              <w:rPr>
                <w:sz w:val="16"/>
                <w:szCs w:val="16"/>
              </w:rPr>
              <w:t xml:space="preserve">, </w:t>
            </w:r>
            <w:proofErr w:type="spellStart"/>
            <w:r w:rsidRPr="00C81791">
              <w:rPr>
                <w:sz w:val="16"/>
                <w:szCs w:val="16"/>
              </w:rPr>
              <w:t>крышные</w:t>
            </w:r>
            <w:proofErr w:type="spellEnd"/>
            <w:r w:rsidRPr="00C81791">
              <w:rPr>
                <w:sz w:val="16"/>
                <w:szCs w:val="16"/>
              </w:rPr>
              <w:t xml:space="preserve"> кондиционеры, вентиляционные фильтры, воздуховоды и др.);</w:t>
            </w:r>
          </w:p>
          <w:p w:rsidR="005E7D42" w:rsidRPr="00C81791" w:rsidRDefault="005E7D42" w:rsidP="00707179">
            <w:pPr>
              <w:pStyle w:val="21"/>
              <w:ind w:right="0" w:firstLine="0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- дезинфекции и мытья помещений и оборудования на предприятиях фармацевтической и </w:t>
            </w:r>
            <w:proofErr w:type="spellStart"/>
            <w:r w:rsidRPr="00C81791">
              <w:rPr>
                <w:sz w:val="16"/>
                <w:szCs w:val="16"/>
              </w:rPr>
              <w:t>биотехнологической</w:t>
            </w:r>
            <w:proofErr w:type="spellEnd"/>
            <w:r w:rsidRPr="00C81791">
              <w:rPr>
                <w:sz w:val="16"/>
                <w:szCs w:val="16"/>
              </w:rPr>
              <w:t xml:space="preserve"> промышленности по производству нестерил</w:t>
            </w:r>
            <w:r w:rsidRPr="00C81791">
              <w:rPr>
                <w:sz w:val="16"/>
                <w:szCs w:val="16"/>
              </w:rPr>
              <w:t>ь</w:t>
            </w:r>
            <w:r w:rsidRPr="00C81791">
              <w:rPr>
                <w:sz w:val="16"/>
                <w:szCs w:val="16"/>
              </w:rPr>
              <w:t>ных лекарственных средств в помещ</w:t>
            </w:r>
            <w:r w:rsidRPr="00C81791">
              <w:rPr>
                <w:sz w:val="16"/>
                <w:szCs w:val="16"/>
              </w:rPr>
              <w:t>е</w:t>
            </w:r>
            <w:r w:rsidRPr="00C81791">
              <w:rPr>
                <w:sz w:val="16"/>
                <w:szCs w:val="16"/>
              </w:rPr>
              <w:t>ниях классов чистоты</w:t>
            </w:r>
            <w:proofErr w:type="gramStart"/>
            <w:r w:rsidRPr="00C81791">
              <w:rPr>
                <w:sz w:val="16"/>
                <w:szCs w:val="16"/>
              </w:rPr>
              <w:t xml:space="preserve"> С</w:t>
            </w:r>
            <w:proofErr w:type="gramEnd"/>
            <w:r w:rsidRPr="00C81791">
              <w:rPr>
                <w:sz w:val="16"/>
                <w:szCs w:val="16"/>
              </w:rPr>
              <w:t xml:space="preserve"> и D;</w:t>
            </w:r>
          </w:p>
          <w:p w:rsidR="005E7D42" w:rsidRPr="00C81791" w:rsidRDefault="005E7D42" w:rsidP="00707179">
            <w:pPr>
              <w:pStyle w:val="aa"/>
              <w:tabs>
                <w:tab w:val="left" w:pos="720"/>
              </w:tabs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- </w:t>
            </w:r>
            <w:r w:rsidRPr="00C81791">
              <w:rPr>
                <w:sz w:val="16"/>
                <w:szCs w:val="16"/>
                <w:lang/>
              </w:rPr>
              <w:t>обеззараживания</w:t>
            </w:r>
            <w:r w:rsidRPr="00C81791">
              <w:rPr>
                <w:bCs/>
                <w:iCs/>
                <w:sz w:val="16"/>
                <w:szCs w:val="16"/>
                <w:lang/>
              </w:rPr>
              <w:t xml:space="preserve"> (</w:t>
            </w:r>
            <w:proofErr w:type="spellStart"/>
            <w:r w:rsidRPr="00C81791">
              <w:rPr>
                <w:sz w:val="16"/>
                <w:szCs w:val="16"/>
                <w:lang/>
              </w:rPr>
              <w:t>дезинвазии</w:t>
            </w:r>
            <w:proofErr w:type="spellEnd"/>
            <w:r w:rsidRPr="00C81791">
              <w:rPr>
                <w:sz w:val="16"/>
                <w:szCs w:val="16"/>
                <w:lang/>
              </w:rPr>
              <w:t>) почвы, предметов обихода, игрушек, помещ</w:t>
            </w:r>
            <w:r w:rsidRPr="00C81791">
              <w:rPr>
                <w:sz w:val="16"/>
                <w:szCs w:val="16"/>
                <w:lang/>
              </w:rPr>
              <w:t>е</w:t>
            </w:r>
            <w:r w:rsidRPr="00C81791">
              <w:rPr>
                <w:sz w:val="16"/>
                <w:szCs w:val="16"/>
                <w:lang/>
              </w:rPr>
              <w:t>ний, лабораторной посуды и лабораторного оборудования</w:t>
            </w:r>
            <w:r w:rsidRPr="00C81791">
              <w:rPr>
                <w:bCs/>
                <w:iCs/>
                <w:sz w:val="16"/>
                <w:szCs w:val="16"/>
                <w:lang/>
              </w:rPr>
              <w:t xml:space="preserve">, </w:t>
            </w:r>
            <w:proofErr w:type="spellStart"/>
            <w:r w:rsidRPr="00C81791">
              <w:rPr>
                <w:bCs/>
                <w:iCs/>
                <w:sz w:val="16"/>
                <w:szCs w:val="16"/>
                <w:lang/>
              </w:rPr>
              <w:t>контаминированных</w:t>
            </w:r>
            <w:proofErr w:type="spellEnd"/>
            <w:r w:rsidRPr="00C81791">
              <w:rPr>
                <w:bCs/>
                <w:iCs/>
                <w:sz w:val="16"/>
                <w:szCs w:val="16"/>
                <w:lang/>
              </w:rPr>
              <w:t xml:space="preserve"> возбудителями паразитарных болезней (цистами и </w:t>
            </w:r>
            <w:proofErr w:type="spellStart"/>
            <w:r w:rsidRPr="00C81791">
              <w:rPr>
                <w:bCs/>
                <w:iCs/>
                <w:sz w:val="16"/>
                <w:szCs w:val="16"/>
                <w:lang/>
              </w:rPr>
              <w:t>ооцистами</w:t>
            </w:r>
            <w:proofErr w:type="spellEnd"/>
            <w:r w:rsidRPr="00C81791">
              <w:rPr>
                <w:bCs/>
                <w:iCs/>
                <w:sz w:val="16"/>
                <w:szCs w:val="16"/>
                <w:lang/>
              </w:rPr>
              <w:t xml:space="preserve"> простейших, яйцами и личинками гельминтов, </w:t>
            </w:r>
            <w:proofErr w:type="spellStart"/>
            <w:r w:rsidRPr="00C81791">
              <w:rPr>
                <w:bCs/>
                <w:iCs/>
                <w:sz w:val="16"/>
                <w:szCs w:val="16"/>
                <w:lang/>
              </w:rPr>
              <w:t>остриций</w:t>
            </w:r>
            <w:proofErr w:type="spellEnd"/>
            <w:r w:rsidRPr="00C81791">
              <w:rPr>
                <w:bCs/>
                <w:iCs/>
                <w:sz w:val="16"/>
                <w:szCs w:val="16"/>
                <w:lang/>
              </w:rPr>
              <w:t>)</w:t>
            </w:r>
            <w:r w:rsidRPr="00C81791">
              <w:rPr>
                <w:sz w:val="16"/>
                <w:szCs w:val="16"/>
              </w:rPr>
              <w:t>;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- использования в </w:t>
            </w:r>
            <w:proofErr w:type="spellStart"/>
            <w:r w:rsidRPr="00C81791">
              <w:rPr>
                <w:sz w:val="16"/>
                <w:szCs w:val="16"/>
              </w:rPr>
              <w:t>дезковриках</w:t>
            </w:r>
            <w:proofErr w:type="spellEnd"/>
            <w:r w:rsidRPr="00C81791">
              <w:rPr>
                <w:sz w:val="16"/>
                <w:szCs w:val="16"/>
              </w:rPr>
              <w:t>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81791">
              <w:rPr>
                <w:b/>
                <w:sz w:val="16"/>
                <w:szCs w:val="16"/>
              </w:rPr>
              <w:t>Режимы применени</w:t>
            </w:r>
            <w:proofErr w:type="gramStart"/>
            <w:r w:rsidRPr="00C81791">
              <w:rPr>
                <w:b/>
                <w:sz w:val="16"/>
                <w:szCs w:val="16"/>
              </w:rPr>
              <w:t>я(</w:t>
            </w:r>
            <w:proofErr w:type="gramEnd"/>
            <w:r w:rsidRPr="00C81791">
              <w:rPr>
                <w:b/>
                <w:sz w:val="16"/>
                <w:szCs w:val="16"/>
              </w:rPr>
              <w:t>выход раствора из 1л концентрата):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поверхностей по бактериям – 10000л/60мин, 500л/5мин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поверхностей по вирусам – 1000л/60мин, 200л/15мин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поверхностей по туберкулезу – 500л/90мин, 142,8л/15мин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поверхностей по плесеням - 500л/30мин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ИМН по вирусам - 500л/60мин, 200л/15мин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ИМН+ПСО по вирусам - 500л/60мин, 200л/15мин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ДВУ эндоскопов - 20л/5мин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Стерилизация ИМН – 25л/30мин, 20л/15мин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ПСО – 2000л/15мин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>Дезинфекция биологических выделений 33,3л/60 мин; 25л/30мин.</w:t>
            </w:r>
          </w:p>
          <w:p w:rsidR="005E7D42" w:rsidRPr="00C81791" w:rsidRDefault="005E7D42" w:rsidP="00707179">
            <w:pPr>
              <w:pStyle w:val="Iauiue1"/>
              <w:widowControl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Рабочие растворы средства имеют хорошие моющие и дезодорирующие свойства, не портят обрабатываемые объекты, не обесцвечивают ткани, </w:t>
            </w:r>
            <w:r w:rsidRPr="00C81791">
              <w:rPr>
                <w:spacing w:val="3"/>
                <w:sz w:val="16"/>
                <w:szCs w:val="16"/>
              </w:rPr>
              <w:t>не фикс</w:t>
            </w:r>
            <w:r w:rsidRPr="00C81791">
              <w:rPr>
                <w:spacing w:val="3"/>
                <w:sz w:val="16"/>
                <w:szCs w:val="16"/>
              </w:rPr>
              <w:t>и</w:t>
            </w:r>
            <w:r w:rsidRPr="00C81791">
              <w:rPr>
                <w:spacing w:val="3"/>
                <w:sz w:val="16"/>
                <w:szCs w:val="16"/>
              </w:rPr>
              <w:t xml:space="preserve">руют органические и неорганические </w:t>
            </w:r>
            <w:r w:rsidRPr="00C81791">
              <w:rPr>
                <w:sz w:val="16"/>
                <w:szCs w:val="16"/>
              </w:rPr>
              <w:t xml:space="preserve">загрязнения, </w:t>
            </w:r>
            <w:r w:rsidRPr="00C81791">
              <w:rPr>
                <w:b/>
                <w:sz w:val="16"/>
                <w:szCs w:val="16"/>
              </w:rPr>
              <w:t>не вызывают коррозии металлов</w:t>
            </w:r>
            <w:r w:rsidRPr="00C81791">
              <w:rPr>
                <w:sz w:val="16"/>
                <w:szCs w:val="16"/>
              </w:rPr>
              <w:t>, я</w:t>
            </w:r>
            <w:r w:rsidRPr="00C81791">
              <w:rPr>
                <w:sz w:val="16"/>
                <w:szCs w:val="16"/>
              </w:rPr>
              <w:t>в</w:t>
            </w:r>
            <w:r w:rsidRPr="00C81791">
              <w:rPr>
                <w:sz w:val="16"/>
                <w:szCs w:val="16"/>
              </w:rPr>
              <w:t xml:space="preserve">ляются негорючими, </w:t>
            </w:r>
            <w:proofErr w:type="spellStart"/>
            <w:r w:rsidRPr="00C81791">
              <w:rPr>
                <w:sz w:val="16"/>
                <w:szCs w:val="16"/>
              </w:rPr>
              <w:t>пожар</w:t>
            </w:r>
            <w:proofErr w:type="gramStart"/>
            <w:r w:rsidRPr="00C81791">
              <w:rPr>
                <w:sz w:val="16"/>
                <w:szCs w:val="16"/>
              </w:rPr>
              <w:t>о</w:t>
            </w:r>
            <w:proofErr w:type="spellEnd"/>
            <w:r w:rsidRPr="00C81791">
              <w:rPr>
                <w:sz w:val="16"/>
                <w:szCs w:val="16"/>
              </w:rPr>
              <w:t>-</w:t>
            </w:r>
            <w:proofErr w:type="gramEnd"/>
            <w:r w:rsidRPr="00C81791">
              <w:rPr>
                <w:sz w:val="16"/>
                <w:szCs w:val="16"/>
              </w:rPr>
              <w:t xml:space="preserve"> и взрывобезопасными. По параметрам острой токсичности (ГОСТ 12.1.007-76) относится </w:t>
            </w:r>
            <w:r w:rsidRPr="00C81791">
              <w:rPr>
                <w:sz w:val="16"/>
                <w:szCs w:val="16"/>
              </w:rPr>
              <w:lastRenderedPageBreak/>
              <w:t>к 4 классу малоопасных веще</w:t>
            </w:r>
            <w:proofErr w:type="gramStart"/>
            <w:r w:rsidRPr="00C81791">
              <w:rPr>
                <w:sz w:val="16"/>
                <w:szCs w:val="16"/>
              </w:rPr>
              <w:t>ств пр</w:t>
            </w:r>
            <w:proofErr w:type="gramEnd"/>
            <w:r w:rsidRPr="00C81791">
              <w:rPr>
                <w:sz w:val="16"/>
                <w:szCs w:val="16"/>
              </w:rPr>
              <w:t>и нанесении на кожу, ингаляционном воздействии и при введении в брюшную полость, 3 класс опасности при введении в желудок. Рабочие растворы средства относятся к 4 классу малоопасных веществ, в ко</w:t>
            </w:r>
            <w:r w:rsidRPr="00C81791">
              <w:rPr>
                <w:sz w:val="16"/>
                <w:szCs w:val="16"/>
              </w:rPr>
              <w:t>н</w:t>
            </w:r>
            <w:r w:rsidRPr="00C81791">
              <w:rPr>
                <w:sz w:val="16"/>
                <w:szCs w:val="16"/>
              </w:rPr>
              <w:t>центрации до 5% не оказывают сенсибилизирующего и раздражающего действия на кожу. Рабочие растворы средства в концентрации до 2% не оказывают раздражающего действия на слизистые оболочки глаза. В виде аэрозоля рабочие растворы м</w:t>
            </w:r>
            <w:r w:rsidRPr="00C81791">
              <w:rPr>
                <w:sz w:val="16"/>
                <w:szCs w:val="16"/>
              </w:rPr>
              <w:t>о</w:t>
            </w:r>
            <w:r w:rsidRPr="00C81791">
              <w:rPr>
                <w:sz w:val="16"/>
                <w:szCs w:val="16"/>
              </w:rPr>
              <w:t xml:space="preserve">гут обладать раздражающим эффектом на слизистые оболочки глаз и дыхательных путей.  Растворы средства при использовании способами протирания, погружения и замачивания </w:t>
            </w:r>
            <w:proofErr w:type="spellStart"/>
            <w:r w:rsidRPr="00C81791">
              <w:rPr>
                <w:sz w:val="16"/>
                <w:szCs w:val="16"/>
              </w:rPr>
              <w:t>ингаляционно</w:t>
            </w:r>
            <w:proofErr w:type="spellEnd"/>
            <w:r w:rsidRPr="00C81791">
              <w:rPr>
                <w:sz w:val="16"/>
                <w:szCs w:val="16"/>
              </w:rPr>
              <w:t xml:space="preserve"> </w:t>
            </w:r>
            <w:proofErr w:type="spellStart"/>
            <w:r w:rsidRPr="00C81791">
              <w:rPr>
                <w:sz w:val="16"/>
                <w:szCs w:val="16"/>
              </w:rPr>
              <w:t>малоопасны</w:t>
            </w:r>
            <w:proofErr w:type="spellEnd"/>
            <w:r w:rsidRPr="00C81791">
              <w:rPr>
                <w:sz w:val="16"/>
                <w:szCs w:val="16"/>
              </w:rPr>
              <w:t>, в том числе и при многократных воздейс</w:t>
            </w:r>
            <w:r w:rsidRPr="00C81791">
              <w:rPr>
                <w:sz w:val="16"/>
                <w:szCs w:val="16"/>
              </w:rPr>
              <w:t>т</w:t>
            </w:r>
            <w:r w:rsidRPr="00C81791">
              <w:rPr>
                <w:sz w:val="16"/>
                <w:szCs w:val="16"/>
              </w:rPr>
              <w:t>виях. Дезинфекцию поверхностей способом протирания можно проводить в присутствии людей без средств защиты органов дыхания. После обработки смывание остатков раствора, а также проветривание помещения не требуется.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Полимерные непрозрачные </w:t>
            </w:r>
            <w:r w:rsidRPr="00C81791">
              <w:rPr>
                <w:b/>
                <w:sz w:val="16"/>
                <w:szCs w:val="16"/>
              </w:rPr>
              <w:t xml:space="preserve">флаконы ёмкостью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C81791">
                <w:rPr>
                  <w:b/>
                  <w:sz w:val="16"/>
                  <w:szCs w:val="16"/>
                </w:rPr>
                <w:t>1 л</w:t>
              </w:r>
            </w:smartTag>
            <w:r w:rsidRPr="00C81791">
              <w:rPr>
                <w:sz w:val="16"/>
                <w:szCs w:val="16"/>
              </w:rPr>
              <w:t xml:space="preserve"> с этикеткой на русском языке.</w:t>
            </w:r>
          </w:p>
          <w:p w:rsidR="005E7D42" w:rsidRPr="00C81791" w:rsidRDefault="005E7D42" w:rsidP="00707179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81791">
              <w:rPr>
                <w:sz w:val="16"/>
                <w:szCs w:val="16"/>
              </w:rPr>
              <w:t xml:space="preserve">Средство сохраняет свои свойства после замерзания и последующего оттаивания, </w:t>
            </w:r>
            <w:r w:rsidRPr="00C81791">
              <w:rPr>
                <w:spacing w:val="6"/>
                <w:sz w:val="16"/>
                <w:szCs w:val="16"/>
              </w:rPr>
              <w:t xml:space="preserve">несовместимо с мылами и анионными поверхностно-активными </w:t>
            </w:r>
            <w:r w:rsidRPr="00C81791">
              <w:rPr>
                <w:spacing w:val="-2"/>
                <w:sz w:val="16"/>
                <w:szCs w:val="16"/>
              </w:rPr>
              <w:t>в</w:t>
            </w:r>
            <w:r w:rsidRPr="00C81791">
              <w:rPr>
                <w:spacing w:val="-2"/>
                <w:sz w:val="16"/>
                <w:szCs w:val="16"/>
              </w:rPr>
              <w:t>е</w:t>
            </w:r>
            <w:r w:rsidRPr="00C81791">
              <w:rPr>
                <w:spacing w:val="-2"/>
                <w:sz w:val="16"/>
                <w:szCs w:val="16"/>
              </w:rPr>
              <w:t xml:space="preserve">ществами. </w:t>
            </w:r>
          </w:p>
          <w:p w:rsidR="005E7D42" w:rsidRPr="00C81791" w:rsidRDefault="005E7D42" w:rsidP="007071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81791">
              <w:rPr>
                <w:rFonts w:ascii="Times New Roman" w:hAnsi="Times New Roman" w:cs="Times New Roman"/>
                <w:sz w:val="16"/>
                <w:szCs w:val="16"/>
              </w:rPr>
              <w:t>Производитель ООО «Сателлит» (Россия). </w:t>
            </w:r>
          </w:p>
          <w:p w:rsidR="005E7D42" w:rsidRPr="00FA3731" w:rsidRDefault="005E7D42" w:rsidP="00707179">
            <w:pPr>
              <w:pStyle w:val="a9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</w:tr>
    </w:tbl>
    <w:p w:rsidR="00334EBC" w:rsidRDefault="00334EBC"/>
    <w:sectPr w:rsidR="00334EBC" w:rsidSect="005E7D4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7D42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280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D42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D42"/>
    <w:pPr>
      <w:suppressAutoHyphens/>
      <w:spacing w:after="200" w:line="276" w:lineRule="auto"/>
    </w:pPr>
    <w:rPr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widowControl w:val="0"/>
      <w:suppressAutoHyphens w:val="0"/>
      <w:autoSpaceDE w:val="0"/>
      <w:autoSpaceDN w:val="0"/>
      <w:adjustRightInd w:val="0"/>
      <w:spacing w:before="120" w:after="120" w:line="240" w:lineRule="auto"/>
    </w:pPr>
    <w:rPr>
      <w:rFonts w:ascii="Times New Roman" w:hAnsi="Times New Roman" w:cs="Mangal"/>
      <w:i/>
      <w:iCs/>
      <w:kern w:val="0"/>
      <w:sz w:val="24"/>
      <w:szCs w:val="24"/>
      <w:lang w:eastAsia="zh-CN" w:bidi="hi-IN"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widowControl w:val="0"/>
      <w:suppressAutoHyphens w:val="0"/>
      <w:autoSpaceDE w:val="0"/>
      <w:autoSpaceDN w:val="0"/>
      <w:adjustRightInd w:val="0"/>
      <w:spacing w:before="240" w:after="120" w:line="240" w:lineRule="auto"/>
    </w:pPr>
    <w:rPr>
      <w:rFonts w:ascii="Cambria" w:hAnsi="Cambria" w:cs="Mangal"/>
      <w:b/>
      <w:bCs/>
      <w:kern w:val="28"/>
      <w:sz w:val="32"/>
      <w:szCs w:val="29"/>
      <w:lang w:eastAsia="zh-CN" w:bidi="hi-IN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widowControl w:val="0"/>
      <w:suppressAutoHyphens w:val="0"/>
      <w:autoSpaceDE w:val="0"/>
      <w:autoSpaceDN w:val="0"/>
      <w:adjustRightInd w:val="0"/>
      <w:spacing w:after="120" w:line="240" w:lineRule="auto"/>
    </w:pPr>
    <w:rPr>
      <w:rFonts w:ascii="Times New Roman" w:hAnsi="Times New Roman" w:cs="Mangal"/>
      <w:kern w:val="0"/>
      <w:szCs w:val="20"/>
      <w:lang w:eastAsia="zh-CN" w:bidi="hi-IN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  <w:style w:type="table" w:styleId="a8">
    <w:name w:val="Table Grid"/>
    <w:basedOn w:val="a1"/>
    <w:rsid w:val="005E7D42"/>
    <w:pPr>
      <w:widowControl w:val="0"/>
      <w:autoSpaceDE w:val="0"/>
      <w:autoSpaceDN w:val="0"/>
      <w:adjustRightInd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E7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Iauiue1">
    <w:name w:val="Iau?iue1"/>
    <w:rsid w:val="005E7D42"/>
    <w:pPr>
      <w:widowControl w:val="0"/>
    </w:pPr>
    <w:rPr>
      <w:rFonts w:ascii="Times New Roman" w:hAnsi="Times New Roman"/>
    </w:rPr>
  </w:style>
  <w:style w:type="paragraph" w:customStyle="1" w:styleId="Iniiaiieoaenonionooiii3">
    <w:name w:val="Iniiaiie oaeno n ionooiii 3"/>
    <w:basedOn w:val="Iauiue1"/>
    <w:rsid w:val="005E7D42"/>
    <w:pPr>
      <w:ind w:firstLine="709"/>
      <w:jc w:val="both"/>
    </w:pPr>
    <w:rPr>
      <w:sz w:val="28"/>
    </w:rPr>
  </w:style>
  <w:style w:type="paragraph" w:styleId="a9">
    <w:name w:val="Normal (Web)"/>
    <w:basedOn w:val="a"/>
    <w:rsid w:val="005E7D4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styleId="aa">
    <w:name w:val="Body Text Indent"/>
    <w:basedOn w:val="a"/>
    <w:link w:val="ab"/>
    <w:rsid w:val="005E7D42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5E7D42"/>
    <w:rPr>
      <w:kern w:val="1"/>
      <w:sz w:val="22"/>
      <w:szCs w:val="22"/>
      <w:lang w:eastAsia="ar-SA"/>
    </w:rPr>
  </w:style>
  <w:style w:type="paragraph" w:customStyle="1" w:styleId="21">
    <w:name w:val="Основной текст 21"/>
    <w:basedOn w:val="a"/>
    <w:rsid w:val="005E7D42"/>
    <w:pPr>
      <w:tabs>
        <w:tab w:val="left" w:pos="-2410"/>
        <w:tab w:val="left" w:pos="9639"/>
      </w:tabs>
      <w:suppressAutoHyphens w:val="0"/>
      <w:spacing w:after="0" w:line="240" w:lineRule="auto"/>
      <w:ind w:right="-29" w:firstLine="720"/>
    </w:pPr>
    <w:rPr>
      <w:rFonts w:ascii="Times New Roman" w:hAnsi="Times New Roman"/>
      <w:kern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998</Words>
  <Characters>5690</Characters>
  <Application>Microsoft Office Word</Application>
  <DocSecurity>0</DocSecurity>
  <Lines>47</Lines>
  <Paragraphs>13</Paragraphs>
  <ScaleCrop>false</ScaleCrop>
  <Company>Ya Blondinko Edition</Company>
  <LinksUpToDate>false</LinksUpToDate>
  <CharactersWithSpaces>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2013-04-01T06:51:00Z</dcterms:created>
  <dcterms:modified xsi:type="dcterms:W3CDTF">2013-04-01T06:52:00Z</dcterms:modified>
</cp:coreProperties>
</file>