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596" w:rsidRPr="006443A1" w:rsidRDefault="00761596" w:rsidP="00761596">
      <w:pPr>
        <w:ind w:left="-851"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t>Техническая часть Извещения заказчика</w:t>
      </w:r>
      <w:r>
        <w:br/>
      </w:r>
      <w:r w:rsidRPr="006443A1">
        <w:rPr>
          <w:rFonts w:ascii="Times New Roman" w:eastAsia="Calibri" w:hAnsi="Times New Roman" w:cs="Times New Roman"/>
          <w:b/>
          <w:sz w:val="28"/>
          <w:szCs w:val="28"/>
        </w:rPr>
        <w:t>Спецификация</w:t>
      </w:r>
    </w:p>
    <w:p w:rsidR="00761596" w:rsidRPr="006443A1" w:rsidRDefault="00761596" w:rsidP="00761596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6443A1">
        <w:rPr>
          <w:rFonts w:ascii="Times New Roman" w:eastAsia="Calibri" w:hAnsi="Times New Roman" w:cs="Times New Roman"/>
          <w:b/>
        </w:rPr>
        <w:t xml:space="preserve"> на изготовление и поставку флагов</w:t>
      </w:r>
    </w:p>
    <w:tbl>
      <w:tblPr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7654"/>
        <w:gridCol w:w="851"/>
        <w:gridCol w:w="1119"/>
      </w:tblGrid>
      <w:tr w:rsidR="00761596" w:rsidRPr="006443A1" w:rsidTr="00C37496">
        <w:trPr>
          <w:trHeight w:val="229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96" w:rsidRPr="006443A1" w:rsidRDefault="00761596" w:rsidP="00C37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443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596" w:rsidRPr="006443A1" w:rsidRDefault="00761596" w:rsidP="00C37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43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Наименование и характеристика товара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596" w:rsidRPr="006443A1" w:rsidRDefault="00761596" w:rsidP="00C37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443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Ед. изм.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596" w:rsidRPr="006443A1" w:rsidRDefault="00761596" w:rsidP="00C37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443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Кол-во</w:t>
            </w:r>
          </w:p>
        </w:tc>
      </w:tr>
      <w:tr w:rsidR="00761596" w:rsidRPr="006443A1" w:rsidTr="00C37496">
        <w:trPr>
          <w:trHeight w:val="229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96" w:rsidRPr="006443A1" w:rsidRDefault="00761596" w:rsidP="00C37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443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96" w:rsidRPr="006443A1" w:rsidRDefault="00761596" w:rsidP="00C37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43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96" w:rsidRPr="006443A1" w:rsidRDefault="00761596" w:rsidP="00C37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43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96" w:rsidRPr="006443A1" w:rsidRDefault="00761596" w:rsidP="00C37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43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761596" w:rsidRPr="006443A1" w:rsidTr="00C37496">
        <w:trPr>
          <w:trHeight w:val="229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96" w:rsidRPr="006443A1" w:rsidRDefault="00761596" w:rsidP="00C37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43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96" w:rsidRPr="006443A1" w:rsidRDefault="00761596" w:rsidP="00C37496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43A1">
              <w:rPr>
                <w:rFonts w:ascii="Times New Roman" w:eastAsia="Calibri" w:hAnsi="Times New Roman" w:cs="Times New Roman"/>
                <w:sz w:val="28"/>
                <w:szCs w:val="28"/>
              </w:rPr>
              <w:t>Коробка для представительских целей</w:t>
            </w:r>
          </w:p>
          <w:p w:rsidR="00761596" w:rsidRPr="006443A1" w:rsidRDefault="00761596" w:rsidP="00C37496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43A1">
              <w:rPr>
                <w:rFonts w:ascii="Times New Roman" w:eastAsia="Calibri" w:hAnsi="Times New Roman" w:cs="Times New Roman"/>
                <w:sz w:val="28"/>
                <w:szCs w:val="28"/>
              </w:rPr>
              <w:t>Размер (</w:t>
            </w:r>
            <w:proofErr w:type="spellStart"/>
            <w:r w:rsidRPr="006443A1">
              <w:rPr>
                <w:rFonts w:ascii="Times New Roman" w:eastAsia="Calibri" w:hAnsi="Times New Roman" w:cs="Times New Roman"/>
                <w:sz w:val="28"/>
                <w:szCs w:val="28"/>
              </w:rPr>
              <w:t>ДхШхВ</w:t>
            </w:r>
            <w:proofErr w:type="spellEnd"/>
            <w:r w:rsidRPr="006443A1">
              <w:rPr>
                <w:rFonts w:ascii="Times New Roman" w:eastAsia="Calibri" w:hAnsi="Times New Roman" w:cs="Times New Roman"/>
                <w:sz w:val="28"/>
                <w:szCs w:val="28"/>
              </w:rPr>
              <w:t>) не менее 47х30х14 см.</w:t>
            </w:r>
          </w:p>
          <w:p w:rsidR="00761596" w:rsidRPr="006443A1" w:rsidRDefault="00761596" w:rsidP="00C37496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43A1">
              <w:rPr>
                <w:rFonts w:ascii="Times New Roman" w:eastAsia="Calibri" w:hAnsi="Times New Roman" w:cs="Times New Roman"/>
                <w:sz w:val="28"/>
                <w:szCs w:val="28"/>
              </w:rPr>
              <w:t>Материал изготовления – древесноволокнистая плита толщиной не менее 8 мм.</w:t>
            </w:r>
          </w:p>
          <w:p w:rsidR="00761596" w:rsidRPr="006443A1" w:rsidRDefault="00761596" w:rsidP="00C37496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43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Замки должны быть цвета «золото», ручка должна быть латунной с деревянной вставкой под цвет «золото», петли должны быть латунные. </w:t>
            </w:r>
          </w:p>
          <w:p w:rsidR="00761596" w:rsidRPr="006443A1" w:rsidRDefault="00761596" w:rsidP="00C37496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43A1">
              <w:rPr>
                <w:rFonts w:ascii="Times New Roman" w:eastAsia="Calibri" w:hAnsi="Times New Roman" w:cs="Times New Roman"/>
                <w:sz w:val="28"/>
                <w:szCs w:val="28"/>
              </w:rPr>
              <w:t>Внутренняя отделка – должна быть исполнена из бархата черного цвета.</w:t>
            </w:r>
          </w:p>
          <w:p w:rsidR="00761596" w:rsidRPr="006443A1" w:rsidRDefault="00761596" w:rsidP="00C37496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43A1">
              <w:rPr>
                <w:rFonts w:ascii="Times New Roman" w:eastAsia="Calibri" w:hAnsi="Times New Roman" w:cs="Times New Roman"/>
                <w:sz w:val="28"/>
                <w:szCs w:val="28"/>
              </w:rPr>
              <w:t>Коробка должна быть покрыта не менее чем 3 слоями матового лака, цвет – темно-коричневый.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96" w:rsidRPr="006443A1" w:rsidRDefault="00761596" w:rsidP="00C374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43A1">
              <w:rPr>
                <w:rFonts w:ascii="Times New Roman" w:eastAsia="Calibri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96" w:rsidRPr="006443A1" w:rsidRDefault="00761596" w:rsidP="00C374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43A1">
              <w:rPr>
                <w:rFonts w:ascii="Times New Roman" w:eastAsia="Calibri" w:hAnsi="Times New Roman" w:cs="Times New Roman"/>
                <w:sz w:val="28"/>
                <w:szCs w:val="28"/>
              </w:rPr>
              <w:t>150</w:t>
            </w:r>
          </w:p>
        </w:tc>
      </w:tr>
      <w:tr w:rsidR="00761596" w:rsidRPr="006443A1" w:rsidTr="00C37496">
        <w:trPr>
          <w:trHeight w:val="229"/>
          <w:jc w:val="center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96" w:rsidRPr="006443A1" w:rsidRDefault="00761596" w:rsidP="00C37496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6443A1">
              <w:rPr>
                <w:rFonts w:ascii="Times New Roman" w:eastAsia="Calibri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96" w:rsidRPr="006443A1" w:rsidRDefault="00761596" w:rsidP="00C374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43A1">
              <w:rPr>
                <w:rFonts w:ascii="Times New Roman" w:eastAsia="Calibri" w:hAnsi="Times New Roman" w:cs="Times New Roman"/>
                <w:sz w:val="28"/>
                <w:szCs w:val="28"/>
              </w:rPr>
              <w:t>150</w:t>
            </w:r>
          </w:p>
        </w:tc>
      </w:tr>
    </w:tbl>
    <w:p w:rsidR="00761596" w:rsidRPr="006443A1" w:rsidRDefault="00761596" w:rsidP="0076159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443A1">
        <w:rPr>
          <w:rFonts w:ascii="Times New Roman" w:eastAsia="Times New Roman" w:hAnsi="Times New Roman" w:cs="Times New Roman"/>
          <w:lang w:eastAsia="ru-RU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свойства);</w:t>
      </w:r>
    </w:p>
    <w:p w:rsidR="00761596" w:rsidRPr="006443A1" w:rsidRDefault="00761596" w:rsidP="0076159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443A1">
        <w:rPr>
          <w:rFonts w:ascii="Times New Roman" w:eastAsia="Times New Roman" w:hAnsi="Times New Roman" w:cs="Times New Roman"/>
          <w:lang w:eastAsia="ru-RU"/>
        </w:rPr>
        <w:t>Товар должен соответствовать требованиям государственных стандартов Российской Федерации. Весь товар должен быть сертифицирован (при обязательной сертификации) и соответствовать требованиям действующего законодательства;</w:t>
      </w:r>
    </w:p>
    <w:p w:rsidR="00761596" w:rsidRPr="006443A1" w:rsidRDefault="00761596" w:rsidP="0076159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443A1">
        <w:rPr>
          <w:rFonts w:ascii="Times New Roman" w:eastAsia="Times New Roman" w:hAnsi="Times New Roman" w:cs="Times New Roman"/>
          <w:lang w:eastAsia="ru-RU"/>
        </w:rPr>
        <w:t>Весь поставляемый товар должен быть в упаковке, которая обеспечит сохранность при его транспортировке;</w:t>
      </w:r>
    </w:p>
    <w:p w:rsidR="00761596" w:rsidRPr="006443A1" w:rsidRDefault="00761596" w:rsidP="0076159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443A1">
        <w:rPr>
          <w:rFonts w:ascii="Times New Roman" w:eastAsia="Times New Roman" w:hAnsi="Times New Roman" w:cs="Times New Roman"/>
          <w:lang w:eastAsia="ru-RU"/>
        </w:rPr>
        <w:t>В случае поставки Поставщиком товара, не соответствующего заявленным требованиям согласно спецификации, Поставщик обязан сделать допоставку и/или заменить такой товар на товар надлежащего качества за счет собственных средств, на следующий день с момента уведомления со стороны Заказчика;</w:t>
      </w:r>
    </w:p>
    <w:p w:rsidR="00761596" w:rsidRPr="006443A1" w:rsidRDefault="00761596" w:rsidP="0076159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443A1">
        <w:rPr>
          <w:rFonts w:ascii="Times New Roman" w:eastAsia="Times New Roman" w:hAnsi="Times New Roman" w:cs="Times New Roman"/>
          <w:lang w:eastAsia="ru-RU"/>
        </w:rPr>
        <w:t>Срок гарантии на товар должен составлять не менее 12 месяцев. Исчисление Гарантийного периода начинается со дня подписания акта сдачи-приемки товара и товарно-транспортных накладных. Объем гарантии 100%;</w:t>
      </w:r>
    </w:p>
    <w:p w:rsidR="00761596" w:rsidRPr="006443A1" w:rsidRDefault="00761596" w:rsidP="0076159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443A1">
        <w:rPr>
          <w:rFonts w:ascii="Times New Roman" w:eastAsia="Times New Roman" w:hAnsi="Times New Roman" w:cs="Times New Roman"/>
          <w:lang w:eastAsia="ru-RU"/>
        </w:rPr>
        <w:t>Если в течение Гарантийного периода будет выявлено, что Товар не соответствует требованиям, установленным в контракте и техническом задании (далее – Гарантийный случай), Поставщик обязан за свой счет в течение 3 (трех) рабочих дней со дня поступления соответствующего уведомления от Заказчика заменить такие Товары Товарами, соответствующие требованиям, установленным в контракте и техническом задании. Все затраты на гарантийное обслуживание  производятся средствами Поставщика без взимания дополнительной оплаты в течение всего гарантийного срока. Гарантийный срок на Товар в данном случае продлевается на период устранения дефектов.</w:t>
      </w:r>
    </w:p>
    <w:p w:rsidR="00761596" w:rsidRPr="006443A1" w:rsidRDefault="00761596" w:rsidP="0076159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443A1">
        <w:rPr>
          <w:rFonts w:ascii="Times New Roman" w:eastAsia="Times New Roman" w:hAnsi="Times New Roman" w:cs="Times New Roman"/>
          <w:lang w:eastAsia="ru-RU"/>
        </w:rPr>
        <w:t xml:space="preserve">Условия поставки – изготовление, поставка, разгрузка осуществляется за счет Поставщика. Доставка товара осуществляется с предварительным уточнением времени поставки товара. </w:t>
      </w:r>
    </w:p>
    <w:p w:rsidR="00761596" w:rsidRPr="006443A1" w:rsidRDefault="00761596" w:rsidP="0076159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443A1">
        <w:rPr>
          <w:rFonts w:ascii="Times New Roman" w:eastAsia="Times New Roman" w:hAnsi="Times New Roman" w:cs="Times New Roman"/>
          <w:spacing w:val="-9"/>
          <w:lang w:eastAsia="ru-RU"/>
        </w:rPr>
        <w:t>Срок изготовления и доставки Товара - в течение 10 (десяти)  дней со дня заключения Контракта.</w:t>
      </w:r>
    </w:p>
    <w:p w:rsidR="0073569F" w:rsidRDefault="0073569F">
      <w:bookmarkStart w:id="0" w:name="_GoBack"/>
      <w:bookmarkEnd w:id="0"/>
    </w:p>
    <w:sectPr w:rsidR="00735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04BFA"/>
    <w:multiLevelType w:val="hybridMultilevel"/>
    <w:tmpl w:val="43B03456"/>
    <w:lvl w:ilvl="0" w:tplc="160AE3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1F4"/>
    <w:rsid w:val="001411F4"/>
    <w:rsid w:val="0073569F"/>
    <w:rsid w:val="0076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976C4-12FF-438B-BF7C-F48AB4DB3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761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+79280505001</dc:creator>
  <cp:keywords/>
  <dc:description/>
  <cp:lastModifiedBy>+79280505001</cp:lastModifiedBy>
  <cp:revision>2</cp:revision>
  <dcterms:created xsi:type="dcterms:W3CDTF">2017-03-30T21:16:00Z</dcterms:created>
  <dcterms:modified xsi:type="dcterms:W3CDTF">2017-03-30T21:16:00Z</dcterms:modified>
</cp:coreProperties>
</file>