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249" w:rsidRPr="007E0C10" w:rsidRDefault="000E1249" w:rsidP="000E1249">
      <w:pPr>
        <w:pStyle w:val="1"/>
        <w:keepNext w:val="0"/>
        <w:widowControl w:val="0"/>
        <w:spacing w:before="0"/>
        <w:ind w:firstLine="0"/>
        <w:jc w:val="center"/>
        <w:rPr>
          <w:rStyle w:val="10"/>
          <w:b/>
          <w:bCs w:val="0"/>
          <w:i w:val="0"/>
        </w:rPr>
      </w:pPr>
      <w:r w:rsidRPr="007E0C10">
        <w:rPr>
          <w:rStyle w:val="10"/>
          <w:i w:val="0"/>
          <w:lang w:val="en-US"/>
        </w:rPr>
        <w:t>IV</w:t>
      </w:r>
      <w:r w:rsidRPr="007E0C10">
        <w:rPr>
          <w:rStyle w:val="10"/>
          <w:i w:val="0"/>
        </w:rPr>
        <w:t>. ТЕХНИЧЕСКАЯ ЧАСТЬ ДОКУМЕНТАЦИИ ОБ АУКЦИОНЕ</w:t>
      </w:r>
    </w:p>
    <w:p w:rsidR="000E1249" w:rsidRPr="007E0C10" w:rsidRDefault="000E1249" w:rsidP="000E1249">
      <w:pPr>
        <w:spacing w:line="240" w:lineRule="auto"/>
        <w:ind w:firstLine="0"/>
        <w:rPr>
          <w:sz w:val="20"/>
          <w:vertAlign w:val="superscript"/>
        </w:rPr>
      </w:pPr>
    </w:p>
    <w:p w:rsidR="000E1249" w:rsidRPr="001A08BE" w:rsidRDefault="000E1249" w:rsidP="000E1249">
      <w:pPr>
        <w:spacing w:line="240" w:lineRule="auto"/>
        <w:ind w:firstLine="0"/>
        <w:jc w:val="center"/>
        <w:outlineLvl w:val="0"/>
        <w:rPr>
          <w:bCs/>
          <w:i/>
          <w:sz w:val="20"/>
        </w:rPr>
      </w:pPr>
      <w:r w:rsidRPr="001A08BE">
        <w:rPr>
          <w:bCs/>
          <w:i/>
          <w:sz w:val="20"/>
        </w:rPr>
        <w:t>Нанесение линий дорожной разметки</w:t>
      </w:r>
    </w:p>
    <w:p w:rsidR="000E1249" w:rsidRPr="001A08BE" w:rsidRDefault="000E1249" w:rsidP="000E1249">
      <w:pPr>
        <w:spacing w:line="240" w:lineRule="auto"/>
        <w:ind w:firstLine="0"/>
        <w:jc w:val="center"/>
        <w:outlineLvl w:val="0"/>
        <w:rPr>
          <w:bCs/>
          <w:i/>
          <w:sz w:val="20"/>
        </w:rPr>
      </w:pPr>
      <w:r w:rsidRPr="001A08BE">
        <w:rPr>
          <w:bCs/>
          <w:i/>
          <w:sz w:val="20"/>
        </w:rPr>
        <w:t>г. Нижнекамск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1.Общие положения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bCs/>
          <w:sz w:val="20"/>
        </w:rPr>
      </w:pPr>
      <w:r w:rsidRPr="001A08BE">
        <w:rPr>
          <w:sz w:val="20"/>
        </w:rPr>
        <w:t xml:space="preserve">1.1. Настоящее Техническое задание является приложением к аукционной документации на выполнение работ по </w:t>
      </w:r>
      <w:r w:rsidRPr="001A08BE">
        <w:rPr>
          <w:bCs/>
          <w:sz w:val="20"/>
        </w:rPr>
        <w:t>нанесению линий дорожной разметки в г. Нижнекамске.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1.2. Техническое задание оформляется Муниципальным заказчиком в соответствии с требованиями действующего законодательства.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bookmarkStart w:id="0" w:name="OLE_LINK9"/>
      <w:bookmarkStart w:id="1" w:name="OLE_LINK4"/>
      <w:bookmarkStart w:id="2" w:name="OLE_LINK3"/>
      <w:r w:rsidRPr="001A08BE">
        <w:rPr>
          <w:sz w:val="20"/>
        </w:rPr>
        <w:t xml:space="preserve">2. Виды и объемы работ определены  Муниципальным заказчиком и приведены в следующей таблице: </w:t>
      </w:r>
    </w:p>
    <w:tbl>
      <w:tblPr>
        <w:tblW w:w="7620" w:type="dxa"/>
        <w:jc w:val="center"/>
        <w:tblInd w:w="2254" w:type="dxa"/>
        <w:tblLayout w:type="fixed"/>
        <w:tblLook w:val="04A0" w:firstRow="1" w:lastRow="0" w:firstColumn="1" w:lastColumn="0" w:noHBand="0" w:noVBand="1"/>
      </w:tblPr>
      <w:tblGrid>
        <w:gridCol w:w="476"/>
        <w:gridCol w:w="5070"/>
        <w:gridCol w:w="1253"/>
        <w:gridCol w:w="821"/>
      </w:tblGrid>
      <w:tr w:rsidR="000E1249" w:rsidRPr="001A08BE" w:rsidTr="00302090">
        <w:trPr>
          <w:trHeight w:val="495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№ </w:t>
            </w:r>
            <w:proofErr w:type="spellStart"/>
            <w:r w:rsidRPr="001A08BE">
              <w:rPr>
                <w:sz w:val="20"/>
              </w:rPr>
              <w:t>пп</w:t>
            </w:r>
            <w:proofErr w:type="spellEnd"/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Наименование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Ед. изм.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Кол.</w:t>
            </w:r>
          </w:p>
        </w:tc>
      </w:tr>
      <w:tr w:rsidR="000E1249" w:rsidRPr="001A08BE" w:rsidTr="00302090">
        <w:trPr>
          <w:trHeight w:val="255"/>
          <w:jc w:val="center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4</w:t>
            </w:r>
          </w:p>
        </w:tc>
      </w:tr>
      <w:tr w:rsidR="000E1249" w:rsidRPr="001A08BE" w:rsidTr="00302090">
        <w:trPr>
          <w:trHeight w:val="450"/>
          <w:jc w:val="center"/>
        </w:trPr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bCs/>
                <w:sz w:val="20"/>
              </w:rPr>
            </w:pPr>
            <w:r w:rsidRPr="001A08BE">
              <w:rPr>
                <w:bCs/>
                <w:sz w:val="20"/>
              </w:rPr>
              <w:t xml:space="preserve">       Раздел 1. Новый Раздел</w:t>
            </w:r>
          </w:p>
        </w:tc>
      </w:tr>
      <w:tr w:rsidR="000E1249" w:rsidRPr="001A08BE" w:rsidTr="00302090">
        <w:trPr>
          <w:trHeight w:val="794"/>
          <w:jc w:val="center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</w:t>
            </w:r>
          </w:p>
        </w:tc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proofErr w:type="gramStart"/>
            <w:r w:rsidRPr="001A08BE">
              <w:rPr>
                <w:sz w:val="20"/>
              </w:rPr>
              <w:t xml:space="preserve">Механизированная очистка покрытий комбинированными дорожными машинами: мощностью от 210 до </w:t>
            </w:r>
            <w:smartTag w:uri="urn:schemas-microsoft-com:office:smarttags" w:element="metricconverter">
              <w:smartTagPr>
                <w:attr w:name="ProductID" w:val="270 л"/>
              </w:smartTagPr>
              <w:r w:rsidRPr="001A08BE">
                <w:rPr>
                  <w:sz w:val="20"/>
                </w:rPr>
                <w:t xml:space="preserve">270 </w:t>
              </w:r>
              <w:proofErr w:type="spellStart"/>
              <w:r w:rsidRPr="001A08BE">
                <w:rPr>
                  <w:sz w:val="20"/>
                </w:rPr>
                <w:t>л</w:t>
              </w:r>
            </w:smartTag>
            <w:r w:rsidRPr="001A08BE">
              <w:rPr>
                <w:sz w:val="20"/>
              </w:rPr>
              <w:t>.с</w:t>
            </w:r>
            <w:proofErr w:type="spellEnd"/>
            <w:r w:rsidRPr="001A08BE">
              <w:rPr>
                <w:sz w:val="20"/>
              </w:rPr>
              <w:t>. с увлажнением</w:t>
            </w:r>
            <w:proofErr w:type="gramEnd"/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00 м2"/>
              </w:smartTagPr>
              <w:r w:rsidRPr="001A08BE">
                <w:rPr>
                  <w:sz w:val="20"/>
                </w:rPr>
                <w:t>10000 м</w:t>
              </w:r>
              <w:proofErr w:type="gramStart"/>
              <w:r w:rsidRPr="001A08BE">
                <w:rPr>
                  <w:sz w:val="20"/>
                </w:rPr>
                <w:t>2</w:t>
              </w:r>
            </w:smartTag>
            <w:proofErr w:type="gramEnd"/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91,487995</w:t>
            </w:r>
          </w:p>
        </w:tc>
      </w:tr>
      <w:tr w:rsidR="000E1249" w:rsidRPr="001A08BE" w:rsidTr="00302090">
        <w:trPr>
          <w:trHeight w:val="1012"/>
          <w:jc w:val="center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</w:t>
            </w:r>
          </w:p>
        </w:tc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сплошных линий краской маркировочной машиной на покрытие без поверхностной обработки с предварительной разметкой шнуром, разметка: 1.1, ширина </w:t>
            </w:r>
            <w:smartTag w:uri="urn:schemas-microsoft-com:office:smarttags" w:element="metricconverter">
              <w:smartTagPr>
                <w:attr w:name="ProductID" w:val="0,15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158,879</w:t>
            </w:r>
          </w:p>
        </w:tc>
      </w:tr>
      <w:tr w:rsidR="000E1249" w:rsidRPr="001A08BE" w:rsidTr="00302090">
        <w:trPr>
          <w:trHeight w:val="972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4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сплошных линий краской маркировочной машиной на покрытие без поверхностной обработки с предварительной разметкой шнуром, разметка: 1.3,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17,362</w:t>
            </w:r>
          </w:p>
        </w:tc>
      </w:tr>
      <w:tr w:rsidR="000E1249" w:rsidRPr="001A08BE" w:rsidTr="00302090">
        <w:trPr>
          <w:trHeight w:val="986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5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сплошных линий краской маркировочной машиной на покрытие без поверхностной обработки с предварительной разметкой шнуром, разметка: 1.4,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18,135</w:t>
            </w:r>
          </w:p>
        </w:tc>
      </w:tr>
      <w:tr w:rsidR="000E1249" w:rsidRPr="001A08BE" w:rsidTr="00302090">
        <w:trPr>
          <w:trHeight w:val="986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6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прерывистых линий краской маркировочной машиной на покрытие без поверхностной обработки с предварительной разметкой шнуром, разметка: 1.5,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113,76</w:t>
            </w:r>
          </w:p>
        </w:tc>
      </w:tr>
      <w:tr w:rsidR="000E1249" w:rsidRPr="001A08BE" w:rsidTr="00302090">
        <w:trPr>
          <w:trHeight w:val="972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7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прерывистых линий краской маркировочной машиной на покрытие без поверхностной обработки с предварительной разметкой шнуром, разметка: 1.6,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25,094</w:t>
            </w:r>
          </w:p>
        </w:tc>
      </w:tr>
      <w:tr w:rsidR="000E1249" w:rsidRPr="001A08BE" w:rsidTr="00302090">
        <w:trPr>
          <w:trHeight w:val="986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8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прерывистых линий краской маркировочной машиной на покрытие без поверхностной обработки с предварительной разметкой шнуром, разметка: 1.7,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0,15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4,161</w:t>
            </w:r>
          </w:p>
        </w:tc>
      </w:tr>
      <w:tr w:rsidR="000E1249" w:rsidRPr="001A08BE" w:rsidTr="00302090">
        <w:trPr>
          <w:trHeight w:val="985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9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прерывистых линий краской маркировочной машиной на покрытие без поверхностной обработки с предварительной разметкой шнуром, разметка: 1.8,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0,2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6,079</w:t>
            </w:r>
          </w:p>
        </w:tc>
      </w:tr>
      <w:tr w:rsidR="000E1249" w:rsidRPr="001A08BE" w:rsidTr="00302090">
        <w:trPr>
          <w:trHeight w:val="972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10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прерывистых линий краской маркировочной машиной на покрытие без поверхностной обработки с предварительной разметкой шнуром, разметка: 1.11, ширина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0,1 м</w:t>
              </w:r>
            </w:smartTag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 км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2,845</w:t>
            </w:r>
          </w:p>
        </w:tc>
      </w:tr>
      <w:tr w:rsidR="000E1249" w:rsidRPr="001A08BE" w:rsidTr="00302090">
        <w:trPr>
          <w:trHeight w:val="693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11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Нанесение линий дорожной разметки на покрытие без поверхностной обработки пистолетом-распылителем, разметка: 1.12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23,8108</w:t>
            </w:r>
          </w:p>
        </w:tc>
      </w:tr>
      <w:tr w:rsidR="000E1249" w:rsidRPr="001A08BE" w:rsidTr="00302090">
        <w:trPr>
          <w:trHeight w:val="717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12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Нанесение линий дорожной разметки на покрытие без поверхностной обработки пистолетом-распылителем, разметка: 1.13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3,705</w:t>
            </w:r>
          </w:p>
        </w:tc>
      </w:tr>
      <w:tr w:rsidR="000E1249" w:rsidRPr="001A08BE" w:rsidTr="00302090">
        <w:trPr>
          <w:trHeight w:val="1275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lastRenderedPageBreak/>
              <w:t>13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линий дорожной разметки на покрытие без поверхностной обработки пистолетом-распылителем, разметка: 1.14.1, длина полосы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4 м</w:t>
              </w:r>
            </w:smartTag>
            <w:r w:rsidRPr="001A08BE">
              <w:rPr>
                <w:i/>
                <w:iCs/>
                <w:sz w:val="20"/>
              </w:rPr>
              <w:br/>
              <w:t>КОЭФ. К ПОЗИЦИИ:</w:t>
            </w:r>
            <w:r w:rsidRPr="001A08BE">
              <w:rPr>
                <w:i/>
                <w:iCs/>
                <w:sz w:val="20"/>
              </w:rPr>
              <w:br/>
              <w:t xml:space="preserve">*2 </w:t>
            </w:r>
            <w:proofErr w:type="spellStart"/>
            <w:proofErr w:type="gramStart"/>
            <w:r w:rsidRPr="001A08BE">
              <w:rPr>
                <w:i/>
                <w:iCs/>
                <w:sz w:val="20"/>
              </w:rPr>
              <w:t>белая</w:t>
            </w:r>
            <w:proofErr w:type="gramEnd"/>
            <w:r w:rsidRPr="001A08BE">
              <w:rPr>
                <w:i/>
                <w:iCs/>
                <w:sz w:val="20"/>
              </w:rPr>
              <w:t>+желтая</w:t>
            </w:r>
            <w:proofErr w:type="spellEnd"/>
            <w:r w:rsidRPr="001A08BE">
              <w:rPr>
                <w:i/>
                <w:iCs/>
                <w:sz w:val="20"/>
              </w:rPr>
              <w:t xml:space="preserve"> ПЗ=2 (ОЗП=2; ЭМ=2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 xml:space="preserve">.; ЗПМ=2; МАТ=2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>.; ТЗ=2; ТЗМ=2)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57,014</w:t>
            </w:r>
          </w:p>
        </w:tc>
      </w:tr>
      <w:tr w:rsidR="000E1249" w:rsidRPr="001A08BE" w:rsidTr="00302090">
        <w:trPr>
          <w:trHeight w:val="674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14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Нанесение линий дорожной разметки на покрытие без поверхностной обработки пистолетом-распылителем, разметка: 1.17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33,136</w:t>
            </w:r>
          </w:p>
        </w:tc>
      </w:tr>
      <w:tr w:rsidR="000E1249" w:rsidRPr="001A08BE" w:rsidTr="00302090">
        <w:trPr>
          <w:trHeight w:val="698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15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стрел на покрытие без поверхностной обработки пистолетом-распылителем, расчетная скорость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60 км/ч</w:t>
              </w:r>
            </w:smartTag>
            <w:r w:rsidRPr="001A08BE">
              <w:rPr>
                <w:sz w:val="20"/>
              </w:rPr>
              <w:t>, разметка: 1.18.1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 разметка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8</w:t>
            </w:r>
          </w:p>
        </w:tc>
      </w:tr>
      <w:tr w:rsidR="000E1249" w:rsidRPr="001A08BE" w:rsidTr="00302090">
        <w:trPr>
          <w:trHeight w:val="708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16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стрел на покрытие без поверхностной обработки пистолетом-распылителем, расчетная скорость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60 км/ч</w:t>
              </w:r>
            </w:smartTag>
            <w:r w:rsidRPr="001A08BE">
              <w:rPr>
                <w:sz w:val="20"/>
              </w:rPr>
              <w:t>, разметка: 1.18.2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 разметка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13</w:t>
            </w:r>
          </w:p>
        </w:tc>
      </w:tr>
      <w:tr w:rsidR="000E1249" w:rsidRPr="001A08BE" w:rsidTr="00302090">
        <w:trPr>
          <w:trHeight w:val="691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17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стрел на покрытие без поверхностной обработки пистолетом-распылителем, расчетная скорость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60 км/ч</w:t>
              </w:r>
            </w:smartTag>
            <w:r w:rsidRPr="001A08BE">
              <w:rPr>
                <w:sz w:val="20"/>
              </w:rPr>
              <w:t>, разметка: 1.18.3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 разметка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10</w:t>
            </w:r>
          </w:p>
        </w:tc>
      </w:tr>
      <w:tr w:rsidR="000E1249" w:rsidRPr="001A08BE" w:rsidTr="00302090">
        <w:trPr>
          <w:trHeight w:val="417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стрел на покрытие без поверхностной обработки пистолетом-распылителем, расчетная скорость до </w:t>
            </w:r>
            <w:smartTag w:uri="urn:schemas-microsoft-com:office:smarttags" w:element="metricconverter">
              <w:smartTagPr>
                <w:attr w:name="ProductID" w:val="60 км/ч"/>
              </w:smartTagPr>
              <w:r w:rsidRPr="001A08BE">
                <w:rPr>
                  <w:sz w:val="20"/>
                </w:rPr>
                <w:t>60 км/ч</w:t>
              </w:r>
            </w:smartTag>
            <w:r w:rsidRPr="001A08BE">
              <w:rPr>
                <w:sz w:val="20"/>
              </w:rPr>
              <w:t>, разметка: 1.18.4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 разметка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6</w:t>
            </w:r>
          </w:p>
        </w:tc>
      </w:tr>
      <w:tr w:rsidR="000E1249" w:rsidRPr="001A08BE" w:rsidTr="00302090">
        <w:trPr>
          <w:trHeight w:val="417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18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Нанесение вертикальной разметки: 2.7 на бордюрный камень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26,14</w:t>
            </w:r>
          </w:p>
        </w:tc>
      </w:tr>
      <w:tr w:rsidR="000E1249" w:rsidRPr="001A08BE" w:rsidTr="00302090">
        <w:trPr>
          <w:trHeight w:val="989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19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Нанесение линий дорожной разметки на покрытие без поверхностной обработки вручную, разметка: 1.15, 1.25</w:t>
            </w:r>
            <w:r w:rsidRPr="001A08BE">
              <w:rPr>
                <w:i/>
                <w:iCs/>
                <w:sz w:val="20"/>
              </w:rPr>
              <w:br/>
              <w:t>КОЭФ. К ПОЗИЦИИ:</w:t>
            </w:r>
            <w:r w:rsidRPr="001A08BE">
              <w:rPr>
                <w:i/>
                <w:iCs/>
                <w:sz w:val="20"/>
              </w:rPr>
              <w:br/>
            </w:r>
            <w:proofErr w:type="spellStart"/>
            <w:proofErr w:type="gramStart"/>
            <w:r w:rsidRPr="001A08BE">
              <w:rPr>
                <w:i/>
                <w:iCs/>
                <w:sz w:val="20"/>
              </w:rPr>
              <w:t>белая</w:t>
            </w:r>
            <w:proofErr w:type="gramEnd"/>
            <w:r w:rsidRPr="001A08BE">
              <w:rPr>
                <w:i/>
                <w:iCs/>
                <w:sz w:val="20"/>
              </w:rPr>
              <w:t>+желтая</w:t>
            </w:r>
            <w:proofErr w:type="spellEnd"/>
            <w:r w:rsidRPr="001A08BE">
              <w:rPr>
                <w:i/>
                <w:iCs/>
                <w:sz w:val="20"/>
              </w:rPr>
              <w:t xml:space="preserve"> ПЗ=2 (ОЗП=2; ЭМ=2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 xml:space="preserve">.; ЗПМ=2; МАТ=2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>.; ТЗ=2; ТЗМ=2)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21,67</w:t>
            </w:r>
          </w:p>
        </w:tc>
      </w:tr>
      <w:tr w:rsidR="000E1249" w:rsidRPr="001A08BE" w:rsidTr="00302090">
        <w:trPr>
          <w:trHeight w:val="834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20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букв, цифр и символов, дублирующих дорожные знаки, на покрытие без поверхностной обработки вручную, разметка: 1.22 при расчетной скорости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60 км/ч</w:t>
              </w:r>
            </w:smartTag>
            <w:r w:rsidRPr="001A08BE">
              <w:rPr>
                <w:sz w:val="20"/>
              </w:rPr>
              <w:t>, 1.21, 1.23, 1,24.1-1.24.3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  <w:proofErr w:type="gramStart"/>
              <w:r w:rsidRPr="001A08BE">
                <w:rPr>
                  <w:sz w:val="20"/>
                </w:rPr>
                <w:t>2</w:t>
              </w:r>
            </w:smartTag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8,9912</w:t>
            </w:r>
          </w:p>
        </w:tc>
      </w:tr>
      <w:tr w:rsidR="000E1249" w:rsidRPr="001A08BE" w:rsidTr="00302090">
        <w:trPr>
          <w:trHeight w:val="305"/>
          <w:jc w:val="center"/>
        </w:trPr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bCs/>
                <w:sz w:val="20"/>
              </w:rPr>
            </w:pPr>
            <w:r w:rsidRPr="001A08BE">
              <w:rPr>
                <w:bCs/>
                <w:sz w:val="20"/>
              </w:rPr>
              <w:t xml:space="preserve">        Раздел 2. Обновление дорожной разметки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</w:p>
        </w:tc>
      </w:tr>
      <w:tr w:rsidR="000E1249" w:rsidRPr="001A08BE" w:rsidTr="00302090">
        <w:trPr>
          <w:trHeight w:val="797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21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proofErr w:type="gramStart"/>
            <w:r w:rsidRPr="001A08BE">
              <w:rPr>
                <w:sz w:val="20"/>
              </w:rPr>
              <w:t xml:space="preserve">Механизированная очистка покрытий комбинированными дорожными машинами: мощностью от 210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 xml:space="preserve">270 </w:t>
              </w:r>
              <w:proofErr w:type="spellStart"/>
              <w:r w:rsidRPr="001A08BE">
                <w:rPr>
                  <w:sz w:val="20"/>
                </w:rPr>
                <w:t>л</w:t>
              </w:r>
            </w:smartTag>
            <w:r w:rsidRPr="001A08BE">
              <w:rPr>
                <w:sz w:val="20"/>
              </w:rPr>
              <w:t>.с</w:t>
            </w:r>
            <w:proofErr w:type="spellEnd"/>
            <w:r w:rsidRPr="001A08BE">
              <w:rPr>
                <w:sz w:val="20"/>
              </w:rPr>
              <w:t>. с увлажнением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10000 м</w:t>
              </w:r>
              <w:proofErr w:type="gramStart"/>
              <w:r w:rsidRPr="001A08BE">
                <w:rPr>
                  <w:sz w:val="20"/>
                </w:rPr>
                <w:t>2</w:t>
              </w:r>
            </w:smartTag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0,6858</w:t>
            </w:r>
          </w:p>
        </w:tc>
      </w:tr>
      <w:tr w:rsidR="000E1249" w:rsidRPr="001A08BE" w:rsidTr="00302090">
        <w:trPr>
          <w:trHeight w:val="1275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22</w:t>
            </w:r>
          </w:p>
        </w:tc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Нанесение линий дорожной разметки на покрытие без поверхностной обработки пистолетом-распылителем, разметка: 1.14.1, длина полосы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4 м</w:t>
              </w:r>
            </w:smartTag>
            <w:r w:rsidRPr="001A08BE">
              <w:rPr>
                <w:i/>
                <w:iCs/>
                <w:sz w:val="20"/>
              </w:rPr>
              <w:br/>
              <w:t>КОЭФ. К ПОЗИЦИИ:</w:t>
            </w:r>
            <w:r w:rsidRPr="001A08BE">
              <w:rPr>
                <w:i/>
                <w:iCs/>
                <w:sz w:val="20"/>
              </w:rPr>
              <w:br/>
              <w:t xml:space="preserve">*2 </w:t>
            </w:r>
            <w:proofErr w:type="spellStart"/>
            <w:proofErr w:type="gramStart"/>
            <w:r w:rsidRPr="001A08BE">
              <w:rPr>
                <w:i/>
                <w:iCs/>
                <w:sz w:val="20"/>
              </w:rPr>
              <w:t>белая</w:t>
            </w:r>
            <w:proofErr w:type="gramEnd"/>
            <w:r w:rsidRPr="001A08BE">
              <w:rPr>
                <w:i/>
                <w:iCs/>
                <w:sz w:val="20"/>
              </w:rPr>
              <w:t>+желтая</w:t>
            </w:r>
            <w:proofErr w:type="spellEnd"/>
            <w:r w:rsidRPr="001A08BE">
              <w:rPr>
                <w:i/>
                <w:iCs/>
                <w:sz w:val="20"/>
              </w:rPr>
              <w:t xml:space="preserve"> ПЗ=2 (ОЗП=2; ЭМ=2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 xml:space="preserve">.; ЗПМ=2; МАТ=2 к </w:t>
            </w:r>
            <w:proofErr w:type="spellStart"/>
            <w:r w:rsidRPr="001A08BE">
              <w:rPr>
                <w:i/>
                <w:iCs/>
                <w:sz w:val="20"/>
              </w:rPr>
              <w:t>расх</w:t>
            </w:r>
            <w:proofErr w:type="spellEnd"/>
            <w:r w:rsidRPr="001A08BE">
              <w:rPr>
                <w:i/>
                <w:iCs/>
                <w:sz w:val="20"/>
              </w:rPr>
              <w:t>.; ТЗ=2; ТЗМ=2)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A08BE">
                <w:rPr>
                  <w:sz w:val="20"/>
                </w:rPr>
                <w:t>100 м</w:t>
              </w:r>
            </w:smartTag>
            <w:r w:rsidRPr="001A08BE">
              <w:rPr>
                <w:sz w:val="20"/>
              </w:rPr>
              <w:t xml:space="preserve"> разметки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5,715</w:t>
            </w:r>
          </w:p>
        </w:tc>
      </w:tr>
    </w:tbl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 Требования к горизонтальной дорожной разметке и применяемым материалам.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3.1. При выполнении работ по нанесению горизонтальной дорожной разметки подрядные организации руководствуются следующими нормативными документами и рекомендациями: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- ГОСТ </w:t>
      </w:r>
      <w:proofErr w:type="gramStart"/>
      <w:r w:rsidRPr="001A08BE">
        <w:rPr>
          <w:sz w:val="20"/>
        </w:rPr>
        <w:t>Р</w:t>
      </w:r>
      <w:proofErr w:type="gramEnd"/>
      <w:r w:rsidRPr="001A08BE">
        <w:rPr>
          <w:sz w:val="20"/>
        </w:rPr>
        <w:t xml:space="preserve"> 50597-93 Автомобильные дороги и улицы. Требования к эксплуатационному состоянию, допустимому по условиям обеспечения безопасности дорожного движения;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- ГОСТ  </w:t>
      </w:r>
      <w:proofErr w:type="gramStart"/>
      <w:r w:rsidRPr="001A08BE">
        <w:rPr>
          <w:sz w:val="20"/>
        </w:rPr>
        <w:t>Р</w:t>
      </w:r>
      <w:proofErr w:type="gramEnd"/>
      <w:r w:rsidRPr="001A08BE">
        <w:rPr>
          <w:sz w:val="20"/>
        </w:rPr>
        <w:t xml:space="preserve"> 51256-99 Технические средства организации дорожного движения. Разметка дорожная. Типы и основные параметры. Общие технические требования;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- ГОСТ </w:t>
      </w:r>
      <w:proofErr w:type="gramStart"/>
      <w:r w:rsidRPr="001A08BE">
        <w:rPr>
          <w:sz w:val="20"/>
        </w:rPr>
        <w:t>Р</w:t>
      </w:r>
      <w:proofErr w:type="gramEnd"/>
      <w:r w:rsidRPr="001A08BE">
        <w:rPr>
          <w:sz w:val="20"/>
        </w:rPr>
        <w:t xml:space="preserve">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- ВСН 37-84 Инструкция по организации движения и ограждению мест производства дорожных работ;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- ГОСТ </w:t>
      </w:r>
      <w:proofErr w:type="gramStart"/>
      <w:r w:rsidRPr="001A08BE">
        <w:rPr>
          <w:sz w:val="20"/>
        </w:rPr>
        <w:t>Р</w:t>
      </w:r>
      <w:proofErr w:type="gramEnd"/>
      <w:r w:rsidRPr="001A08BE">
        <w:rPr>
          <w:sz w:val="20"/>
        </w:rPr>
        <w:t xml:space="preserve"> 52575-2006 Дороги автомобильные общего пользования. Материалы для дорожной разметки. Технические требования;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- ГОСТ </w:t>
      </w:r>
      <w:proofErr w:type="gramStart"/>
      <w:r w:rsidRPr="001A08BE">
        <w:rPr>
          <w:sz w:val="20"/>
        </w:rPr>
        <w:t>Р</w:t>
      </w:r>
      <w:proofErr w:type="gramEnd"/>
      <w:r w:rsidRPr="001A08BE">
        <w:rPr>
          <w:sz w:val="20"/>
        </w:rPr>
        <w:t xml:space="preserve"> 52576-2006 Дороги автомобильные общего пользования. Материалы для дорожной разметки. Методы испытаний;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- СНиП 3.06.03-85 Автомобильные дороги: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- СНиП 2.05.02-85 Автомобильные дороги;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3.2. Каждая партия, используемого разметочного материала должна сопровождаться специальным документом (паспортом, сертификатом), содержащим основные характеристики данного материала.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 xml:space="preserve">3.3. Подрядная организация несет ответственность за качество используемых материалов и их соответствие </w:t>
      </w:r>
      <w:r w:rsidRPr="001A08BE">
        <w:rPr>
          <w:sz w:val="20"/>
        </w:rPr>
        <w:lastRenderedPageBreak/>
        <w:t>существующим требованиям, в том числе и по гарантийным срокам хранения, установленным заводами-изготовителями. Применяемые материалы должны обеспечивать функциональную долговечность разметки, выполненной лакокрасочными материалами не менее 6 месяцев.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3.4. Горизонтальную разметку следует выполнять по тщательно очищенному от пыли и грязи покрытию. Сильно загрязненные места должны быть промыты водой, после чего полностью просушены. Очистку покрытия от пыли и грязи, а также его промывку, осуществляет непосредственно перед нанесением разметки подрядная организация, выполняющая разметочные работы.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Допускается при обновлении линий разметки нанесение красок на сохранившиеся остатки старых линий.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3.5. Горизонтальная разметка наносится на сухое и чистое покрытие при температуре воздуха не ниже +10 градусов</w:t>
      </w:r>
      <w:proofErr w:type="gramStart"/>
      <w:r w:rsidRPr="001A08BE">
        <w:rPr>
          <w:sz w:val="20"/>
        </w:rPr>
        <w:t xml:space="preserve"> С</w:t>
      </w:r>
      <w:proofErr w:type="gramEnd"/>
      <w:r w:rsidRPr="001A08BE">
        <w:rPr>
          <w:sz w:val="20"/>
        </w:rPr>
        <w:t>, при относительной влажности воздуха не более 85 %.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3.6. Не допускается выполнение разметки по размягченному покрытию, а также при наличии на его поверхности пятен масла, битума или мастики, применяемых для заливки трещин, заполнения швов и т.д.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  <w:r w:rsidRPr="001A08BE">
        <w:rPr>
          <w:sz w:val="20"/>
        </w:rPr>
        <w:t>3.7.Оборудование исполнителя, используемое при выполнении работ должно соответствовать требованиям, предъявляемым нормативно – техническими актами к оборудованию, инструментарию и инвентарю.</w:t>
      </w:r>
    </w:p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</w:p>
    <w:p w:rsidR="00A00F7D" w:rsidRDefault="00A00F7D" w:rsidP="000E1249">
      <w:pPr>
        <w:spacing w:line="240" w:lineRule="auto"/>
        <w:ind w:firstLine="0"/>
        <w:jc w:val="center"/>
        <w:outlineLvl w:val="0"/>
        <w:rPr>
          <w:b/>
          <w:sz w:val="20"/>
        </w:rPr>
      </w:pPr>
      <w:r>
        <w:rPr>
          <w:b/>
          <w:sz w:val="20"/>
        </w:rPr>
        <w:br w:type="page"/>
      </w:r>
    </w:p>
    <w:p w:rsidR="000E1249" w:rsidRPr="001A08BE" w:rsidRDefault="000E1249" w:rsidP="000E1249">
      <w:pPr>
        <w:spacing w:line="240" w:lineRule="auto"/>
        <w:ind w:firstLine="0"/>
        <w:jc w:val="center"/>
        <w:outlineLvl w:val="0"/>
        <w:rPr>
          <w:b/>
          <w:sz w:val="20"/>
        </w:rPr>
      </w:pPr>
      <w:bookmarkStart w:id="3" w:name="_GoBack"/>
      <w:bookmarkEnd w:id="3"/>
      <w:r w:rsidRPr="001A08BE">
        <w:rPr>
          <w:b/>
          <w:sz w:val="20"/>
        </w:rPr>
        <w:lastRenderedPageBreak/>
        <w:t>Требования к материалам:</w:t>
      </w: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20"/>
        <w:gridCol w:w="1876"/>
        <w:gridCol w:w="5526"/>
        <w:gridCol w:w="598"/>
        <w:gridCol w:w="993"/>
      </w:tblGrid>
      <w:tr w:rsidR="000E1249" w:rsidRPr="001A08BE" w:rsidTr="00A00F7D">
        <w:trPr>
          <w:trHeight w:val="51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jc w:val="center"/>
              <w:outlineLvl w:val="0"/>
              <w:rPr>
                <w:b/>
                <w:sz w:val="20"/>
              </w:rPr>
            </w:pPr>
            <w:r w:rsidRPr="001A08BE">
              <w:rPr>
                <w:b/>
                <w:sz w:val="20"/>
              </w:rPr>
              <w:t xml:space="preserve">№ </w:t>
            </w:r>
            <w:proofErr w:type="spellStart"/>
            <w:r w:rsidRPr="001A08BE">
              <w:rPr>
                <w:b/>
                <w:sz w:val="20"/>
              </w:rPr>
              <w:t>пп</w:t>
            </w:r>
            <w:proofErr w:type="spellEnd"/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jc w:val="center"/>
              <w:outlineLvl w:val="0"/>
              <w:rPr>
                <w:b/>
                <w:sz w:val="20"/>
              </w:rPr>
            </w:pPr>
            <w:r w:rsidRPr="001A08BE">
              <w:rPr>
                <w:b/>
                <w:sz w:val="20"/>
              </w:rPr>
              <w:t>Наименование</w:t>
            </w:r>
          </w:p>
        </w:tc>
        <w:tc>
          <w:tcPr>
            <w:tcW w:w="5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jc w:val="center"/>
              <w:outlineLvl w:val="0"/>
              <w:rPr>
                <w:b/>
                <w:sz w:val="20"/>
              </w:rPr>
            </w:pPr>
            <w:r w:rsidRPr="001A08BE">
              <w:rPr>
                <w:b/>
                <w:sz w:val="20"/>
              </w:rPr>
              <w:t>Описание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jc w:val="center"/>
              <w:outlineLvl w:val="0"/>
              <w:rPr>
                <w:b/>
                <w:sz w:val="20"/>
              </w:rPr>
            </w:pPr>
            <w:r w:rsidRPr="001A08BE">
              <w:rPr>
                <w:b/>
                <w:sz w:val="20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jc w:val="center"/>
              <w:outlineLvl w:val="0"/>
              <w:rPr>
                <w:b/>
                <w:sz w:val="20"/>
              </w:rPr>
            </w:pPr>
            <w:r w:rsidRPr="001A08BE">
              <w:rPr>
                <w:b/>
                <w:sz w:val="20"/>
              </w:rPr>
              <w:t>Общее</w:t>
            </w:r>
            <w:r w:rsidRPr="001A08BE">
              <w:rPr>
                <w:b/>
                <w:sz w:val="20"/>
              </w:rPr>
              <w:br/>
              <w:t>кол-во</w:t>
            </w:r>
          </w:p>
        </w:tc>
      </w:tr>
      <w:tr w:rsidR="000E1249" w:rsidRPr="001A08BE" w:rsidTr="00A00F7D">
        <w:trPr>
          <w:trHeight w:val="153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Краска разметочная дорожная: белая,  АК-511    </w:t>
            </w:r>
          </w:p>
        </w:tc>
        <w:tc>
          <w:tcPr>
            <w:tcW w:w="5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Технические характеристики эмали внешний̆ вид покрытия контрольному образцу.  Цвет покрытия эмали</w:t>
            </w:r>
            <w:r w:rsidRPr="001A08BE">
              <w:rPr>
                <w:sz w:val="20"/>
              </w:rPr>
              <w:tab/>
              <w:t xml:space="preserve">белый̆, оттенок не нормируется.  Массовая доля нелетучих веществ,% 75 ± 5. Условная вязкость по вискозиметру ВЗ-246 с диаметром сопла 4 мм при температуре (20,0 ± 0,5) °C, 80–140. Степень </w:t>
            </w:r>
            <w:proofErr w:type="spellStart"/>
            <w:r w:rsidRPr="001A08BE">
              <w:rPr>
                <w:sz w:val="20"/>
              </w:rPr>
              <w:t>перетира</w:t>
            </w:r>
            <w:proofErr w:type="spellEnd"/>
            <w:r w:rsidRPr="001A08BE">
              <w:rPr>
                <w:sz w:val="20"/>
              </w:rPr>
              <w:t>, мкм, не более70. Время высыхания до степени 3 при температуре (20 ± 2) °C и относительной̆ влажности (65 ± 5)% 20. Адгезия покрытия, баллы, не более</w:t>
            </w:r>
            <w:r w:rsidRPr="001A08BE">
              <w:rPr>
                <w:sz w:val="20"/>
              </w:rPr>
              <w:tab/>
              <w:t xml:space="preserve">1. Условная светостойкость покрытия, </w:t>
            </w:r>
            <w:proofErr w:type="gramStart"/>
            <w:r w:rsidRPr="001A08BE">
              <w:rPr>
                <w:sz w:val="20"/>
              </w:rPr>
              <w:t>ч</w:t>
            </w:r>
            <w:proofErr w:type="gramEnd"/>
            <w:r w:rsidRPr="001A08BE">
              <w:rPr>
                <w:sz w:val="20"/>
              </w:rPr>
              <w:t>, не менее</w:t>
            </w:r>
            <w:r w:rsidRPr="001A08BE">
              <w:rPr>
                <w:sz w:val="20"/>
              </w:rPr>
              <w:tab/>
              <w:t>8. Стойкость покрытия к статическому воздействию, не менее а) воды при температуре (20 ± 2) °C б) 3% водного раствора хлорида натрия при температуре (0 ± 2) °C в) бензина, мин</w:t>
            </w:r>
            <w:r w:rsidRPr="001A08BE">
              <w:rPr>
                <w:sz w:val="20"/>
              </w:rPr>
              <w:tab/>
              <w:t xml:space="preserve"> 72 72 20. Прочность покрытия к истиранию, </w:t>
            </w:r>
            <w:proofErr w:type="gramStart"/>
            <w:r w:rsidRPr="001A08BE">
              <w:rPr>
                <w:sz w:val="20"/>
              </w:rPr>
              <w:t>кг</w:t>
            </w:r>
            <w:proofErr w:type="gramEnd"/>
            <w:r w:rsidRPr="001A08BE">
              <w:rPr>
                <w:sz w:val="20"/>
              </w:rPr>
              <w:t>/мкм, не менее</w:t>
            </w:r>
            <w:r w:rsidRPr="001A08BE">
              <w:rPr>
                <w:sz w:val="20"/>
              </w:rPr>
              <w:tab/>
              <w:t xml:space="preserve">0,6 Коэффициент яркости,%, не менее 80. Плотность, </w:t>
            </w:r>
            <w:proofErr w:type="gramStart"/>
            <w:r w:rsidRPr="001A08BE">
              <w:rPr>
                <w:sz w:val="20"/>
              </w:rPr>
              <w:t>г</w:t>
            </w:r>
            <w:proofErr w:type="gramEnd"/>
            <w:r w:rsidRPr="001A08BE">
              <w:rPr>
                <w:sz w:val="20"/>
              </w:rPr>
              <w:t>/см3, более</w:t>
            </w:r>
            <w:r w:rsidRPr="001A08BE">
              <w:rPr>
                <w:sz w:val="20"/>
              </w:rPr>
              <w:tab/>
              <w:t>1.6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proofErr w:type="gramStart"/>
            <w:r w:rsidRPr="001A08BE">
              <w:rPr>
                <w:sz w:val="20"/>
              </w:rPr>
              <w:t>кг</w:t>
            </w:r>
            <w:proofErr w:type="gramEnd"/>
            <w:r w:rsidRPr="001A08BE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33095,34</w:t>
            </w:r>
          </w:p>
        </w:tc>
      </w:tr>
      <w:tr w:rsidR="000E1249" w:rsidRPr="001A08BE" w:rsidTr="00A00F7D">
        <w:trPr>
          <w:trHeight w:val="11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Краска разметочная дорожная: желтаяАК-511    </w:t>
            </w:r>
          </w:p>
        </w:tc>
        <w:tc>
          <w:tcPr>
            <w:tcW w:w="5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Технические характеристики эмали внешний̆ вид покрытия контрольному образцу.  Цвет покрытия эмали</w:t>
            </w:r>
            <w:r w:rsidRPr="001A08BE">
              <w:rPr>
                <w:sz w:val="20"/>
              </w:rPr>
              <w:tab/>
              <w:t xml:space="preserve">желтый.  Массовая доля нелетучих веществ,% 75 ± 5. Условная вязкость по вискозиметру ВЗ-246 с диаметром сопла 4 мм при температуре (20,0 ± 0,5) °C, 80–140. Степень </w:t>
            </w:r>
            <w:proofErr w:type="spellStart"/>
            <w:r w:rsidRPr="001A08BE">
              <w:rPr>
                <w:sz w:val="20"/>
              </w:rPr>
              <w:t>перетира</w:t>
            </w:r>
            <w:proofErr w:type="spellEnd"/>
            <w:r w:rsidRPr="001A08BE">
              <w:rPr>
                <w:sz w:val="20"/>
              </w:rPr>
              <w:t>, мкм, не более70. Время высыхания до степени 3 при температуре (20 ± 2) °C и относительной̆ влажности (65 ± 5)% 20. Адгезия покрытия, баллы, не более</w:t>
            </w:r>
            <w:r w:rsidRPr="001A08BE">
              <w:rPr>
                <w:sz w:val="20"/>
              </w:rPr>
              <w:tab/>
              <w:t xml:space="preserve">1. Условная светостойкость покрытия, </w:t>
            </w:r>
            <w:proofErr w:type="gramStart"/>
            <w:r w:rsidRPr="001A08BE">
              <w:rPr>
                <w:sz w:val="20"/>
              </w:rPr>
              <w:t>ч</w:t>
            </w:r>
            <w:proofErr w:type="gramEnd"/>
            <w:r w:rsidRPr="001A08BE">
              <w:rPr>
                <w:sz w:val="20"/>
              </w:rPr>
              <w:t>, не менее</w:t>
            </w:r>
            <w:r w:rsidRPr="001A08BE">
              <w:rPr>
                <w:sz w:val="20"/>
              </w:rPr>
              <w:tab/>
              <w:t>8. Стойкость покрытия к статическому воздействию, не менее а) воды при температуре (20 ± 2) °C б) 3% водного раствора хлорида натрия при температуре (0 ± 2) °C в) бензина, мин</w:t>
            </w:r>
            <w:r w:rsidRPr="001A08BE">
              <w:rPr>
                <w:sz w:val="20"/>
              </w:rPr>
              <w:tab/>
              <w:t xml:space="preserve"> 72 72 20. Прочность покрытия к истиранию, </w:t>
            </w:r>
            <w:proofErr w:type="gramStart"/>
            <w:r w:rsidRPr="001A08BE">
              <w:rPr>
                <w:sz w:val="20"/>
              </w:rPr>
              <w:t>кг</w:t>
            </w:r>
            <w:proofErr w:type="gramEnd"/>
            <w:r w:rsidRPr="001A08BE">
              <w:rPr>
                <w:sz w:val="20"/>
              </w:rPr>
              <w:t>/мкм, не менее</w:t>
            </w:r>
            <w:r w:rsidRPr="001A08BE">
              <w:rPr>
                <w:sz w:val="20"/>
              </w:rPr>
              <w:tab/>
              <w:t xml:space="preserve">0,6 Коэффициент яркости,%, не менее 80. Плотность, </w:t>
            </w:r>
            <w:proofErr w:type="gramStart"/>
            <w:r w:rsidRPr="001A08BE">
              <w:rPr>
                <w:sz w:val="20"/>
              </w:rPr>
              <w:t>г</w:t>
            </w:r>
            <w:proofErr w:type="gramEnd"/>
            <w:r w:rsidRPr="001A08BE">
              <w:rPr>
                <w:sz w:val="20"/>
              </w:rPr>
              <w:t>/см3, более</w:t>
            </w:r>
            <w:r w:rsidRPr="001A08BE">
              <w:rPr>
                <w:sz w:val="20"/>
              </w:rPr>
              <w:tab/>
              <w:t>1.6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proofErr w:type="gramStart"/>
            <w:r w:rsidRPr="001A08BE">
              <w:rPr>
                <w:sz w:val="20"/>
              </w:rPr>
              <w:t>кг</w:t>
            </w:r>
            <w:proofErr w:type="gramEnd"/>
            <w:r w:rsidRPr="001A08BE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9213</w:t>
            </w:r>
          </w:p>
        </w:tc>
      </w:tr>
      <w:tr w:rsidR="000E1249" w:rsidRPr="001A08BE" w:rsidTr="00A00F7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Микросферы стеклянные для дорожной разметки</w:t>
            </w:r>
          </w:p>
        </w:tc>
        <w:tc>
          <w:tcPr>
            <w:tcW w:w="5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Прозрачные стекловидные частицы, содержащие не более 5% газовых включений и не слипшиеся друг с другом.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Содержание технологических остатков в виде осколков, %, не более 5.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Содержание несферических частиц, %, не более 20.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Содержание основных фракций, %, не менее 50.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Минимальный размер, </w:t>
            </w:r>
            <w:proofErr w:type="gramStart"/>
            <w:r w:rsidRPr="001A08BE">
              <w:rPr>
                <w:sz w:val="20"/>
              </w:rPr>
              <w:t>мкм</w:t>
            </w:r>
            <w:proofErr w:type="gramEnd"/>
            <w:r w:rsidRPr="001A08BE">
              <w:rPr>
                <w:sz w:val="20"/>
              </w:rPr>
              <w:t xml:space="preserve"> 40.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Максимальный размер, </w:t>
            </w:r>
            <w:proofErr w:type="gramStart"/>
            <w:r w:rsidRPr="001A08BE">
              <w:rPr>
                <w:sz w:val="20"/>
              </w:rPr>
              <w:t>мкм</w:t>
            </w:r>
            <w:proofErr w:type="gramEnd"/>
            <w:r w:rsidRPr="001A08BE">
              <w:rPr>
                <w:sz w:val="20"/>
              </w:rPr>
              <w:t xml:space="preserve"> 1200.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Коэффициент преломления 1,5 - 1,65.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 xml:space="preserve">Плотность, </w:t>
            </w:r>
            <w:proofErr w:type="gramStart"/>
            <w:r w:rsidRPr="001A08BE">
              <w:rPr>
                <w:sz w:val="20"/>
              </w:rPr>
              <w:t>г</w:t>
            </w:r>
            <w:proofErr w:type="gramEnd"/>
            <w:r w:rsidRPr="001A08BE">
              <w:rPr>
                <w:sz w:val="20"/>
              </w:rPr>
              <w:t>/см</w:t>
            </w:r>
            <w:r w:rsidRPr="001A08BE">
              <w:rPr>
                <w:sz w:val="20"/>
                <w:vertAlign w:val="superscript"/>
              </w:rPr>
              <w:t>3</w:t>
            </w:r>
            <w:r w:rsidRPr="001A08BE">
              <w:rPr>
                <w:sz w:val="20"/>
              </w:rPr>
              <w:t xml:space="preserve"> 2,4 - 2,6.</w:t>
            </w:r>
          </w:p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Обработка поверхности СМШ должна быть гидрофобной.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1249" w:rsidRPr="001A08BE" w:rsidRDefault="000E1249" w:rsidP="00302090">
            <w:pPr>
              <w:spacing w:line="240" w:lineRule="auto"/>
              <w:ind w:firstLine="0"/>
              <w:outlineLvl w:val="0"/>
              <w:rPr>
                <w:sz w:val="20"/>
              </w:rPr>
            </w:pPr>
            <w:r w:rsidRPr="001A08BE">
              <w:rPr>
                <w:sz w:val="20"/>
              </w:rPr>
              <w:t>16,0628</w:t>
            </w:r>
          </w:p>
        </w:tc>
      </w:tr>
    </w:tbl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</w:p>
    <w:bookmarkEnd w:id="0"/>
    <w:bookmarkEnd w:id="1"/>
    <w:bookmarkEnd w:id="2"/>
    <w:p w:rsidR="000E1249" w:rsidRPr="001A08BE" w:rsidRDefault="000E1249" w:rsidP="000E1249">
      <w:pPr>
        <w:spacing w:line="240" w:lineRule="auto"/>
        <w:ind w:firstLine="0"/>
        <w:outlineLvl w:val="0"/>
        <w:rPr>
          <w:sz w:val="20"/>
        </w:rPr>
      </w:pPr>
    </w:p>
    <w:p w:rsidR="00211B69" w:rsidRDefault="00211B69"/>
    <w:sectPr w:rsidR="00211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49"/>
    <w:rsid w:val="000E1249"/>
    <w:rsid w:val="00211B69"/>
    <w:rsid w:val="00442E61"/>
    <w:rsid w:val="009E1516"/>
    <w:rsid w:val="00A0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49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1"/>
    <w:qFormat/>
    <w:rsid w:val="000E1249"/>
    <w:pPr>
      <w:keepNext/>
      <w:widowControl/>
      <w:spacing w:before="120" w:line="240" w:lineRule="auto"/>
      <w:ind w:firstLine="567"/>
      <w:outlineLvl w:val="0"/>
    </w:pPr>
    <w:rPr>
      <w:b/>
      <w:i/>
      <w:snapToGrid w:val="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"/>
    <w:basedOn w:val="a0"/>
    <w:rsid w:val="000E12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0E1249"/>
    <w:rPr>
      <w:rFonts w:ascii="Times New Roman" w:eastAsia="Times New Roman" w:hAnsi="Times New Roman" w:cs="Times New Roman"/>
      <w:b/>
      <w:i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2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2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49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1"/>
    <w:qFormat/>
    <w:rsid w:val="000E1249"/>
    <w:pPr>
      <w:keepNext/>
      <w:widowControl/>
      <w:spacing w:before="120" w:line="240" w:lineRule="auto"/>
      <w:ind w:firstLine="567"/>
      <w:outlineLvl w:val="0"/>
    </w:pPr>
    <w:rPr>
      <w:b/>
      <w:i/>
      <w:snapToGrid w:val="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"/>
    <w:basedOn w:val="a0"/>
    <w:rsid w:val="000E12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0E1249"/>
    <w:rPr>
      <w:rFonts w:ascii="Times New Roman" w:eastAsia="Times New Roman" w:hAnsi="Times New Roman" w:cs="Times New Roman"/>
      <w:b/>
      <w:i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2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2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7CFEA-A2D9-4F3B-85D0-8011746D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</dc:creator>
  <cp:lastModifiedBy>ау</cp:lastModifiedBy>
  <cp:revision>2</cp:revision>
  <cp:lastPrinted>2017-03-14T13:06:00Z</cp:lastPrinted>
  <dcterms:created xsi:type="dcterms:W3CDTF">2017-02-16T07:35:00Z</dcterms:created>
  <dcterms:modified xsi:type="dcterms:W3CDTF">2017-03-14T13:19:00Z</dcterms:modified>
</cp:coreProperties>
</file>