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93F" w:rsidRDefault="00EF493F" w:rsidP="00EF493F">
      <w:pPr>
        <w:shd w:val="clear" w:color="auto" w:fill="FFFFFF"/>
        <w:tabs>
          <w:tab w:val="left" w:pos="567"/>
        </w:tabs>
        <w:ind w:firstLine="567"/>
        <w:jc w:val="center"/>
      </w:pPr>
      <w:r>
        <w:rPr>
          <w:b/>
        </w:rPr>
        <w:t>Техническое задание</w:t>
      </w:r>
    </w:p>
    <w:tbl>
      <w:tblPr>
        <w:tblW w:w="10824" w:type="dxa"/>
        <w:jc w:val="center"/>
        <w:tblInd w:w="-677" w:type="dxa"/>
        <w:tblLayout w:type="fixed"/>
        <w:tblCellMar>
          <w:left w:w="0" w:type="dxa"/>
          <w:right w:w="0" w:type="dxa"/>
        </w:tblCellMar>
        <w:tblLook w:val="04A0"/>
      </w:tblPr>
      <w:tblGrid>
        <w:gridCol w:w="780"/>
        <w:gridCol w:w="5684"/>
        <w:gridCol w:w="2126"/>
        <w:gridCol w:w="2234"/>
      </w:tblGrid>
      <w:tr w:rsidR="00EF493F" w:rsidTr="00EF493F">
        <w:trPr>
          <w:cantSplit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№ </w:t>
            </w:r>
          </w:p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Наименование работ и затрат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Единица </w:t>
            </w:r>
          </w:p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измерения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Количество</w:t>
            </w:r>
          </w:p>
        </w:tc>
      </w:tr>
    </w:tbl>
    <w:p w:rsidR="00EF493F" w:rsidRDefault="00EF493F" w:rsidP="00EF493F">
      <w:pPr>
        <w:widowControl w:val="0"/>
        <w:tabs>
          <w:tab w:val="left" w:pos="567"/>
        </w:tabs>
        <w:autoSpaceDE w:val="0"/>
        <w:autoSpaceDN w:val="0"/>
        <w:adjustRightInd w:val="0"/>
        <w:ind w:firstLine="142"/>
        <w:jc w:val="both"/>
      </w:pPr>
    </w:p>
    <w:tbl>
      <w:tblPr>
        <w:tblW w:w="10824" w:type="dxa"/>
        <w:jc w:val="center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2"/>
        <w:gridCol w:w="5656"/>
        <w:gridCol w:w="2126"/>
        <w:gridCol w:w="2321"/>
      </w:tblGrid>
      <w:tr w:rsidR="00EF493F" w:rsidTr="00EF493F">
        <w:trPr>
          <w:cantSplit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</w:t>
            </w:r>
          </w:p>
        </w:tc>
      </w:tr>
      <w:tr w:rsidR="00EF493F" w:rsidTr="00EF493F">
        <w:trPr>
          <w:cantSplit/>
          <w:jc w:val="center"/>
        </w:trPr>
        <w:tc>
          <w:tcPr>
            <w:tcW w:w="10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Устройство видеоконтрольное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Блок питания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Устройство цифровой регистрации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Провод в коробах, сечением до 6 мм</w:t>
            </w:r>
            <w:proofErr w:type="gramStart"/>
            <w:r>
              <w:t>2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90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Короба пластмассовые шириной до 40 мм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45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МАТЕРИАЛЫ </w:t>
            </w:r>
            <w:proofErr w:type="gramStart"/>
            <w:r>
              <w:rPr>
                <w:b/>
                <w:bCs/>
                <w:u w:val="single"/>
              </w:rPr>
              <w:t>H</w:t>
            </w:r>
            <w:proofErr w:type="gramEnd"/>
            <w:r>
              <w:rPr>
                <w:b/>
                <w:bCs/>
                <w:u w:val="single"/>
              </w:rPr>
              <w:t>Е УЧТЕHHЫЕ ЦЕHHИKОМ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proofErr w:type="spellStart"/>
            <w:r>
              <w:t>Видеорегистратор</w:t>
            </w:r>
            <w:proofErr w:type="spellEnd"/>
            <w:r>
              <w:t xml:space="preserve"> RVi-R08LA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  <w:rPr>
                <w:lang w:val="en-US"/>
              </w:rPr>
            </w:pPr>
            <w:r>
              <w:t>Жесткий</w:t>
            </w:r>
            <w:r>
              <w:rPr>
                <w:lang w:val="en-US"/>
              </w:rPr>
              <w:t xml:space="preserve"> </w:t>
            </w:r>
            <w:r>
              <w:t>диск</w:t>
            </w:r>
            <w:r>
              <w:rPr>
                <w:lang w:val="en-US"/>
              </w:rPr>
              <w:t xml:space="preserve"> HDD Western Digital SATA 2000 </w:t>
            </w:r>
            <w:r>
              <w:t>Гб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Видеокамеры уличные TVC-5031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2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Видеокамеры внутренние купольные HVD-5051 IR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3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Монитор 19 дюймов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Кабель – канал</w:t>
            </w:r>
            <w:r>
              <w:rPr>
                <w:lang w:val="en-US"/>
              </w:rPr>
              <w:t xml:space="preserve"> </w:t>
            </w:r>
            <w:proofErr w:type="spellStart"/>
            <w:r>
              <w:t>Элекор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45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Кабель комбинированный КВК </w:t>
            </w:r>
            <w:proofErr w:type="gramStart"/>
            <w:r>
              <w:t>-В</w:t>
            </w:r>
            <w:proofErr w:type="gramEnd"/>
            <w:r>
              <w:t>-2 2х0.5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м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90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Блок питания АТ-12/30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Разъемы BNC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10</w:t>
            </w:r>
          </w:p>
        </w:tc>
      </w:tr>
      <w:tr w:rsidR="00EF493F" w:rsidTr="00EF493F">
        <w:trPr>
          <w:cantSplit/>
          <w:jc w:val="center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3F" w:rsidRDefault="00EF493F" w:rsidP="00E14C3A">
            <w:pPr>
              <w:widowControl w:val="0"/>
              <w:numPr>
                <w:ilvl w:val="0"/>
                <w:numId w:val="1"/>
              </w:numPr>
              <w:tabs>
                <w:tab w:val="left" w:pos="567"/>
              </w:tabs>
              <w:autoSpaceDE w:val="0"/>
              <w:autoSpaceDN w:val="0"/>
              <w:adjustRightInd w:val="0"/>
              <w:ind w:left="0" w:right="30" w:firstLine="142"/>
              <w:jc w:val="both"/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 xml:space="preserve">Монтажные </w:t>
            </w:r>
            <w:proofErr w:type="spellStart"/>
            <w:r>
              <w:t>распред</w:t>
            </w:r>
            <w:proofErr w:type="spellEnd"/>
            <w:r>
              <w:t>. коробки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шт.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93F" w:rsidRDefault="00EF493F">
            <w:pPr>
              <w:keepNext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30" w:firstLine="142"/>
              <w:jc w:val="both"/>
            </w:pPr>
            <w:r>
              <w:t>5</w:t>
            </w:r>
          </w:p>
        </w:tc>
      </w:tr>
    </w:tbl>
    <w:p w:rsidR="00EF493F" w:rsidRDefault="00EF493F" w:rsidP="00EF493F">
      <w:pPr>
        <w:ind w:left="-360" w:firstLine="360"/>
        <w:jc w:val="right"/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  <w:r>
        <w:rPr>
          <w:sz w:val="22"/>
          <w:szCs w:val="22"/>
        </w:rPr>
        <w:t>Параметры эквивалентности:</w:t>
      </w:r>
    </w:p>
    <w:p w:rsidR="00EF493F" w:rsidRDefault="00EF493F" w:rsidP="00EF493F">
      <w:pPr>
        <w:rPr>
          <w:sz w:val="22"/>
          <w:szCs w:val="22"/>
        </w:rPr>
      </w:pPr>
      <w:r>
        <w:rPr>
          <w:sz w:val="22"/>
          <w:szCs w:val="22"/>
        </w:rPr>
        <w:t xml:space="preserve">*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40"/>
        <w:gridCol w:w="5545"/>
      </w:tblGrid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каналов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8 канала (BNC)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Кол-во аудио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/ 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(BNC)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Видеовыходы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 BNC / 1 VGA</w:t>
            </w:r>
            <w:r>
              <w:rPr>
                <w:rFonts w:ascii="Arial" w:hAnsi="Arial" w:cs="Arial"/>
                <w:sz w:val="20"/>
              </w:rPr>
              <w:t> 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VGA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800х600, 1024х768, 1280х720, 1280х1024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Формат сжатия видео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Н.264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Формат сжатия аудио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G.711A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Тревожные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./3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отображения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704х576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time</w:t>
            </w:r>
            <w:proofErr w:type="spellEnd"/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и скорость записи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704х576 – 50 к/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; 704x288 – 100 к/с; 352x288 – 200 к/с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Кол-во, тип, максимальный объем HDD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 SATA до 2 Тб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Длина файла записи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1-120 минут (по умолчанию: 60 минут)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Поиск по записи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Время/дата, тревога, обнаружение движения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Воспроизведение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1, 4 и 8-канальное воспроизведение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Управление воспроизведением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Повтор, пауза, стоп, ускоренное и замедленное воспроизведение,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покадровое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воспроизведение, следующий файл, предыдущий файл, на весь экран</w:t>
            </w:r>
          </w:p>
        </w:tc>
      </w:tr>
      <w:tr w:rsidR="00EF493F" w:rsidRP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Режим архивации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USB Flash, USB HDD, </w:t>
            </w:r>
            <w:r>
              <w:rPr>
                <w:rFonts w:ascii="Arial" w:hAnsi="Arial" w:cs="Arial"/>
                <w:sz w:val="20"/>
                <w:szCs w:val="20"/>
              </w:rPr>
              <w:t>через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сеть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RS-485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Управление PTZ камерами видеонаблюдения 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Функции PTZ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Управление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оптическим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зумом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и скоростью поворота камеры, более 40 протоколов управления устройствами PTZ,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предустановки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вспомогательные функции. 3D позиционирование для видеокамер RVi-387 и RVi-389</w:t>
            </w:r>
          </w:p>
        </w:tc>
      </w:tr>
      <w:tr w:rsidR="00EF493F" w:rsidRP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Работа по сети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Встроенный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web-</w:t>
            </w:r>
            <w:r>
              <w:rPr>
                <w:rFonts w:ascii="Arial" w:hAnsi="Arial" w:cs="Arial"/>
                <w:sz w:val="20"/>
                <w:szCs w:val="20"/>
              </w:rPr>
              <w:t>сервер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(IE, Google chrome, Firefox Mozilla). </w:t>
            </w:r>
            <w:r>
              <w:rPr>
                <w:rFonts w:ascii="Arial" w:hAnsi="Arial" w:cs="Arial"/>
                <w:sz w:val="20"/>
                <w:szCs w:val="20"/>
              </w:rPr>
              <w:t>Сетевой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клиент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RVi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PSS </w:t>
            </w:r>
            <w:r>
              <w:rPr>
                <w:rFonts w:ascii="Arial" w:hAnsi="Arial" w:cs="Arial"/>
                <w:sz w:val="20"/>
                <w:szCs w:val="20"/>
              </w:rPr>
              <w:t>для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Windows XP 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Windows 7, OS Linux, MAC OS</w:t>
            </w:r>
          </w:p>
        </w:tc>
      </w:tr>
      <w:tr w:rsidR="00EF493F" w:rsidRP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Поддержка мобильных устройств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Symbian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, OS Windows mobile, OS Android, OS Blackberry, OS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Iphone</w:t>
            </w:r>
            <w:proofErr w:type="spellEnd"/>
          </w:p>
        </w:tc>
      </w:tr>
      <w:tr w:rsidR="00EF493F" w:rsidRP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Протоколы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TCP/IP , DDNS, PPPOE, E-mail, FTP, NTP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Удаленная работа по сети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Наблюдение, просмотр архива, настройка системы, сброс файлов, просмотр журнала, функция «дополнительного потока»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USB-интерфейс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1 порт для USB-мыши, 1 порт для USB-устройств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Источник питания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DC 12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(блок питания в комплекте)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Габаритные размеры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375x285x45 мм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Вес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3,25 кг</w:t>
            </w:r>
          </w:p>
        </w:tc>
      </w:tr>
      <w:tr w:rsidR="00EF493F" w:rsidTr="00EF493F">
        <w:trPr>
          <w:tblCellSpacing w:w="0" w:type="dxa"/>
        </w:trPr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Размещение</w:t>
            </w:r>
          </w:p>
        </w:tc>
        <w:tc>
          <w:tcPr>
            <w:tcW w:w="7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F493F" w:rsidRDefault="00EF493F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Настольное</w:t>
            </w:r>
          </w:p>
        </w:tc>
      </w:tr>
    </w:tbl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pPr>
        <w:rPr>
          <w:sz w:val="22"/>
          <w:szCs w:val="22"/>
        </w:rPr>
      </w:pPr>
      <w:r>
        <w:rPr>
          <w:sz w:val="22"/>
          <w:szCs w:val="22"/>
        </w:rPr>
        <w:t xml:space="preserve">** </w:t>
      </w:r>
    </w:p>
    <w:tbl>
      <w:tblPr>
        <w:tblW w:w="960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59"/>
        <w:gridCol w:w="5245"/>
      </w:tblGrid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Стандарт видеосигнала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Цветной (PAL)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Встроенная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ИК-подсветка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Размер ПЗС матрицы, дюйм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менее 1/3''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Разрешение по горизонтали, ТВЛ.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менее 600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Минимальная освещенность на объекте,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0,1/0,0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Режимы баланса белого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AWB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Автоматический электронный затвор AES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1/50~1/110000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Встроенный объектив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Фокусное расстояние встроенного объектива,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2.8~10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Рабочая температура, град.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-45ºC~50ºC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Напряжение питания,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Габаритные размеры,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Ø83х207мм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корпуса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кожухе</w:t>
            </w:r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Объектив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варифокальный</w:t>
            </w:r>
            <w:proofErr w:type="spellEnd"/>
          </w:p>
        </w:tc>
      </w:tr>
      <w:tr w:rsidR="00EF493F" w:rsidTr="00EF493F">
        <w:trPr>
          <w:tblCellSpacing w:w="0" w:type="dxa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Внешняя регулировка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48" w:type="dxa"/>
              <w:left w:w="96" w:type="dxa"/>
              <w:bottom w:w="48" w:type="dxa"/>
              <w:right w:w="96" w:type="dxa"/>
            </w:tcMar>
            <w:hideMark/>
          </w:tcPr>
          <w:p w:rsidR="00EF493F" w:rsidRDefault="00EF49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Наличие</w:t>
            </w:r>
          </w:p>
        </w:tc>
      </w:tr>
    </w:tbl>
    <w:p w:rsidR="00EF493F" w:rsidRDefault="00EF493F" w:rsidP="00EF493F">
      <w:pPr>
        <w:rPr>
          <w:sz w:val="22"/>
          <w:szCs w:val="22"/>
        </w:rPr>
      </w:pPr>
    </w:p>
    <w:p w:rsidR="00EF493F" w:rsidRDefault="00EF493F" w:rsidP="00EF493F">
      <w:r>
        <w:rPr>
          <w:sz w:val="22"/>
          <w:szCs w:val="22"/>
        </w:rPr>
        <w:t xml:space="preserve">*** </w:t>
      </w:r>
      <w:r>
        <w:rPr>
          <w:rFonts w:hAnsi="Symbol"/>
        </w:rPr>
        <w:t></w:t>
      </w:r>
      <w:r>
        <w:t xml:space="preserve">  Климатическое исполнение - Внутреннее</w:t>
      </w:r>
    </w:p>
    <w:p w:rsidR="00EF493F" w:rsidRDefault="00EF493F" w:rsidP="00EF493F">
      <w:r>
        <w:rPr>
          <w:rFonts w:hAnsi="Symbol"/>
        </w:rPr>
        <w:t></w:t>
      </w:r>
      <w:r>
        <w:t xml:space="preserve">  Стандарт видеосигнала -  Цветной (PAL)</w:t>
      </w:r>
    </w:p>
    <w:p w:rsidR="00EF493F" w:rsidRDefault="00EF493F" w:rsidP="00EF493F">
      <w:r>
        <w:rPr>
          <w:rFonts w:hAnsi="Symbol"/>
        </w:rPr>
        <w:t></w:t>
      </w:r>
      <w:r>
        <w:t xml:space="preserve">  </w:t>
      </w:r>
      <w:proofErr w:type="gramStart"/>
      <w:r>
        <w:t>Встроенная</w:t>
      </w:r>
      <w:proofErr w:type="gramEnd"/>
      <w:r>
        <w:t xml:space="preserve"> ИК-подсветка - Наличие</w:t>
      </w:r>
    </w:p>
    <w:p w:rsidR="00EF493F" w:rsidRDefault="00EF493F" w:rsidP="00EF493F">
      <w:r>
        <w:rPr>
          <w:rFonts w:hAnsi="Symbol"/>
        </w:rPr>
        <w:t></w:t>
      </w:r>
      <w:r>
        <w:t xml:space="preserve">  Размер ПЗС матрицы, дюйм – не менее 1/3" </w:t>
      </w:r>
    </w:p>
    <w:p w:rsidR="00EF493F" w:rsidRDefault="00EF493F" w:rsidP="00EF493F">
      <w:r>
        <w:rPr>
          <w:rFonts w:hAnsi="Symbol"/>
        </w:rPr>
        <w:t></w:t>
      </w:r>
      <w:r>
        <w:t xml:space="preserve">  Разрешение по горизонтали, ТВЛ.  – не менее 540</w:t>
      </w:r>
    </w:p>
    <w:p w:rsidR="00EF493F" w:rsidRDefault="00EF493F" w:rsidP="00EF493F">
      <w:r>
        <w:rPr>
          <w:rFonts w:hAnsi="Symbol"/>
        </w:rPr>
        <w:t></w:t>
      </w:r>
      <w:r>
        <w:t xml:space="preserve">  Минимальная освещенность на объекте, </w:t>
      </w:r>
      <w:proofErr w:type="spellStart"/>
      <w:r>
        <w:t>Lx</w:t>
      </w:r>
      <w:proofErr w:type="spellEnd"/>
      <w:r>
        <w:t>. -  0,1/0,0 Лк</w:t>
      </w:r>
    </w:p>
    <w:p w:rsidR="00EF493F" w:rsidRDefault="00EF493F" w:rsidP="00EF493F">
      <w:r>
        <w:rPr>
          <w:rFonts w:hAnsi="Symbol"/>
        </w:rPr>
        <w:t></w:t>
      </w:r>
      <w:r>
        <w:t xml:space="preserve">  Режимы баланса белого - AWB</w:t>
      </w:r>
    </w:p>
    <w:p w:rsidR="00EF493F" w:rsidRDefault="00EF493F" w:rsidP="00EF493F">
      <w:r>
        <w:rPr>
          <w:rFonts w:hAnsi="Symbol"/>
        </w:rPr>
        <w:t></w:t>
      </w:r>
      <w:r>
        <w:t xml:space="preserve">  Автоматический электронный затвор </w:t>
      </w:r>
    </w:p>
    <w:p w:rsidR="00EF493F" w:rsidRDefault="00EF493F" w:rsidP="00EF493F">
      <w:r>
        <w:rPr>
          <w:rFonts w:hAnsi="Symbol"/>
        </w:rPr>
        <w:t></w:t>
      </w:r>
      <w:r>
        <w:t xml:space="preserve">  Фокусное расстояние встроенного объектива, </w:t>
      </w:r>
      <w:proofErr w:type="gramStart"/>
      <w:r>
        <w:t>мм</w:t>
      </w:r>
      <w:proofErr w:type="gramEnd"/>
      <w:r>
        <w:t xml:space="preserve"> – не менее 3,6</w:t>
      </w:r>
    </w:p>
    <w:p w:rsidR="00EF493F" w:rsidRDefault="00EF493F" w:rsidP="00EF493F">
      <w:r>
        <w:rPr>
          <w:rFonts w:hAnsi="Symbol"/>
        </w:rPr>
        <w:t></w:t>
      </w:r>
      <w:r>
        <w:t xml:space="preserve">  BLC -  Наличие</w:t>
      </w:r>
    </w:p>
    <w:p w:rsidR="00EF493F" w:rsidRDefault="00EF493F" w:rsidP="00EF493F">
      <w:r>
        <w:rPr>
          <w:rFonts w:hAnsi="Symbol"/>
        </w:rPr>
        <w:t></w:t>
      </w:r>
      <w:r>
        <w:t xml:space="preserve">  Рабочая температура -  -10ºC~45ºC</w:t>
      </w:r>
    </w:p>
    <w:p w:rsidR="00EF493F" w:rsidRDefault="00EF493F" w:rsidP="00EF493F">
      <w:r>
        <w:rPr>
          <w:rFonts w:hAnsi="Symbol"/>
        </w:rPr>
        <w:t></w:t>
      </w:r>
      <w:r>
        <w:t xml:space="preserve">  Напряжение питания, В - 12 V </w:t>
      </w:r>
    </w:p>
    <w:p w:rsidR="00EF493F" w:rsidRDefault="00EF493F" w:rsidP="00EF493F">
      <w:r>
        <w:rPr>
          <w:rFonts w:hAnsi="Symbol"/>
        </w:rPr>
        <w:t></w:t>
      </w:r>
      <w:r>
        <w:t xml:space="preserve">  Габаритные размеры - Ø94х73 мм</w:t>
      </w:r>
    </w:p>
    <w:p w:rsidR="00EF493F" w:rsidRDefault="00EF493F" w:rsidP="00EF493F">
      <w:r>
        <w:rPr>
          <w:rFonts w:hAnsi="Symbol"/>
        </w:rPr>
        <w:t></w:t>
      </w:r>
      <w:r>
        <w:t xml:space="preserve">  Тип корпуса - Купольный</w:t>
      </w:r>
    </w:p>
    <w:p w:rsidR="00EF493F" w:rsidRDefault="00EF493F" w:rsidP="00EF493F">
      <w:pPr>
        <w:shd w:val="clear" w:color="auto" w:fill="FFFFFF"/>
        <w:tabs>
          <w:tab w:val="left" w:pos="567"/>
        </w:tabs>
        <w:ind w:firstLine="567"/>
        <w:jc w:val="center"/>
        <w:rPr>
          <w:sz w:val="22"/>
          <w:szCs w:val="22"/>
        </w:rPr>
      </w:pPr>
    </w:p>
    <w:p w:rsidR="00334EBC" w:rsidRDefault="00334EBC"/>
    <w:sectPr w:rsidR="00334EBC" w:rsidSect="0033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D04E9"/>
    <w:multiLevelType w:val="hybridMultilevel"/>
    <w:tmpl w:val="3FB0BD62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93F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59C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94A"/>
    <w:rsid w:val="00635BF9"/>
    <w:rsid w:val="00635D35"/>
    <w:rsid w:val="00635FD4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404E"/>
    <w:rsid w:val="006A4299"/>
    <w:rsid w:val="006A4352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8A3"/>
    <w:rsid w:val="00EF493F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93F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spacing w:before="120" w:after="120"/>
    </w:pPr>
    <w:rPr>
      <w:rFonts w:cs="Mangal"/>
      <w:i/>
      <w:iCs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spacing w:after="120"/>
    </w:pPr>
    <w:rPr>
      <w:rFonts w:cs="Mangal"/>
      <w:szCs w:val="20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3011</Characters>
  <Application>Microsoft Office Word</Application>
  <DocSecurity>0</DocSecurity>
  <Lines>25</Lines>
  <Paragraphs>7</Paragraphs>
  <ScaleCrop>false</ScaleCrop>
  <Company>Ya Blondinko Edition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2013-03-05T01:52:00Z</dcterms:created>
  <dcterms:modified xsi:type="dcterms:W3CDTF">2013-03-05T01:53:00Z</dcterms:modified>
</cp:coreProperties>
</file>