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25D8B" w:rsidRPr="00C15DA3" w:rsidRDefault="00025D8B">
      <w:pPr>
        <w:rPr>
          <w:rFonts w:ascii="Times New Roman" w:hAnsi="Times New Roman" w:cs="Times New Roman"/>
          <w:b/>
          <w:sz w:val="24"/>
          <w:szCs w:val="24"/>
        </w:rPr>
      </w:pPr>
      <w:r w:rsidRPr="00C15DA3">
        <w:rPr>
          <w:rFonts w:ascii="Times New Roman" w:hAnsi="Times New Roman" w:cs="Times New Roman"/>
          <w:b/>
          <w:sz w:val="24"/>
          <w:szCs w:val="24"/>
        </w:rPr>
        <w:t>Уголовный кодекс Российской федерации</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b/>
          <w:bCs/>
          <w:sz w:val="24"/>
          <w:szCs w:val="24"/>
          <w:lang w:eastAsia="ru-RU"/>
        </w:rPr>
        <w:t>Статья 185.3. Манипулирование рынком</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w:t>
      </w:r>
    </w:p>
    <w:p w:rsidR="00025D8B" w:rsidRPr="00C15DA3"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 xml:space="preserve">(в ред. Федерального </w:t>
      </w:r>
      <w:hyperlink r:id="rId4"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27.07.2010 N 224-ФЗ)</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xml:space="preserve">1. </w:t>
      </w:r>
      <w:proofErr w:type="gramStart"/>
      <w:r w:rsidRPr="00C15DA3">
        <w:rPr>
          <w:rFonts w:ascii="Times New Roman" w:eastAsia="Times New Roman" w:hAnsi="Times New Roman" w:cs="Times New Roman"/>
          <w:sz w:val="24"/>
          <w:szCs w:val="24"/>
          <w:lang w:eastAsia="ru-RU"/>
        </w:rPr>
        <w:t xml:space="preserve">Манипулирование рынком, то есть умышленное распространение через средства массовой информации, в том числе электронные, информационно-телекоммуникационные сети (включая сеть "Интернет"), заведомо ложных сведений или совершение операций с финансовыми инструментами, иностранной валютой и (или) товарами либо иные умышленные действия, запрещенные </w:t>
      </w:r>
      <w:hyperlink r:id="rId5" w:history="1">
        <w:r w:rsidRPr="00C15DA3">
          <w:rPr>
            <w:rFonts w:ascii="Times New Roman" w:eastAsia="Times New Roman" w:hAnsi="Times New Roman" w:cs="Times New Roman"/>
            <w:color w:val="000000"/>
            <w:sz w:val="24"/>
            <w:szCs w:val="24"/>
            <w:lang w:eastAsia="ru-RU"/>
          </w:rPr>
          <w:t>законодательством</w:t>
        </w:r>
      </w:hyperlink>
      <w:r w:rsidRPr="00C15DA3">
        <w:rPr>
          <w:rFonts w:ascii="Times New Roman" w:eastAsia="Times New Roman" w:hAnsi="Times New Roman" w:cs="Times New Roman"/>
          <w:sz w:val="24"/>
          <w:szCs w:val="24"/>
          <w:lang w:eastAsia="ru-RU"/>
        </w:rPr>
        <w:t xml:space="preserve"> Российской Федерации о противодействии неправомерному использованию </w:t>
      </w:r>
      <w:hyperlink r:id="rId6" w:tooltip="Федеральный закон от 27.07.2010 N 224-ФЗ&#10;(ред. от 03.07.2016)&#10;&quot;О противодействии неправомерному использованию инсайдерской информации и манипулированию рынком и о внесении изменений в отдельные законодательные акты Российской Федерации&quot;" w:history="1">
        <w:proofErr w:type="spellStart"/>
        <w:r w:rsidRPr="00C15DA3">
          <w:rPr>
            <w:rFonts w:ascii="Times New Roman" w:eastAsia="Times New Roman" w:hAnsi="Times New Roman" w:cs="Times New Roman"/>
            <w:color w:val="000000"/>
            <w:sz w:val="24"/>
            <w:szCs w:val="24"/>
            <w:lang w:eastAsia="ru-RU"/>
          </w:rPr>
          <w:t>инсайдерской</w:t>
        </w:r>
        <w:proofErr w:type="spellEnd"/>
      </w:hyperlink>
      <w:r w:rsidRPr="00C15DA3">
        <w:rPr>
          <w:rFonts w:ascii="Times New Roman" w:eastAsia="Times New Roman" w:hAnsi="Times New Roman" w:cs="Times New Roman"/>
          <w:sz w:val="24"/>
          <w:szCs w:val="24"/>
          <w:lang w:eastAsia="ru-RU"/>
        </w:rPr>
        <w:t xml:space="preserve"> информации и манипулированию рынком, если в результате таких незаконных действий цена, спрос, предложение или</w:t>
      </w:r>
      <w:proofErr w:type="gramEnd"/>
      <w:r w:rsidRPr="00C15DA3">
        <w:rPr>
          <w:rFonts w:ascii="Times New Roman" w:eastAsia="Times New Roman" w:hAnsi="Times New Roman" w:cs="Times New Roman"/>
          <w:sz w:val="24"/>
          <w:szCs w:val="24"/>
          <w:lang w:eastAsia="ru-RU"/>
        </w:rPr>
        <w:t xml:space="preserve"> </w:t>
      </w:r>
      <w:proofErr w:type="gramStart"/>
      <w:r w:rsidRPr="00C15DA3">
        <w:rPr>
          <w:rFonts w:ascii="Times New Roman" w:eastAsia="Times New Roman" w:hAnsi="Times New Roman" w:cs="Times New Roman"/>
          <w:sz w:val="24"/>
          <w:szCs w:val="24"/>
          <w:lang w:eastAsia="ru-RU"/>
        </w:rPr>
        <w:t xml:space="preserve">объем торгов финансовыми инструментами, иностранной валютой и (или) товарами отклонились от уровня или поддерживались на уровне, существенно отличающемся от того уровня, который сформировался бы без учета указанных выше незаконных действий, и такие действия причинили крупный ущерб гражданам, организациям или государству либо сопряжены с извлечением излишнего дохода или </w:t>
      </w:r>
      <w:proofErr w:type="spellStart"/>
      <w:r w:rsidRPr="00C15DA3">
        <w:rPr>
          <w:rFonts w:ascii="Times New Roman" w:eastAsia="Times New Roman" w:hAnsi="Times New Roman" w:cs="Times New Roman"/>
          <w:sz w:val="24"/>
          <w:szCs w:val="24"/>
          <w:lang w:eastAsia="ru-RU"/>
        </w:rPr>
        <w:t>избежанием</w:t>
      </w:r>
      <w:proofErr w:type="spellEnd"/>
      <w:r w:rsidRPr="00C15DA3">
        <w:rPr>
          <w:rFonts w:ascii="Times New Roman" w:eastAsia="Times New Roman" w:hAnsi="Times New Roman" w:cs="Times New Roman"/>
          <w:sz w:val="24"/>
          <w:szCs w:val="24"/>
          <w:lang w:eastAsia="ru-RU"/>
        </w:rPr>
        <w:t xml:space="preserve"> убытков в крупном размере, -</w:t>
      </w:r>
      <w:proofErr w:type="gramEnd"/>
    </w:p>
    <w:p w:rsidR="00025D8B" w:rsidRPr="00C15DA3"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 xml:space="preserve">(в ред. Федерального </w:t>
      </w:r>
      <w:hyperlink r:id="rId7"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11.07.2011 N 200-ФЗ)</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proofErr w:type="gramStart"/>
      <w:r w:rsidRPr="00C15DA3">
        <w:rPr>
          <w:rFonts w:ascii="Times New Roman" w:eastAsia="Times New Roman" w:hAnsi="Times New Roman" w:cs="Times New Roman"/>
          <w:sz w:val="24"/>
          <w:szCs w:val="24"/>
          <w:lang w:eastAsia="ru-RU"/>
        </w:rPr>
        <w:t>наказываются штрафом в размере от трехсот тысяч до пятисот тысяч рублей или в размере заработной платы или иного дохода осужденного за период от одного года до трех лет, либо принудительными работами на срок до четырех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w:t>
      </w:r>
      <w:proofErr w:type="gramEnd"/>
      <w:r w:rsidRPr="00C15DA3">
        <w:rPr>
          <w:rFonts w:ascii="Times New Roman" w:eastAsia="Times New Roman" w:hAnsi="Times New Roman" w:cs="Times New Roman"/>
          <w:sz w:val="24"/>
          <w:szCs w:val="24"/>
          <w:lang w:eastAsia="ru-RU"/>
        </w:rPr>
        <w:t xml:space="preserve"> четырех лет со штрафом в размере до пятидесяти тысяч рублей или в размере заработной платы или иного дохода осужденного за период до трех месяцев либо без такового с лишением права занимать определенные должности или заниматься определенной деятельностью на срок до трех лет или без такового.</w:t>
      </w:r>
    </w:p>
    <w:p w:rsidR="00025D8B" w:rsidRPr="00C15DA3"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 xml:space="preserve">(в ред. Федерального </w:t>
      </w:r>
      <w:hyperlink r:id="rId8"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07.12.2011 N 420-ФЗ)</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xml:space="preserve">2. Деяния, предусмотренные </w:t>
      </w:r>
      <w:hyperlink r:id="rId9" w:history="1">
        <w:r w:rsidRPr="00C15DA3">
          <w:rPr>
            <w:rFonts w:ascii="Times New Roman" w:eastAsia="Times New Roman" w:hAnsi="Times New Roman" w:cs="Times New Roman"/>
            <w:color w:val="000000"/>
            <w:sz w:val="24"/>
            <w:szCs w:val="24"/>
            <w:lang w:eastAsia="ru-RU"/>
          </w:rPr>
          <w:t>частью первой</w:t>
        </w:r>
      </w:hyperlink>
      <w:r w:rsidRPr="00C15DA3">
        <w:rPr>
          <w:rFonts w:ascii="Times New Roman" w:eastAsia="Times New Roman" w:hAnsi="Times New Roman" w:cs="Times New Roman"/>
          <w:sz w:val="24"/>
          <w:szCs w:val="24"/>
          <w:lang w:eastAsia="ru-RU"/>
        </w:rPr>
        <w:t xml:space="preserve"> настоящей статьи, совершенные организованной группой или причинившие ущерб в особо крупном размере гражданам, организациям или государству либо сопряженные с извлечением излишнего дохода или </w:t>
      </w:r>
      <w:proofErr w:type="spellStart"/>
      <w:r w:rsidRPr="00C15DA3">
        <w:rPr>
          <w:rFonts w:ascii="Times New Roman" w:eastAsia="Times New Roman" w:hAnsi="Times New Roman" w:cs="Times New Roman"/>
          <w:sz w:val="24"/>
          <w:szCs w:val="24"/>
          <w:lang w:eastAsia="ru-RU"/>
        </w:rPr>
        <w:t>избежанием</w:t>
      </w:r>
      <w:proofErr w:type="spellEnd"/>
      <w:r w:rsidRPr="00C15DA3">
        <w:rPr>
          <w:rFonts w:ascii="Times New Roman" w:eastAsia="Times New Roman" w:hAnsi="Times New Roman" w:cs="Times New Roman"/>
          <w:sz w:val="24"/>
          <w:szCs w:val="24"/>
          <w:lang w:eastAsia="ru-RU"/>
        </w:rPr>
        <w:t xml:space="preserve"> убытков в особо крупном размере, -</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proofErr w:type="gramStart"/>
      <w:r w:rsidRPr="00C15DA3">
        <w:rPr>
          <w:rFonts w:ascii="Times New Roman" w:eastAsia="Times New Roman" w:hAnsi="Times New Roman" w:cs="Times New Roman"/>
          <w:sz w:val="24"/>
          <w:szCs w:val="24"/>
          <w:lang w:eastAsia="ru-RU"/>
        </w:rPr>
        <w:t>наказываются штрафом в размере от пятисот тысяч рублей до одного миллиона рублей или в размере заработной платы или иного дохода осужденного за период от двух до пяти лет, либо принудительными работами на срок до пяти лет с лишением права занимать определенные должности или заниматься определенной деятельностью на срок до трех лет или без такового, либо лишением свободы на срок до</w:t>
      </w:r>
      <w:proofErr w:type="gramEnd"/>
      <w:r w:rsidRPr="00C15DA3">
        <w:rPr>
          <w:rFonts w:ascii="Times New Roman" w:eastAsia="Times New Roman" w:hAnsi="Times New Roman" w:cs="Times New Roman"/>
          <w:sz w:val="24"/>
          <w:szCs w:val="24"/>
          <w:lang w:eastAsia="ru-RU"/>
        </w:rPr>
        <w:t xml:space="preserve"> семи лет со штрафом в размере до одного миллиона рублей или в размере заработной платы или иного дохода осужденного за период до трех лет или без такового с лишением права занимать </w:t>
      </w:r>
      <w:r w:rsidRPr="00C15DA3">
        <w:rPr>
          <w:rFonts w:ascii="Times New Roman" w:eastAsia="Times New Roman" w:hAnsi="Times New Roman" w:cs="Times New Roman"/>
          <w:sz w:val="24"/>
          <w:szCs w:val="24"/>
          <w:lang w:eastAsia="ru-RU"/>
        </w:rPr>
        <w:lastRenderedPageBreak/>
        <w:t>определенные должности или заниматься определенной деятельностью на срок до трех лет или без такового.</w:t>
      </w:r>
    </w:p>
    <w:p w:rsidR="00025D8B" w:rsidRPr="00C15DA3"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 xml:space="preserve">(в ред. Федерального </w:t>
      </w:r>
      <w:hyperlink r:id="rId10"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07.12.2011 N 420-ФЗ)</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Примечания. 1. Крупным ущербом, излишним доходом, убытками в крупном размере в настоящей статье признаются ущерб, излишний доход, убытки в сумме, превышающей три миллиона семьсот пятьдесят тысяч рублей, а в особо крупном размере - пятнадцать миллионов рублей.</w:t>
      </w:r>
    </w:p>
    <w:p w:rsidR="00025D8B" w:rsidRPr="00C15DA3"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w:t>
      </w:r>
      <w:proofErr w:type="gramStart"/>
      <w:r w:rsidRPr="00C15DA3">
        <w:rPr>
          <w:rFonts w:ascii="Times New Roman" w:eastAsia="Times New Roman" w:hAnsi="Times New Roman" w:cs="Times New Roman"/>
          <w:color w:val="392C69"/>
          <w:sz w:val="24"/>
          <w:szCs w:val="24"/>
          <w:lang w:eastAsia="ru-RU"/>
        </w:rPr>
        <w:t>п</w:t>
      </w:r>
      <w:proofErr w:type="gramEnd"/>
      <w:r w:rsidRPr="00C15DA3">
        <w:rPr>
          <w:rFonts w:ascii="Times New Roman" w:eastAsia="Times New Roman" w:hAnsi="Times New Roman" w:cs="Times New Roman"/>
          <w:color w:val="392C69"/>
          <w:sz w:val="24"/>
          <w:szCs w:val="24"/>
          <w:lang w:eastAsia="ru-RU"/>
        </w:rPr>
        <w:t xml:space="preserve">. 1 в ред. Федерального </w:t>
      </w:r>
      <w:hyperlink r:id="rId11"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03.07.2016 N 325-ФЗ)</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2. Излишним доходом в настоящей статье признается доход, определяемый как разница между доходом, который был получен в результате незаконных действий, и доходом, который сформировался бы без учета незаконных действий, предусмотренных настоящей статьей.</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xml:space="preserve">3. </w:t>
      </w:r>
      <w:proofErr w:type="spellStart"/>
      <w:r w:rsidRPr="00C15DA3">
        <w:rPr>
          <w:rFonts w:ascii="Times New Roman" w:eastAsia="Times New Roman" w:hAnsi="Times New Roman" w:cs="Times New Roman"/>
          <w:sz w:val="24"/>
          <w:szCs w:val="24"/>
          <w:lang w:eastAsia="ru-RU"/>
        </w:rPr>
        <w:t>Избежанием</w:t>
      </w:r>
      <w:proofErr w:type="spellEnd"/>
      <w:r w:rsidRPr="00C15DA3">
        <w:rPr>
          <w:rFonts w:ascii="Times New Roman" w:eastAsia="Times New Roman" w:hAnsi="Times New Roman" w:cs="Times New Roman"/>
          <w:sz w:val="24"/>
          <w:szCs w:val="24"/>
          <w:lang w:eastAsia="ru-RU"/>
        </w:rPr>
        <w:t xml:space="preserve"> убытков в настоящей статье и </w:t>
      </w:r>
      <w:hyperlink r:id="rId12" w:history="1">
        <w:r w:rsidRPr="00C15DA3">
          <w:rPr>
            <w:rFonts w:ascii="Times New Roman" w:eastAsia="Times New Roman" w:hAnsi="Times New Roman" w:cs="Times New Roman"/>
            <w:color w:val="000000"/>
            <w:sz w:val="24"/>
            <w:szCs w:val="24"/>
            <w:lang w:eastAsia="ru-RU"/>
          </w:rPr>
          <w:t>статье 185.6</w:t>
        </w:r>
      </w:hyperlink>
      <w:r w:rsidRPr="00C15DA3">
        <w:rPr>
          <w:rFonts w:ascii="Times New Roman" w:eastAsia="Times New Roman" w:hAnsi="Times New Roman" w:cs="Times New Roman"/>
          <w:sz w:val="24"/>
          <w:szCs w:val="24"/>
          <w:lang w:eastAsia="ru-RU"/>
        </w:rPr>
        <w:t xml:space="preserve"> настоящего Кодекса признаются убытки, которых лицо избежало в результате неправомерного использования </w:t>
      </w:r>
      <w:proofErr w:type="spellStart"/>
      <w:r w:rsidRPr="00C15DA3">
        <w:rPr>
          <w:rFonts w:ascii="Times New Roman" w:eastAsia="Times New Roman" w:hAnsi="Times New Roman" w:cs="Times New Roman"/>
          <w:sz w:val="24"/>
          <w:szCs w:val="24"/>
          <w:lang w:eastAsia="ru-RU"/>
        </w:rPr>
        <w:t>инсайдерской</w:t>
      </w:r>
      <w:proofErr w:type="spellEnd"/>
      <w:r w:rsidRPr="00C15DA3">
        <w:rPr>
          <w:rFonts w:ascii="Times New Roman" w:eastAsia="Times New Roman" w:hAnsi="Times New Roman" w:cs="Times New Roman"/>
          <w:sz w:val="24"/>
          <w:szCs w:val="24"/>
          <w:lang w:eastAsia="ru-RU"/>
        </w:rPr>
        <w:t xml:space="preserve"> информации и (или) манипулирования рынком.</w:t>
      </w:r>
    </w:p>
    <w:p w:rsidR="00025D8B" w:rsidRPr="00C15DA3" w:rsidRDefault="00025D8B">
      <w:pPr>
        <w:rPr>
          <w:rFonts w:ascii="Times New Roman" w:hAnsi="Times New Roman" w:cs="Times New Roman"/>
          <w:sz w:val="24"/>
          <w:szCs w:val="24"/>
        </w:rPr>
      </w:pPr>
    </w:p>
    <w:p w:rsidR="00025D8B" w:rsidRPr="00C15DA3" w:rsidRDefault="00025D8B">
      <w:pPr>
        <w:rPr>
          <w:rFonts w:ascii="Times New Roman" w:hAnsi="Times New Roman" w:cs="Times New Roman"/>
          <w:b/>
          <w:sz w:val="24"/>
          <w:szCs w:val="24"/>
        </w:rPr>
      </w:pPr>
      <w:proofErr w:type="gramStart"/>
      <w:r w:rsidRPr="00C15DA3">
        <w:rPr>
          <w:rFonts w:ascii="Times New Roman" w:hAnsi="Times New Roman" w:cs="Times New Roman"/>
          <w:b/>
          <w:sz w:val="24"/>
          <w:szCs w:val="24"/>
        </w:rPr>
        <w:t xml:space="preserve">Кодекс РФ об административный правонарушениях </w:t>
      </w:r>
      <w:proofErr w:type="gramEnd"/>
    </w:p>
    <w:p w:rsidR="00391197" w:rsidRPr="00C15DA3" w:rsidRDefault="00391197">
      <w:pPr>
        <w:rPr>
          <w:rFonts w:ascii="Times New Roman" w:hAnsi="Times New Roman" w:cs="Times New Roman"/>
          <w:sz w:val="24"/>
          <w:szCs w:val="24"/>
        </w:rPr>
      </w:pP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b/>
          <w:bCs/>
          <w:sz w:val="24"/>
          <w:szCs w:val="24"/>
          <w:lang w:eastAsia="ru-RU"/>
        </w:rPr>
        <w:t>Статья 7.29. Несоблюдение требований законодательства Российской Федерации о контрактной системе в сфере закупок товаров, работ, услуг для обеспечения государственных и муниципальных нужд при принятии решения о способе и об условиях определения поставщика (подрядчика, исполнителя)</w:t>
      </w:r>
    </w:p>
    <w:p w:rsidR="00025D8B" w:rsidRPr="00C15DA3"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 xml:space="preserve">(в ред. Федерального </w:t>
      </w:r>
      <w:hyperlink r:id="rId13"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28.12.2013 N 396-ФЗ)</w:t>
      </w:r>
    </w:p>
    <w:p w:rsidR="00025D8B" w:rsidRPr="00C15DA3"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C15DA3">
        <w:rPr>
          <w:rFonts w:ascii="Times New Roman" w:eastAsia="Times New Roman" w:hAnsi="Times New Roman" w:cs="Times New Roman"/>
          <w:color w:val="392C69"/>
          <w:sz w:val="24"/>
          <w:szCs w:val="24"/>
          <w:lang w:eastAsia="ru-RU"/>
        </w:rPr>
        <w:t xml:space="preserve">(в ред. Федерального </w:t>
      </w:r>
      <w:hyperlink r:id="rId14" w:history="1">
        <w:r w:rsidRPr="00C15DA3">
          <w:rPr>
            <w:rFonts w:ascii="Times New Roman" w:eastAsia="Times New Roman" w:hAnsi="Times New Roman" w:cs="Times New Roman"/>
            <w:color w:val="000000"/>
            <w:sz w:val="24"/>
            <w:szCs w:val="24"/>
            <w:lang w:eastAsia="ru-RU"/>
          </w:rPr>
          <w:t>закона</w:t>
        </w:r>
      </w:hyperlink>
      <w:r w:rsidRPr="00C15DA3">
        <w:rPr>
          <w:rFonts w:ascii="Times New Roman" w:eastAsia="Times New Roman" w:hAnsi="Times New Roman" w:cs="Times New Roman"/>
          <w:color w:val="392C69"/>
          <w:sz w:val="24"/>
          <w:szCs w:val="24"/>
          <w:lang w:eastAsia="ru-RU"/>
        </w:rPr>
        <w:t xml:space="preserve"> от 24.07.2007 N 218-ФЗ)</w:t>
      </w:r>
    </w:p>
    <w:p w:rsidR="00025D8B" w:rsidRPr="00C15DA3"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C15DA3">
        <w:rPr>
          <w:rFonts w:ascii="Times New Roman" w:eastAsia="Times New Roman" w:hAnsi="Times New Roman" w:cs="Times New Roman"/>
          <w:sz w:val="24"/>
          <w:szCs w:val="24"/>
          <w:lang w:eastAsia="ru-RU"/>
        </w:rPr>
        <w:t xml:space="preserve">1. </w:t>
      </w:r>
      <w:proofErr w:type="gramStart"/>
      <w:r w:rsidRPr="00C15DA3">
        <w:rPr>
          <w:rFonts w:ascii="Times New Roman" w:eastAsia="Times New Roman" w:hAnsi="Times New Roman" w:cs="Times New Roman"/>
          <w:sz w:val="24"/>
          <w:szCs w:val="24"/>
          <w:lang w:eastAsia="ru-RU"/>
        </w:rPr>
        <w:t>Принятие решения о способе определения поставщика</w:t>
      </w:r>
      <w:r w:rsidRPr="00391197">
        <w:rPr>
          <w:rFonts w:ascii="Times New Roman" w:eastAsia="Times New Roman" w:hAnsi="Times New Roman" w:cs="Times New Roman"/>
          <w:sz w:val="24"/>
          <w:szCs w:val="24"/>
          <w:lang w:eastAsia="ru-RU"/>
        </w:rPr>
        <w:t xml:space="preserve">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с нарушением требований, установленных </w:t>
      </w:r>
      <w:hyperlink r:id="rId15"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 (далее также - законодательство Российской Федерации о контрактной системе в сфере</w:t>
      </w:r>
      <w:proofErr w:type="gramEnd"/>
      <w:r w:rsidRPr="00391197">
        <w:rPr>
          <w:rFonts w:ascii="Times New Roman" w:eastAsia="Times New Roman" w:hAnsi="Times New Roman" w:cs="Times New Roman"/>
          <w:sz w:val="24"/>
          <w:szCs w:val="24"/>
          <w:lang w:eastAsia="ru-RU"/>
        </w:rPr>
        <w:t xml:space="preserve"> закупок), за исключением случаев, предусмотренных </w:t>
      </w:r>
      <w:hyperlink r:id="rId16" w:history="1">
        <w:r w:rsidRPr="00391197">
          <w:rPr>
            <w:rFonts w:ascii="Times New Roman" w:eastAsia="Times New Roman" w:hAnsi="Times New Roman" w:cs="Times New Roman"/>
            <w:color w:val="000000"/>
            <w:sz w:val="24"/>
            <w:szCs w:val="24"/>
            <w:lang w:eastAsia="ru-RU"/>
          </w:rPr>
          <w:t>частями 2</w:t>
        </w:r>
      </w:hyperlink>
      <w:r w:rsidRPr="00391197">
        <w:rPr>
          <w:rFonts w:ascii="Times New Roman" w:eastAsia="Times New Roman" w:hAnsi="Times New Roman" w:cs="Times New Roman"/>
          <w:sz w:val="24"/>
          <w:szCs w:val="24"/>
          <w:lang w:eastAsia="ru-RU"/>
        </w:rPr>
        <w:t xml:space="preserve"> и </w:t>
      </w:r>
      <w:hyperlink r:id="rId17" w:history="1">
        <w:r w:rsidRPr="00391197">
          <w:rPr>
            <w:rFonts w:ascii="Times New Roman" w:eastAsia="Times New Roman" w:hAnsi="Times New Roman" w:cs="Times New Roman"/>
            <w:color w:val="000000"/>
            <w:sz w:val="24"/>
            <w:szCs w:val="24"/>
            <w:lang w:eastAsia="ru-RU"/>
          </w:rPr>
          <w:t>2.1</w:t>
        </w:r>
      </w:hyperlink>
      <w:r w:rsidRPr="00391197">
        <w:rPr>
          <w:rFonts w:ascii="Times New Roman" w:eastAsia="Times New Roman" w:hAnsi="Times New Roman" w:cs="Times New Roman"/>
          <w:sz w:val="24"/>
          <w:szCs w:val="24"/>
          <w:lang w:eastAsia="ru-RU"/>
        </w:rPr>
        <w:t xml:space="preserve"> настоящей статьи,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 в ред. Федерального </w:t>
      </w:r>
      <w:hyperlink r:id="rId18"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w:t>
      </w:r>
      <w:proofErr w:type="gramStart"/>
      <w:r w:rsidRPr="00391197">
        <w:rPr>
          <w:rFonts w:ascii="Times New Roman" w:eastAsia="Times New Roman" w:hAnsi="Times New Roman" w:cs="Times New Roman"/>
          <w:sz w:val="24"/>
          <w:szCs w:val="24"/>
          <w:lang w:eastAsia="ru-RU"/>
        </w:rPr>
        <w:t xml:space="preserve">Принятие решения о способе определения поставщика (подрядчика, исполнителя), в том числе решения о закупке товаров, работ, услуг для обеспечения государственных и муниципальных нужд у единственного поставщика (подрядчика, исполнителя), в случае, </w:t>
      </w:r>
      <w:r w:rsidRPr="00391197">
        <w:rPr>
          <w:rFonts w:ascii="Times New Roman" w:eastAsia="Times New Roman" w:hAnsi="Times New Roman" w:cs="Times New Roman"/>
          <w:sz w:val="24"/>
          <w:szCs w:val="24"/>
          <w:lang w:eastAsia="ru-RU"/>
        </w:rPr>
        <w:lastRenderedPageBreak/>
        <w:t xml:space="preserve">если определение поставщика (подрядчика, исполнителя) в соответствии с </w:t>
      </w:r>
      <w:hyperlink r:id="rId19"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должно осуществляться путем проведения конкурса или аукциона,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2 в ред. Федерального </w:t>
      </w:r>
      <w:hyperlink r:id="rId20"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2.1. </w:t>
      </w:r>
      <w:proofErr w:type="gramStart"/>
      <w:r w:rsidRPr="00391197">
        <w:rPr>
          <w:rFonts w:ascii="Times New Roman" w:eastAsia="Times New Roman" w:hAnsi="Times New Roman" w:cs="Times New Roman"/>
          <w:sz w:val="24"/>
          <w:szCs w:val="24"/>
          <w:lang w:eastAsia="ru-RU"/>
        </w:rPr>
        <w:t xml:space="preserve">Принятие решения о проведении конкурса с ограниченным участием, закрытого конкурса с ограниченным участием, двухэтапного конкурса, закрытого двухэтапного конкурса, закрытого конкурса, закрытого аукциона в случаях, не предусмотренных </w:t>
      </w:r>
      <w:hyperlink r:id="rId21"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или нарушение </w:t>
      </w:r>
      <w:hyperlink r:id="rId22"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и сроков направления в орган, уполномоченный на осуществление контроля в сфере закупок, федеральный орган исполнительной власти, уполномоченный на осуществление функций по контролю</w:t>
      </w:r>
      <w:proofErr w:type="gramEnd"/>
      <w:r w:rsidRPr="00391197">
        <w:rPr>
          <w:rFonts w:ascii="Times New Roman" w:eastAsia="Times New Roman" w:hAnsi="Times New Roman" w:cs="Times New Roman"/>
          <w:sz w:val="24"/>
          <w:szCs w:val="24"/>
          <w:lang w:eastAsia="ru-RU"/>
        </w:rPr>
        <w:t xml:space="preserve"> (надзору) в сфере государственного оборонного заказа и в сфере закупок товаров, работ, услуг для обеспечения федеральных нужд, которые не относятся к государственному оборонному заказу и </w:t>
      </w:r>
      <w:proofErr w:type="gramStart"/>
      <w:r w:rsidRPr="00391197">
        <w:rPr>
          <w:rFonts w:ascii="Times New Roman" w:eastAsia="Times New Roman" w:hAnsi="Times New Roman" w:cs="Times New Roman"/>
          <w:sz w:val="24"/>
          <w:szCs w:val="24"/>
          <w:lang w:eastAsia="ru-RU"/>
        </w:rPr>
        <w:t>сведения</w:t>
      </w:r>
      <w:proofErr w:type="gramEnd"/>
      <w:r w:rsidRPr="00391197">
        <w:rPr>
          <w:rFonts w:ascii="Times New Roman" w:eastAsia="Times New Roman" w:hAnsi="Times New Roman" w:cs="Times New Roman"/>
          <w:sz w:val="24"/>
          <w:szCs w:val="24"/>
          <w:lang w:eastAsia="ru-RU"/>
        </w:rPr>
        <w:t xml:space="preserve"> о которых составляют государственную тайну (далее - контрольный орган в сфере государственного оборонного заказа), информации и документов для согласования применения закрытого способа определения поставщика (подрядчика, исполнителя), возможности заключения контракта с единственным поставщиком (подрядчиком, исполнителем)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2.1 введена Федеральным </w:t>
      </w:r>
      <w:hyperlink r:id="rId23"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3. </w:t>
      </w:r>
      <w:proofErr w:type="gramStart"/>
      <w:r w:rsidRPr="00391197">
        <w:rPr>
          <w:rFonts w:ascii="Times New Roman" w:eastAsia="Times New Roman" w:hAnsi="Times New Roman" w:cs="Times New Roman"/>
          <w:sz w:val="24"/>
          <w:szCs w:val="24"/>
          <w:lang w:eastAsia="ru-RU"/>
        </w:rPr>
        <w:t>Принятие должностным лицом заказчика, должностным лицом уполномоченного органа решения о размещении оборонного заказа путем проведения закрытых торгов без согласования с контрольным органом в сфере государственного оборонного заказа либо принятие решения о размещении оборонного заказа путем проведения закрытых торгов на условиях, отличных от условий, согласованных с контрольным органом в сфере государственного оборонного заказа, -</w:t>
      </w:r>
      <w:proofErr w:type="gramEnd"/>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2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3 введена Федеральным </w:t>
      </w:r>
      <w:hyperlink r:id="rId25"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02.12.2013 N 326-ФЗ)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7.29.1. Нарушение порядка определения начальной (максимальной) цены государственного контракта по государственному оборонному заказу или цены государственного контракта при размещении государственного оборонного заказа</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26"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02.12.2013 N 326-ФЗ)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Нарушение должностным лицом государственного заказчика </w:t>
      </w:r>
      <w:hyperlink r:id="rId27"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определения начальной (максимальной) цены государственного контракта по государственному </w:t>
      </w:r>
      <w:r w:rsidRPr="00391197">
        <w:rPr>
          <w:rFonts w:ascii="Times New Roman" w:eastAsia="Times New Roman" w:hAnsi="Times New Roman" w:cs="Times New Roman"/>
          <w:sz w:val="24"/>
          <w:szCs w:val="24"/>
          <w:lang w:eastAsia="ru-RU"/>
        </w:rPr>
        <w:lastRenderedPageBreak/>
        <w:t>оборонному заказу при размещении государственного оборонного заказа путем проведения торгов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Нарушение должностным лицом государственного </w:t>
      </w:r>
      <w:proofErr w:type="gramStart"/>
      <w:r w:rsidRPr="00391197">
        <w:rPr>
          <w:rFonts w:ascii="Times New Roman" w:eastAsia="Times New Roman" w:hAnsi="Times New Roman" w:cs="Times New Roman"/>
          <w:sz w:val="24"/>
          <w:szCs w:val="24"/>
          <w:lang w:eastAsia="ru-RU"/>
        </w:rPr>
        <w:t xml:space="preserve">заказчика </w:t>
      </w:r>
      <w:hyperlink r:id="rId28"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определения цены государственного контракта</w:t>
      </w:r>
      <w:proofErr w:type="gramEnd"/>
      <w:r w:rsidRPr="00391197">
        <w:rPr>
          <w:rFonts w:ascii="Times New Roman" w:eastAsia="Times New Roman" w:hAnsi="Times New Roman" w:cs="Times New Roman"/>
          <w:sz w:val="24"/>
          <w:szCs w:val="24"/>
          <w:lang w:eastAsia="ru-RU"/>
        </w:rPr>
        <w:t xml:space="preserve"> при размещении государственного оборонного заказа у единственного поставщика (исполнителя, подрядчика)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7.29.2. Отказ или уклонение поставщика (исполнителя, подрядчика) от заключения государственного контракта по государственному оборонному заказу, договора, необходимого для выполнения государственного оборонного заказа</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29"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03.07.2016 N 317-ФЗ)</w:t>
      </w:r>
    </w:p>
    <w:p w:rsidR="00025D8B" w:rsidRPr="00025D8B" w:rsidRDefault="00025D8B" w:rsidP="00025D8B">
      <w:pPr>
        <w:spacing w:after="0" w:line="312" w:lineRule="auto"/>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w:t>
      </w:r>
      <w:proofErr w:type="gramStart"/>
      <w:r w:rsidRPr="00391197">
        <w:rPr>
          <w:rFonts w:ascii="Times New Roman" w:eastAsia="Times New Roman" w:hAnsi="Times New Roman" w:cs="Times New Roman"/>
          <w:sz w:val="24"/>
          <w:szCs w:val="24"/>
          <w:lang w:eastAsia="ru-RU"/>
        </w:rPr>
        <w:t xml:space="preserve">Отказ или уклонение поставщика российских вооружения и военной техники, которые не имеют российских аналогов, единственного поставщика (исполнителя, подрядчика), определенного законодательными актами Российской Федерации, актами Президента Российской Федерации, актами Правительства Российской Федерации, от заключения государственного контракта по государственному оборонному заказу, если заключение такого государственного контракта является обязательным для указанных лиц, за исключением случаев, предусмотренных </w:t>
      </w:r>
      <w:hyperlink r:id="rId30" w:history="1">
        <w:r w:rsidRPr="00391197">
          <w:rPr>
            <w:rFonts w:ascii="Times New Roman" w:eastAsia="Times New Roman" w:hAnsi="Times New Roman" w:cs="Times New Roman"/>
            <w:color w:val="000000"/>
            <w:sz w:val="24"/>
            <w:szCs w:val="24"/>
            <w:lang w:eastAsia="ru-RU"/>
          </w:rPr>
          <w:t>статьей 14.31</w:t>
        </w:r>
      </w:hyperlink>
      <w:r w:rsidRPr="00391197">
        <w:rPr>
          <w:rFonts w:ascii="Times New Roman" w:eastAsia="Times New Roman" w:hAnsi="Times New Roman" w:cs="Times New Roman"/>
          <w:sz w:val="24"/>
          <w:szCs w:val="24"/>
          <w:lang w:eastAsia="ru-RU"/>
        </w:rPr>
        <w:t xml:space="preserve"> настоящего Кодекса,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Отказ или уклонение поставщика (исполнителя, подрядчика), занимающего в соответствии с законодательством Российской Федерации в сфере государственного оборонного заказа доминирующее положение, от заключения договора, необходимого для выполнения государственного оборонного заказа, если заключение такого договора является </w:t>
      </w:r>
      <w:hyperlink r:id="rId31" w:history="1">
        <w:r w:rsidRPr="00391197">
          <w:rPr>
            <w:rFonts w:ascii="Times New Roman" w:eastAsia="Times New Roman" w:hAnsi="Times New Roman" w:cs="Times New Roman"/>
            <w:color w:val="000000"/>
            <w:sz w:val="24"/>
            <w:szCs w:val="24"/>
            <w:lang w:eastAsia="ru-RU"/>
          </w:rPr>
          <w:t>обязательным</w:t>
        </w:r>
      </w:hyperlink>
      <w:r w:rsidRPr="00391197">
        <w:rPr>
          <w:rFonts w:ascii="Times New Roman" w:eastAsia="Times New Roman" w:hAnsi="Times New Roman" w:cs="Times New Roman"/>
          <w:sz w:val="24"/>
          <w:szCs w:val="24"/>
          <w:lang w:eastAsia="ru-RU"/>
        </w:rPr>
        <w:t xml:space="preserve"> для указанного лица,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пятидесяти тысяч рублей; на юридических лиц - от трехсот тысяч до одного миллиона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7.29.3. Нарушение законодательства Российской Федерации о контрактной системе в сфере закупок при планировании закупок</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32"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w:t>
      </w:r>
      <w:proofErr w:type="gramStart"/>
      <w:r w:rsidRPr="00391197">
        <w:rPr>
          <w:rFonts w:ascii="Times New Roman" w:eastAsia="Times New Roman" w:hAnsi="Times New Roman" w:cs="Times New Roman"/>
          <w:sz w:val="24"/>
          <w:szCs w:val="24"/>
          <w:lang w:eastAsia="ru-RU"/>
        </w:rPr>
        <w:t xml:space="preserve">Включение в план закупок или план-график закупок объекта или объектов закупки, не соответствующих целям осуществления закупок или установленным </w:t>
      </w:r>
      <w:r w:rsidRPr="00391197">
        <w:rPr>
          <w:rFonts w:ascii="Times New Roman" w:eastAsia="Times New Roman" w:hAnsi="Times New Roman" w:cs="Times New Roman"/>
          <w:sz w:val="24"/>
          <w:szCs w:val="24"/>
          <w:lang w:eastAsia="ru-RU"/>
        </w:rPr>
        <w:lastRenderedPageBreak/>
        <w:t>законодательством Российской Федерации и иными нормативными правовыми актами Российской Федерации о контрактной системе в сфере закупок требованиям к закупаемым заказчиком товарам, работам, услугам и (или) нормативным затратам, либо включение в план-график закупок начальной (максимальной) цены контракта, в том числе заключаемого с единственным</w:t>
      </w:r>
      <w:proofErr w:type="gramEnd"/>
      <w:r w:rsidRPr="00391197">
        <w:rPr>
          <w:rFonts w:ascii="Times New Roman" w:eastAsia="Times New Roman" w:hAnsi="Times New Roman" w:cs="Times New Roman"/>
          <w:sz w:val="24"/>
          <w:szCs w:val="24"/>
          <w:lang w:eastAsia="ru-RU"/>
        </w:rPr>
        <w:t xml:space="preserve"> поставщиком (подрядчиком, исполнителем), в отношении которой обоснование отсутствует или не соответствует требованиям, установленным законодательством Российской Федерации и иными нормативными правовыми актами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двадцати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Несоблюдение порядка или формы </w:t>
      </w:r>
      <w:hyperlink r:id="rId33" w:history="1">
        <w:r w:rsidRPr="00391197">
          <w:rPr>
            <w:rFonts w:ascii="Times New Roman" w:eastAsia="Times New Roman" w:hAnsi="Times New Roman" w:cs="Times New Roman"/>
            <w:color w:val="000000"/>
            <w:sz w:val="24"/>
            <w:szCs w:val="24"/>
            <w:lang w:eastAsia="ru-RU"/>
          </w:rPr>
          <w:t>обоснования</w:t>
        </w:r>
      </w:hyperlink>
      <w:r w:rsidRPr="00391197">
        <w:rPr>
          <w:rFonts w:ascii="Times New Roman" w:eastAsia="Times New Roman" w:hAnsi="Times New Roman" w:cs="Times New Roman"/>
          <w:sz w:val="24"/>
          <w:szCs w:val="24"/>
          <w:lang w:eastAsia="ru-RU"/>
        </w:rPr>
        <w:t xml:space="preserve"> начальной (максимальной) цены контракта, обоснования объекта закупки (за исключением описания объекта закупки)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3. Нарушение </w:t>
      </w:r>
      <w:hyperlink r:id="rId34" w:history="1">
        <w:r w:rsidRPr="00391197">
          <w:rPr>
            <w:rFonts w:ascii="Times New Roman" w:eastAsia="Times New Roman" w:hAnsi="Times New Roman" w:cs="Times New Roman"/>
            <w:color w:val="000000"/>
            <w:sz w:val="24"/>
            <w:szCs w:val="24"/>
            <w:lang w:eastAsia="ru-RU"/>
          </w:rPr>
          <w:t>порядка или сроков</w:t>
        </w:r>
      </w:hyperlink>
      <w:r w:rsidRPr="00391197">
        <w:rPr>
          <w:rFonts w:ascii="Times New Roman" w:eastAsia="Times New Roman" w:hAnsi="Times New Roman" w:cs="Times New Roman"/>
          <w:sz w:val="24"/>
          <w:szCs w:val="24"/>
          <w:lang w:eastAsia="ru-RU"/>
        </w:rPr>
        <w:t xml:space="preserve"> проведения обязательного общественного обсуждения закупок либо </w:t>
      </w:r>
      <w:proofErr w:type="spellStart"/>
      <w:r w:rsidRPr="00391197">
        <w:rPr>
          <w:rFonts w:ascii="Times New Roman" w:eastAsia="Times New Roman" w:hAnsi="Times New Roman" w:cs="Times New Roman"/>
          <w:sz w:val="24"/>
          <w:szCs w:val="24"/>
          <w:lang w:eastAsia="ru-RU"/>
        </w:rPr>
        <w:t>непроведение</w:t>
      </w:r>
      <w:proofErr w:type="spellEnd"/>
      <w:r w:rsidRPr="00391197">
        <w:rPr>
          <w:rFonts w:ascii="Times New Roman" w:eastAsia="Times New Roman" w:hAnsi="Times New Roman" w:cs="Times New Roman"/>
          <w:sz w:val="24"/>
          <w:szCs w:val="24"/>
          <w:lang w:eastAsia="ru-RU"/>
        </w:rPr>
        <w:t xml:space="preserve"> обязательного общественного обсуждения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4. Нарушение срока утверждения плана закупок, плана-графика закупок (вносимых в эти планы изменений) или срока размещения плана закупок, плана-графика закупок (вносимых в эти планы изменений) в единой информационной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пяти тысяч до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7.30. Нарушение порядка осуществления закупок товаров, работ, услуг для обеспечения государственных и муниципальных нужд</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35"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36"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02.02.2006 N 19-ФЗ)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w:t>
      </w:r>
      <w:proofErr w:type="gramStart"/>
      <w:r w:rsidRPr="00391197">
        <w:rPr>
          <w:rFonts w:ascii="Times New Roman" w:eastAsia="Times New Roman" w:hAnsi="Times New Roman" w:cs="Times New Roman"/>
          <w:sz w:val="24"/>
          <w:szCs w:val="24"/>
          <w:lang w:eastAsia="ru-RU"/>
        </w:rPr>
        <w:t xml:space="preserve">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товаров, работ, услуг для обеспечения государственных и муниципальных нужд (далее - единая информационная система в сфере закупок) информации и документов, размещение которых предусмотрено </w:t>
      </w:r>
      <w:hyperlink r:id="rId37"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при проведении конкурса, аукциона, за исключением</w:t>
      </w:r>
      <w:proofErr w:type="gramEnd"/>
      <w:r w:rsidRPr="00391197">
        <w:rPr>
          <w:rFonts w:ascii="Times New Roman" w:eastAsia="Times New Roman" w:hAnsi="Times New Roman" w:cs="Times New Roman"/>
          <w:sz w:val="24"/>
          <w:szCs w:val="24"/>
          <w:lang w:eastAsia="ru-RU"/>
        </w:rPr>
        <w:t xml:space="preserve"> случаев, предусмотренных </w:t>
      </w:r>
      <w:hyperlink r:id="rId38" w:history="1">
        <w:r w:rsidRPr="00391197">
          <w:rPr>
            <w:rFonts w:ascii="Times New Roman" w:eastAsia="Times New Roman" w:hAnsi="Times New Roman" w:cs="Times New Roman"/>
            <w:color w:val="000000"/>
            <w:sz w:val="24"/>
            <w:szCs w:val="24"/>
            <w:lang w:eastAsia="ru-RU"/>
          </w:rPr>
          <w:t>частями 1.2</w:t>
        </w:r>
      </w:hyperlink>
      <w:r w:rsidRPr="00391197">
        <w:rPr>
          <w:rFonts w:ascii="Times New Roman" w:eastAsia="Times New Roman" w:hAnsi="Times New Roman" w:cs="Times New Roman"/>
          <w:sz w:val="24"/>
          <w:szCs w:val="24"/>
          <w:lang w:eastAsia="ru-RU"/>
        </w:rPr>
        <w:t xml:space="preserve"> и </w:t>
      </w:r>
      <w:hyperlink r:id="rId39" w:history="1">
        <w:r w:rsidRPr="00391197">
          <w:rPr>
            <w:rFonts w:ascii="Times New Roman" w:eastAsia="Times New Roman" w:hAnsi="Times New Roman" w:cs="Times New Roman"/>
            <w:color w:val="000000"/>
            <w:sz w:val="24"/>
            <w:szCs w:val="24"/>
            <w:lang w:eastAsia="ru-RU"/>
          </w:rPr>
          <w:t>1.3</w:t>
        </w:r>
      </w:hyperlink>
      <w:r w:rsidRPr="00391197">
        <w:rPr>
          <w:rFonts w:ascii="Times New Roman" w:eastAsia="Times New Roman" w:hAnsi="Times New Roman" w:cs="Times New Roman"/>
          <w:sz w:val="24"/>
          <w:szCs w:val="24"/>
          <w:lang w:eastAsia="ru-RU"/>
        </w:rPr>
        <w:t xml:space="preserve"> настоящей статьи, не более чем на два рабочих дня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lastRenderedPageBreak/>
        <w:t>влечет наложение административного штрафа на должностных лиц в размере пяти тысяч рублей; на юридических лиц - пятнадцати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 в ред. Федерального </w:t>
      </w:r>
      <w:hyperlink r:id="rId40"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1.1. </w:t>
      </w:r>
      <w:proofErr w:type="gramStart"/>
      <w:r w:rsidRPr="00391197">
        <w:rPr>
          <w:rFonts w:ascii="Times New Roman" w:eastAsia="Times New Roman" w:hAnsi="Times New Roman" w:cs="Times New Roman"/>
          <w:sz w:val="24"/>
          <w:szCs w:val="24"/>
          <w:lang w:eastAsia="ru-RU"/>
        </w:rPr>
        <w:t xml:space="preserve">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w:t>
      </w:r>
      <w:hyperlink r:id="rId41"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при проведении конкурса, аукциона, за исключением случаев, предусмотренных </w:t>
      </w:r>
      <w:hyperlink r:id="rId42" w:history="1">
        <w:r w:rsidRPr="00391197">
          <w:rPr>
            <w:rFonts w:ascii="Times New Roman" w:eastAsia="Times New Roman" w:hAnsi="Times New Roman" w:cs="Times New Roman"/>
            <w:color w:val="000000"/>
            <w:sz w:val="24"/>
            <w:szCs w:val="24"/>
            <w:lang w:eastAsia="ru-RU"/>
          </w:rPr>
          <w:t>частями 1.2</w:t>
        </w:r>
      </w:hyperlink>
      <w:r w:rsidRPr="00391197">
        <w:rPr>
          <w:rFonts w:ascii="Times New Roman" w:eastAsia="Times New Roman" w:hAnsi="Times New Roman" w:cs="Times New Roman"/>
          <w:sz w:val="24"/>
          <w:szCs w:val="24"/>
          <w:lang w:eastAsia="ru-RU"/>
        </w:rPr>
        <w:t xml:space="preserve"> и </w:t>
      </w:r>
      <w:hyperlink r:id="rId43" w:history="1">
        <w:r w:rsidRPr="00391197">
          <w:rPr>
            <w:rFonts w:ascii="Times New Roman" w:eastAsia="Times New Roman" w:hAnsi="Times New Roman" w:cs="Times New Roman"/>
            <w:color w:val="000000"/>
            <w:sz w:val="24"/>
            <w:szCs w:val="24"/>
            <w:lang w:eastAsia="ru-RU"/>
          </w:rPr>
          <w:t>1.3</w:t>
        </w:r>
      </w:hyperlink>
      <w:r w:rsidRPr="00391197">
        <w:rPr>
          <w:rFonts w:ascii="Times New Roman" w:eastAsia="Times New Roman" w:hAnsi="Times New Roman" w:cs="Times New Roman"/>
          <w:sz w:val="24"/>
          <w:szCs w:val="24"/>
          <w:lang w:eastAsia="ru-RU"/>
        </w:rPr>
        <w:t xml:space="preserve"> настоящей статьи, более чем на два рабочих дня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 на юридических лиц - ста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1.1 в ред. Федерального </w:t>
      </w:r>
      <w:hyperlink r:id="rId4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1.2. </w:t>
      </w:r>
      <w:proofErr w:type="gramStart"/>
      <w:r w:rsidRPr="00391197">
        <w:rPr>
          <w:rFonts w:ascii="Times New Roman" w:eastAsia="Times New Roman" w:hAnsi="Times New Roman" w:cs="Times New Roman"/>
          <w:sz w:val="24"/>
          <w:szCs w:val="24"/>
          <w:lang w:eastAsia="ru-RU"/>
        </w:rPr>
        <w:t xml:space="preserve">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w:t>
      </w:r>
      <w:hyperlink r:id="rId45"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не более чем на один рабочий день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трех тысяч рублей; на юридических лиц - 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1.2 в ред. Федерального </w:t>
      </w:r>
      <w:hyperlink r:id="rId46"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1.3. </w:t>
      </w:r>
      <w:proofErr w:type="gramStart"/>
      <w:r w:rsidRPr="00391197">
        <w:rPr>
          <w:rFonts w:ascii="Times New Roman" w:eastAsia="Times New Roman" w:hAnsi="Times New Roman" w:cs="Times New Roman"/>
          <w:sz w:val="24"/>
          <w:szCs w:val="24"/>
          <w:lang w:eastAsia="ru-RU"/>
        </w:rPr>
        <w:t xml:space="preserve">Нарушение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сроков размещения в единой информационной системе в сфере закупок информации и документов, размещение которых предусмотрено </w:t>
      </w:r>
      <w:hyperlink r:id="rId47"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при проведении запроса котировок, запроса предложений, осуществлении закупки у единственного поставщика (подрядчика, исполнителя) более чем на один рабочий день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1.3 в ред. Федерального </w:t>
      </w:r>
      <w:hyperlink r:id="rId48"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1.4. </w:t>
      </w:r>
      <w:proofErr w:type="gramStart"/>
      <w:r w:rsidRPr="00391197">
        <w:rPr>
          <w:rFonts w:ascii="Times New Roman" w:eastAsia="Times New Roman" w:hAnsi="Times New Roman" w:cs="Times New Roman"/>
          <w:sz w:val="24"/>
          <w:szCs w:val="24"/>
          <w:lang w:eastAsia="ru-RU"/>
        </w:rPr>
        <w:t xml:space="preserve">Размещение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или направление оператору электронной площадки информации и документов, подлежащих размещению, направлению, с нарушением требований, предусмотренных законодательством Российской Федерации о контрактной системе в сфере закупок, либо </w:t>
      </w:r>
      <w:r w:rsidRPr="00391197">
        <w:rPr>
          <w:rFonts w:ascii="Times New Roman" w:eastAsia="Times New Roman" w:hAnsi="Times New Roman" w:cs="Times New Roman"/>
          <w:sz w:val="24"/>
          <w:szCs w:val="24"/>
          <w:lang w:eastAsia="ru-RU"/>
        </w:rPr>
        <w:lastRenderedPageBreak/>
        <w:t xml:space="preserve">нарушение указанными лицами </w:t>
      </w:r>
      <w:hyperlink r:id="rId49"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предоставления конкурсной документации или документации об аукционе, </w:t>
      </w:r>
      <w:hyperlink r:id="rId50"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разъяснения положений</w:t>
      </w:r>
      <w:proofErr w:type="gramEnd"/>
      <w:r w:rsidRPr="00391197">
        <w:rPr>
          <w:rFonts w:ascii="Times New Roman" w:eastAsia="Times New Roman" w:hAnsi="Times New Roman" w:cs="Times New Roman"/>
          <w:sz w:val="24"/>
          <w:szCs w:val="24"/>
          <w:lang w:eastAsia="ru-RU"/>
        </w:rPr>
        <w:t xml:space="preserve"> такой документации, </w:t>
      </w:r>
      <w:hyperlink r:id="rId51"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приема заявок на участие в определении поставщика (подрядчика, исполнителя), окончательных предложений, за исключением случаев, предусмотренных </w:t>
      </w:r>
      <w:hyperlink r:id="rId52" w:history="1">
        <w:r w:rsidRPr="00391197">
          <w:rPr>
            <w:rFonts w:ascii="Times New Roman" w:eastAsia="Times New Roman" w:hAnsi="Times New Roman" w:cs="Times New Roman"/>
            <w:color w:val="000000"/>
            <w:sz w:val="24"/>
            <w:szCs w:val="24"/>
            <w:lang w:eastAsia="ru-RU"/>
          </w:rPr>
          <w:t>частями 1</w:t>
        </w:r>
      </w:hyperlink>
      <w:r w:rsidRPr="00391197">
        <w:rPr>
          <w:rFonts w:ascii="Times New Roman" w:eastAsia="Times New Roman" w:hAnsi="Times New Roman" w:cs="Times New Roman"/>
          <w:sz w:val="24"/>
          <w:szCs w:val="24"/>
          <w:lang w:eastAsia="ru-RU"/>
        </w:rPr>
        <w:t xml:space="preserve"> - </w:t>
      </w:r>
      <w:hyperlink r:id="rId53" w:history="1">
        <w:r w:rsidRPr="00391197">
          <w:rPr>
            <w:rFonts w:ascii="Times New Roman" w:eastAsia="Times New Roman" w:hAnsi="Times New Roman" w:cs="Times New Roman"/>
            <w:color w:val="000000"/>
            <w:sz w:val="24"/>
            <w:szCs w:val="24"/>
            <w:lang w:eastAsia="ru-RU"/>
          </w:rPr>
          <w:t>1.3</w:t>
        </w:r>
      </w:hyperlink>
      <w:r w:rsidRPr="00391197">
        <w:rPr>
          <w:rFonts w:ascii="Times New Roman" w:eastAsia="Times New Roman" w:hAnsi="Times New Roman" w:cs="Times New Roman"/>
          <w:sz w:val="24"/>
          <w:szCs w:val="24"/>
          <w:lang w:eastAsia="ru-RU"/>
        </w:rPr>
        <w:t xml:space="preserve"> и </w:t>
      </w:r>
      <w:hyperlink r:id="rId54" w:history="1">
        <w:r w:rsidRPr="00391197">
          <w:rPr>
            <w:rFonts w:ascii="Times New Roman" w:eastAsia="Times New Roman" w:hAnsi="Times New Roman" w:cs="Times New Roman"/>
            <w:color w:val="000000"/>
            <w:sz w:val="24"/>
            <w:szCs w:val="24"/>
            <w:lang w:eastAsia="ru-RU"/>
          </w:rPr>
          <w:t>1.7</w:t>
        </w:r>
      </w:hyperlink>
      <w:r w:rsidRPr="00391197">
        <w:rPr>
          <w:rFonts w:ascii="Times New Roman" w:eastAsia="Times New Roman" w:hAnsi="Times New Roman" w:cs="Times New Roman"/>
          <w:sz w:val="24"/>
          <w:szCs w:val="24"/>
          <w:lang w:eastAsia="ru-RU"/>
        </w:rPr>
        <w:t xml:space="preserve"> настоящей статьи, -</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55"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пятнадцати тысяч рублей; на юридических лиц -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1.4 в ред. Федерального </w:t>
      </w:r>
      <w:hyperlink r:id="rId56"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1.5.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ранее десяти календарных дней со дня внесения изменений в план-график в отношении такой закупки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1.5 введена Федеральным </w:t>
      </w:r>
      <w:hyperlink r:id="rId57"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1.6.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информация о такой закупке не включена в план-график,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1.6 введена Федеральным </w:t>
      </w:r>
      <w:hyperlink r:id="rId58"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1.7. Размещение в единой информационной системе в сфере закупок извещения об осуществлении закупки или направление приглашения принять участие в определении поставщика (подрядчика, исполнителя) в случае, если было вынесено предписание о признании такой закупки необоснованной и если нарушение, указанное в предписании, не устранено,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1.7 введена Федеральным </w:t>
      </w:r>
      <w:hyperlink r:id="rId59"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w:t>
      </w:r>
      <w:proofErr w:type="gramStart"/>
      <w:r w:rsidRPr="00391197">
        <w:rPr>
          <w:rFonts w:ascii="Times New Roman" w:eastAsia="Times New Roman" w:hAnsi="Times New Roman" w:cs="Times New Roman"/>
          <w:sz w:val="24"/>
          <w:szCs w:val="24"/>
          <w:lang w:eastAsia="ru-RU"/>
        </w:rPr>
        <w:t xml:space="preserve">Отклонение заявки на участие в конкурсе, отказ в допуске к участию в аукционе, признание заявки на участие в закупке товара, работы или услуги не соответствующей требованиям конкурсной документации, документации об аукционе, отстранение участника закупки от участия в конкурсе, аукционе (далее в настоящей части - отказ в допуске к участию в закупке) по основаниям, не предусмотренным </w:t>
      </w:r>
      <w:hyperlink r:id="rId60"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w:t>
      </w:r>
      <w:proofErr w:type="gramEnd"/>
      <w:r w:rsidRPr="00391197">
        <w:rPr>
          <w:rFonts w:ascii="Times New Roman" w:eastAsia="Times New Roman" w:hAnsi="Times New Roman" w:cs="Times New Roman"/>
          <w:sz w:val="24"/>
          <w:szCs w:val="24"/>
          <w:lang w:eastAsia="ru-RU"/>
        </w:rPr>
        <w:t xml:space="preserve"> </w:t>
      </w:r>
      <w:proofErr w:type="gramStart"/>
      <w:r w:rsidRPr="00391197">
        <w:rPr>
          <w:rFonts w:ascii="Times New Roman" w:eastAsia="Times New Roman" w:hAnsi="Times New Roman" w:cs="Times New Roman"/>
          <w:sz w:val="24"/>
          <w:szCs w:val="24"/>
          <w:lang w:eastAsia="ru-RU"/>
        </w:rPr>
        <w:t xml:space="preserve">в сфере закупок, признание заявки на участие в конкурсе надлежащей, соответствующей требованиям конкурсной документации, признание заявки на участие в аукционе надлежащей, соответствующей требованиям документации об аукционе, в случае, если участнику, подавшему такую </w:t>
      </w:r>
      <w:r w:rsidRPr="00391197">
        <w:rPr>
          <w:rFonts w:ascii="Times New Roman" w:eastAsia="Times New Roman" w:hAnsi="Times New Roman" w:cs="Times New Roman"/>
          <w:sz w:val="24"/>
          <w:szCs w:val="24"/>
          <w:lang w:eastAsia="ru-RU"/>
        </w:rPr>
        <w:lastRenderedPageBreak/>
        <w:t xml:space="preserve">заявку, должно быть отказано в допуске к участию в закупке в соответствии с требованиями </w:t>
      </w:r>
      <w:hyperlink r:id="rId61"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законодательства</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или нарушение </w:t>
      </w:r>
      <w:hyperlink r:id="rId62"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вскрытия конвертов</w:t>
      </w:r>
      <w:proofErr w:type="gramEnd"/>
      <w:r w:rsidRPr="00391197">
        <w:rPr>
          <w:rFonts w:ascii="Times New Roman" w:eastAsia="Times New Roman" w:hAnsi="Times New Roman" w:cs="Times New Roman"/>
          <w:sz w:val="24"/>
          <w:szCs w:val="24"/>
          <w:lang w:eastAsia="ru-RU"/>
        </w:rPr>
        <w:t xml:space="preserve"> с заявками на участие в конкурсе, закрытом аукционе и (или) открытия доступа к таким заявкам, поданным в форме электронных документов, нарушение </w:t>
      </w:r>
      <w:hyperlink r:id="rId63"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рассмотрения и оценки таких заявок, окончательных предложений участников закупки, установленного конкурсной документацией,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влекут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2 в ред. Федерального </w:t>
      </w:r>
      <w:hyperlink r:id="rId6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2.1. Нарушение предусмотренных </w:t>
      </w:r>
      <w:hyperlink r:id="rId65"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требований к содержанию протокола, составленного в ходе определения поставщика (подрядчика, исполнителя),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2.1 в ред. Федерального </w:t>
      </w:r>
      <w:hyperlink r:id="rId66"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3. </w:t>
      </w:r>
      <w:proofErr w:type="spellStart"/>
      <w:r w:rsidRPr="00391197">
        <w:rPr>
          <w:rFonts w:ascii="Times New Roman" w:eastAsia="Times New Roman" w:hAnsi="Times New Roman" w:cs="Times New Roman"/>
          <w:sz w:val="24"/>
          <w:szCs w:val="24"/>
          <w:lang w:eastAsia="ru-RU"/>
        </w:rPr>
        <w:t>Неразмещение</w:t>
      </w:r>
      <w:proofErr w:type="spellEnd"/>
      <w:r w:rsidRPr="00391197">
        <w:rPr>
          <w:rFonts w:ascii="Times New Roman" w:eastAsia="Times New Roman" w:hAnsi="Times New Roman" w:cs="Times New Roman"/>
          <w:sz w:val="24"/>
          <w:szCs w:val="24"/>
          <w:lang w:eastAsia="ru-RU"/>
        </w:rPr>
        <w:t xml:space="preserve"> должностным лицом заказчика, должностным лицом уполномоченного органа, должностным лицом уполномоченного учреждения, специализированной организацией в единой информационной системе в сфере закупок информации и документов, размещение которых предусмотрено в соответствии с </w:t>
      </w:r>
      <w:hyperlink r:id="rId67"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 на юридических лиц - пятисот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3 в ред. Федерального </w:t>
      </w:r>
      <w:hyperlink r:id="rId68"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4. </w:t>
      </w:r>
      <w:proofErr w:type="gramStart"/>
      <w:r w:rsidRPr="00391197">
        <w:rPr>
          <w:rFonts w:ascii="Times New Roman" w:eastAsia="Times New Roman" w:hAnsi="Times New Roman" w:cs="Times New Roman"/>
          <w:sz w:val="24"/>
          <w:szCs w:val="24"/>
          <w:lang w:eastAsia="ru-RU"/>
        </w:rPr>
        <w:t xml:space="preserve">Установление порядка рассмотрения и оценки заявок на участие в определении поставщика (подрядчика, исполнителя), окончательных предложений участников закупки, требований к участникам закупки, к размеру обеспечения заявок на участие в определении поставщика (подрядчика, исполнителя), размеру и способам обеспечения исполнения контракта, не предусмотренных </w:t>
      </w:r>
      <w:hyperlink r:id="rId69"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а также требования о представлении участниками закупки в составе заявки на</w:t>
      </w:r>
      <w:proofErr w:type="gramEnd"/>
      <w:r w:rsidRPr="00391197">
        <w:rPr>
          <w:rFonts w:ascii="Times New Roman" w:eastAsia="Times New Roman" w:hAnsi="Times New Roman" w:cs="Times New Roman"/>
          <w:sz w:val="24"/>
          <w:szCs w:val="24"/>
          <w:lang w:eastAsia="ru-RU"/>
        </w:rPr>
        <w:t xml:space="preserve"> участие в определении поставщика (подрядчика, исполнителя) не предусмотренных </w:t>
      </w:r>
      <w:hyperlink r:id="rId70"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информации и документов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1 процента начальной (максимальной) цены контракта, цены контракта, заключаемого с единственным поставщиком (подрядчиком, исполнителем), но не менее пяти тысяч рублей и не более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4 в ред. Федерального </w:t>
      </w:r>
      <w:hyperlink r:id="rId71"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lastRenderedPageBreak/>
        <w:t xml:space="preserve">4.1. </w:t>
      </w:r>
      <w:proofErr w:type="gramStart"/>
      <w:r w:rsidRPr="00391197">
        <w:rPr>
          <w:rFonts w:ascii="Times New Roman" w:eastAsia="Times New Roman" w:hAnsi="Times New Roman" w:cs="Times New Roman"/>
          <w:sz w:val="24"/>
          <w:szCs w:val="24"/>
          <w:lang w:eastAsia="ru-RU"/>
        </w:rPr>
        <w:t xml:space="preserve">Включение в описание объекта закупки требований и указаний в отношении товарных знаков, знаков обслуживания, фирменных наименований, патентов, полезных моделей, промышленных образцов, наименования места происхождения товара или наименования производителя, требований к товарам, информации, работам, услугам при условии, если такие требования влекут за собой ограничение количества участников закупки, за исключением случаев, предусмотренных </w:t>
      </w:r>
      <w:hyperlink r:id="rId72"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или</w:t>
      </w:r>
      <w:proofErr w:type="gramEnd"/>
      <w:r w:rsidRPr="00391197">
        <w:rPr>
          <w:rFonts w:ascii="Times New Roman" w:eastAsia="Times New Roman" w:hAnsi="Times New Roman" w:cs="Times New Roman"/>
          <w:sz w:val="24"/>
          <w:szCs w:val="24"/>
          <w:lang w:eastAsia="ru-RU"/>
        </w:rPr>
        <w:t xml:space="preserve"> включение в состав одного лота, объекта закупки товаров, работ, услуг, технологически и функционально не связанных между собой,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1 процента начальной (максимальной) цены контракта, но не менее десяти тысяч рублей и не более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4.1 в ред. Федерального </w:t>
      </w:r>
      <w:hyperlink r:id="rId73"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4.2. Утверждение конкурсной документации, документации об аукционе, документации о проведении запроса предложений, определение содержания извещения о проведении запроса котировок с нарушением требований, предусмотренных </w:t>
      </w:r>
      <w:hyperlink r:id="rId74"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за исключением случаев, предусмотренных </w:t>
      </w:r>
      <w:hyperlink r:id="rId75" w:history="1">
        <w:r w:rsidRPr="00391197">
          <w:rPr>
            <w:rFonts w:ascii="Times New Roman" w:eastAsia="Times New Roman" w:hAnsi="Times New Roman" w:cs="Times New Roman"/>
            <w:color w:val="000000"/>
            <w:sz w:val="24"/>
            <w:szCs w:val="24"/>
            <w:lang w:eastAsia="ru-RU"/>
          </w:rPr>
          <w:t>частями 4</w:t>
        </w:r>
      </w:hyperlink>
      <w:r w:rsidRPr="00391197">
        <w:rPr>
          <w:rFonts w:ascii="Times New Roman" w:eastAsia="Times New Roman" w:hAnsi="Times New Roman" w:cs="Times New Roman"/>
          <w:sz w:val="24"/>
          <w:szCs w:val="24"/>
          <w:lang w:eastAsia="ru-RU"/>
        </w:rPr>
        <w:t xml:space="preserve"> и </w:t>
      </w:r>
      <w:hyperlink r:id="rId76" w:history="1">
        <w:r w:rsidRPr="00391197">
          <w:rPr>
            <w:rFonts w:ascii="Times New Roman" w:eastAsia="Times New Roman" w:hAnsi="Times New Roman" w:cs="Times New Roman"/>
            <w:color w:val="000000"/>
            <w:sz w:val="24"/>
            <w:szCs w:val="24"/>
            <w:lang w:eastAsia="ru-RU"/>
          </w:rPr>
          <w:t>4.1</w:t>
        </w:r>
      </w:hyperlink>
      <w:r w:rsidRPr="00391197">
        <w:rPr>
          <w:rFonts w:ascii="Times New Roman" w:eastAsia="Times New Roman" w:hAnsi="Times New Roman" w:cs="Times New Roman"/>
          <w:sz w:val="24"/>
          <w:szCs w:val="24"/>
          <w:lang w:eastAsia="ru-RU"/>
        </w:rPr>
        <w:t xml:space="preserve"> настоящей статьи,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трех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4.2 в ред. Федерального </w:t>
      </w:r>
      <w:hyperlink r:id="rId77"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5. Утратил силу с 1 января 2014 года. - Федеральный </w:t>
      </w:r>
      <w:hyperlink r:id="rId78" w:history="1">
        <w:r w:rsidRPr="00391197">
          <w:rPr>
            <w:rFonts w:ascii="Times New Roman" w:eastAsia="Times New Roman" w:hAnsi="Times New Roman" w:cs="Times New Roman"/>
            <w:color w:val="000000"/>
            <w:sz w:val="24"/>
            <w:szCs w:val="24"/>
            <w:lang w:eastAsia="ru-RU"/>
          </w:rPr>
          <w:t>закон</w:t>
        </w:r>
      </w:hyperlink>
      <w:r w:rsidRPr="00391197">
        <w:rPr>
          <w:rFonts w:ascii="Times New Roman" w:eastAsia="Times New Roman" w:hAnsi="Times New Roman" w:cs="Times New Roman"/>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6. </w:t>
      </w:r>
      <w:proofErr w:type="gramStart"/>
      <w:r w:rsidRPr="00391197">
        <w:rPr>
          <w:rFonts w:ascii="Times New Roman" w:eastAsia="Times New Roman" w:hAnsi="Times New Roman" w:cs="Times New Roman"/>
          <w:sz w:val="24"/>
          <w:szCs w:val="24"/>
          <w:lang w:eastAsia="ru-RU"/>
        </w:rPr>
        <w:t xml:space="preserve">Отклонение заявки на участие в запросе котировок, отстранение участника закупки от участия в запросе предложений (далее в настоящей части - отказ в допуске к участию в запросе) по основаниям, не предусмотренным </w:t>
      </w:r>
      <w:hyperlink r:id="rId79"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признание заявки на участие в запросе котировок, запросе предложений, окончательного предложения соответствующими требованиям извещения о проведении запроса котировок, документации о проведении</w:t>
      </w:r>
      <w:proofErr w:type="gramEnd"/>
      <w:r w:rsidRPr="00391197">
        <w:rPr>
          <w:rFonts w:ascii="Times New Roman" w:eastAsia="Times New Roman" w:hAnsi="Times New Roman" w:cs="Times New Roman"/>
          <w:sz w:val="24"/>
          <w:szCs w:val="24"/>
          <w:lang w:eastAsia="ru-RU"/>
        </w:rPr>
        <w:t xml:space="preserve"> </w:t>
      </w:r>
      <w:proofErr w:type="gramStart"/>
      <w:r w:rsidRPr="00391197">
        <w:rPr>
          <w:rFonts w:ascii="Times New Roman" w:eastAsia="Times New Roman" w:hAnsi="Times New Roman" w:cs="Times New Roman"/>
          <w:sz w:val="24"/>
          <w:szCs w:val="24"/>
          <w:lang w:eastAsia="ru-RU"/>
        </w:rPr>
        <w:t xml:space="preserve">запроса предложений в случае, если участнику закупки, подавшему такую заявку, должно быть отказано в допуске к участию в запросе в соответствии с требованиями законодательства Российской Федерации о контрактной системе в сфере закупок, или нарушение </w:t>
      </w:r>
      <w:hyperlink r:id="rId80"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вскрытия конвертов с заявками на участие в запросе котировок, запросе предложений, с окончательными предложениями и (или) открытия доступа к поданным в форме электронных документов таким</w:t>
      </w:r>
      <w:proofErr w:type="gramEnd"/>
      <w:r w:rsidRPr="00391197">
        <w:rPr>
          <w:rFonts w:ascii="Times New Roman" w:eastAsia="Times New Roman" w:hAnsi="Times New Roman" w:cs="Times New Roman"/>
          <w:sz w:val="24"/>
          <w:szCs w:val="24"/>
          <w:lang w:eastAsia="ru-RU"/>
        </w:rPr>
        <w:t xml:space="preserve"> заявкам, окончательным предложениям, нарушение </w:t>
      </w:r>
      <w:hyperlink r:id="rId81"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рассмотрения и оценки заявок на участие в запросе предложений, окончательных предложений, установленного документацией о проведении запроса предложений,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влекут наложение административного штрафа на должностных лиц в размере 5 процентов начальной (максимальной) цены контракта, но не более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lastRenderedPageBreak/>
        <w:t xml:space="preserve">(часть 6 в ред. Федерального </w:t>
      </w:r>
      <w:hyperlink r:id="rId82"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7. Признание победителя определения поставщика (подрядчика, исполнителя) с нарушением требований </w:t>
      </w:r>
      <w:hyperlink r:id="rId83"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законодательства</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7 в ред. Федерального </w:t>
      </w:r>
      <w:hyperlink r:id="rId8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8. Сокращение сроков подачи заявок на участие в определении поставщика (подрядчика, исполнителя), за исключением случаев, если законодательством Российской Федерации о контрактной системе в сфере закупок допускается сокращение указанных сроков, или нарушение </w:t>
      </w:r>
      <w:hyperlink r:id="rId85"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и сроков отмены определения поставщика (подрядчика, исполнителя)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8 в ред. Федерального </w:t>
      </w:r>
      <w:hyperlink r:id="rId86"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9. Утратил силу с 1 января 2014 года. - Федеральный </w:t>
      </w:r>
      <w:hyperlink r:id="rId87" w:history="1">
        <w:r w:rsidRPr="00391197">
          <w:rPr>
            <w:rFonts w:ascii="Times New Roman" w:eastAsia="Times New Roman" w:hAnsi="Times New Roman" w:cs="Times New Roman"/>
            <w:color w:val="000000"/>
            <w:sz w:val="24"/>
            <w:szCs w:val="24"/>
            <w:lang w:eastAsia="ru-RU"/>
          </w:rPr>
          <w:t>закон</w:t>
        </w:r>
      </w:hyperlink>
      <w:r w:rsidRPr="00391197">
        <w:rPr>
          <w:rFonts w:ascii="Times New Roman" w:eastAsia="Times New Roman" w:hAnsi="Times New Roman" w:cs="Times New Roman"/>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10. Нарушение оператором электронной площадки </w:t>
      </w:r>
      <w:hyperlink r:id="rId88"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проведения аукциона в электронной форме (далее - электронный аукцион), а также </w:t>
      </w:r>
      <w:hyperlink r:id="rId89"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аккредитации участника электронного аукциона, установленного законодательством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в размере трехсот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10 в ред. Федерального </w:t>
      </w:r>
      <w:hyperlink r:id="rId90"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11. Осуществление закупок товаров, работ, услуг для обеспечения государственных и муниципальных нужд у субъектов малого предпринимательства, социально ориентированных некоммерческих организаций в размере менее размера, предусмотренного </w:t>
      </w:r>
      <w:hyperlink r:id="rId91"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11 в ред. Федерального </w:t>
      </w:r>
      <w:hyperlink r:id="rId92"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12. Утратил силу с 1 января 2014 года. - Федеральный </w:t>
      </w:r>
      <w:hyperlink r:id="rId93" w:history="1">
        <w:r w:rsidRPr="00391197">
          <w:rPr>
            <w:rFonts w:ascii="Times New Roman" w:eastAsia="Times New Roman" w:hAnsi="Times New Roman" w:cs="Times New Roman"/>
            <w:color w:val="000000"/>
            <w:sz w:val="24"/>
            <w:szCs w:val="24"/>
            <w:lang w:eastAsia="ru-RU"/>
          </w:rPr>
          <w:t>закон</w:t>
        </w:r>
      </w:hyperlink>
      <w:r w:rsidRPr="00391197">
        <w:rPr>
          <w:rFonts w:ascii="Times New Roman" w:eastAsia="Times New Roman" w:hAnsi="Times New Roman" w:cs="Times New Roman"/>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13.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конкурса, аукциона, запроса котировок, запроса предложений, не более чем на два рабочих дня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трех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13 в ред. Федерального </w:t>
      </w:r>
      <w:hyperlink r:id="rId9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14. Нарушение сроков, предусмотренных законодательством Российской Федерации о контрактной системе в сфере закупок для подписания протоколов при проведении </w:t>
      </w:r>
      <w:r w:rsidRPr="00391197">
        <w:rPr>
          <w:rFonts w:ascii="Times New Roman" w:eastAsia="Times New Roman" w:hAnsi="Times New Roman" w:cs="Times New Roman"/>
          <w:sz w:val="24"/>
          <w:szCs w:val="24"/>
          <w:lang w:eastAsia="ru-RU"/>
        </w:rPr>
        <w:lastRenderedPageBreak/>
        <w:t>конкурса, аукциона, запроса котировок, запроса предложений, более чем на два рабочих дня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тридцати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14 в ред. Федерального </w:t>
      </w:r>
      <w:hyperlink r:id="rId95"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15. Нарушение должностным лицом заказчика, должностным лицом уполномоченного органа сроков размещения заказов на поставки товаров, выполнение работ, оказание услуг по государственному оборонному заказу, установленных Правительством Российской Федерации в соответствии с законодательством Российской Федерации о государственном оборонном заказе,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в размере от тридцати тысяч до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15 введена Федеральным </w:t>
      </w:r>
      <w:hyperlink r:id="rId96"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02.12.2013 N 326-ФЗ)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Примечания:</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w:t>
      </w:r>
      <w:proofErr w:type="gramStart"/>
      <w:r w:rsidRPr="00391197">
        <w:rPr>
          <w:rFonts w:ascii="Times New Roman" w:eastAsia="Times New Roman" w:hAnsi="Times New Roman" w:cs="Times New Roman"/>
          <w:sz w:val="24"/>
          <w:szCs w:val="24"/>
          <w:lang w:eastAsia="ru-RU"/>
        </w:rPr>
        <w:t xml:space="preserve">До ввода в эксплуатацию единой информационной системы в сфере закупок административная ответственность, предусмотренная настоящей статьей, применяется в случае нарушения сроков размещения информации и документов, размещение которых предусмотрено </w:t>
      </w:r>
      <w:hyperlink r:id="rId97"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Временем совершения административного правонарушения, предусмотренного </w:t>
      </w:r>
      <w:hyperlink r:id="rId98" w:history="1">
        <w:r w:rsidRPr="00391197">
          <w:rPr>
            <w:rFonts w:ascii="Times New Roman" w:eastAsia="Times New Roman" w:hAnsi="Times New Roman" w:cs="Times New Roman"/>
            <w:color w:val="000000"/>
            <w:sz w:val="24"/>
            <w:szCs w:val="24"/>
            <w:lang w:eastAsia="ru-RU"/>
          </w:rPr>
          <w:t>частью 11</w:t>
        </w:r>
      </w:hyperlink>
      <w:r w:rsidRPr="00391197">
        <w:rPr>
          <w:rFonts w:ascii="Times New Roman" w:eastAsia="Times New Roman" w:hAnsi="Times New Roman" w:cs="Times New Roman"/>
          <w:sz w:val="24"/>
          <w:szCs w:val="24"/>
          <w:lang w:eastAsia="ru-RU"/>
        </w:rPr>
        <w:t xml:space="preserve"> настоящей статьи, является дата окончания календарного года.</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п</w:t>
      </w:r>
      <w:proofErr w:type="gramEnd"/>
      <w:r w:rsidRPr="00391197">
        <w:rPr>
          <w:rFonts w:ascii="Times New Roman" w:eastAsia="Times New Roman" w:hAnsi="Times New Roman" w:cs="Times New Roman"/>
          <w:color w:val="392C69"/>
          <w:sz w:val="24"/>
          <w:szCs w:val="24"/>
          <w:lang w:eastAsia="ru-RU"/>
        </w:rPr>
        <w:t xml:space="preserve">римечания введены Федеральным </w:t>
      </w:r>
      <w:hyperlink r:id="rId99"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7.31. Нарушение порядка ведения реестра контрактов, заключенных заказчиками, реестра контрактов, содержащего сведения, составляющие государственную тайну, реестра недобросовестных поставщиков (подрядчиков, исполнителей)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00"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01"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24.07.2007 N 218-ФЗ)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Включение заведомо недостоверной информации в </w:t>
      </w:r>
      <w:hyperlink r:id="rId102" w:history="1">
        <w:r w:rsidRPr="00391197">
          <w:rPr>
            <w:rFonts w:ascii="Times New Roman" w:eastAsia="Times New Roman" w:hAnsi="Times New Roman" w:cs="Times New Roman"/>
            <w:color w:val="000000"/>
            <w:sz w:val="24"/>
            <w:szCs w:val="24"/>
            <w:lang w:eastAsia="ru-RU"/>
          </w:rPr>
          <w:t>реестр</w:t>
        </w:r>
      </w:hyperlink>
      <w:r w:rsidRPr="00391197">
        <w:rPr>
          <w:rFonts w:ascii="Times New Roman" w:eastAsia="Times New Roman" w:hAnsi="Times New Roman" w:cs="Times New Roman"/>
          <w:sz w:val="24"/>
          <w:szCs w:val="24"/>
          <w:lang w:eastAsia="ru-RU"/>
        </w:rPr>
        <w:t xml:space="preserve"> недобросовестных поставщиков (подрядчиков, исполнителей)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1 в ред. Федерального </w:t>
      </w:r>
      <w:hyperlink r:id="rId103"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w:t>
      </w:r>
      <w:proofErr w:type="spellStart"/>
      <w:proofErr w:type="gramStart"/>
      <w:r w:rsidRPr="00391197">
        <w:rPr>
          <w:rFonts w:ascii="Times New Roman" w:eastAsia="Times New Roman" w:hAnsi="Times New Roman" w:cs="Times New Roman"/>
          <w:sz w:val="24"/>
          <w:szCs w:val="24"/>
          <w:lang w:eastAsia="ru-RU"/>
        </w:rPr>
        <w:t>Ненаправление</w:t>
      </w:r>
      <w:proofErr w:type="spellEnd"/>
      <w:r w:rsidRPr="00391197">
        <w:rPr>
          <w:rFonts w:ascii="Times New Roman" w:eastAsia="Times New Roman" w:hAnsi="Times New Roman" w:cs="Times New Roman"/>
          <w:sz w:val="24"/>
          <w:szCs w:val="24"/>
          <w:lang w:eastAsia="ru-RU"/>
        </w:rPr>
        <w:t xml:space="preserve">, несвоевременное направление в орган, уполномоченный на осуществление контроля в сфере закупок, информации, подлежащей включению в реестр недобросовестных поставщиков (подрядчиков, исполнителей), или непредставление, </w:t>
      </w:r>
      <w:r w:rsidRPr="00391197">
        <w:rPr>
          <w:rFonts w:ascii="Times New Roman" w:eastAsia="Times New Roman" w:hAnsi="Times New Roman" w:cs="Times New Roman"/>
          <w:sz w:val="24"/>
          <w:szCs w:val="24"/>
          <w:lang w:eastAsia="ru-RU"/>
        </w:rPr>
        <w:lastRenderedPageBreak/>
        <w:t>несвоевременное представление в федеральный орган исполнительной власти, орган исполнительной власти субъекта Российской Федерации, орган местного самоуправления, уполномоченные на ведение реестра контрактов, заключенных заказчиками, реестра контрактов, содержащего сведения, составляющие государственную тайну, информации (сведений) и (или) документов, подлежащих включению</w:t>
      </w:r>
      <w:proofErr w:type="gramEnd"/>
      <w:r w:rsidRPr="00391197">
        <w:rPr>
          <w:rFonts w:ascii="Times New Roman" w:eastAsia="Times New Roman" w:hAnsi="Times New Roman" w:cs="Times New Roman"/>
          <w:sz w:val="24"/>
          <w:szCs w:val="24"/>
          <w:lang w:eastAsia="ru-RU"/>
        </w:rPr>
        <w:t xml:space="preserve"> </w:t>
      </w:r>
      <w:proofErr w:type="gramStart"/>
      <w:r w:rsidRPr="00391197">
        <w:rPr>
          <w:rFonts w:ascii="Times New Roman" w:eastAsia="Times New Roman" w:hAnsi="Times New Roman" w:cs="Times New Roman"/>
          <w:sz w:val="24"/>
          <w:szCs w:val="24"/>
          <w:lang w:eastAsia="ru-RU"/>
        </w:rPr>
        <w:t xml:space="preserve">в такие реестры контрактов, если направление, представление указанных информации (сведений) и (или) документов являются обязательными в соответствии с </w:t>
      </w:r>
      <w:hyperlink r:id="rId104"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или представление, направление недостоверной информации (сведений) и (или) документов, содержащих недостоверную информацию,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двадцати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2 в ред. Федерального </w:t>
      </w:r>
      <w:hyperlink r:id="rId105"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3. Утратил силу с 1 января 2014 года. - Федеральный </w:t>
      </w:r>
      <w:hyperlink r:id="rId106" w:history="1">
        <w:r w:rsidRPr="00391197">
          <w:rPr>
            <w:rFonts w:ascii="Times New Roman" w:eastAsia="Times New Roman" w:hAnsi="Times New Roman" w:cs="Times New Roman"/>
            <w:color w:val="000000"/>
            <w:sz w:val="24"/>
            <w:szCs w:val="24"/>
            <w:lang w:eastAsia="ru-RU"/>
          </w:rPr>
          <w:t>закон</w:t>
        </w:r>
      </w:hyperlink>
      <w:r w:rsidRPr="00391197">
        <w:rPr>
          <w:rFonts w:ascii="Times New Roman" w:eastAsia="Times New Roman" w:hAnsi="Times New Roman" w:cs="Times New Roman"/>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 xml:space="preserve">Статья 7.31.1. </w:t>
      </w:r>
      <w:proofErr w:type="gramStart"/>
      <w:r w:rsidRPr="00025D8B">
        <w:rPr>
          <w:rFonts w:ascii="Times New Roman" w:eastAsia="Times New Roman" w:hAnsi="Times New Roman" w:cs="Times New Roman"/>
          <w:b/>
          <w:bCs/>
          <w:sz w:val="24"/>
          <w:szCs w:val="24"/>
          <w:lang w:eastAsia="ru-RU"/>
        </w:rPr>
        <w:t>Нарушение порядка и (или) сроков возврата денежных средств, внесенных в качестве обеспечения заявок на участие в определении поставщика (подрядчика, исполнителя), порядка и (или) сроков блокирования операций по счету участника закупки, порядка ведения реестра участников электронного аукциона, получивших аккредитацию на электронной площадке, правил документооборота при проведении электронного аукциона, разглашение оператором электронной площадки, должностным лицом оператора электронной площадки информации об участнике закупки</w:t>
      </w:r>
      <w:proofErr w:type="gramEnd"/>
      <w:r w:rsidRPr="00025D8B">
        <w:rPr>
          <w:rFonts w:ascii="Times New Roman" w:eastAsia="Times New Roman" w:hAnsi="Times New Roman" w:cs="Times New Roman"/>
          <w:b/>
          <w:bCs/>
          <w:sz w:val="24"/>
          <w:szCs w:val="24"/>
          <w:lang w:eastAsia="ru-RU"/>
        </w:rPr>
        <w:t xml:space="preserve"> до подведения результатов электронного аукциона</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07"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w:t>
      </w:r>
      <w:proofErr w:type="gramStart"/>
      <w:r w:rsidRPr="00391197">
        <w:rPr>
          <w:rFonts w:ascii="Times New Roman" w:eastAsia="Times New Roman" w:hAnsi="Times New Roman" w:cs="Times New Roman"/>
          <w:sz w:val="24"/>
          <w:szCs w:val="24"/>
          <w:lang w:eastAsia="ru-RU"/>
        </w:rPr>
        <w:t xml:space="preserve">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w:t>
      </w:r>
      <w:hyperlink r:id="rId108"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не более чем на три рабочих дня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 тысяч рублей; на юридических лиц -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Нарушение должностным лицом заказчика, должностным лицом уполномоченного органа, должностным лицом уполномоченного учреждения, оператором электронной площадки установленных </w:t>
      </w:r>
      <w:hyperlink r:id="rId109"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порядка и (или) сроков возврата денежных средств, внесенных в качестве обеспечения заявки на участие в определении поставщика (подрядчика, исполнителя), более чем на три рабочих дня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пятнадцати тысяч рублей; на юридических лиц - девяноста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lastRenderedPageBreak/>
        <w:t xml:space="preserve">3. Нарушение оператором электронной площадки установленных </w:t>
      </w:r>
      <w:hyperlink r:id="rId110"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порядка и (или) сроков блокирования, прекращения блокирования операций по счету участника электронного аукциона для проведения операций по обеспечению участия в электронных аукционах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в размере пятнадцати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4. Нарушение оператором электронной площадки установленного законодательством Российской Федерации о контрактной системе в сфере </w:t>
      </w:r>
      <w:proofErr w:type="gramStart"/>
      <w:r w:rsidRPr="00391197">
        <w:rPr>
          <w:rFonts w:ascii="Times New Roman" w:eastAsia="Times New Roman" w:hAnsi="Times New Roman" w:cs="Times New Roman"/>
          <w:sz w:val="24"/>
          <w:szCs w:val="24"/>
          <w:lang w:eastAsia="ru-RU"/>
        </w:rPr>
        <w:t xml:space="preserve">закупок </w:t>
      </w:r>
      <w:hyperlink r:id="rId111"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ведения реестра участников электронного</w:t>
      </w:r>
      <w:proofErr w:type="gramEnd"/>
      <w:r w:rsidRPr="00391197">
        <w:rPr>
          <w:rFonts w:ascii="Times New Roman" w:eastAsia="Times New Roman" w:hAnsi="Times New Roman" w:cs="Times New Roman"/>
          <w:sz w:val="24"/>
          <w:szCs w:val="24"/>
          <w:lang w:eastAsia="ru-RU"/>
        </w:rPr>
        <w:t xml:space="preserve"> аукциона, получивших аккредитацию на электронной площадке,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в размере пятнадцати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5. Нарушение оператором электронной площадки правил документооборота при проведении электронного аукциона, а также порядка и (или) сроков размещения, направления информации и (или) уведомлений, проектов контрактов, установленных </w:t>
      </w:r>
      <w:hyperlink r:id="rId112"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в размере пятнадцати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6. </w:t>
      </w:r>
      <w:hyperlink r:id="rId113" w:tooltip="Федеральный закон от 05.04.2013 N 44-ФЗ&#10;(ред. от 03.07.2016)&#10;&quot;О контрактной системе в сфере закупок товаров, работ, услуг для обеспечения государственных и муниципальных нужд&quot;&#10;(с изм. и доп., вступ. в силу с 01.09.2016)" w:history="1">
        <w:r w:rsidRPr="00391197">
          <w:rPr>
            <w:rFonts w:ascii="Times New Roman" w:eastAsia="Times New Roman" w:hAnsi="Times New Roman" w:cs="Times New Roman"/>
            <w:color w:val="000000"/>
            <w:sz w:val="24"/>
            <w:szCs w:val="24"/>
            <w:lang w:eastAsia="ru-RU"/>
          </w:rPr>
          <w:t>Разглашение</w:t>
        </w:r>
      </w:hyperlink>
      <w:r w:rsidRPr="00391197">
        <w:rPr>
          <w:rFonts w:ascii="Times New Roman" w:eastAsia="Times New Roman" w:hAnsi="Times New Roman" w:cs="Times New Roman"/>
          <w:sz w:val="24"/>
          <w:szCs w:val="24"/>
          <w:lang w:eastAsia="ru-RU"/>
        </w:rPr>
        <w:t xml:space="preserve"> оператором электронной площадки, должностным лицом оператора электронной площадки информации об участнике электронного аукциона до подведения результатов электронного аукциона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 на юридических лиц - двухсот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7.32. Нарушение порядка заключения, изменения контракта</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1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28.12.2013 N 396-ФЗ)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1. 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1 процента начальной (максимальной) цены контракта, но не менее пяти тысяч рублей и не более тридцати тысяч рублей, на юридических лиц в размере 1 процента начальной (максимальной) цены контракта, но не менее пятидесяти тысяч рублей и не более трехсот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w:t>
      </w:r>
      <w:proofErr w:type="gramStart"/>
      <w:r w:rsidRPr="00391197">
        <w:rPr>
          <w:rFonts w:ascii="Times New Roman" w:eastAsia="Times New Roman" w:hAnsi="Times New Roman" w:cs="Times New Roman"/>
          <w:sz w:val="24"/>
          <w:szCs w:val="24"/>
          <w:lang w:eastAsia="ru-RU"/>
        </w:rPr>
        <w:t xml:space="preserve">Заключение контракта по результатам определения поставщика (подрядчика, исполнителя) с нарушением объявленных условий определения поставщика (подрядчика, исполнителя) или условий исполнения контракта, предложенных лицом, с которым в соответствии с законодательством Российской Федерации о контрактной системе в сфере закупок заключается контракт, если такое нарушение привело к дополнительному расходованию средств соответствующих бюджетов бюджетной системы Российской </w:t>
      </w:r>
      <w:r w:rsidRPr="00391197">
        <w:rPr>
          <w:rFonts w:ascii="Times New Roman" w:eastAsia="Times New Roman" w:hAnsi="Times New Roman" w:cs="Times New Roman"/>
          <w:sz w:val="24"/>
          <w:szCs w:val="24"/>
          <w:lang w:eastAsia="ru-RU"/>
        </w:rPr>
        <w:lastRenderedPageBreak/>
        <w:t>Федерации или уменьшению количества поставляемых товаров, объема выполняемых работ</w:t>
      </w:r>
      <w:proofErr w:type="gramEnd"/>
      <w:r w:rsidRPr="00391197">
        <w:rPr>
          <w:rFonts w:ascii="Times New Roman" w:eastAsia="Times New Roman" w:hAnsi="Times New Roman" w:cs="Times New Roman"/>
          <w:sz w:val="24"/>
          <w:szCs w:val="24"/>
          <w:lang w:eastAsia="ru-RU"/>
        </w:rPr>
        <w:t>, оказываемых услуг для обеспечения государственных и муниципальных нужд,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3. Нарушение сроков заключения контракта или уклонение от заключения контракта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4. Изменение условий контракта, в том числе увеличение цен товаров, работ, услуг, если возможность изменения условий контракта не предусмотрена </w:t>
      </w:r>
      <w:hyperlink r:id="rId115"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двадцати тысяч рублей; на юридических лиц - двухсот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5. </w:t>
      </w:r>
      <w:proofErr w:type="gramStart"/>
      <w:r w:rsidRPr="00391197">
        <w:rPr>
          <w:rFonts w:ascii="Times New Roman" w:eastAsia="Times New Roman" w:hAnsi="Times New Roman" w:cs="Times New Roman"/>
          <w:sz w:val="24"/>
          <w:szCs w:val="24"/>
          <w:lang w:eastAsia="ru-RU"/>
        </w:rPr>
        <w:t>Изменение условий контракта, в том числе увеличение цен товаров, работ, услуг, если возможность изменения условий контракта не предусмотрена законодательством Российской Федерации о контрактной системе в сфере закупок и такое изменение привело к дополнительному расходованию средств соответствующих бюджетов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 и муниципальных нужд,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юридических лиц в размере двукратного размера дополнительно израсходованных средств соответствующих бюджетов бюджетной системы Российской Федерации или цен товаров, работ, услуг, количество, объем которых уменьшены и которые явились предметом административного правонарушения.</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6. Нарушение </w:t>
      </w:r>
      <w:hyperlink r:id="rId116" w:history="1">
        <w:r w:rsidRPr="00391197">
          <w:rPr>
            <w:rFonts w:ascii="Times New Roman" w:eastAsia="Times New Roman" w:hAnsi="Times New Roman" w:cs="Times New Roman"/>
            <w:color w:val="000000"/>
            <w:sz w:val="24"/>
            <w:szCs w:val="24"/>
            <w:lang w:eastAsia="ru-RU"/>
          </w:rPr>
          <w:t>порядка</w:t>
        </w:r>
      </w:hyperlink>
      <w:r w:rsidRPr="00391197">
        <w:rPr>
          <w:rFonts w:ascii="Times New Roman" w:eastAsia="Times New Roman" w:hAnsi="Times New Roman" w:cs="Times New Roman"/>
          <w:sz w:val="24"/>
          <w:szCs w:val="24"/>
          <w:lang w:eastAsia="ru-RU"/>
        </w:rPr>
        <w:t xml:space="preserve"> расторжения контракта в случае одностороннего отказа от исполнения контракта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пятидесяти тысяч рублей; на юридических лиц - двухсот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7. Действия (бездействие), повлекшие неисполнение обязательств, предусмотренных контрактом на поставку товаров, выполнение работ, оказание услуг для нужд заказчиков, с причинением существенного вреда охраняемым законом интересам общества и государства, если такие действия (бездействие) не влекут уголовной ответственности,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влекут наложение административного штрафа на должностных лиц и индивидуальных предпринимателей в размере от 5 до 15 процентов стоимости неисполненных обязательств, предусмотренных контрактом на поставку товаров, выполнение работ, оказание услуг, но не менее тридцати тысяч рублей или </w:t>
      </w:r>
      <w:r w:rsidRPr="00391197">
        <w:rPr>
          <w:rFonts w:ascii="Times New Roman" w:eastAsia="Times New Roman" w:hAnsi="Times New Roman" w:cs="Times New Roman"/>
          <w:sz w:val="24"/>
          <w:szCs w:val="24"/>
          <w:lang w:eastAsia="ru-RU"/>
        </w:rPr>
        <w:lastRenderedPageBreak/>
        <w:t xml:space="preserve">дисквалификацию на срок до двух лет; </w:t>
      </w:r>
      <w:proofErr w:type="gramStart"/>
      <w:r w:rsidRPr="00391197">
        <w:rPr>
          <w:rFonts w:ascii="Times New Roman" w:eastAsia="Times New Roman" w:hAnsi="Times New Roman" w:cs="Times New Roman"/>
          <w:sz w:val="24"/>
          <w:szCs w:val="24"/>
          <w:lang w:eastAsia="ru-RU"/>
        </w:rPr>
        <w:t>на юридических лиц - от однократного до трехкратного размера стоимости неисполненных обязательств, предусмотренных контрактом на поставку товаров, выполнение работ, оказание услуг, но не менее трехсот тысяч рублей.</w:t>
      </w:r>
      <w:proofErr w:type="gramEnd"/>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ч</w:t>
      </w:r>
      <w:proofErr w:type="gramEnd"/>
      <w:r w:rsidRPr="00391197">
        <w:rPr>
          <w:rFonts w:ascii="Times New Roman" w:eastAsia="Times New Roman" w:hAnsi="Times New Roman" w:cs="Times New Roman"/>
          <w:color w:val="392C69"/>
          <w:sz w:val="24"/>
          <w:szCs w:val="24"/>
          <w:lang w:eastAsia="ru-RU"/>
        </w:rPr>
        <w:t xml:space="preserve">асть 7 введена Федеральным </w:t>
      </w:r>
      <w:hyperlink r:id="rId117"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13.07.2015 N 265-ФЗ)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8. </w:t>
      </w:r>
      <w:proofErr w:type="gramStart"/>
      <w:r w:rsidRPr="00391197">
        <w:rPr>
          <w:rFonts w:ascii="Times New Roman" w:eastAsia="Times New Roman" w:hAnsi="Times New Roman" w:cs="Times New Roman"/>
          <w:sz w:val="24"/>
          <w:szCs w:val="24"/>
          <w:lang w:eastAsia="ru-RU"/>
        </w:rPr>
        <w:t xml:space="preserve">Несоблюдение требований законодательства Российской Федерации и иных нормативных правовых актов Российской Федерации о контрактной системе в сфере закупок о проведении экспертизы поставленного товара, результатов выполненной работы, оказанной услуги или отдельных этапов исполнения контракта в случае, если в соответствии с </w:t>
      </w:r>
      <w:hyperlink r:id="rId118"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к проведению такой экспертизы заказчик обязан привлечь экспертов, экспертные организации,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двадцати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8 введена Федеральным </w:t>
      </w:r>
      <w:hyperlink r:id="rId119"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9. </w:t>
      </w:r>
      <w:proofErr w:type="spellStart"/>
      <w:r w:rsidRPr="00391197">
        <w:rPr>
          <w:rFonts w:ascii="Times New Roman" w:eastAsia="Times New Roman" w:hAnsi="Times New Roman" w:cs="Times New Roman"/>
          <w:sz w:val="24"/>
          <w:szCs w:val="24"/>
          <w:lang w:eastAsia="ru-RU"/>
        </w:rPr>
        <w:t>Несоставление</w:t>
      </w:r>
      <w:proofErr w:type="spellEnd"/>
      <w:r w:rsidRPr="00391197">
        <w:rPr>
          <w:rFonts w:ascii="Times New Roman" w:eastAsia="Times New Roman" w:hAnsi="Times New Roman" w:cs="Times New Roman"/>
          <w:sz w:val="24"/>
          <w:szCs w:val="24"/>
          <w:lang w:eastAsia="ru-RU"/>
        </w:rPr>
        <w:t xml:space="preserve"> </w:t>
      </w:r>
      <w:hyperlink r:id="rId120" w:history="1">
        <w:r w:rsidRPr="00391197">
          <w:rPr>
            <w:rFonts w:ascii="Times New Roman" w:eastAsia="Times New Roman" w:hAnsi="Times New Roman" w:cs="Times New Roman"/>
            <w:color w:val="000000"/>
            <w:sz w:val="24"/>
            <w:szCs w:val="24"/>
            <w:lang w:eastAsia="ru-RU"/>
          </w:rPr>
          <w:t>документов</w:t>
        </w:r>
      </w:hyperlink>
      <w:r w:rsidRPr="00391197">
        <w:rPr>
          <w:rFonts w:ascii="Times New Roman" w:eastAsia="Times New Roman" w:hAnsi="Times New Roman" w:cs="Times New Roman"/>
          <w:sz w:val="24"/>
          <w:szCs w:val="24"/>
          <w:lang w:eastAsia="ru-RU"/>
        </w:rPr>
        <w:t xml:space="preserve"> о приемке поставленного товара, выполненной работы (ее результатов), оказанной услуги или отдельных этапов поставки товара, выполнения работы, оказания услуги либо </w:t>
      </w:r>
      <w:proofErr w:type="spellStart"/>
      <w:r w:rsidRPr="00391197">
        <w:rPr>
          <w:rFonts w:ascii="Times New Roman" w:eastAsia="Times New Roman" w:hAnsi="Times New Roman" w:cs="Times New Roman"/>
          <w:sz w:val="24"/>
          <w:szCs w:val="24"/>
          <w:lang w:eastAsia="ru-RU"/>
        </w:rPr>
        <w:t>ненаправление</w:t>
      </w:r>
      <w:proofErr w:type="spellEnd"/>
      <w:r w:rsidRPr="00391197">
        <w:rPr>
          <w:rFonts w:ascii="Times New Roman" w:eastAsia="Times New Roman" w:hAnsi="Times New Roman" w:cs="Times New Roman"/>
          <w:sz w:val="24"/>
          <w:szCs w:val="24"/>
          <w:lang w:eastAsia="ru-RU"/>
        </w:rPr>
        <w:t xml:space="preserve"> мотивированного отказа от подписания таких документов в случае отказа от их подписания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двадцати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9 введена Федеральным </w:t>
      </w:r>
      <w:hyperlink r:id="rId121"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10. </w:t>
      </w:r>
      <w:proofErr w:type="gramStart"/>
      <w:r w:rsidRPr="00391197">
        <w:rPr>
          <w:rFonts w:ascii="Times New Roman" w:eastAsia="Times New Roman" w:hAnsi="Times New Roman" w:cs="Times New Roman"/>
          <w:sz w:val="24"/>
          <w:szCs w:val="24"/>
          <w:lang w:eastAsia="ru-RU"/>
        </w:rPr>
        <w:t>Приемка поставленного товара, выполненной работы (ее результатов), оказанной услуги или отдельного этапа исполнения контракта в случае несоответствия этих товара, работы, услуги либо результатов выполненных работ условиям контракта, если выявленное несоответствие не устранено поставщиком (подрядчиком, исполнителем) и привело к дополнительному расходованию средств соответствующего бюджета бюджетной системы Российской Федерации или уменьшению количества поставляемых товаров, объема выполняемых работ, оказываемых услуг для обеспечения государственных</w:t>
      </w:r>
      <w:proofErr w:type="gramEnd"/>
      <w:r w:rsidRPr="00391197">
        <w:rPr>
          <w:rFonts w:ascii="Times New Roman" w:eastAsia="Times New Roman" w:hAnsi="Times New Roman" w:cs="Times New Roman"/>
          <w:sz w:val="24"/>
          <w:szCs w:val="24"/>
          <w:lang w:eastAsia="ru-RU"/>
        </w:rPr>
        <w:t xml:space="preserve"> и муниципальных нужд,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двадцати тысяч до пятидесяти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(часть 10 введена Федеральным </w:t>
      </w:r>
      <w:hyperlink r:id="rId122"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03.07.2016 N 318-ФЗ)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7.32.1. Нарушение срока и порядка оплаты товаров (работ, услуг) для государственных нужд по государственному оборонному заказу</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123"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02.12.2013 N 326-ФЗ)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Нарушение должностным лицом государственного заказчика срока и порядка оплаты товаров (работ, услуг) для государственных нужд по государственному оборонному </w:t>
      </w:r>
      <w:r w:rsidRPr="00391197">
        <w:rPr>
          <w:rFonts w:ascii="Times New Roman" w:eastAsia="Times New Roman" w:hAnsi="Times New Roman" w:cs="Times New Roman"/>
          <w:sz w:val="24"/>
          <w:szCs w:val="24"/>
          <w:lang w:eastAsia="ru-RU"/>
        </w:rPr>
        <w:lastRenderedPageBreak/>
        <w:t>заказу, в том числе неисполнение обязанности по обеспечению авансирования, предусмотренного государственным контрактом, -</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24"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29.06.2015 N 159-ФЗ)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в размере от тридцати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 xml:space="preserve">Статья 7.32.2. Нарушение требований жилищного законодательства к заключению и исполнению </w:t>
      </w:r>
      <w:proofErr w:type="gramStart"/>
      <w:r w:rsidRPr="00025D8B">
        <w:rPr>
          <w:rFonts w:ascii="Times New Roman" w:eastAsia="Times New Roman" w:hAnsi="Times New Roman" w:cs="Times New Roman"/>
          <w:b/>
          <w:bCs/>
          <w:sz w:val="24"/>
          <w:szCs w:val="24"/>
          <w:lang w:eastAsia="ru-RU"/>
        </w:rPr>
        <w:t>договоров найма жилых помещений жилищного фонда социального использования</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125"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21.07.2014 N 217-ФЗ)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proofErr w:type="gramStart"/>
      <w:r w:rsidRPr="00391197">
        <w:rPr>
          <w:rFonts w:ascii="Times New Roman" w:eastAsia="Times New Roman" w:hAnsi="Times New Roman" w:cs="Times New Roman"/>
          <w:sz w:val="24"/>
          <w:szCs w:val="24"/>
          <w:lang w:eastAsia="ru-RU"/>
        </w:rPr>
        <w:t xml:space="preserve">Нарушение </w:t>
      </w:r>
      <w:proofErr w:type="spellStart"/>
      <w:r w:rsidRPr="00391197">
        <w:rPr>
          <w:rFonts w:ascii="Times New Roman" w:eastAsia="Times New Roman" w:hAnsi="Times New Roman" w:cs="Times New Roman"/>
          <w:sz w:val="24"/>
          <w:szCs w:val="24"/>
          <w:lang w:eastAsia="ru-RU"/>
        </w:rPr>
        <w:t>наймодателями</w:t>
      </w:r>
      <w:proofErr w:type="spellEnd"/>
      <w:r w:rsidRPr="00391197">
        <w:rPr>
          <w:rFonts w:ascii="Times New Roman" w:eastAsia="Times New Roman" w:hAnsi="Times New Roman" w:cs="Times New Roman"/>
          <w:sz w:val="24"/>
          <w:szCs w:val="24"/>
          <w:lang w:eastAsia="ru-RU"/>
        </w:rPr>
        <w:t xml:space="preserve"> по договорам найма жилых помещений жилищного фонда социального использования установленных жилищным законодательством обязательных </w:t>
      </w:r>
      <w:hyperlink r:id="rId126" w:history="1">
        <w:r w:rsidRPr="00391197">
          <w:rPr>
            <w:rFonts w:ascii="Times New Roman" w:eastAsia="Times New Roman" w:hAnsi="Times New Roman" w:cs="Times New Roman"/>
            <w:color w:val="000000"/>
            <w:sz w:val="24"/>
            <w:szCs w:val="24"/>
            <w:lang w:eastAsia="ru-RU"/>
          </w:rPr>
          <w:t>требований</w:t>
        </w:r>
      </w:hyperlink>
      <w:r w:rsidRPr="00391197">
        <w:rPr>
          <w:rFonts w:ascii="Times New Roman" w:eastAsia="Times New Roman" w:hAnsi="Times New Roman" w:cs="Times New Roman"/>
          <w:sz w:val="24"/>
          <w:szCs w:val="24"/>
          <w:lang w:eastAsia="ru-RU"/>
        </w:rPr>
        <w:t xml:space="preserve"> к заключению и исполнению таких договоров, </w:t>
      </w:r>
      <w:hyperlink r:id="rId127" w:history="1">
        <w:r w:rsidRPr="00391197">
          <w:rPr>
            <w:rFonts w:ascii="Times New Roman" w:eastAsia="Times New Roman" w:hAnsi="Times New Roman" w:cs="Times New Roman"/>
            <w:color w:val="000000"/>
            <w:sz w:val="24"/>
            <w:szCs w:val="24"/>
            <w:lang w:eastAsia="ru-RU"/>
          </w:rPr>
          <w:t>требований</w:t>
        </w:r>
      </w:hyperlink>
      <w:r w:rsidRPr="00391197">
        <w:rPr>
          <w:rFonts w:ascii="Times New Roman" w:eastAsia="Times New Roman" w:hAnsi="Times New Roman" w:cs="Times New Roman"/>
          <w:sz w:val="24"/>
          <w:szCs w:val="24"/>
          <w:lang w:eastAsia="ru-RU"/>
        </w:rPr>
        <w:t xml:space="preserve"> к деятельности по предоставлению жилых помещений по договорам найма жилых помещений жилищного фонда социального использования либо </w:t>
      </w:r>
      <w:hyperlink r:id="rId128" w:history="1">
        <w:r w:rsidRPr="00391197">
          <w:rPr>
            <w:rFonts w:ascii="Times New Roman" w:eastAsia="Times New Roman" w:hAnsi="Times New Roman" w:cs="Times New Roman"/>
            <w:color w:val="000000"/>
            <w:sz w:val="24"/>
            <w:szCs w:val="24"/>
            <w:lang w:eastAsia="ru-RU"/>
          </w:rPr>
          <w:t>требований</w:t>
        </w:r>
      </w:hyperlink>
      <w:r w:rsidRPr="00391197">
        <w:rPr>
          <w:rFonts w:ascii="Times New Roman" w:eastAsia="Times New Roman" w:hAnsi="Times New Roman" w:cs="Times New Roman"/>
          <w:sz w:val="24"/>
          <w:szCs w:val="24"/>
          <w:lang w:eastAsia="ru-RU"/>
        </w:rPr>
        <w:t>, установленных в отношении количества жилых помещений и общей площади жилых помещений, которые должны быть предоставлены в наемном доме социального использования</w:t>
      </w:r>
      <w:proofErr w:type="gramEnd"/>
      <w:r w:rsidRPr="00391197">
        <w:rPr>
          <w:rFonts w:ascii="Times New Roman" w:eastAsia="Times New Roman" w:hAnsi="Times New Roman" w:cs="Times New Roman"/>
          <w:sz w:val="24"/>
          <w:szCs w:val="24"/>
          <w:lang w:eastAsia="ru-RU"/>
        </w:rPr>
        <w:t xml:space="preserve"> по договорам найма жилых помещений жилищного фонда социального использования,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двадцати до пятидесяти тысяч рублей; на юридических лиц - от ста до двухсот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7.32.3. Нарушение порядка осуществления закупки товаров, работ, услуг отдельными видами юридических лиц</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129"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05.05.2014 N 122-ФЗ)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Осуществление закупки товаров, работ, услуг в случае, если такая закупка в соответствии с </w:t>
      </w:r>
      <w:hyperlink r:id="rId130"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в сфере закупок товаров, работ, услуг отдельными видами юридических лиц должна осуществляться в электронной форме, в иной форме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десяти тысяч до тридцати тысяч рублей; на юридических лиц - от ста тысяч до трехсот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Действия, предусмотренные </w:t>
      </w:r>
      <w:hyperlink r:id="rId131" w:history="1">
        <w:r w:rsidRPr="00391197">
          <w:rPr>
            <w:rFonts w:ascii="Times New Roman" w:eastAsia="Times New Roman" w:hAnsi="Times New Roman" w:cs="Times New Roman"/>
            <w:color w:val="000000"/>
            <w:sz w:val="24"/>
            <w:szCs w:val="24"/>
            <w:lang w:eastAsia="ru-RU"/>
          </w:rPr>
          <w:t>частью 1</w:t>
        </w:r>
      </w:hyperlink>
      <w:r w:rsidRPr="00391197">
        <w:rPr>
          <w:rFonts w:ascii="Times New Roman" w:eastAsia="Times New Roman" w:hAnsi="Times New Roman" w:cs="Times New Roman"/>
          <w:sz w:val="24"/>
          <w:szCs w:val="24"/>
          <w:lang w:eastAsia="ru-RU"/>
        </w:rPr>
        <w:t xml:space="preserve"> настоящей статьи, совершенные должностным лицом, ранее подвергнутым административному наказанию за аналогичное административное правонарушение более двух раз,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влекут наложение административного штрафа в размере от сорока тысяч до пятидесяти тысяч рублей или дисквалификацию на срок от шести месяцев до одного года.</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lastRenderedPageBreak/>
        <w:t xml:space="preserve">3. </w:t>
      </w:r>
      <w:proofErr w:type="gramStart"/>
      <w:r w:rsidRPr="00391197">
        <w:rPr>
          <w:rFonts w:ascii="Times New Roman" w:eastAsia="Times New Roman" w:hAnsi="Times New Roman" w:cs="Times New Roman"/>
          <w:sz w:val="24"/>
          <w:szCs w:val="24"/>
          <w:lang w:eastAsia="ru-RU"/>
        </w:rPr>
        <w:t xml:space="preserve">Осуществление закупки товаров, работ, услуг в случае, если такая закупка в соответствии с </w:t>
      </w:r>
      <w:hyperlink r:id="rId132" w:tooltip="Федеральный закон от 18.07.2011 N 223-ФЗ&#10;(ред. от 03.07.2016)&#10;&quot;О закупках товаров, работ, услуг отдельными видами юридических лиц&quot;"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в сфере закупок товаров, работ, услуг отдельными видами юридических лиц должна осуществляться в порядке, предусмотренном </w:t>
      </w:r>
      <w:hyperlink r:id="rId133"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о контрактной системе в сфере закупок товаров, работ, услуг для обеспечения государственных и муниципальных нужд, в ином порядке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4. </w:t>
      </w:r>
      <w:proofErr w:type="gramStart"/>
      <w:r w:rsidRPr="00391197">
        <w:rPr>
          <w:rFonts w:ascii="Times New Roman" w:eastAsia="Times New Roman" w:hAnsi="Times New Roman" w:cs="Times New Roman"/>
          <w:sz w:val="24"/>
          <w:szCs w:val="24"/>
          <w:lang w:eastAsia="ru-RU"/>
        </w:rPr>
        <w:t xml:space="preserve">Нарушение предусмотренных </w:t>
      </w:r>
      <w:hyperlink r:id="rId134" w:tooltip="Федеральный закон от 18.07.2011 N 223-ФЗ&#10;(ред. от 03.07.2016)&#10;&quot;О закупках товаров, работ, услуг отдельными видами юридических лиц&quot;"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в сфере закупок товаров, работ, услуг отдельными видами юридических лиц сроков размещения в единой информационной системе в сфере закупок информации о закупке товаров, работ, услуг, размещение которой предусмотрено законодательством Российской Федерации в сфере закупок товаров, работ, услуг отдельными видами юридических лиц, за исключением случаев, предусмотренных </w:t>
      </w:r>
      <w:hyperlink r:id="rId135" w:history="1">
        <w:r w:rsidRPr="00391197">
          <w:rPr>
            <w:rFonts w:ascii="Times New Roman" w:eastAsia="Times New Roman" w:hAnsi="Times New Roman" w:cs="Times New Roman"/>
            <w:color w:val="000000"/>
            <w:sz w:val="24"/>
            <w:szCs w:val="24"/>
            <w:lang w:eastAsia="ru-RU"/>
          </w:rPr>
          <w:t>частью 6</w:t>
        </w:r>
      </w:hyperlink>
      <w:r w:rsidRPr="00391197">
        <w:rPr>
          <w:rFonts w:ascii="Times New Roman" w:eastAsia="Times New Roman" w:hAnsi="Times New Roman" w:cs="Times New Roman"/>
          <w:sz w:val="24"/>
          <w:szCs w:val="24"/>
          <w:lang w:eastAsia="ru-RU"/>
        </w:rPr>
        <w:t xml:space="preserve"> настоящей статьи,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двух тысяч до пяти тысяч рублей; на юридических лиц - от десяти тысяч до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5. </w:t>
      </w:r>
      <w:proofErr w:type="spellStart"/>
      <w:r w:rsidRPr="00391197">
        <w:rPr>
          <w:rFonts w:ascii="Times New Roman" w:eastAsia="Times New Roman" w:hAnsi="Times New Roman" w:cs="Times New Roman"/>
          <w:sz w:val="24"/>
          <w:szCs w:val="24"/>
          <w:lang w:eastAsia="ru-RU"/>
        </w:rPr>
        <w:t>Неразмещение</w:t>
      </w:r>
      <w:proofErr w:type="spellEnd"/>
      <w:r w:rsidRPr="00391197">
        <w:rPr>
          <w:rFonts w:ascii="Times New Roman" w:eastAsia="Times New Roman" w:hAnsi="Times New Roman" w:cs="Times New Roman"/>
          <w:sz w:val="24"/>
          <w:szCs w:val="24"/>
          <w:lang w:eastAsia="ru-RU"/>
        </w:rPr>
        <w:t xml:space="preserve"> в единой информационной системе в сфере закупок информации о закупке товаров, работ, услуг, размещение которой предусмотрено </w:t>
      </w:r>
      <w:hyperlink r:id="rId136"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в сфере закупок товаров, работ, услуг отдельными видами юридических лиц,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пятидесяти тысяч рублей; на юридических лиц - от ста тысяч до трехсот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6. </w:t>
      </w:r>
      <w:proofErr w:type="gramStart"/>
      <w:r w:rsidRPr="00391197">
        <w:rPr>
          <w:rFonts w:ascii="Times New Roman" w:eastAsia="Times New Roman" w:hAnsi="Times New Roman" w:cs="Times New Roman"/>
          <w:sz w:val="24"/>
          <w:szCs w:val="24"/>
          <w:lang w:eastAsia="ru-RU"/>
        </w:rPr>
        <w:t xml:space="preserve">Нарушение установленных законодательством Российской Федерации в сфере закупок товаров, работ, услуг отдельными видами юридических лиц </w:t>
      </w:r>
      <w:hyperlink r:id="rId137" w:history="1">
        <w:r w:rsidRPr="00391197">
          <w:rPr>
            <w:rFonts w:ascii="Times New Roman" w:eastAsia="Times New Roman" w:hAnsi="Times New Roman" w:cs="Times New Roman"/>
            <w:color w:val="000000"/>
            <w:sz w:val="24"/>
            <w:szCs w:val="24"/>
            <w:lang w:eastAsia="ru-RU"/>
          </w:rPr>
          <w:t>сроков</w:t>
        </w:r>
      </w:hyperlink>
      <w:r w:rsidRPr="00391197">
        <w:rPr>
          <w:rFonts w:ascii="Times New Roman" w:eastAsia="Times New Roman" w:hAnsi="Times New Roman" w:cs="Times New Roman"/>
          <w:sz w:val="24"/>
          <w:szCs w:val="24"/>
          <w:lang w:eastAsia="ru-RU"/>
        </w:rPr>
        <w:t xml:space="preserve"> размещения в единой информационной системе в сфере закупок изменений, вносимых в правовые акты, регламентирующие правила закупки товаров, работ, услуг заказчиком, утвержденные с учетом положений </w:t>
      </w:r>
      <w:hyperlink r:id="rId138" w:history="1">
        <w:r w:rsidRPr="00391197">
          <w:rPr>
            <w:rFonts w:ascii="Times New Roman" w:eastAsia="Times New Roman" w:hAnsi="Times New Roman" w:cs="Times New Roman"/>
            <w:color w:val="000000"/>
            <w:sz w:val="24"/>
            <w:szCs w:val="24"/>
            <w:lang w:eastAsia="ru-RU"/>
          </w:rPr>
          <w:t>законодательства</w:t>
        </w:r>
      </w:hyperlink>
      <w:r w:rsidRPr="00391197">
        <w:rPr>
          <w:rFonts w:ascii="Times New Roman" w:eastAsia="Times New Roman" w:hAnsi="Times New Roman" w:cs="Times New Roman"/>
          <w:sz w:val="24"/>
          <w:szCs w:val="24"/>
          <w:lang w:eastAsia="ru-RU"/>
        </w:rPr>
        <w:t xml:space="preserve"> Российской Федерации в сфере закупок товаров, работ, услуг отдельными видами юридических лиц,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пяти тысяч до десяти тысяч рублей; на юридических лиц - от десяти тысяч до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7. Несоблюдение предусмотренных законодательством Российской Федерации в сфере закупок товаров, работ, услуг отдельными видами юридических лиц </w:t>
      </w:r>
      <w:hyperlink r:id="rId139" w:tooltip="Федеральный закон от 18.07.2011 N 223-ФЗ&#10;(ред. от 03.07.2016)&#10;&quot;О закупках товаров, работ, услуг отдельными видами юридических лиц&quot;" w:history="1">
        <w:r w:rsidRPr="00391197">
          <w:rPr>
            <w:rFonts w:ascii="Times New Roman" w:eastAsia="Times New Roman" w:hAnsi="Times New Roman" w:cs="Times New Roman"/>
            <w:color w:val="000000"/>
            <w:sz w:val="24"/>
            <w:szCs w:val="24"/>
            <w:lang w:eastAsia="ru-RU"/>
          </w:rPr>
          <w:t>требований</w:t>
        </w:r>
      </w:hyperlink>
      <w:r w:rsidRPr="00391197">
        <w:rPr>
          <w:rFonts w:ascii="Times New Roman" w:eastAsia="Times New Roman" w:hAnsi="Times New Roman" w:cs="Times New Roman"/>
          <w:sz w:val="24"/>
          <w:szCs w:val="24"/>
          <w:lang w:eastAsia="ru-RU"/>
        </w:rPr>
        <w:t xml:space="preserve"> к содержанию извещений о закупке товаров, работ, услуг и (или) документации о закупке товаров, работ, услуг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lastRenderedPageBreak/>
        <w:t xml:space="preserve">8. Предъявление </w:t>
      </w:r>
      <w:hyperlink r:id="rId140" w:history="1">
        <w:r w:rsidRPr="00391197">
          <w:rPr>
            <w:rFonts w:ascii="Times New Roman" w:eastAsia="Times New Roman" w:hAnsi="Times New Roman" w:cs="Times New Roman"/>
            <w:color w:val="000000"/>
            <w:sz w:val="24"/>
            <w:szCs w:val="24"/>
            <w:lang w:eastAsia="ru-RU"/>
          </w:rPr>
          <w:t>требований</w:t>
        </w:r>
      </w:hyperlink>
      <w:r w:rsidRPr="00391197">
        <w:rPr>
          <w:rFonts w:ascii="Times New Roman" w:eastAsia="Times New Roman" w:hAnsi="Times New Roman" w:cs="Times New Roman"/>
          <w:sz w:val="24"/>
          <w:szCs w:val="24"/>
          <w:lang w:eastAsia="ru-RU"/>
        </w:rPr>
        <w:t xml:space="preserve"> к участникам закупок товаров, работ, услуг отдельными видами юридических лиц, к закупаемым товарам, работам, услугам и (или) к условиям договора либо оценка и (или) сопоставление заявок на участие в закупке по критериям и в порядке, которые не указаны в документации о закупке товаров, работ, услуг,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влекут наложение административного штрафа на должностных лиц в размере от двух тысяч до трех тысяч рублей; на юридических лиц - от пяти тысяч до 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7.32.4. Нарушение процедуры обязательных в соответствии с законодательством Российской Федерации торгов, продажи государственного или муниципального имущества, порядка заключения договоров по результатам проведения таких торгов и продажи или в случае, если такие торги признаны несостоявшимися</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141"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05.10.2015 N 275-ФЗ)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 </w:t>
      </w:r>
      <w:proofErr w:type="spellStart"/>
      <w:r w:rsidRPr="00391197">
        <w:rPr>
          <w:rFonts w:ascii="Times New Roman" w:eastAsia="Times New Roman" w:hAnsi="Times New Roman" w:cs="Times New Roman"/>
          <w:sz w:val="24"/>
          <w:szCs w:val="24"/>
          <w:lang w:eastAsia="ru-RU"/>
        </w:rPr>
        <w:t>Неразмещение</w:t>
      </w:r>
      <w:proofErr w:type="spellEnd"/>
      <w:r w:rsidRPr="00391197">
        <w:rPr>
          <w:rFonts w:ascii="Times New Roman" w:eastAsia="Times New Roman" w:hAnsi="Times New Roman" w:cs="Times New Roman"/>
          <w:sz w:val="24"/>
          <w:szCs w:val="24"/>
          <w:lang w:eastAsia="ru-RU"/>
        </w:rPr>
        <w:t xml:space="preserve"> </w:t>
      </w:r>
      <w:proofErr w:type="gramStart"/>
      <w:r w:rsidRPr="00391197">
        <w:rPr>
          <w:rFonts w:ascii="Times New Roman" w:eastAsia="Times New Roman" w:hAnsi="Times New Roman" w:cs="Times New Roman"/>
          <w:sz w:val="24"/>
          <w:szCs w:val="24"/>
          <w:lang w:eastAsia="ru-RU"/>
        </w:rPr>
        <w:t>в соответствии с законодательством Российской Федерации информации о проведении обязательных в соответствии с законодательством</w:t>
      </w:r>
      <w:proofErr w:type="gramEnd"/>
      <w:r w:rsidRPr="00391197">
        <w:rPr>
          <w:rFonts w:ascii="Times New Roman" w:eastAsia="Times New Roman" w:hAnsi="Times New Roman" w:cs="Times New Roman"/>
          <w:sz w:val="24"/>
          <w:szCs w:val="24"/>
          <w:lang w:eastAsia="ru-RU"/>
        </w:rPr>
        <w:t xml:space="preserve"> Российской Федерации торгов, продаже государственного или муниципального имущества, за исключением случаев, предусмотренных </w:t>
      </w:r>
      <w:hyperlink r:id="rId142" w:history="1">
        <w:r w:rsidRPr="00391197">
          <w:rPr>
            <w:rFonts w:ascii="Times New Roman" w:eastAsia="Times New Roman" w:hAnsi="Times New Roman" w:cs="Times New Roman"/>
            <w:color w:val="000000"/>
            <w:sz w:val="24"/>
            <w:szCs w:val="24"/>
            <w:lang w:eastAsia="ru-RU"/>
          </w:rPr>
          <w:t>статьями 7.30</w:t>
        </w:r>
      </w:hyperlink>
      <w:r w:rsidRPr="00391197">
        <w:rPr>
          <w:rFonts w:ascii="Times New Roman" w:eastAsia="Times New Roman" w:hAnsi="Times New Roman" w:cs="Times New Roman"/>
          <w:sz w:val="24"/>
          <w:szCs w:val="24"/>
          <w:lang w:eastAsia="ru-RU"/>
        </w:rPr>
        <w:t xml:space="preserve"> и </w:t>
      </w:r>
      <w:hyperlink r:id="rId143"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2. Нарушение порядка определения формы проведения обязательных в соответствии с законодательством Российской Федерации торгов, за исключением случаев, предусмотренных </w:t>
      </w:r>
      <w:hyperlink r:id="rId144" w:history="1">
        <w:r w:rsidRPr="00391197">
          <w:rPr>
            <w:rFonts w:ascii="Times New Roman" w:eastAsia="Times New Roman" w:hAnsi="Times New Roman" w:cs="Times New Roman"/>
            <w:color w:val="000000"/>
            <w:sz w:val="24"/>
            <w:szCs w:val="24"/>
            <w:lang w:eastAsia="ru-RU"/>
          </w:rPr>
          <w:t>статьями 7.29</w:t>
        </w:r>
      </w:hyperlink>
      <w:r w:rsidRPr="00391197">
        <w:rPr>
          <w:rFonts w:ascii="Times New Roman" w:eastAsia="Times New Roman" w:hAnsi="Times New Roman" w:cs="Times New Roman"/>
          <w:sz w:val="24"/>
          <w:szCs w:val="24"/>
          <w:lang w:eastAsia="ru-RU"/>
        </w:rPr>
        <w:t xml:space="preserve"> и </w:t>
      </w:r>
      <w:hyperlink r:id="rId145"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3. Размещение недостоверной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либо предоставление документации, содержащей недостоверные сведения, за исключением случаев, предусмотренных </w:t>
      </w:r>
      <w:hyperlink r:id="rId146" w:history="1">
        <w:r w:rsidRPr="00391197">
          <w:rPr>
            <w:rFonts w:ascii="Times New Roman" w:eastAsia="Times New Roman" w:hAnsi="Times New Roman" w:cs="Times New Roman"/>
            <w:color w:val="000000"/>
            <w:sz w:val="24"/>
            <w:szCs w:val="24"/>
            <w:lang w:eastAsia="ru-RU"/>
          </w:rPr>
          <w:t>статьями 7.31</w:t>
        </w:r>
      </w:hyperlink>
      <w:r w:rsidRPr="00391197">
        <w:rPr>
          <w:rFonts w:ascii="Times New Roman" w:eastAsia="Times New Roman" w:hAnsi="Times New Roman" w:cs="Times New Roman"/>
          <w:sz w:val="24"/>
          <w:szCs w:val="24"/>
          <w:lang w:eastAsia="ru-RU"/>
        </w:rPr>
        <w:t xml:space="preserve"> и </w:t>
      </w:r>
      <w:hyperlink r:id="rId147"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сорока тысяч до пятидесяти тысяч рублей; на юридических лиц - от пятидесяти тысяч до ста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4. Нарушение сроков размещения информации о проведении обязательных в соответствии с законодательством Российской Федерации торгов, продаже государственного или муниципального имущества, за исключением случаев, предусмотренных </w:t>
      </w:r>
      <w:hyperlink r:id="rId148" w:history="1">
        <w:r w:rsidRPr="00391197">
          <w:rPr>
            <w:rFonts w:ascii="Times New Roman" w:eastAsia="Times New Roman" w:hAnsi="Times New Roman" w:cs="Times New Roman"/>
            <w:color w:val="000000"/>
            <w:sz w:val="24"/>
            <w:szCs w:val="24"/>
            <w:lang w:eastAsia="ru-RU"/>
          </w:rPr>
          <w:t>статьями 7.30</w:t>
        </w:r>
      </w:hyperlink>
      <w:r w:rsidRPr="00391197">
        <w:rPr>
          <w:rFonts w:ascii="Times New Roman" w:eastAsia="Times New Roman" w:hAnsi="Times New Roman" w:cs="Times New Roman"/>
          <w:sz w:val="24"/>
          <w:szCs w:val="24"/>
          <w:lang w:eastAsia="ru-RU"/>
        </w:rPr>
        <w:t xml:space="preserve"> и </w:t>
      </w:r>
      <w:hyperlink r:id="rId149"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lastRenderedPageBreak/>
        <w:t>влечет наложение административного штрафа на должностных лиц в размере от двадцати тысяч до тридцати тысяч рублей; на юридических лиц - от пятидесяти тысяч до ста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5. </w:t>
      </w:r>
      <w:proofErr w:type="gramStart"/>
      <w:r w:rsidRPr="00391197">
        <w:rPr>
          <w:rFonts w:ascii="Times New Roman" w:eastAsia="Times New Roman" w:hAnsi="Times New Roman" w:cs="Times New Roman"/>
          <w:sz w:val="24"/>
          <w:szCs w:val="24"/>
          <w:lang w:eastAsia="ru-RU"/>
        </w:rPr>
        <w:t xml:space="preserve">Нарушение порядка предоставления документации об обязательных в соответствии с законодательством Российской Федерации торгах, порядка разъяснения такой документации, порядка приема заявок на участие в торгах, заявок на участие в продаже государственного или муниципального имущества, за исключением случаев, предусмотренных </w:t>
      </w:r>
      <w:hyperlink r:id="rId150" w:history="1">
        <w:r w:rsidRPr="00391197">
          <w:rPr>
            <w:rFonts w:ascii="Times New Roman" w:eastAsia="Times New Roman" w:hAnsi="Times New Roman" w:cs="Times New Roman"/>
            <w:color w:val="000000"/>
            <w:sz w:val="24"/>
            <w:szCs w:val="24"/>
            <w:lang w:eastAsia="ru-RU"/>
          </w:rPr>
          <w:t>статьями 7.30</w:t>
        </w:r>
      </w:hyperlink>
      <w:r w:rsidRPr="00391197">
        <w:rPr>
          <w:rFonts w:ascii="Times New Roman" w:eastAsia="Times New Roman" w:hAnsi="Times New Roman" w:cs="Times New Roman"/>
          <w:sz w:val="24"/>
          <w:szCs w:val="24"/>
          <w:lang w:eastAsia="ru-RU"/>
        </w:rPr>
        <w:t xml:space="preserve"> и </w:t>
      </w:r>
      <w:hyperlink r:id="rId151"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двенадцати тысяч до пятнадцати тысяч рублей; на юридических лиц - от двадцати тысяч до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6. </w:t>
      </w:r>
      <w:proofErr w:type="gramStart"/>
      <w:r w:rsidRPr="00391197">
        <w:rPr>
          <w:rFonts w:ascii="Times New Roman" w:eastAsia="Times New Roman" w:hAnsi="Times New Roman" w:cs="Times New Roman"/>
          <w:sz w:val="24"/>
          <w:szCs w:val="24"/>
          <w:lang w:eastAsia="ru-RU"/>
        </w:rPr>
        <w:t xml:space="preserve">Нарушение установленного законодательством Российской Федерации порядка допуска к участию в обязательных в соответствии с законодательством Российской Федерации торгах, продаже государственного или муниципального имущества, за исключением случаев, предусмотренных </w:t>
      </w:r>
      <w:hyperlink r:id="rId152" w:history="1">
        <w:r w:rsidRPr="00391197">
          <w:rPr>
            <w:rFonts w:ascii="Times New Roman" w:eastAsia="Times New Roman" w:hAnsi="Times New Roman" w:cs="Times New Roman"/>
            <w:color w:val="000000"/>
            <w:sz w:val="24"/>
            <w:szCs w:val="24"/>
            <w:lang w:eastAsia="ru-RU"/>
          </w:rPr>
          <w:t>статьями 7.30</w:t>
        </w:r>
      </w:hyperlink>
      <w:r w:rsidRPr="00391197">
        <w:rPr>
          <w:rFonts w:ascii="Times New Roman" w:eastAsia="Times New Roman" w:hAnsi="Times New Roman" w:cs="Times New Roman"/>
          <w:sz w:val="24"/>
          <w:szCs w:val="24"/>
          <w:lang w:eastAsia="ru-RU"/>
        </w:rPr>
        <w:t xml:space="preserve"> и </w:t>
      </w:r>
      <w:hyperlink r:id="rId153"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7. Нарушение порядка определения победителя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r:id="rId154" w:history="1">
        <w:r w:rsidRPr="00391197">
          <w:rPr>
            <w:rFonts w:ascii="Times New Roman" w:eastAsia="Times New Roman" w:hAnsi="Times New Roman" w:cs="Times New Roman"/>
            <w:color w:val="000000"/>
            <w:sz w:val="24"/>
            <w:szCs w:val="24"/>
            <w:lang w:eastAsia="ru-RU"/>
          </w:rPr>
          <w:t>статьями 7.30</w:t>
        </w:r>
      </w:hyperlink>
      <w:r w:rsidRPr="00391197">
        <w:rPr>
          <w:rFonts w:ascii="Times New Roman" w:eastAsia="Times New Roman" w:hAnsi="Times New Roman" w:cs="Times New Roman"/>
          <w:sz w:val="24"/>
          <w:szCs w:val="24"/>
          <w:lang w:eastAsia="ru-RU"/>
        </w:rPr>
        <w:t xml:space="preserve"> и </w:t>
      </w:r>
      <w:hyperlink r:id="rId155"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8. </w:t>
      </w:r>
      <w:proofErr w:type="gramStart"/>
      <w:r w:rsidRPr="00391197">
        <w:rPr>
          <w:rFonts w:ascii="Times New Roman" w:eastAsia="Times New Roman" w:hAnsi="Times New Roman" w:cs="Times New Roman"/>
          <w:sz w:val="24"/>
          <w:szCs w:val="24"/>
          <w:lang w:eastAsia="ru-RU"/>
        </w:rPr>
        <w:t xml:space="preserve">Нарушение сроков заключения договоров по результатам проведения обязательных в соответствии с законодательством Российской Федерации торгов, продажи государственного или муниципального имущества или в случае, если торги признаны несостоявшимися, либо уклонение организатора торгов, продавца государственного или муниципального имущества, организатора продажи государственного или муниципального имущества от заключения такого договора, за исключением случаев, предусмотренных </w:t>
      </w:r>
      <w:hyperlink r:id="rId156" w:history="1">
        <w:r w:rsidRPr="00391197">
          <w:rPr>
            <w:rFonts w:ascii="Times New Roman" w:eastAsia="Times New Roman" w:hAnsi="Times New Roman" w:cs="Times New Roman"/>
            <w:color w:val="000000"/>
            <w:sz w:val="24"/>
            <w:szCs w:val="24"/>
            <w:lang w:eastAsia="ru-RU"/>
          </w:rPr>
          <w:t>статьей 7.32</w:t>
        </w:r>
      </w:hyperlink>
      <w:r w:rsidRPr="00391197">
        <w:rPr>
          <w:rFonts w:ascii="Times New Roman" w:eastAsia="Times New Roman" w:hAnsi="Times New Roman" w:cs="Times New Roman"/>
          <w:sz w:val="24"/>
          <w:szCs w:val="24"/>
          <w:lang w:eastAsia="ru-RU"/>
        </w:rPr>
        <w:t xml:space="preserve"> настоящего Кодекса, -</w:t>
      </w:r>
      <w:proofErr w:type="gramEnd"/>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тридцати тысяч до сорока тысяч рублей; на юридических лиц - от тридцати тысяч до пятидесяти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9. </w:t>
      </w:r>
      <w:proofErr w:type="gramStart"/>
      <w:r w:rsidRPr="00391197">
        <w:rPr>
          <w:rFonts w:ascii="Times New Roman" w:eastAsia="Times New Roman" w:hAnsi="Times New Roman" w:cs="Times New Roman"/>
          <w:sz w:val="24"/>
          <w:szCs w:val="24"/>
          <w:lang w:eastAsia="ru-RU"/>
        </w:rPr>
        <w:t xml:space="preserve">Изменение организатором обязательных в соответствии с законодательством Российской Федерации торгов, продавцом государственного или муниципального имущества, а также лицом, являющимся стороной договора, условий договора при его заключении или исполнении, установленных в документации о таких торгах, извещении о проведении торгов, информационном сообщении о продаже государственного или </w:t>
      </w:r>
      <w:r w:rsidRPr="00391197">
        <w:rPr>
          <w:rFonts w:ascii="Times New Roman" w:eastAsia="Times New Roman" w:hAnsi="Times New Roman" w:cs="Times New Roman"/>
          <w:sz w:val="24"/>
          <w:szCs w:val="24"/>
          <w:lang w:eastAsia="ru-RU"/>
        </w:rPr>
        <w:lastRenderedPageBreak/>
        <w:t>муниципального имущества, проектах договоров, по соглашению сторон или в одностороннем порядке в случае, если федеральным законом</w:t>
      </w:r>
      <w:proofErr w:type="gramEnd"/>
      <w:r w:rsidRPr="00391197">
        <w:rPr>
          <w:rFonts w:ascii="Times New Roman" w:eastAsia="Times New Roman" w:hAnsi="Times New Roman" w:cs="Times New Roman"/>
          <w:sz w:val="24"/>
          <w:szCs w:val="24"/>
          <w:lang w:eastAsia="ru-RU"/>
        </w:rPr>
        <w:t xml:space="preserve"> предусмотрен запрет такого изменения, за исключением случаев, предусмотренных </w:t>
      </w:r>
      <w:hyperlink r:id="rId157" w:history="1">
        <w:r w:rsidRPr="00391197">
          <w:rPr>
            <w:rFonts w:ascii="Times New Roman" w:eastAsia="Times New Roman" w:hAnsi="Times New Roman" w:cs="Times New Roman"/>
            <w:color w:val="000000"/>
            <w:sz w:val="24"/>
            <w:szCs w:val="24"/>
            <w:lang w:eastAsia="ru-RU"/>
          </w:rPr>
          <w:t>статьей 7.32</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граждан в размере от двух тысяч до трех тысяч рублей; на должностных лиц - от двадцати тысяч до тридцати тысяч рублей; на юридических лиц - от пятидесяти тысяч до трехсот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10. Нарушение установленных законодательством Российской Федерации процедуры и порядка организации и </w:t>
      </w:r>
      <w:proofErr w:type="gramStart"/>
      <w:r w:rsidRPr="00391197">
        <w:rPr>
          <w:rFonts w:ascii="Times New Roman" w:eastAsia="Times New Roman" w:hAnsi="Times New Roman" w:cs="Times New Roman"/>
          <w:sz w:val="24"/>
          <w:szCs w:val="24"/>
          <w:lang w:eastAsia="ru-RU"/>
        </w:rPr>
        <w:t>проведения</w:t>
      </w:r>
      <w:proofErr w:type="gramEnd"/>
      <w:r w:rsidRPr="00391197">
        <w:rPr>
          <w:rFonts w:ascii="Times New Roman" w:eastAsia="Times New Roman" w:hAnsi="Times New Roman" w:cs="Times New Roman"/>
          <w:sz w:val="24"/>
          <w:szCs w:val="24"/>
          <w:lang w:eastAsia="ru-RU"/>
        </w:rPr>
        <w:t xml:space="preserve"> обязательных в соответствии с законодательством Российской Федерации торгов, продажи государственного или муниципального имущества, за исключением случаев, предусмотренных </w:t>
      </w:r>
      <w:hyperlink r:id="rId158" w:history="1">
        <w:r w:rsidRPr="00391197">
          <w:rPr>
            <w:rFonts w:ascii="Times New Roman" w:eastAsia="Times New Roman" w:hAnsi="Times New Roman" w:cs="Times New Roman"/>
            <w:color w:val="000000"/>
            <w:sz w:val="24"/>
            <w:szCs w:val="24"/>
            <w:lang w:eastAsia="ru-RU"/>
          </w:rPr>
          <w:t>частями 1</w:t>
        </w:r>
      </w:hyperlink>
      <w:r w:rsidRPr="00391197">
        <w:rPr>
          <w:rFonts w:ascii="Times New Roman" w:eastAsia="Times New Roman" w:hAnsi="Times New Roman" w:cs="Times New Roman"/>
          <w:sz w:val="24"/>
          <w:szCs w:val="24"/>
          <w:lang w:eastAsia="ru-RU"/>
        </w:rPr>
        <w:t xml:space="preserve"> - </w:t>
      </w:r>
      <w:hyperlink r:id="rId159" w:history="1">
        <w:r w:rsidRPr="00391197">
          <w:rPr>
            <w:rFonts w:ascii="Times New Roman" w:eastAsia="Times New Roman" w:hAnsi="Times New Roman" w:cs="Times New Roman"/>
            <w:color w:val="000000"/>
            <w:sz w:val="24"/>
            <w:szCs w:val="24"/>
            <w:lang w:eastAsia="ru-RU"/>
          </w:rPr>
          <w:t>9</w:t>
        </w:r>
      </w:hyperlink>
      <w:r w:rsidRPr="00391197">
        <w:rPr>
          <w:rFonts w:ascii="Times New Roman" w:eastAsia="Times New Roman" w:hAnsi="Times New Roman" w:cs="Times New Roman"/>
          <w:sz w:val="24"/>
          <w:szCs w:val="24"/>
          <w:lang w:eastAsia="ru-RU"/>
        </w:rPr>
        <w:t xml:space="preserve"> настоящей статьи и </w:t>
      </w:r>
      <w:hyperlink r:id="rId160" w:history="1">
        <w:r w:rsidRPr="00391197">
          <w:rPr>
            <w:rFonts w:ascii="Times New Roman" w:eastAsia="Times New Roman" w:hAnsi="Times New Roman" w:cs="Times New Roman"/>
            <w:color w:val="000000"/>
            <w:sz w:val="24"/>
            <w:szCs w:val="24"/>
            <w:lang w:eastAsia="ru-RU"/>
          </w:rPr>
          <w:t>статьями 7.29</w:t>
        </w:r>
      </w:hyperlink>
      <w:r w:rsidRPr="00391197">
        <w:rPr>
          <w:rFonts w:ascii="Times New Roman" w:eastAsia="Times New Roman" w:hAnsi="Times New Roman" w:cs="Times New Roman"/>
          <w:sz w:val="24"/>
          <w:szCs w:val="24"/>
          <w:lang w:eastAsia="ru-RU"/>
        </w:rPr>
        <w:t xml:space="preserve"> - </w:t>
      </w:r>
      <w:hyperlink r:id="rId161" w:history="1">
        <w:r w:rsidRPr="00391197">
          <w:rPr>
            <w:rFonts w:ascii="Times New Roman" w:eastAsia="Times New Roman" w:hAnsi="Times New Roman" w:cs="Times New Roman"/>
            <w:color w:val="000000"/>
            <w:sz w:val="24"/>
            <w:szCs w:val="24"/>
            <w:lang w:eastAsia="ru-RU"/>
          </w:rPr>
          <w:t>7.32</w:t>
        </w:r>
      </w:hyperlink>
      <w:r w:rsidRPr="00391197">
        <w:rPr>
          <w:rFonts w:ascii="Times New Roman" w:eastAsia="Times New Roman" w:hAnsi="Times New Roman" w:cs="Times New Roman"/>
          <w:sz w:val="24"/>
          <w:szCs w:val="24"/>
          <w:lang w:eastAsia="ru-RU"/>
        </w:rPr>
        <w:t xml:space="preserve"> и </w:t>
      </w:r>
      <w:hyperlink r:id="rId162" w:history="1">
        <w:r w:rsidRPr="00391197">
          <w:rPr>
            <w:rFonts w:ascii="Times New Roman" w:eastAsia="Times New Roman" w:hAnsi="Times New Roman" w:cs="Times New Roman"/>
            <w:color w:val="000000"/>
            <w:sz w:val="24"/>
            <w:szCs w:val="24"/>
            <w:lang w:eastAsia="ru-RU"/>
          </w:rPr>
          <w:t>7.32.3</w:t>
        </w:r>
      </w:hyperlink>
      <w:r w:rsidRPr="00391197">
        <w:rPr>
          <w:rFonts w:ascii="Times New Roman" w:eastAsia="Times New Roman" w:hAnsi="Times New Roman" w:cs="Times New Roman"/>
          <w:sz w:val="24"/>
          <w:szCs w:val="24"/>
          <w:lang w:eastAsia="ru-RU"/>
        </w:rPr>
        <w:t xml:space="preserve"> настоящего Кодекса,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влечет наложение административного штрафа на должностных лиц в размере от трех тысяч до десяти тысяч рублей; на юридических лиц - от двадцати тысяч до тридцати тысяч рублей.</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025D8B">
        <w:rPr>
          <w:rFonts w:ascii="Times New Roman" w:eastAsia="Times New Roman" w:hAnsi="Times New Roman" w:cs="Times New Roman"/>
          <w:b/>
          <w:bCs/>
          <w:sz w:val="24"/>
          <w:szCs w:val="24"/>
          <w:lang w:eastAsia="ru-RU"/>
        </w:rPr>
        <w:t>Статья 7.33. 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культурных ценностей, обнаруженных в результате проведения таких работ</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63"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23.07.2013 N 245-ФЗ)</w:t>
      </w:r>
    </w:p>
    <w:p w:rsidR="00025D8B" w:rsidRPr="00025D8B" w:rsidRDefault="00025D8B" w:rsidP="00025D8B">
      <w:pPr>
        <w:spacing w:after="0" w:line="312" w:lineRule="auto"/>
        <w:ind w:firstLine="547"/>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w:t>
      </w:r>
      <w:proofErr w:type="gramStart"/>
      <w:r w:rsidRPr="00391197">
        <w:rPr>
          <w:rFonts w:ascii="Times New Roman" w:eastAsia="Times New Roman" w:hAnsi="Times New Roman" w:cs="Times New Roman"/>
          <w:color w:val="392C69"/>
          <w:sz w:val="24"/>
          <w:szCs w:val="24"/>
          <w:lang w:eastAsia="ru-RU"/>
        </w:rPr>
        <w:t>введена</w:t>
      </w:r>
      <w:proofErr w:type="gramEnd"/>
      <w:r w:rsidRPr="00391197">
        <w:rPr>
          <w:rFonts w:ascii="Times New Roman" w:eastAsia="Times New Roman" w:hAnsi="Times New Roman" w:cs="Times New Roman"/>
          <w:color w:val="392C69"/>
          <w:sz w:val="24"/>
          <w:szCs w:val="24"/>
          <w:lang w:eastAsia="ru-RU"/>
        </w:rPr>
        <w:t xml:space="preserve"> Федеральным </w:t>
      </w:r>
      <w:hyperlink r:id="rId164" w:history="1">
        <w:r w:rsidRPr="00391197">
          <w:rPr>
            <w:rFonts w:ascii="Times New Roman" w:eastAsia="Times New Roman" w:hAnsi="Times New Roman" w:cs="Times New Roman"/>
            <w:color w:val="000000"/>
            <w:sz w:val="24"/>
            <w:szCs w:val="24"/>
            <w:lang w:eastAsia="ru-RU"/>
          </w:rPr>
          <w:t>законом</w:t>
        </w:r>
      </w:hyperlink>
      <w:r w:rsidRPr="00391197">
        <w:rPr>
          <w:rFonts w:ascii="Times New Roman" w:eastAsia="Times New Roman" w:hAnsi="Times New Roman" w:cs="Times New Roman"/>
          <w:color w:val="392C69"/>
          <w:sz w:val="24"/>
          <w:szCs w:val="24"/>
          <w:lang w:eastAsia="ru-RU"/>
        </w:rPr>
        <w:t xml:space="preserve"> от 26.07.2006 N 133-ФЗ)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Уклонение исполнителя земляных, строительных, мелиоративных, хозяйственных или иных работ либо археологических полевых работ, осуществляемых на основании разрешения (открытого листа), от обязательной передачи государству в соответствии с </w:t>
      </w:r>
      <w:hyperlink r:id="rId165" w:history="1">
        <w:r w:rsidRPr="00391197">
          <w:rPr>
            <w:rFonts w:ascii="Times New Roman" w:eastAsia="Times New Roman" w:hAnsi="Times New Roman" w:cs="Times New Roman"/>
            <w:color w:val="000000"/>
            <w:sz w:val="24"/>
            <w:szCs w:val="24"/>
            <w:lang w:eastAsia="ru-RU"/>
          </w:rPr>
          <w:t>законодательством</w:t>
        </w:r>
      </w:hyperlink>
      <w:r w:rsidRPr="00391197">
        <w:rPr>
          <w:rFonts w:ascii="Times New Roman" w:eastAsia="Times New Roman" w:hAnsi="Times New Roman" w:cs="Times New Roman"/>
          <w:sz w:val="24"/>
          <w:szCs w:val="24"/>
          <w:lang w:eastAsia="ru-RU"/>
        </w:rPr>
        <w:t xml:space="preserve"> Российской Федерации культурных ценностей, обнаруженных в результате проведения таких работ, если это действие не содержит уголовно наказуемого деяния, -</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66"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23.07.2013 N 245-ФЗ)</w:t>
      </w:r>
    </w:p>
    <w:p w:rsidR="00025D8B" w:rsidRPr="00025D8B" w:rsidRDefault="00025D8B" w:rsidP="00025D8B">
      <w:pPr>
        <w:spacing w:after="0" w:line="312" w:lineRule="auto"/>
        <w:ind w:firstLine="547"/>
        <w:jc w:val="both"/>
        <w:rPr>
          <w:rFonts w:ascii="Times New Roman" w:eastAsia="Times New Roman" w:hAnsi="Times New Roman" w:cs="Times New Roman"/>
          <w:sz w:val="24"/>
          <w:szCs w:val="24"/>
          <w:lang w:eastAsia="ru-RU"/>
        </w:rPr>
      </w:pPr>
      <w:r w:rsidRPr="00391197">
        <w:rPr>
          <w:rFonts w:ascii="Times New Roman" w:eastAsia="Times New Roman" w:hAnsi="Times New Roman" w:cs="Times New Roman"/>
          <w:sz w:val="24"/>
          <w:szCs w:val="24"/>
          <w:lang w:eastAsia="ru-RU"/>
        </w:rPr>
        <w:t xml:space="preserve">влечет наложение административного штрафа на граждан в размере от одной </w:t>
      </w:r>
      <w:proofErr w:type="gramStart"/>
      <w:r w:rsidRPr="00391197">
        <w:rPr>
          <w:rFonts w:ascii="Times New Roman" w:eastAsia="Times New Roman" w:hAnsi="Times New Roman" w:cs="Times New Roman"/>
          <w:sz w:val="24"/>
          <w:szCs w:val="24"/>
          <w:lang w:eastAsia="ru-RU"/>
        </w:rPr>
        <w:t>тысячи пятисот</w:t>
      </w:r>
      <w:proofErr w:type="gramEnd"/>
      <w:r w:rsidRPr="00391197">
        <w:rPr>
          <w:rFonts w:ascii="Times New Roman" w:eastAsia="Times New Roman" w:hAnsi="Times New Roman" w:cs="Times New Roman"/>
          <w:sz w:val="24"/>
          <w:szCs w:val="24"/>
          <w:lang w:eastAsia="ru-RU"/>
        </w:rPr>
        <w:t xml:space="preserve"> до двух тысяч пятисот рублей; на должностных лиц - от трех тысяч до четырех тысяч рублей; на юридических лиц - от тридцати тысяч до сорока тысяч рублей.</w:t>
      </w:r>
    </w:p>
    <w:p w:rsidR="00025D8B" w:rsidRPr="00025D8B" w:rsidRDefault="00025D8B" w:rsidP="00025D8B">
      <w:pPr>
        <w:spacing w:after="0" w:line="312" w:lineRule="auto"/>
        <w:jc w:val="both"/>
        <w:rPr>
          <w:rFonts w:ascii="Times New Roman" w:eastAsia="Times New Roman" w:hAnsi="Times New Roman" w:cs="Times New Roman"/>
          <w:color w:val="392C69"/>
          <w:sz w:val="24"/>
          <w:szCs w:val="24"/>
          <w:lang w:eastAsia="ru-RU"/>
        </w:rPr>
      </w:pPr>
      <w:r w:rsidRPr="00391197">
        <w:rPr>
          <w:rFonts w:ascii="Times New Roman" w:eastAsia="Times New Roman" w:hAnsi="Times New Roman" w:cs="Times New Roman"/>
          <w:color w:val="392C69"/>
          <w:sz w:val="24"/>
          <w:szCs w:val="24"/>
          <w:lang w:eastAsia="ru-RU"/>
        </w:rPr>
        <w:t xml:space="preserve">(в ред. Федерального </w:t>
      </w:r>
      <w:hyperlink r:id="rId167" w:history="1">
        <w:r w:rsidRPr="00391197">
          <w:rPr>
            <w:rFonts w:ascii="Times New Roman" w:eastAsia="Times New Roman" w:hAnsi="Times New Roman" w:cs="Times New Roman"/>
            <w:color w:val="000000"/>
            <w:sz w:val="24"/>
            <w:szCs w:val="24"/>
            <w:lang w:eastAsia="ru-RU"/>
          </w:rPr>
          <w:t>закона</w:t>
        </w:r>
      </w:hyperlink>
      <w:r w:rsidRPr="00391197">
        <w:rPr>
          <w:rFonts w:ascii="Times New Roman" w:eastAsia="Times New Roman" w:hAnsi="Times New Roman" w:cs="Times New Roman"/>
          <w:color w:val="392C69"/>
          <w:sz w:val="24"/>
          <w:szCs w:val="24"/>
          <w:lang w:eastAsia="ru-RU"/>
        </w:rPr>
        <w:t xml:space="preserve"> от 22.06.2007 N 116-ФЗ)</w:t>
      </w:r>
    </w:p>
    <w:p w:rsidR="00025D8B" w:rsidRPr="00391197" w:rsidRDefault="00025D8B">
      <w:pPr>
        <w:rPr>
          <w:rFonts w:ascii="Times New Roman" w:hAnsi="Times New Roman" w:cs="Times New Roman"/>
          <w:sz w:val="24"/>
          <w:szCs w:val="24"/>
        </w:rPr>
      </w:pPr>
    </w:p>
    <w:sectPr w:rsidR="00025D8B" w:rsidRPr="00391197" w:rsidSect="000D52E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proofState w:spelling="clean" w:grammar="clean"/>
  <w:defaultTabStop w:val="708"/>
  <w:characterSpacingControl w:val="doNotCompress"/>
  <w:compat/>
  <w:rsids>
    <w:rsidRoot w:val="00025D8B"/>
    <w:rsid w:val="00025D8B"/>
    <w:rsid w:val="000D52E1"/>
    <w:rsid w:val="00190013"/>
    <w:rsid w:val="001B2D09"/>
    <w:rsid w:val="00233082"/>
    <w:rsid w:val="002E0333"/>
    <w:rsid w:val="00326CB3"/>
    <w:rsid w:val="00391197"/>
    <w:rsid w:val="00455EB0"/>
    <w:rsid w:val="00571E84"/>
    <w:rsid w:val="005F2B62"/>
    <w:rsid w:val="006B6126"/>
    <w:rsid w:val="007A6D6D"/>
    <w:rsid w:val="007C4473"/>
    <w:rsid w:val="00A326FE"/>
    <w:rsid w:val="00C15DA3"/>
    <w:rsid w:val="00C24425"/>
    <w:rsid w:val="00CC1E42"/>
    <w:rsid w:val="00E64E7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52E1"/>
  </w:style>
  <w:style w:type="paragraph" w:styleId="1">
    <w:name w:val="heading 1"/>
    <w:basedOn w:val="a"/>
    <w:link w:val="10"/>
    <w:uiPriority w:val="9"/>
    <w:qFormat/>
    <w:rsid w:val="00025D8B"/>
    <w:pPr>
      <w:spacing w:before="100" w:beforeAutospacing="1" w:after="100" w:afterAutospacing="1"/>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25D8B"/>
    <w:rPr>
      <w:strike w:val="0"/>
      <w:dstrike w:val="0"/>
      <w:color w:val="000000"/>
      <w:u w:val="none"/>
      <w:effect w:val="none"/>
    </w:rPr>
  </w:style>
  <w:style w:type="character" w:customStyle="1" w:styleId="blk1">
    <w:name w:val="blk1"/>
    <w:basedOn w:val="a0"/>
    <w:rsid w:val="00025D8B"/>
    <w:rPr>
      <w:vanish w:val="0"/>
      <w:webHidden w:val="0"/>
      <w:specVanish w:val="0"/>
    </w:rPr>
  </w:style>
  <w:style w:type="character" w:customStyle="1" w:styleId="10">
    <w:name w:val="Заголовок 1 Знак"/>
    <w:basedOn w:val="a0"/>
    <w:link w:val="1"/>
    <w:uiPriority w:val="9"/>
    <w:rsid w:val="00025D8B"/>
    <w:rPr>
      <w:rFonts w:ascii="Times New Roman" w:eastAsia="Times New Roman" w:hAnsi="Times New Roman" w:cs="Times New Roman"/>
      <w:b/>
      <w:bCs/>
      <w:kern w:val="36"/>
      <w:sz w:val="48"/>
      <w:szCs w:val="48"/>
      <w:lang w:eastAsia="ru-RU"/>
    </w:rPr>
  </w:style>
  <w:style w:type="character" w:customStyle="1" w:styleId="HTML">
    <w:name w:val="Стандартный HTML Знак"/>
    <w:basedOn w:val="a0"/>
    <w:link w:val="HTML0"/>
    <w:uiPriority w:val="99"/>
    <w:semiHidden/>
    <w:rsid w:val="00025D8B"/>
    <w:rPr>
      <w:rFonts w:ascii="Courier New" w:eastAsia="Times New Roman" w:hAnsi="Courier New" w:cs="Courier New"/>
      <w:sz w:val="20"/>
      <w:szCs w:val="20"/>
      <w:lang w:eastAsia="ru-RU"/>
    </w:rPr>
  </w:style>
  <w:style w:type="paragraph" w:styleId="HTML0">
    <w:name w:val="HTML Preformatted"/>
    <w:basedOn w:val="a"/>
    <w:link w:val="HTML"/>
    <w:uiPriority w:val="99"/>
    <w:semiHidden/>
    <w:unhideWhenUsed/>
    <w:rsid w:val="00025D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Courier New"/>
      <w:sz w:val="20"/>
      <w:szCs w:val="20"/>
      <w:lang w:eastAsia="ru-RU"/>
    </w:rPr>
  </w:style>
</w:styles>
</file>

<file path=word/webSettings.xml><?xml version="1.0" encoding="utf-8"?>
<w:webSettings xmlns:r="http://schemas.openxmlformats.org/officeDocument/2006/relationships" xmlns:w="http://schemas.openxmlformats.org/wordprocessingml/2006/main">
  <w:divs>
    <w:div w:id="400176203">
      <w:bodyDiv w:val="1"/>
      <w:marLeft w:val="0"/>
      <w:marRight w:val="0"/>
      <w:marTop w:val="0"/>
      <w:marBottom w:val="0"/>
      <w:divBdr>
        <w:top w:val="none" w:sz="0" w:space="0" w:color="auto"/>
        <w:left w:val="none" w:sz="0" w:space="0" w:color="auto"/>
        <w:bottom w:val="none" w:sz="0" w:space="0" w:color="auto"/>
        <w:right w:val="none" w:sz="0" w:space="0" w:color="auto"/>
      </w:divBdr>
      <w:divsChild>
        <w:div w:id="2146505873">
          <w:marLeft w:val="0"/>
          <w:marRight w:val="0"/>
          <w:marTop w:val="0"/>
          <w:marBottom w:val="0"/>
          <w:divBdr>
            <w:top w:val="none" w:sz="0" w:space="0" w:color="auto"/>
            <w:left w:val="none" w:sz="0" w:space="0" w:color="auto"/>
            <w:bottom w:val="none" w:sz="0" w:space="0" w:color="auto"/>
            <w:right w:val="none" w:sz="0" w:space="0" w:color="auto"/>
          </w:divBdr>
        </w:div>
        <w:div w:id="99228753">
          <w:marLeft w:val="0"/>
          <w:marRight w:val="0"/>
          <w:marTop w:val="0"/>
          <w:marBottom w:val="0"/>
          <w:divBdr>
            <w:top w:val="none" w:sz="0" w:space="0" w:color="auto"/>
            <w:left w:val="none" w:sz="0" w:space="0" w:color="auto"/>
            <w:bottom w:val="none" w:sz="0" w:space="0" w:color="auto"/>
            <w:right w:val="none" w:sz="0" w:space="0" w:color="auto"/>
          </w:divBdr>
        </w:div>
        <w:div w:id="1435512238">
          <w:marLeft w:val="0"/>
          <w:marRight w:val="0"/>
          <w:marTop w:val="0"/>
          <w:marBottom w:val="0"/>
          <w:divBdr>
            <w:top w:val="none" w:sz="0" w:space="0" w:color="auto"/>
            <w:left w:val="none" w:sz="0" w:space="0" w:color="auto"/>
            <w:bottom w:val="none" w:sz="0" w:space="0" w:color="auto"/>
            <w:right w:val="none" w:sz="0" w:space="0" w:color="auto"/>
          </w:divBdr>
        </w:div>
        <w:div w:id="136531797">
          <w:marLeft w:val="0"/>
          <w:marRight w:val="0"/>
          <w:marTop w:val="0"/>
          <w:marBottom w:val="0"/>
          <w:divBdr>
            <w:top w:val="none" w:sz="0" w:space="0" w:color="auto"/>
            <w:left w:val="none" w:sz="0" w:space="0" w:color="auto"/>
            <w:bottom w:val="none" w:sz="0" w:space="0" w:color="auto"/>
            <w:right w:val="none" w:sz="0" w:space="0" w:color="auto"/>
          </w:divBdr>
        </w:div>
        <w:div w:id="105854307">
          <w:marLeft w:val="0"/>
          <w:marRight w:val="0"/>
          <w:marTop w:val="0"/>
          <w:marBottom w:val="0"/>
          <w:divBdr>
            <w:top w:val="none" w:sz="0" w:space="0" w:color="auto"/>
            <w:left w:val="none" w:sz="0" w:space="0" w:color="auto"/>
            <w:bottom w:val="none" w:sz="0" w:space="0" w:color="auto"/>
            <w:right w:val="none" w:sz="0" w:space="0" w:color="auto"/>
          </w:divBdr>
        </w:div>
        <w:div w:id="672994391">
          <w:marLeft w:val="0"/>
          <w:marRight w:val="0"/>
          <w:marTop w:val="0"/>
          <w:marBottom w:val="0"/>
          <w:divBdr>
            <w:top w:val="none" w:sz="0" w:space="0" w:color="auto"/>
            <w:left w:val="none" w:sz="0" w:space="0" w:color="auto"/>
            <w:bottom w:val="none" w:sz="0" w:space="0" w:color="auto"/>
            <w:right w:val="none" w:sz="0" w:space="0" w:color="auto"/>
          </w:divBdr>
        </w:div>
        <w:div w:id="1689680271">
          <w:marLeft w:val="0"/>
          <w:marRight w:val="0"/>
          <w:marTop w:val="0"/>
          <w:marBottom w:val="0"/>
          <w:divBdr>
            <w:top w:val="none" w:sz="0" w:space="0" w:color="auto"/>
            <w:left w:val="none" w:sz="0" w:space="0" w:color="auto"/>
            <w:bottom w:val="none" w:sz="0" w:space="0" w:color="auto"/>
            <w:right w:val="none" w:sz="0" w:space="0" w:color="auto"/>
          </w:divBdr>
        </w:div>
        <w:div w:id="314721308">
          <w:marLeft w:val="0"/>
          <w:marRight w:val="0"/>
          <w:marTop w:val="0"/>
          <w:marBottom w:val="0"/>
          <w:divBdr>
            <w:top w:val="none" w:sz="0" w:space="0" w:color="auto"/>
            <w:left w:val="none" w:sz="0" w:space="0" w:color="auto"/>
            <w:bottom w:val="none" w:sz="0" w:space="0" w:color="auto"/>
            <w:right w:val="none" w:sz="0" w:space="0" w:color="auto"/>
          </w:divBdr>
        </w:div>
        <w:div w:id="1915629839">
          <w:marLeft w:val="0"/>
          <w:marRight w:val="0"/>
          <w:marTop w:val="0"/>
          <w:marBottom w:val="0"/>
          <w:divBdr>
            <w:top w:val="none" w:sz="0" w:space="0" w:color="auto"/>
            <w:left w:val="none" w:sz="0" w:space="0" w:color="auto"/>
            <w:bottom w:val="none" w:sz="0" w:space="0" w:color="auto"/>
            <w:right w:val="none" w:sz="0" w:space="0" w:color="auto"/>
          </w:divBdr>
        </w:div>
        <w:div w:id="558517428">
          <w:marLeft w:val="0"/>
          <w:marRight w:val="0"/>
          <w:marTop w:val="0"/>
          <w:marBottom w:val="0"/>
          <w:divBdr>
            <w:top w:val="none" w:sz="0" w:space="0" w:color="auto"/>
            <w:left w:val="none" w:sz="0" w:space="0" w:color="auto"/>
            <w:bottom w:val="none" w:sz="0" w:space="0" w:color="auto"/>
            <w:right w:val="none" w:sz="0" w:space="0" w:color="auto"/>
          </w:divBdr>
        </w:div>
        <w:div w:id="720058354">
          <w:marLeft w:val="0"/>
          <w:marRight w:val="0"/>
          <w:marTop w:val="0"/>
          <w:marBottom w:val="0"/>
          <w:divBdr>
            <w:top w:val="none" w:sz="0" w:space="0" w:color="auto"/>
            <w:left w:val="none" w:sz="0" w:space="0" w:color="auto"/>
            <w:bottom w:val="none" w:sz="0" w:space="0" w:color="auto"/>
            <w:right w:val="none" w:sz="0" w:space="0" w:color="auto"/>
          </w:divBdr>
        </w:div>
        <w:div w:id="1233926308">
          <w:marLeft w:val="0"/>
          <w:marRight w:val="0"/>
          <w:marTop w:val="0"/>
          <w:marBottom w:val="0"/>
          <w:divBdr>
            <w:top w:val="none" w:sz="0" w:space="0" w:color="auto"/>
            <w:left w:val="none" w:sz="0" w:space="0" w:color="auto"/>
            <w:bottom w:val="none" w:sz="0" w:space="0" w:color="auto"/>
            <w:right w:val="none" w:sz="0" w:space="0" w:color="auto"/>
          </w:divBdr>
        </w:div>
        <w:div w:id="358048616">
          <w:marLeft w:val="0"/>
          <w:marRight w:val="0"/>
          <w:marTop w:val="0"/>
          <w:marBottom w:val="0"/>
          <w:divBdr>
            <w:top w:val="none" w:sz="0" w:space="0" w:color="auto"/>
            <w:left w:val="none" w:sz="0" w:space="0" w:color="auto"/>
            <w:bottom w:val="none" w:sz="0" w:space="0" w:color="auto"/>
            <w:right w:val="none" w:sz="0" w:space="0" w:color="auto"/>
          </w:divBdr>
        </w:div>
        <w:div w:id="1103265763">
          <w:marLeft w:val="0"/>
          <w:marRight w:val="0"/>
          <w:marTop w:val="0"/>
          <w:marBottom w:val="0"/>
          <w:divBdr>
            <w:top w:val="none" w:sz="0" w:space="0" w:color="auto"/>
            <w:left w:val="none" w:sz="0" w:space="0" w:color="auto"/>
            <w:bottom w:val="none" w:sz="0" w:space="0" w:color="auto"/>
            <w:right w:val="none" w:sz="0" w:space="0" w:color="auto"/>
          </w:divBdr>
        </w:div>
        <w:div w:id="1136028542">
          <w:marLeft w:val="0"/>
          <w:marRight w:val="0"/>
          <w:marTop w:val="0"/>
          <w:marBottom w:val="0"/>
          <w:divBdr>
            <w:top w:val="none" w:sz="0" w:space="0" w:color="auto"/>
            <w:left w:val="none" w:sz="0" w:space="0" w:color="auto"/>
            <w:bottom w:val="none" w:sz="0" w:space="0" w:color="auto"/>
            <w:right w:val="none" w:sz="0" w:space="0" w:color="auto"/>
          </w:divBdr>
        </w:div>
        <w:div w:id="1636714008">
          <w:marLeft w:val="0"/>
          <w:marRight w:val="0"/>
          <w:marTop w:val="0"/>
          <w:marBottom w:val="0"/>
          <w:divBdr>
            <w:top w:val="none" w:sz="0" w:space="0" w:color="auto"/>
            <w:left w:val="none" w:sz="0" w:space="0" w:color="auto"/>
            <w:bottom w:val="none" w:sz="0" w:space="0" w:color="auto"/>
            <w:right w:val="none" w:sz="0" w:space="0" w:color="auto"/>
          </w:divBdr>
        </w:div>
        <w:div w:id="549197502">
          <w:marLeft w:val="0"/>
          <w:marRight w:val="0"/>
          <w:marTop w:val="0"/>
          <w:marBottom w:val="0"/>
          <w:divBdr>
            <w:top w:val="none" w:sz="0" w:space="0" w:color="auto"/>
            <w:left w:val="none" w:sz="0" w:space="0" w:color="auto"/>
            <w:bottom w:val="none" w:sz="0" w:space="0" w:color="auto"/>
            <w:right w:val="none" w:sz="0" w:space="0" w:color="auto"/>
          </w:divBdr>
        </w:div>
        <w:div w:id="2125228562">
          <w:marLeft w:val="0"/>
          <w:marRight w:val="0"/>
          <w:marTop w:val="0"/>
          <w:marBottom w:val="0"/>
          <w:divBdr>
            <w:top w:val="none" w:sz="0" w:space="0" w:color="auto"/>
            <w:left w:val="none" w:sz="0" w:space="0" w:color="auto"/>
            <w:bottom w:val="none" w:sz="0" w:space="0" w:color="auto"/>
            <w:right w:val="none" w:sz="0" w:space="0" w:color="auto"/>
          </w:divBdr>
        </w:div>
        <w:div w:id="1343704042">
          <w:marLeft w:val="0"/>
          <w:marRight w:val="0"/>
          <w:marTop w:val="0"/>
          <w:marBottom w:val="0"/>
          <w:divBdr>
            <w:top w:val="none" w:sz="0" w:space="0" w:color="auto"/>
            <w:left w:val="none" w:sz="0" w:space="0" w:color="auto"/>
            <w:bottom w:val="none" w:sz="0" w:space="0" w:color="auto"/>
            <w:right w:val="none" w:sz="0" w:space="0" w:color="auto"/>
          </w:divBdr>
        </w:div>
        <w:div w:id="1534226184">
          <w:marLeft w:val="0"/>
          <w:marRight w:val="0"/>
          <w:marTop w:val="0"/>
          <w:marBottom w:val="0"/>
          <w:divBdr>
            <w:top w:val="none" w:sz="0" w:space="0" w:color="auto"/>
            <w:left w:val="none" w:sz="0" w:space="0" w:color="auto"/>
            <w:bottom w:val="none" w:sz="0" w:space="0" w:color="auto"/>
            <w:right w:val="none" w:sz="0" w:space="0" w:color="auto"/>
          </w:divBdr>
        </w:div>
        <w:div w:id="569729575">
          <w:marLeft w:val="0"/>
          <w:marRight w:val="0"/>
          <w:marTop w:val="0"/>
          <w:marBottom w:val="0"/>
          <w:divBdr>
            <w:top w:val="none" w:sz="0" w:space="0" w:color="auto"/>
            <w:left w:val="none" w:sz="0" w:space="0" w:color="auto"/>
            <w:bottom w:val="none" w:sz="0" w:space="0" w:color="auto"/>
            <w:right w:val="none" w:sz="0" w:space="0" w:color="auto"/>
          </w:divBdr>
        </w:div>
        <w:div w:id="478615178">
          <w:marLeft w:val="0"/>
          <w:marRight w:val="0"/>
          <w:marTop w:val="0"/>
          <w:marBottom w:val="0"/>
          <w:divBdr>
            <w:top w:val="none" w:sz="0" w:space="0" w:color="auto"/>
            <w:left w:val="none" w:sz="0" w:space="0" w:color="auto"/>
            <w:bottom w:val="none" w:sz="0" w:space="0" w:color="auto"/>
            <w:right w:val="none" w:sz="0" w:space="0" w:color="auto"/>
          </w:divBdr>
        </w:div>
        <w:div w:id="1285847776">
          <w:marLeft w:val="0"/>
          <w:marRight w:val="0"/>
          <w:marTop w:val="0"/>
          <w:marBottom w:val="0"/>
          <w:divBdr>
            <w:top w:val="none" w:sz="0" w:space="0" w:color="auto"/>
            <w:left w:val="none" w:sz="0" w:space="0" w:color="auto"/>
            <w:bottom w:val="none" w:sz="0" w:space="0" w:color="auto"/>
            <w:right w:val="none" w:sz="0" w:space="0" w:color="auto"/>
          </w:divBdr>
        </w:div>
        <w:div w:id="360858374">
          <w:marLeft w:val="0"/>
          <w:marRight w:val="0"/>
          <w:marTop w:val="0"/>
          <w:marBottom w:val="0"/>
          <w:divBdr>
            <w:top w:val="none" w:sz="0" w:space="0" w:color="auto"/>
            <w:left w:val="none" w:sz="0" w:space="0" w:color="auto"/>
            <w:bottom w:val="none" w:sz="0" w:space="0" w:color="auto"/>
            <w:right w:val="none" w:sz="0" w:space="0" w:color="auto"/>
          </w:divBdr>
        </w:div>
        <w:div w:id="1675643543">
          <w:marLeft w:val="0"/>
          <w:marRight w:val="0"/>
          <w:marTop w:val="0"/>
          <w:marBottom w:val="0"/>
          <w:divBdr>
            <w:top w:val="none" w:sz="0" w:space="0" w:color="auto"/>
            <w:left w:val="none" w:sz="0" w:space="0" w:color="auto"/>
            <w:bottom w:val="none" w:sz="0" w:space="0" w:color="auto"/>
            <w:right w:val="none" w:sz="0" w:space="0" w:color="auto"/>
          </w:divBdr>
        </w:div>
        <w:div w:id="684331133">
          <w:marLeft w:val="0"/>
          <w:marRight w:val="0"/>
          <w:marTop w:val="0"/>
          <w:marBottom w:val="0"/>
          <w:divBdr>
            <w:top w:val="none" w:sz="0" w:space="0" w:color="auto"/>
            <w:left w:val="none" w:sz="0" w:space="0" w:color="auto"/>
            <w:bottom w:val="none" w:sz="0" w:space="0" w:color="auto"/>
            <w:right w:val="none" w:sz="0" w:space="0" w:color="auto"/>
          </w:divBdr>
        </w:div>
        <w:div w:id="363943415">
          <w:marLeft w:val="0"/>
          <w:marRight w:val="0"/>
          <w:marTop w:val="0"/>
          <w:marBottom w:val="0"/>
          <w:divBdr>
            <w:top w:val="none" w:sz="0" w:space="0" w:color="auto"/>
            <w:left w:val="none" w:sz="0" w:space="0" w:color="auto"/>
            <w:bottom w:val="none" w:sz="0" w:space="0" w:color="auto"/>
            <w:right w:val="none" w:sz="0" w:space="0" w:color="auto"/>
          </w:divBdr>
        </w:div>
        <w:div w:id="352418997">
          <w:marLeft w:val="0"/>
          <w:marRight w:val="0"/>
          <w:marTop w:val="0"/>
          <w:marBottom w:val="0"/>
          <w:divBdr>
            <w:top w:val="none" w:sz="0" w:space="0" w:color="auto"/>
            <w:left w:val="none" w:sz="0" w:space="0" w:color="auto"/>
            <w:bottom w:val="none" w:sz="0" w:space="0" w:color="auto"/>
            <w:right w:val="none" w:sz="0" w:space="0" w:color="auto"/>
          </w:divBdr>
        </w:div>
        <w:div w:id="1813595772">
          <w:marLeft w:val="0"/>
          <w:marRight w:val="0"/>
          <w:marTop w:val="0"/>
          <w:marBottom w:val="0"/>
          <w:divBdr>
            <w:top w:val="none" w:sz="0" w:space="0" w:color="auto"/>
            <w:left w:val="none" w:sz="0" w:space="0" w:color="auto"/>
            <w:bottom w:val="none" w:sz="0" w:space="0" w:color="auto"/>
            <w:right w:val="none" w:sz="0" w:space="0" w:color="auto"/>
          </w:divBdr>
        </w:div>
        <w:div w:id="495805113">
          <w:marLeft w:val="0"/>
          <w:marRight w:val="0"/>
          <w:marTop w:val="0"/>
          <w:marBottom w:val="0"/>
          <w:divBdr>
            <w:top w:val="none" w:sz="0" w:space="0" w:color="auto"/>
            <w:left w:val="none" w:sz="0" w:space="0" w:color="auto"/>
            <w:bottom w:val="none" w:sz="0" w:space="0" w:color="auto"/>
            <w:right w:val="none" w:sz="0" w:space="0" w:color="auto"/>
          </w:divBdr>
        </w:div>
        <w:div w:id="1802991844">
          <w:marLeft w:val="0"/>
          <w:marRight w:val="0"/>
          <w:marTop w:val="0"/>
          <w:marBottom w:val="0"/>
          <w:divBdr>
            <w:top w:val="none" w:sz="0" w:space="0" w:color="auto"/>
            <w:left w:val="none" w:sz="0" w:space="0" w:color="auto"/>
            <w:bottom w:val="none" w:sz="0" w:space="0" w:color="auto"/>
            <w:right w:val="none" w:sz="0" w:space="0" w:color="auto"/>
          </w:divBdr>
        </w:div>
        <w:div w:id="1946576392">
          <w:marLeft w:val="0"/>
          <w:marRight w:val="0"/>
          <w:marTop w:val="0"/>
          <w:marBottom w:val="0"/>
          <w:divBdr>
            <w:top w:val="none" w:sz="0" w:space="0" w:color="auto"/>
            <w:left w:val="none" w:sz="0" w:space="0" w:color="auto"/>
            <w:bottom w:val="none" w:sz="0" w:space="0" w:color="auto"/>
            <w:right w:val="none" w:sz="0" w:space="0" w:color="auto"/>
          </w:divBdr>
        </w:div>
        <w:div w:id="1883976926">
          <w:marLeft w:val="0"/>
          <w:marRight w:val="0"/>
          <w:marTop w:val="0"/>
          <w:marBottom w:val="0"/>
          <w:divBdr>
            <w:top w:val="none" w:sz="0" w:space="0" w:color="auto"/>
            <w:left w:val="none" w:sz="0" w:space="0" w:color="auto"/>
            <w:bottom w:val="none" w:sz="0" w:space="0" w:color="auto"/>
            <w:right w:val="none" w:sz="0" w:space="0" w:color="auto"/>
          </w:divBdr>
        </w:div>
        <w:div w:id="862938497">
          <w:marLeft w:val="0"/>
          <w:marRight w:val="0"/>
          <w:marTop w:val="0"/>
          <w:marBottom w:val="0"/>
          <w:divBdr>
            <w:top w:val="none" w:sz="0" w:space="0" w:color="auto"/>
            <w:left w:val="none" w:sz="0" w:space="0" w:color="auto"/>
            <w:bottom w:val="none" w:sz="0" w:space="0" w:color="auto"/>
            <w:right w:val="none" w:sz="0" w:space="0" w:color="auto"/>
          </w:divBdr>
        </w:div>
        <w:div w:id="659579181">
          <w:marLeft w:val="0"/>
          <w:marRight w:val="0"/>
          <w:marTop w:val="0"/>
          <w:marBottom w:val="0"/>
          <w:divBdr>
            <w:top w:val="none" w:sz="0" w:space="0" w:color="auto"/>
            <w:left w:val="none" w:sz="0" w:space="0" w:color="auto"/>
            <w:bottom w:val="none" w:sz="0" w:space="0" w:color="auto"/>
            <w:right w:val="none" w:sz="0" w:space="0" w:color="auto"/>
          </w:divBdr>
        </w:div>
        <w:div w:id="266356379">
          <w:marLeft w:val="0"/>
          <w:marRight w:val="0"/>
          <w:marTop w:val="0"/>
          <w:marBottom w:val="0"/>
          <w:divBdr>
            <w:top w:val="none" w:sz="0" w:space="0" w:color="auto"/>
            <w:left w:val="none" w:sz="0" w:space="0" w:color="auto"/>
            <w:bottom w:val="none" w:sz="0" w:space="0" w:color="auto"/>
            <w:right w:val="none" w:sz="0" w:space="0" w:color="auto"/>
          </w:divBdr>
        </w:div>
        <w:div w:id="977078143">
          <w:marLeft w:val="0"/>
          <w:marRight w:val="0"/>
          <w:marTop w:val="0"/>
          <w:marBottom w:val="0"/>
          <w:divBdr>
            <w:top w:val="none" w:sz="0" w:space="0" w:color="auto"/>
            <w:left w:val="none" w:sz="0" w:space="0" w:color="auto"/>
            <w:bottom w:val="none" w:sz="0" w:space="0" w:color="auto"/>
            <w:right w:val="none" w:sz="0" w:space="0" w:color="auto"/>
          </w:divBdr>
        </w:div>
        <w:div w:id="530074406">
          <w:marLeft w:val="0"/>
          <w:marRight w:val="0"/>
          <w:marTop w:val="0"/>
          <w:marBottom w:val="0"/>
          <w:divBdr>
            <w:top w:val="none" w:sz="0" w:space="0" w:color="auto"/>
            <w:left w:val="none" w:sz="0" w:space="0" w:color="auto"/>
            <w:bottom w:val="none" w:sz="0" w:space="0" w:color="auto"/>
            <w:right w:val="none" w:sz="0" w:space="0" w:color="auto"/>
          </w:divBdr>
        </w:div>
        <w:div w:id="345062163">
          <w:marLeft w:val="0"/>
          <w:marRight w:val="0"/>
          <w:marTop w:val="0"/>
          <w:marBottom w:val="0"/>
          <w:divBdr>
            <w:top w:val="none" w:sz="0" w:space="0" w:color="auto"/>
            <w:left w:val="none" w:sz="0" w:space="0" w:color="auto"/>
            <w:bottom w:val="none" w:sz="0" w:space="0" w:color="auto"/>
            <w:right w:val="none" w:sz="0" w:space="0" w:color="auto"/>
          </w:divBdr>
        </w:div>
        <w:div w:id="1591235412">
          <w:marLeft w:val="0"/>
          <w:marRight w:val="0"/>
          <w:marTop w:val="0"/>
          <w:marBottom w:val="0"/>
          <w:divBdr>
            <w:top w:val="none" w:sz="0" w:space="0" w:color="auto"/>
            <w:left w:val="none" w:sz="0" w:space="0" w:color="auto"/>
            <w:bottom w:val="none" w:sz="0" w:space="0" w:color="auto"/>
            <w:right w:val="none" w:sz="0" w:space="0" w:color="auto"/>
          </w:divBdr>
        </w:div>
        <w:div w:id="1826311428">
          <w:marLeft w:val="0"/>
          <w:marRight w:val="0"/>
          <w:marTop w:val="0"/>
          <w:marBottom w:val="0"/>
          <w:divBdr>
            <w:top w:val="none" w:sz="0" w:space="0" w:color="auto"/>
            <w:left w:val="none" w:sz="0" w:space="0" w:color="auto"/>
            <w:bottom w:val="none" w:sz="0" w:space="0" w:color="auto"/>
            <w:right w:val="none" w:sz="0" w:space="0" w:color="auto"/>
          </w:divBdr>
        </w:div>
        <w:div w:id="1024205839">
          <w:marLeft w:val="0"/>
          <w:marRight w:val="0"/>
          <w:marTop w:val="0"/>
          <w:marBottom w:val="0"/>
          <w:divBdr>
            <w:top w:val="none" w:sz="0" w:space="0" w:color="auto"/>
            <w:left w:val="none" w:sz="0" w:space="0" w:color="auto"/>
            <w:bottom w:val="none" w:sz="0" w:space="0" w:color="auto"/>
            <w:right w:val="none" w:sz="0" w:space="0" w:color="auto"/>
          </w:divBdr>
        </w:div>
        <w:div w:id="1849637683">
          <w:marLeft w:val="0"/>
          <w:marRight w:val="0"/>
          <w:marTop w:val="0"/>
          <w:marBottom w:val="0"/>
          <w:divBdr>
            <w:top w:val="none" w:sz="0" w:space="0" w:color="auto"/>
            <w:left w:val="none" w:sz="0" w:space="0" w:color="auto"/>
            <w:bottom w:val="none" w:sz="0" w:space="0" w:color="auto"/>
            <w:right w:val="none" w:sz="0" w:space="0" w:color="auto"/>
          </w:divBdr>
        </w:div>
        <w:div w:id="766193055">
          <w:marLeft w:val="0"/>
          <w:marRight w:val="0"/>
          <w:marTop w:val="0"/>
          <w:marBottom w:val="0"/>
          <w:divBdr>
            <w:top w:val="none" w:sz="0" w:space="0" w:color="auto"/>
            <w:left w:val="none" w:sz="0" w:space="0" w:color="auto"/>
            <w:bottom w:val="none" w:sz="0" w:space="0" w:color="auto"/>
            <w:right w:val="none" w:sz="0" w:space="0" w:color="auto"/>
          </w:divBdr>
        </w:div>
        <w:div w:id="1285111313">
          <w:marLeft w:val="0"/>
          <w:marRight w:val="0"/>
          <w:marTop w:val="0"/>
          <w:marBottom w:val="0"/>
          <w:divBdr>
            <w:top w:val="none" w:sz="0" w:space="0" w:color="auto"/>
            <w:left w:val="none" w:sz="0" w:space="0" w:color="auto"/>
            <w:bottom w:val="none" w:sz="0" w:space="0" w:color="auto"/>
            <w:right w:val="none" w:sz="0" w:space="0" w:color="auto"/>
          </w:divBdr>
        </w:div>
        <w:div w:id="999620656">
          <w:marLeft w:val="0"/>
          <w:marRight w:val="0"/>
          <w:marTop w:val="0"/>
          <w:marBottom w:val="0"/>
          <w:divBdr>
            <w:top w:val="none" w:sz="0" w:space="0" w:color="auto"/>
            <w:left w:val="none" w:sz="0" w:space="0" w:color="auto"/>
            <w:bottom w:val="none" w:sz="0" w:space="0" w:color="auto"/>
            <w:right w:val="none" w:sz="0" w:space="0" w:color="auto"/>
          </w:divBdr>
        </w:div>
        <w:div w:id="671949737">
          <w:marLeft w:val="0"/>
          <w:marRight w:val="0"/>
          <w:marTop w:val="0"/>
          <w:marBottom w:val="0"/>
          <w:divBdr>
            <w:top w:val="none" w:sz="0" w:space="0" w:color="auto"/>
            <w:left w:val="none" w:sz="0" w:space="0" w:color="auto"/>
            <w:bottom w:val="none" w:sz="0" w:space="0" w:color="auto"/>
            <w:right w:val="none" w:sz="0" w:space="0" w:color="auto"/>
          </w:divBdr>
        </w:div>
        <w:div w:id="513956012">
          <w:marLeft w:val="0"/>
          <w:marRight w:val="0"/>
          <w:marTop w:val="0"/>
          <w:marBottom w:val="0"/>
          <w:divBdr>
            <w:top w:val="none" w:sz="0" w:space="0" w:color="auto"/>
            <w:left w:val="none" w:sz="0" w:space="0" w:color="auto"/>
            <w:bottom w:val="none" w:sz="0" w:space="0" w:color="auto"/>
            <w:right w:val="none" w:sz="0" w:space="0" w:color="auto"/>
          </w:divBdr>
        </w:div>
        <w:div w:id="1820147712">
          <w:marLeft w:val="0"/>
          <w:marRight w:val="0"/>
          <w:marTop w:val="0"/>
          <w:marBottom w:val="0"/>
          <w:divBdr>
            <w:top w:val="none" w:sz="0" w:space="0" w:color="auto"/>
            <w:left w:val="none" w:sz="0" w:space="0" w:color="auto"/>
            <w:bottom w:val="none" w:sz="0" w:space="0" w:color="auto"/>
            <w:right w:val="none" w:sz="0" w:space="0" w:color="auto"/>
          </w:divBdr>
        </w:div>
        <w:div w:id="1710762411">
          <w:marLeft w:val="0"/>
          <w:marRight w:val="0"/>
          <w:marTop w:val="0"/>
          <w:marBottom w:val="0"/>
          <w:divBdr>
            <w:top w:val="none" w:sz="0" w:space="0" w:color="auto"/>
            <w:left w:val="none" w:sz="0" w:space="0" w:color="auto"/>
            <w:bottom w:val="none" w:sz="0" w:space="0" w:color="auto"/>
            <w:right w:val="none" w:sz="0" w:space="0" w:color="auto"/>
          </w:divBdr>
        </w:div>
        <w:div w:id="628440982">
          <w:marLeft w:val="0"/>
          <w:marRight w:val="0"/>
          <w:marTop w:val="0"/>
          <w:marBottom w:val="0"/>
          <w:divBdr>
            <w:top w:val="none" w:sz="0" w:space="0" w:color="auto"/>
            <w:left w:val="none" w:sz="0" w:space="0" w:color="auto"/>
            <w:bottom w:val="none" w:sz="0" w:space="0" w:color="auto"/>
            <w:right w:val="none" w:sz="0" w:space="0" w:color="auto"/>
          </w:divBdr>
        </w:div>
        <w:div w:id="2122215208">
          <w:marLeft w:val="0"/>
          <w:marRight w:val="0"/>
          <w:marTop w:val="0"/>
          <w:marBottom w:val="0"/>
          <w:divBdr>
            <w:top w:val="none" w:sz="0" w:space="0" w:color="auto"/>
            <w:left w:val="none" w:sz="0" w:space="0" w:color="auto"/>
            <w:bottom w:val="none" w:sz="0" w:space="0" w:color="auto"/>
            <w:right w:val="none" w:sz="0" w:space="0" w:color="auto"/>
          </w:divBdr>
        </w:div>
        <w:div w:id="2096707573">
          <w:marLeft w:val="0"/>
          <w:marRight w:val="0"/>
          <w:marTop w:val="0"/>
          <w:marBottom w:val="0"/>
          <w:divBdr>
            <w:top w:val="none" w:sz="0" w:space="0" w:color="auto"/>
            <w:left w:val="none" w:sz="0" w:space="0" w:color="auto"/>
            <w:bottom w:val="none" w:sz="0" w:space="0" w:color="auto"/>
            <w:right w:val="none" w:sz="0" w:space="0" w:color="auto"/>
          </w:divBdr>
        </w:div>
        <w:div w:id="930549078">
          <w:marLeft w:val="0"/>
          <w:marRight w:val="0"/>
          <w:marTop w:val="0"/>
          <w:marBottom w:val="0"/>
          <w:divBdr>
            <w:top w:val="none" w:sz="0" w:space="0" w:color="auto"/>
            <w:left w:val="none" w:sz="0" w:space="0" w:color="auto"/>
            <w:bottom w:val="none" w:sz="0" w:space="0" w:color="auto"/>
            <w:right w:val="none" w:sz="0" w:space="0" w:color="auto"/>
          </w:divBdr>
        </w:div>
        <w:div w:id="706831915">
          <w:marLeft w:val="0"/>
          <w:marRight w:val="0"/>
          <w:marTop w:val="0"/>
          <w:marBottom w:val="0"/>
          <w:divBdr>
            <w:top w:val="none" w:sz="0" w:space="0" w:color="auto"/>
            <w:left w:val="none" w:sz="0" w:space="0" w:color="auto"/>
            <w:bottom w:val="none" w:sz="0" w:space="0" w:color="auto"/>
            <w:right w:val="none" w:sz="0" w:space="0" w:color="auto"/>
          </w:divBdr>
        </w:div>
      </w:divsChild>
    </w:div>
    <w:div w:id="1079985981">
      <w:bodyDiv w:val="1"/>
      <w:marLeft w:val="0"/>
      <w:marRight w:val="0"/>
      <w:marTop w:val="0"/>
      <w:marBottom w:val="0"/>
      <w:divBdr>
        <w:top w:val="none" w:sz="0" w:space="0" w:color="auto"/>
        <w:left w:val="none" w:sz="0" w:space="0" w:color="auto"/>
        <w:bottom w:val="none" w:sz="0" w:space="0" w:color="auto"/>
        <w:right w:val="none" w:sz="0" w:space="0" w:color="auto"/>
      </w:divBdr>
      <w:divsChild>
        <w:div w:id="2046441378">
          <w:marLeft w:val="0"/>
          <w:marRight w:val="0"/>
          <w:marTop w:val="0"/>
          <w:marBottom w:val="0"/>
          <w:divBdr>
            <w:top w:val="none" w:sz="0" w:space="0" w:color="auto"/>
            <w:left w:val="none" w:sz="0" w:space="0" w:color="auto"/>
            <w:bottom w:val="none" w:sz="0" w:space="0" w:color="auto"/>
            <w:right w:val="none" w:sz="0" w:space="0" w:color="auto"/>
          </w:divBdr>
        </w:div>
        <w:div w:id="1358653163">
          <w:marLeft w:val="0"/>
          <w:marRight w:val="0"/>
          <w:marTop w:val="0"/>
          <w:marBottom w:val="0"/>
          <w:divBdr>
            <w:top w:val="none" w:sz="0" w:space="0" w:color="auto"/>
            <w:left w:val="none" w:sz="0" w:space="0" w:color="auto"/>
            <w:bottom w:val="none" w:sz="0" w:space="0" w:color="auto"/>
            <w:right w:val="none" w:sz="0" w:space="0" w:color="auto"/>
          </w:divBdr>
        </w:div>
        <w:div w:id="2081050378">
          <w:marLeft w:val="0"/>
          <w:marRight w:val="0"/>
          <w:marTop w:val="0"/>
          <w:marBottom w:val="0"/>
          <w:divBdr>
            <w:top w:val="none" w:sz="0" w:space="0" w:color="auto"/>
            <w:left w:val="none" w:sz="0" w:space="0" w:color="auto"/>
            <w:bottom w:val="none" w:sz="0" w:space="0" w:color="auto"/>
            <w:right w:val="none" w:sz="0" w:space="0" w:color="auto"/>
          </w:divBdr>
        </w:div>
        <w:div w:id="1631671052">
          <w:marLeft w:val="0"/>
          <w:marRight w:val="0"/>
          <w:marTop w:val="0"/>
          <w:marBottom w:val="0"/>
          <w:divBdr>
            <w:top w:val="none" w:sz="0" w:space="0" w:color="auto"/>
            <w:left w:val="none" w:sz="0" w:space="0" w:color="auto"/>
            <w:bottom w:val="none" w:sz="0" w:space="0" w:color="auto"/>
            <w:right w:val="none" w:sz="0" w:space="0" w:color="auto"/>
          </w:divBdr>
        </w:div>
        <w:div w:id="6373011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online.consultant.ru/riv/cgi/online.cgi?req=doc&amp;base=DOCS&amp;n=155105&amp;rnd=238783.51194873&amp;dst=100015&amp;fld=134" TargetMode="External"/><Relationship Id="rId117" Type="http://schemas.openxmlformats.org/officeDocument/2006/relationships/hyperlink" Target="https://online.consultant.ru/riv/cgi/online.cgi?req=doc&amp;base=DOCS&amp;n=182642&amp;rnd=238783.471319133&amp;dst=100031&amp;fld=134" TargetMode="External"/><Relationship Id="rId21" Type="http://schemas.openxmlformats.org/officeDocument/2006/relationships/hyperlink" Target="https://online.consultant.ru/riv/cgi/online.cgi?req=query&amp;div=LAW&amp;opt=1&amp;REFDOC=208247&amp;REFBASE=DOCS&amp;REFFIELD=134&amp;REFSEGM=238&amp;REFPAGE=0&amp;REFTYPE=QP_MULTI_REF&amp;ts=16297148213054728012&amp;REFDST=4969" TargetMode="External"/><Relationship Id="rId42" Type="http://schemas.openxmlformats.org/officeDocument/2006/relationships/hyperlink" Target="https://online.consultant.ru/riv/cgi/online.cgi?req=doc&amp;base=DOCS&amp;n=208247&amp;rnd=238783.1073824352&amp;dst=4977&amp;fld=134" TargetMode="External"/><Relationship Id="rId47" Type="http://schemas.openxmlformats.org/officeDocument/2006/relationships/hyperlink" Target="https://online.consultant.ru/riv/cgi/online.cgi?req=query&amp;div=LAW&amp;opt=1&amp;REFDOC=208247&amp;REFBASE=DOCS&amp;REFFIELD=134&amp;REFSEGM=288&amp;REFPAGE=0&amp;REFTYPE=QP_MULTI_REF&amp;ts=17030148213054732744&amp;REFDST=4979" TargetMode="External"/><Relationship Id="rId63" Type="http://schemas.openxmlformats.org/officeDocument/2006/relationships/hyperlink" Target="https://online.consultant.ru/riv/cgi/online.cgi?req=query&amp;div=LAW&amp;opt=1&amp;REFDOC=208247&amp;REFBASE=DOCS&amp;REFFIELD=134&amp;REFSEGM=1069&amp;REFPAGE=0&amp;REFTYPE=QP_MULTI_REF&amp;ts=17691148213054727368&amp;REFDST=4983" TargetMode="External"/><Relationship Id="rId68" Type="http://schemas.openxmlformats.org/officeDocument/2006/relationships/hyperlink" Target="https://online.consultant.ru/riv/cgi/online.cgi?req=doc&amp;base=DOCS&amp;n=205510&amp;rnd=238783.804929038&amp;dst=100107&amp;fld=134" TargetMode="External"/><Relationship Id="rId84" Type="http://schemas.openxmlformats.org/officeDocument/2006/relationships/hyperlink" Target="https://online.consultant.ru/riv/cgi/online.cgi?req=doc&amp;base=DOCS&amp;n=205510&amp;rnd=238783.16023007&amp;dst=100123&amp;fld=134" TargetMode="External"/><Relationship Id="rId89" Type="http://schemas.openxmlformats.org/officeDocument/2006/relationships/hyperlink" Target="https://online.consultant.ru/riv/cgi/online.cgi?req=doc&amp;base=DOCS&amp;n=200216&amp;rnd=238783.1874214769&amp;dst=100766&amp;fld=134" TargetMode="External"/><Relationship Id="rId112" Type="http://schemas.openxmlformats.org/officeDocument/2006/relationships/hyperlink" Target="https://online.consultant.ru/riv/cgi/online.cgi?req=doc&amp;base=DOCS&amp;n=200216&amp;rnd=238783.2731710857&amp;dst=100755&amp;fld=134" TargetMode="External"/><Relationship Id="rId133" Type="http://schemas.openxmlformats.org/officeDocument/2006/relationships/hyperlink" Target="https://online.consultant.ru/riv/cgi/online.cgi?req=doc&amp;base=DOCS&amp;n=200216&amp;rnd=238783.2808131344&amp;dst=100263&amp;fld=134" TargetMode="External"/><Relationship Id="rId138" Type="http://schemas.openxmlformats.org/officeDocument/2006/relationships/hyperlink" Target="https://online.consultant.ru/riv/cgi/online.cgi?req=doc&amp;base=DOCS&amp;n=200560&amp;rnd=238783.454121226&amp;dst=100026&amp;fld=134" TargetMode="External"/><Relationship Id="rId154" Type="http://schemas.openxmlformats.org/officeDocument/2006/relationships/hyperlink" Target="https://online.consultant.ru/riv/cgi/online.cgi?req=doc&amp;base=DOCS&amp;n=208247&amp;rnd=238783.161272135&amp;dst=4972&amp;fld=134" TargetMode="External"/><Relationship Id="rId159" Type="http://schemas.openxmlformats.org/officeDocument/2006/relationships/hyperlink" Target="https://online.consultant.ru/riv/cgi/online.cgi?req=doc&amp;base=DOCS&amp;n=208247&amp;rnd=238783.1995711061&amp;dst=6788&amp;fld=134" TargetMode="External"/><Relationship Id="rId16" Type="http://schemas.openxmlformats.org/officeDocument/2006/relationships/hyperlink" Target="https://online.consultant.ru/riv/cgi/online.cgi?req=doc&amp;base=DOCS&amp;n=208247&amp;rnd=238783.2277913588&amp;dst=4967&amp;fld=134" TargetMode="External"/><Relationship Id="rId107" Type="http://schemas.openxmlformats.org/officeDocument/2006/relationships/hyperlink" Target="https://online.consultant.ru/riv/cgi/online.cgi?req=doc&amp;base=DOCS&amp;n=205510&amp;rnd=238783.209513394&amp;dst=100157&amp;fld=134" TargetMode="External"/><Relationship Id="rId11" Type="http://schemas.openxmlformats.org/officeDocument/2006/relationships/hyperlink" Target="https://online.consultant.ru/riv/cgi/online.cgi?req=doc&amp;base=DOCS&amp;n=200714&amp;rnd=238783.1301922432&amp;dst=100059&amp;fld=134" TargetMode="External"/><Relationship Id="rId32" Type="http://schemas.openxmlformats.org/officeDocument/2006/relationships/hyperlink" Target="https://online.consultant.ru/riv/cgi/online.cgi?req=doc&amp;base=DOCS&amp;n=200674&amp;rnd=238783.522320184&amp;dst=100009&amp;fld=134" TargetMode="External"/><Relationship Id="rId37" Type="http://schemas.openxmlformats.org/officeDocument/2006/relationships/hyperlink" Target="https://online.consultant.ru/riv/cgi/online.cgi?req=query&amp;div=LAW&amp;opt=1&amp;REFDOC=208247&amp;REFBASE=DOCS&amp;REFFIELD=134&amp;REFSEGM=417&amp;REFPAGE=0&amp;REFTYPE=QP_MULTI_REF&amp;ts=2660314821305475430&amp;REFDST=4973" TargetMode="External"/><Relationship Id="rId53" Type="http://schemas.openxmlformats.org/officeDocument/2006/relationships/hyperlink" Target="https://online.consultant.ru/riv/cgi/online.cgi?req=doc&amp;base=DOCS&amp;n=208247&amp;rnd=238783.563819821&amp;dst=4979&amp;fld=134" TargetMode="External"/><Relationship Id="rId58" Type="http://schemas.openxmlformats.org/officeDocument/2006/relationships/hyperlink" Target="https://online.consultant.ru/riv/cgi/online.cgi?req=doc&amp;base=DOCS&amp;n=200674&amp;rnd=238783.110712340&amp;dst=100024&amp;fld=134" TargetMode="External"/><Relationship Id="rId74" Type="http://schemas.openxmlformats.org/officeDocument/2006/relationships/hyperlink" Target="https://online.consultant.ru/riv/cgi/online.cgi?req=query&amp;div=LAW&amp;opt=1&amp;REFDOC=208247&amp;REFBASE=DOCS&amp;REFFIELD=134&amp;REFSEGM=220&amp;REFPAGE=0&amp;REFTYPE=QP_MULTI_REF&amp;ts=11789148213054710280&amp;REFDST=4993" TargetMode="External"/><Relationship Id="rId79" Type="http://schemas.openxmlformats.org/officeDocument/2006/relationships/hyperlink" Target="https://online.consultant.ru/riv/cgi/online.cgi?req=query&amp;div=LAW&amp;opt=1&amp;REFDOC=208247&amp;REFBASE=DOCS&amp;REFFIELD=134&amp;REFSEGM=214&amp;REFPAGE=0&amp;REFTYPE=QP_MULTI_REF&amp;ts=10327148213054724999&amp;REFDST=4996" TargetMode="External"/><Relationship Id="rId102" Type="http://schemas.openxmlformats.org/officeDocument/2006/relationships/hyperlink" Target="https://online.consultant.ru/riv/cgi/online.cgi?req=doc&amp;base=DOCS&amp;n=173301&amp;rnd=238783.2937728602&amp;dst=100014&amp;fld=134" TargetMode="External"/><Relationship Id="rId123" Type="http://schemas.openxmlformats.org/officeDocument/2006/relationships/hyperlink" Target="https://online.consultant.ru/riv/cgi/online.cgi?req=doc&amp;base=DOCS&amp;n=155105&amp;rnd=238783.3008923802&amp;dst=100028&amp;fld=134" TargetMode="External"/><Relationship Id="rId128" Type="http://schemas.openxmlformats.org/officeDocument/2006/relationships/hyperlink" Target="https://online.consultant.ru/riv/cgi/online.cgi?req=doc&amp;base=DOCS&amp;n=201164&amp;rnd=238783.117157783&amp;dst=101374&amp;fld=134" TargetMode="External"/><Relationship Id="rId144" Type="http://schemas.openxmlformats.org/officeDocument/2006/relationships/hyperlink" Target="https://online.consultant.ru/riv/cgi/online.cgi?req=doc&amp;base=DOCS&amp;n=208247&amp;rnd=238783.1478110375&amp;dst=4964&amp;fld=134" TargetMode="External"/><Relationship Id="rId149" Type="http://schemas.openxmlformats.org/officeDocument/2006/relationships/hyperlink" Target="https://online.consultant.ru/riv/cgi/online.cgi?req=doc&amp;base=DOCS&amp;n=208247&amp;rnd=238783.3001613740&amp;dst=5242&amp;fld=134" TargetMode="External"/><Relationship Id="rId5" Type="http://schemas.openxmlformats.org/officeDocument/2006/relationships/hyperlink" Target="https://online.consultant.ru/riv/cgi/online.cgi?req=doc&amp;base=DOCS&amp;n=200964&amp;rnd=238783.1820921905&amp;dst=100072&amp;fld=134" TargetMode="External"/><Relationship Id="rId90" Type="http://schemas.openxmlformats.org/officeDocument/2006/relationships/hyperlink" Target="https://online.consultant.ru/riv/cgi/online.cgi?req=doc&amp;base=DOCS&amp;n=205510&amp;rnd=238783.2501016106&amp;dst=100130&amp;fld=134" TargetMode="External"/><Relationship Id="rId95" Type="http://schemas.openxmlformats.org/officeDocument/2006/relationships/hyperlink" Target="https://online.consultant.ru/riv/cgi/online.cgi?req=doc&amp;base=DOCS&amp;n=205510&amp;rnd=238783.120108418&amp;dst=100140&amp;fld=134" TargetMode="External"/><Relationship Id="rId160" Type="http://schemas.openxmlformats.org/officeDocument/2006/relationships/hyperlink" Target="https://online.consultant.ru/riv/cgi/online.cgi?req=doc&amp;base=DOCS&amp;n=208247&amp;rnd=238783.3263126379&amp;dst=4964&amp;fld=134" TargetMode="External"/><Relationship Id="rId165" Type="http://schemas.openxmlformats.org/officeDocument/2006/relationships/hyperlink" Target="https://online.consultant.ru/riv/cgi/online.cgi?req=doc&amp;base=DOCS&amp;n=196349&amp;rnd=238783.314143263&amp;dst=258&amp;fld=134" TargetMode="External"/><Relationship Id="rId22" Type="http://schemas.openxmlformats.org/officeDocument/2006/relationships/hyperlink" Target="https://online.consultant.ru/riv/cgi/online.cgi?req=doc&amp;base=DOCS&amp;n=200216&amp;rnd=238783.187122691&amp;dst=101144&amp;fld=134" TargetMode="External"/><Relationship Id="rId27" Type="http://schemas.openxmlformats.org/officeDocument/2006/relationships/hyperlink" Target="https://online.consultant.ru/riv/cgi/online.cgi?req=doc&amp;base=DOCS&amp;n=185798&amp;rnd=238783.3197017001&amp;dst=100010&amp;fld=134" TargetMode="External"/><Relationship Id="rId43" Type="http://schemas.openxmlformats.org/officeDocument/2006/relationships/hyperlink" Target="https://online.consultant.ru/riv/cgi/online.cgi?req=doc&amp;base=DOCS&amp;n=208247&amp;rnd=238783.442028222&amp;dst=4979&amp;fld=134" TargetMode="External"/><Relationship Id="rId48" Type="http://schemas.openxmlformats.org/officeDocument/2006/relationships/hyperlink" Target="https://online.consultant.ru/riv/cgi/online.cgi?req=doc&amp;base=DOCS&amp;n=205510&amp;rnd=238783.65222140&amp;dst=100095&amp;fld=134" TargetMode="External"/><Relationship Id="rId64" Type="http://schemas.openxmlformats.org/officeDocument/2006/relationships/hyperlink" Target="https://online.consultant.ru/riv/cgi/online.cgi?req=doc&amp;base=DOCS&amp;n=205510&amp;rnd=238783.3099913566&amp;dst=100101&amp;fld=134" TargetMode="External"/><Relationship Id="rId69" Type="http://schemas.openxmlformats.org/officeDocument/2006/relationships/hyperlink" Target="https://online.consultant.ru/riv/cgi/online.cgi?req=query&amp;div=LAW&amp;opt=1&amp;REFDOC=208247&amp;REFBASE=DOCS&amp;REFFIELD=134&amp;REFSEGM=359&amp;REFPAGE=0&amp;REFTYPE=QP_MULTI_REF&amp;ts=24742148213054720315&amp;REFDST=4989" TargetMode="External"/><Relationship Id="rId113" Type="http://schemas.openxmlformats.org/officeDocument/2006/relationships/hyperlink" Target="https://online.consultant.ru/riv/cgi/online.cgi?req=query&amp;div=LAW&amp;opt=1&amp;REFDOC=208247&amp;REFBASE=DOCS&amp;REFFIELD=134&amp;REFSEGM=3&amp;REFPAGE=0&amp;REFTYPE=QP_MULTI_REF&amp;ts=15248148213054714881&amp;REFDST=5032" TargetMode="External"/><Relationship Id="rId118" Type="http://schemas.openxmlformats.org/officeDocument/2006/relationships/hyperlink" Target="https://online.consultant.ru/riv/cgi/online.cgi?req=doc&amp;base=DOCS&amp;n=200216&amp;rnd=238783.223065349&amp;dst=100484&amp;fld=134" TargetMode="External"/><Relationship Id="rId134" Type="http://schemas.openxmlformats.org/officeDocument/2006/relationships/hyperlink" Target="https://online.consultant.ru/riv/cgi/online.cgi?req=query&amp;div=LAW&amp;opt=1&amp;REFDOC=208247&amp;REFBASE=DOCS&amp;REFFIELD=134&amp;REFSEGM=29&amp;REFPAGE=0&amp;REFTYPE=QP_MULTI_REF&amp;ts=11574148213054721732&amp;REFDST=5249" TargetMode="External"/><Relationship Id="rId139" Type="http://schemas.openxmlformats.org/officeDocument/2006/relationships/hyperlink" Target="https://online.consultant.ru/riv/cgi/online.cgi?req=query&amp;div=LAW&amp;opt=1&amp;REFDOC=208247&amp;REFBASE=DOCS&amp;REFFIELD=134&amp;REFSEGM=143&amp;REFPAGE=0&amp;REFTYPE=QP_MULTI_REF&amp;ts=6224148213054722860&amp;REFDST=5255" TargetMode="External"/><Relationship Id="rId80" Type="http://schemas.openxmlformats.org/officeDocument/2006/relationships/hyperlink" Target="https://online.consultant.ru/riv/cgi/online.cgi?req=query&amp;div=LAW&amp;opt=1&amp;REFDOC=208247&amp;REFBASE=DOCS&amp;REFFIELD=134&amp;REFSEGM=736&amp;REFPAGE=0&amp;REFTYPE=QP_MULTI_REF&amp;ts=14964148213054715416&amp;REFDST=4996" TargetMode="External"/><Relationship Id="rId85" Type="http://schemas.openxmlformats.org/officeDocument/2006/relationships/hyperlink" Target="https://online.consultant.ru/riv/cgi/online.cgi?req=doc&amp;base=DOCS&amp;n=200216&amp;rnd=238783.1183011976&amp;dst=100432&amp;fld=134" TargetMode="External"/><Relationship Id="rId150" Type="http://schemas.openxmlformats.org/officeDocument/2006/relationships/hyperlink" Target="https://online.consultant.ru/riv/cgi/online.cgi?req=doc&amp;base=DOCS&amp;n=208247&amp;rnd=238783.882126030&amp;dst=4972&amp;fld=134" TargetMode="External"/><Relationship Id="rId155" Type="http://schemas.openxmlformats.org/officeDocument/2006/relationships/hyperlink" Target="https://online.consultant.ru/riv/cgi/online.cgi?req=doc&amp;base=DOCS&amp;n=208247&amp;rnd=238783.1067127037&amp;dst=5242&amp;fld=134" TargetMode="External"/><Relationship Id="rId12" Type="http://schemas.openxmlformats.org/officeDocument/2006/relationships/hyperlink" Target="https://online.consultant.ru/riv/cgi/online.cgi?req=doc&amp;base=DOCS&amp;n=207488&amp;rnd=238783.1686121592&amp;dst=1274&amp;fld=134" TargetMode="External"/><Relationship Id="rId17" Type="http://schemas.openxmlformats.org/officeDocument/2006/relationships/hyperlink" Target="https://online.consultant.ru/riv/cgi/online.cgi?req=doc&amp;base=DOCS&amp;n=208247&amp;rnd=238783.3276624881&amp;dst=4969&amp;fld=134" TargetMode="External"/><Relationship Id="rId33" Type="http://schemas.openxmlformats.org/officeDocument/2006/relationships/hyperlink" Target="https://online.consultant.ru/riv/cgi/online.cgi?req=doc&amp;base=DOCS&amp;n=200216&amp;rnd=238783.117039131&amp;dst=100219&amp;fld=134" TargetMode="External"/><Relationship Id="rId38" Type="http://schemas.openxmlformats.org/officeDocument/2006/relationships/hyperlink" Target="https://online.consultant.ru/riv/cgi/online.cgi?req=doc&amp;base=DOCS&amp;n=208247&amp;rnd=238783.316491598&amp;dst=4977&amp;fld=134" TargetMode="External"/><Relationship Id="rId59" Type="http://schemas.openxmlformats.org/officeDocument/2006/relationships/hyperlink" Target="https://online.consultant.ru/riv/cgi/online.cgi?req=doc&amp;base=DOCS&amp;n=200674&amp;rnd=238783.2415418247&amp;dst=100027&amp;fld=134" TargetMode="External"/><Relationship Id="rId103" Type="http://schemas.openxmlformats.org/officeDocument/2006/relationships/hyperlink" Target="https://online.consultant.ru/riv/cgi/online.cgi?req=doc&amp;base=DOCS&amp;n=205510&amp;rnd=238783.56121877&amp;dst=100150&amp;fld=134" TargetMode="External"/><Relationship Id="rId108" Type="http://schemas.openxmlformats.org/officeDocument/2006/relationships/hyperlink" Target="https://online.consultant.ru/riv/cgi/online.cgi?req=query&amp;div=LAW&amp;opt=1&amp;REFDOC=208247&amp;REFBASE=DOCS&amp;REFFIELD=134&amp;REFSEGM=176&amp;REFPAGE=0&amp;REFTYPE=QP_MULTI_REF&amp;ts=2453114821305474367&amp;REFDST=5022" TargetMode="External"/><Relationship Id="rId124" Type="http://schemas.openxmlformats.org/officeDocument/2006/relationships/hyperlink" Target="https://online.consultant.ru/riv/cgi/online.cgi?req=doc&amp;base=DOCS&amp;n=181757&amp;rnd=238783.11994104&amp;dst=100551&amp;fld=134" TargetMode="External"/><Relationship Id="rId129" Type="http://schemas.openxmlformats.org/officeDocument/2006/relationships/hyperlink" Target="https://online.consultant.ru/riv/cgi/online.cgi?req=doc&amp;base=DOCS&amp;n=162574&amp;rnd=238783.753623498&amp;dst=100011&amp;fld=134" TargetMode="External"/><Relationship Id="rId54" Type="http://schemas.openxmlformats.org/officeDocument/2006/relationships/hyperlink" Target="https://online.consultant.ru/riv/cgi/online.cgi?req=doc&amp;base=DOCS&amp;n=208247&amp;rnd=238783.1053027306&amp;dst=7280&amp;fld=134" TargetMode="External"/><Relationship Id="rId70" Type="http://schemas.openxmlformats.org/officeDocument/2006/relationships/hyperlink" Target="https://online.consultant.ru/riv/cgi/online.cgi?req=query&amp;div=LAW&amp;opt=1&amp;REFDOC=208247&amp;REFBASE=DOCS&amp;REFFIELD=134&amp;REFSEGM=590&amp;REFPAGE=0&amp;REFTYPE=QP_MULTI_REF&amp;ts=604914821305475418&amp;REFDST=4989" TargetMode="External"/><Relationship Id="rId75" Type="http://schemas.openxmlformats.org/officeDocument/2006/relationships/hyperlink" Target="https://online.consultant.ru/riv/cgi/online.cgi?req=doc&amp;base=DOCS&amp;n=208247&amp;rnd=238783.3255846&amp;dst=4989&amp;fld=134" TargetMode="External"/><Relationship Id="rId91" Type="http://schemas.openxmlformats.org/officeDocument/2006/relationships/hyperlink" Target="https://online.consultant.ru/riv/cgi/online.cgi?req=doc&amp;base=DOCS&amp;n=200216&amp;rnd=238783.345421138&amp;dst=100326&amp;fld=134" TargetMode="External"/><Relationship Id="rId96" Type="http://schemas.openxmlformats.org/officeDocument/2006/relationships/hyperlink" Target="https://online.consultant.ru/riv/cgi/online.cgi?req=doc&amp;base=DOCS&amp;n=155105&amp;rnd=238783.1499631149&amp;dst=100025&amp;fld=134" TargetMode="External"/><Relationship Id="rId140" Type="http://schemas.openxmlformats.org/officeDocument/2006/relationships/hyperlink" Target="https://online.consultant.ru/riv/cgi/online.cgi?req=doc&amp;base=DOCS&amp;n=200560&amp;rnd=238783.147857725&amp;dst=100042&amp;fld=134" TargetMode="External"/><Relationship Id="rId145" Type="http://schemas.openxmlformats.org/officeDocument/2006/relationships/hyperlink" Target="https://online.consultant.ru/riv/cgi/online.cgi?req=doc&amp;base=DOCS&amp;n=208247&amp;rnd=238783.1488524093&amp;dst=5242&amp;fld=134" TargetMode="External"/><Relationship Id="rId161" Type="http://schemas.openxmlformats.org/officeDocument/2006/relationships/hyperlink" Target="https://online.consultant.ru/riv/cgi/online.cgi?req=doc&amp;base=DOCS&amp;n=208247&amp;rnd=238783.250045146&amp;dst=5034&amp;fld=134" TargetMode="External"/><Relationship Id="rId166" Type="http://schemas.openxmlformats.org/officeDocument/2006/relationships/hyperlink" Target="https://online.consultant.ru/riv/cgi/online.cgi?req=doc&amp;base=DOCS&amp;n=170123&amp;rnd=238783.2919015783&amp;dst=100081&amp;fld=134" TargetMode="External"/><Relationship Id="rId1" Type="http://schemas.openxmlformats.org/officeDocument/2006/relationships/styles" Target="styles.xml"/><Relationship Id="rId6" Type="http://schemas.openxmlformats.org/officeDocument/2006/relationships/hyperlink" Target="https://online.consultant.ru/riv/cgi/online.cgi?req=query&amp;div=LAW&amp;opt=1&amp;REFDOC=207488&amp;REFBASE=DOCS&amp;REFFIELD=134&amp;REFSEGM=434&amp;REFPAGE=0&amp;REFTYPE=QP_MULTI_REF&amp;ts=2161914821301002136&amp;REFDST=512" TargetMode="External"/><Relationship Id="rId15" Type="http://schemas.openxmlformats.org/officeDocument/2006/relationships/hyperlink" Target="https://online.consultant.ru/riv/cgi/online.cgi?req=query&amp;div=LAW&amp;opt=1&amp;REFDOC=208247&amp;REFBASE=DOCS&amp;REFFIELD=134&amp;REFSEGM=278&amp;REFPAGE=0&amp;REFTYPE=QP_MULTI_REF&amp;ts=30447148213054720977&amp;REFDST=4965" TargetMode="External"/><Relationship Id="rId23" Type="http://schemas.openxmlformats.org/officeDocument/2006/relationships/hyperlink" Target="https://online.consultant.ru/riv/cgi/online.cgi?req=doc&amp;base=DOCS&amp;n=205510&amp;rnd=238783.2042321618&amp;dst=100078&amp;fld=134" TargetMode="External"/><Relationship Id="rId28" Type="http://schemas.openxmlformats.org/officeDocument/2006/relationships/hyperlink" Target="https://online.consultant.ru/riv/cgi/online.cgi?req=doc&amp;base=DOCS&amp;n=185798&amp;rnd=238783.1167717376&amp;dst=100010&amp;fld=134" TargetMode="External"/><Relationship Id="rId36" Type="http://schemas.openxmlformats.org/officeDocument/2006/relationships/hyperlink" Target="https://online.consultant.ru/riv/cgi/online.cgi?req=doc&amp;base=DOCS&amp;n=182931&amp;rnd=238783.358110572&amp;dst=100267&amp;fld=134" TargetMode="External"/><Relationship Id="rId49" Type="http://schemas.openxmlformats.org/officeDocument/2006/relationships/hyperlink" Target="https://online.consultant.ru/riv/cgi/online.cgi?req=query&amp;div=LAW&amp;opt=1&amp;REFDOC=208247&amp;REFBASE=DOCS&amp;REFFIELD=134&amp;REFSEGM=473&amp;REFPAGE=0&amp;REFTYPE=QP_MULTI_REF&amp;ts=22166148213054726855&amp;REFDST=7275" TargetMode="External"/><Relationship Id="rId57" Type="http://schemas.openxmlformats.org/officeDocument/2006/relationships/hyperlink" Target="https://online.consultant.ru/riv/cgi/online.cgi?req=doc&amp;base=DOCS&amp;n=200674&amp;rnd=238783.1550255&amp;dst=100021&amp;fld=134" TargetMode="External"/><Relationship Id="rId106" Type="http://schemas.openxmlformats.org/officeDocument/2006/relationships/hyperlink" Target="https://online.consultant.ru/riv/cgi/online.cgi?req=doc&amp;base=DOCS&amp;n=205510&amp;rnd=238783.131988056&amp;dst=100156&amp;fld=134" TargetMode="External"/><Relationship Id="rId114" Type="http://schemas.openxmlformats.org/officeDocument/2006/relationships/hyperlink" Target="https://online.consultant.ru/riv/cgi/online.cgi?req=doc&amp;base=DOCS&amp;n=205510&amp;rnd=238783.324184152&amp;dst=100171&amp;fld=134" TargetMode="External"/><Relationship Id="rId119" Type="http://schemas.openxmlformats.org/officeDocument/2006/relationships/hyperlink" Target="https://online.consultant.ru/riv/cgi/online.cgi?req=doc&amp;base=DOCS&amp;n=200674&amp;rnd=238783.266128875&amp;dst=100031&amp;fld=134" TargetMode="External"/><Relationship Id="rId127" Type="http://schemas.openxmlformats.org/officeDocument/2006/relationships/hyperlink" Target="https://online.consultant.ru/riv/cgi/online.cgi?req=doc&amp;base=DOCS&amp;n=201164&amp;rnd=238783.201022631&amp;dst=101346&amp;fld=134" TargetMode="External"/><Relationship Id="rId10" Type="http://schemas.openxmlformats.org/officeDocument/2006/relationships/hyperlink" Target="https://online.consultant.ru/riv/cgi/online.cgi?req=doc&amp;base=DOCS&amp;n=200920&amp;rnd=238783.833120816&amp;dst=100377&amp;fld=134" TargetMode="External"/><Relationship Id="rId31" Type="http://schemas.openxmlformats.org/officeDocument/2006/relationships/hyperlink" Target="https://online.consultant.ru/riv/cgi/online.cgi?req=doc&amp;base=DOCS&amp;n=200843&amp;rnd=238783.266468666&amp;dst=100184&amp;fld=134" TargetMode="External"/><Relationship Id="rId44" Type="http://schemas.openxmlformats.org/officeDocument/2006/relationships/hyperlink" Target="https://online.consultant.ru/riv/cgi/online.cgi?req=doc&amp;base=DOCS&amp;n=205510&amp;rnd=238783.169932227&amp;dst=100089&amp;fld=134" TargetMode="External"/><Relationship Id="rId52" Type="http://schemas.openxmlformats.org/officeDocument/2006/relationships/hyperlink" Target="https://online.consultant.ru/riv/cgi/online.cgi?req=doc&amp;base=DOCS&amp;n=208247&amp;rnd=238783.3105114076&amp;dst=4973&amp;fld=134" TargetMode="External"/><Relationship Id="rId60" Type="http://schemas.openxmlformats.org/officeDocument/2006/relationships/hyperlink" Target="https://online.consultant.ru/riv/cgi/online.cgi?req=query&amp;div=LAW&amp;opt=1&amp;REFDOC=208247&amp;REFBASE=DOCS&amp;REFFIELD=134&amp;REFSEGM=388&amp;REFPAGE=0&amp;REFTYPE=QP_MULTI_REF&amp;ts=1810614821305472735&amp;REFDST=4983" TargetMode="External"/><Relationship Id="rId65" Type="http://schemas.openxmlformats.org/officeDocument/2006/relationships/hyperlink" Target="https://online.consultant.ru/riv/cgi/online.cgi?req=query&amp;div=LAW&amp;opt=1&amp;REFDOC=208247&amp;REFBASE=DOCS&amp;REFFIELD=134&amp;REFSEGM=31&amp;REFPAGE=0&amp;REFTYPE=QP_MULTI_REF&amp;ts=1794814821305473849&amp;REFDST=4985" TargetMode="External"/><Relationship Id="rId73" Type="http://schemas.openxmlformats.org/officeDocument/2006/relationships/hyperlink" Target="https://online.consultant.ru/riv/cgi/online.cgi?req=doc&amp;base=DOCS&amp;n=205510&amp;rnd=238783.252423111&amp;dst=100113&amp;fld=134" TargetMode="External"/><Relationship Id="rId78" Type="http://schemas.openxmlformats.org/officeDocument/2006/relationships/hyperlink" Target="https://online.consultant.ru/riv/cgi/online.cgi?req=doc&amp;base=DOCS&amp;n=205510&amp;rnd=238783.1325717996&amp;dst=100119&amp;fld=134" TargetMode="External"/><Relationship Id="rId81" Type="http://schemas.openxmlformats.org/officeDocument/2006/relationships/hyperlink" Target="https://online.consultant.ru/riv/cgi/online.cgi?req=query&amp;div=LAW&amp;opt=1&amp;REFDOC=208247&amp;REFBASE=DOCS&amp;REFFIELD=134&amp;REFSEGM=978&amp;REFPAGE=0&amp;REFTYPE=QP_MULTI_REF&amp;ts=31841148213054732021&amp;REFDST=4996" TargetMode="External"/><Relationship Id="rId86" Type="http://schemas.openxmlformats.org/officeDocument/2006/relationships/hyperlink" Target="https://online.consultant.ru/riv/cgi/online.cgi?req=doc&amp;base=DOCS&amp;n=205510&amp;rnd=238783.1137544&amp;dst=100126&amp;fld=134" TargetMode="External"/><Relationship Id="rId94" Type="http://schemas.openxmlformats.org/officeDocument/2006/relationships/hyperlink" Target="https://online.consultant.ru/riv/cgi/online.cgi?req=doc&amp;base=DOCS&amp;n=205510&amp;rnd=238783.2859432311&amp;dst=100137&amp;fld=134" TargetMode="External"/><Relationship Id="rId99" Type="http://schemas.openxmlformats.org/officeDocument/2006/relationships/hyperlink" Target="https://online.consultant.ru/riv/cgi/online.cgi?req=doc&amp;base=DOCS&amp;n=205510&amp;rnd=238783.133229226&amp;dst=100143&amp;fld=134" TargetMode="External"/><Relationship Id="rId101" Type="http://schemas.openxmlformats.org/officeDocument/2006/relationships/hyperlink" Target="https://online.consultant.ru/riv/cgi/online.cgi?req=doc&amp;base=DOCS&amp;n=148280&amp;rnd=238783.3221431129&amp;dst=100546&amp;fld=134" TargetMode="External"/><Relationship Id="rId122" Type="http://schemas.openxmlformats.org/officeDocument/2006/relationships/hyperlink" Target="https://online.consultant.ru/riv/cgi/online.cgi?req=doc&amp;base=DOCS&amp;n=200674&amp;rnd=238783.2205931199&amp;dst=100037&amp;fld=134" TargetMode="External"/><Relationship Id="rId130" Type="http://schemas.openxmlformats.org/officeDocument/2006/relationships/hyperlink" Target="https://online.consultant.ru/riv/cgi/online.cgi?req=doc&amp;base=DOCS&amp;n=200560&amp;rnd=238783.1531026372&amp;dst=100039&amp;fld=134" TargetMode="External"/><Relationship Id="rId135" Type="http://schemas.openxmlformats.org/officeDocument/2006/relationships/hyperlink" Target="https://online.consultant.ru/riv/cgi/online.cgi?req=doc&amp;base=DOCS&amp;n=208247&amp;rnd=238783.2132124412&amp;dst=5253&amp;fld=134" TargetMode="External"/><Relationship Id="rId143" Type="http://schemas.openxmlformats.org/officeDocument/2006/relationships/hyperlink" Target="https://online.consultant.ru/riv/cgi/online.cgi?req=doc&amp;base=DOCS&amp;n=208247&amp;rnd=238783.1794725327&amp;dst=5242&amp;fld=134" TargetMode="External"/><Relationship Id="rId148" Type="http://schemas.openxmlformats.org/officeDocument/2006/relationships/hyperlink" Target="https://online.consultant.ru/riv/cgi/online.cgi?req=doc&amp;base=DOCS&amp;n=208247&amp;rnd=238783.3188414366&amp;dst=4972&amp;fld=134" TargetMode="External"/><Relationship Id="rId151" Type="http://schemas.openxmlformats.org/officeDocument/2006/relationships/hyperlink" Target="https://online.consultant.ru/riv/cgi/online.cgi?req=doc&amp;base=DOCS&amp;n=208247&amp;rnd=238783.1441516903&amp;dst=5242&amp;fld=134" TargetMode="External"/><Relationship Id="rId156" Type="http://schemas.openxmlformats.org/officeDocument/2006/relationships/hyperlink" Target="https://online.consultant.ru/riv/cgi/online.cgi?req=doc&amp;base=DOCS&amp;n=208247&amp;rnd=238783.15688425&amp;dst=5034&amp;fld=134" TargetMode="External"/><Relationship Id="rId164" Type="http://schemas.openxmlformats.org/officeDocument/2006/relationships/hyperlink" Target="https://online.consultant.ru/riv/cgi/online.cgi?req=doc&amp;base=DOCS&amp;n=61761&amp;rnd=238783.1638513889&amp;dst=100015&amp;fld=134" TargetMode="External"/><Relationship Id="rId169" Type="http://schemas.openxmlformats.org/officeDocument/2006/relationships/theme" Target="theme/theme1.xml"/><Relationship Id="rId4" Type="http://schemas.openxmlformats.org/officeDocument/2006/relationships/hyperlink" Target="https://online.consultant.ru/riv/cgi/online.cgi?req=doc&amp;base=DOCS&amp;n=200964&amp;rnd=238783.2953210831&amp;dst=100209&amp;fld=134" TargetMode="External"/><Relationship Id="rId9" Type="http://schemas.openxmlformats.org/officeDocument/2006/relationships/hyperlink" Target="https://online.consultant.ru/riv/cgi/online.cgi?req=doc&amp;base=DOCS&amp;n=207488&amp;rnd=238783.3264317513&amp;dst=512&amp;fld=134" TargetMode="External"/><Relationship Id="rId13" Type="http://schemas.openxmlformats.org/officeDocument/2006/relationships/hyperlink" Target="https://online.consultant.ru/riv/cgi/online.cgi?req=doc&amp;base=DOCS&amp;n=205510&amp;rnd=238783.161814338&amp;dst=100070&amp;fld=134" TargetMode="External"/><Relationship Id="rId18" Type="http://schemas.openxmlformats.org/officeDocument/2006/relationships/hyperlink" Target="https://online.consultant.ru/riv/cgi/online.cgi?req=doc&amp;base=DOCS&amp;n=205510&amp;rnd=238783.1227954&amp;dst=100072&amp;fld=134" TargetMode="External"/><Relationship Id="rId39" Type="http://schemas.openxmlformats.org/officeDocument/2006/relationships/hyperlink" Target="https://online.consultant.ru/riv/cgi/online.cgi?req=doc&amp;base=DOCS&amp;n=208247&amp;rnd=238783.252812114&amp;dst=4979&amp;fld=134" TargetMode="External"/><Relationship Id="rId109" Type="http://schemas.openxmlformats.org/officeDocument/2006/relationships/hyperlink" Target="https://online.consultant.ru/riv/cgi/online.cgi?req=query&amp;div=LAW&amp;opt=1&amp;REFDOC=208247&amp;REFBASE=DOCS&amp;REFFIELD=134&amp;REFSEGM=176&amp;REFPAGE=0&amp;REFTYPE=QP_MULTI_REF&amp;ts=750314821305477338&amp;REFDST=5024" TargetMode="External"/><Relationship Id="rId34" Type="http://schemas.openxmlformats.org/officeDocument/2006/relationships/hyperlink" Target="https://online.consultant.ru/riv/cgi/online.cgi?req=doc&amp;base=DOCS&amp;n=200216&amp;rnd=238783.102958441&amp;dst=100184&amp;fld=134" TargetMode="External"/><Relationship Id="rId50" Type="http://schemas.openxmlformats.org/officeDocument/2006/relationships/hyperlink" Target="https://online.consultant.ru/riv/cgi/online.cgi?req=query&amp;div=LAW&amp;opt=1&amp;REFDOC=208247&amp;REFBASE=DOCS&amp;REFFIELD=134&amp;REFSEGM=550&amp;REFPAGE=0&amp;REFTYPE=QP_MULTI_REF&amp;ts=14478148213054732640&amp;REFDST=7275" TargetMode="External"/><Relationship Id="rId55" Type="http://schemas.openxmlformats.org/officeDocument/2006/relationships/hyperlink" Target="https://online.consultant.ru/riv/cgi/online.cgi?req=doc&amp;base=DOCS&amp;n=200674&amp;rnd=238783.88048570&amp;dst=100020&amp;fld=134" TargetMode="External"/><Relationship Id="rId76" Type="http://schemas.openxmlformats.org/officeDocument/2006/relationships/hyperlink" Target="https://online.consultant.ru/riv/cgi/online.cgi?req=doc&amp;base=DOCS&amp;n=208247&amp;rnd=238783.1950922282&amp;dst=4991&amp;fld=134" TargetMode="External"/><Relationship Id="rId97" Type="http://schemas.openxmlformats.org/officeDocument/2006/relationships/hyperlink" Target="https://online.consultant.ru/riv/cgi/online.cgi?req=doc&amp;base=DOCS&amp;n=200216&amp;rnd=238783.166123340&amp;dst=100057&amp;fld=134" TargetMode="External"/><Relationship Id="rId104" Type="http://schemas.openxmlformats.org/officeDocument/2006/relationships/hyperlink" Target="https://online.consultant.ru/riv/cgi/online.cgi?req=query&amp;div=LAW&amp;opt=1&amp;REFDOC=208247&amp;REFBASE=DOCS&amp;REFFIELD=134&amp;REFSEGM=760&amp;REFPAGE=0&amp;REFTYPE=QP_MULTI_REF&amp;ts=24419148213054731287&amp;REFDST=5018" TargetMode="External"/><Relationship Id="rId120" Type="http://schemas.openxmlformats.org/officeDocument/2006/relationships/hyperlink" Target="https://online.consultant.ru/riv/cgi/online.cgi?req=doc&amp;base=DOCS&amp;n=200216&amp;rnd=238783.800013000&amp;dst=101300&amp;fld=134" TargetMode="External"/><Relationship Id="rId125" Type="http://schemas.openxmlformats.org/officeDocument/2006/relationships/hyperlink" Target="https://online.consultant.ru/riv/cgi/online.cgi?req=doc&amp;base=DOCS&amp;n=165811&amp;rnd=238783.1981623820&amp;dst=100270&amp;fld=134" TargetMode="External"/><Relationship Id="rId141" Type="http://schemas.openxmlformats.org/officeDocument/2006/relationships/hyperlink" Target="https://online.consultant.ru/riv/cgi/online.cgi?req=doc&amp;base=DOCS&amp;n=186924&amp;rnd=238783.2070212878&amp;dst=100264&amp;fld=134" TargetMode="External"/><Relationship Id="rId146" Type="http://schemas.openxmlformats.org/officeDocument/2006/relationships/hyperlink" Target="https://online.consultant.ru/riv/cgi/online.cgi?req=doc&amp;base=DOCS&amp;n=208247&amp;rnd=238783.2578419763&amp;dst=5015&amp;fld=134" TargetMode="External"/><Relationship Id="rId167" Type="http://schemas.openxmlformats.org/officeDocument/2006/relationships/hyperlink" Target="https://online.consultant.ru/riv/cgi/online.cgi?req=doc&amp;base=DOCS&amp;n=201297&amp;rnd=238783.2082425291&amp;dst=100178&amp;fld=134" TargetMode="External"/><Relationship Id="rId7" Type="http://schemas.openxmlformats.org/officeDocument/2006/relationships/hyperlink" Target="https://online.consultant.ru/riv/cgi/online.cgi?req=doc&amp;base=DOCS&amp;n=205476&amp;rnd=238783.275933220&amp;dst=100054&amp;fld=134" TargetMode="External"/><Relationship Id="rId71" Type="http://schemas.openxmlformats.org/officeDocument/2006/relationships/hyperlink" Target="https://online.consultant.ru/riv/cgi/online.cgi?req=doc&amp;base=DOCS&amp;n=205510&amp;rnd=238783.1938720337&amp;dst=100110&amp;fld=134" TargetMode="External"/><Relationship Id="rId92" Type="http://schemas.openxmlformats.org/officeDocument/2006/relationships/hyperlink" Target="https://online.consultant.ru/riv/cgi/online.cgi?req=doc&amp;base=DOCS&amp;n=205510&amp;rnd=238783.3079924015&amp;dst=100133&amp;fld=134" TargetMode="External"/><Relationship Id="rId162" Type="http://schemas.openxmlformats.org/officeDocument/2006/relationships/hyperlink" Target="https://online.consultant.ru/riv/cgi/online.cgi?req=doc&amp;base=DOCS&amp;n=208247&amp;rnd=238783.70929978&amp;dst=5242&amp;fld=134" TargetMode="External"/><Relationship Id="rId2" Type="http://schemas.openxmlformats.org/officeDocument/2006/relationships/settings" Target="settings.xml"/><Relationship Id="rId29" Type="http://schemas.openxmlformats.org/officeDocument/2006/relationships/hyperlink" Target="https://online.consultant.ru/riv/cgi/online.cgi?req=doc&amp;base=DOCS&amp;n=200673&amp;rnd=238783.24191601&amp;dst=100039&amp;fld=134" TargetMode="External"/><Relationship Id="rId24" Type="http://schemas.openxmlformats.org/officeDocument/2006/relationships/hyperlink" Target="https://online.consultant.ru/riv/cgi/online.cgi?req=doc&amp;base=DOCS&amp;n=205510&amp;rnd=238783.148285823&amp;dst=100082&amp;fld=134" TargetMode="External"/><Relationship Id="rId40" Type="http://schemas.openxmlformats.org/officeDocument/2006/relationships/hyperlink" Target="https://online.consultant.ru/riv/cgi/online.cgi?req=doc&amp;base=DOCS&amp;n=205510&amp;rnd=238783.2716117861&amp;dst=100086&amp;fld=134" TargetMode="External"/><Relationship Id="rId45" Type="http://schemas.openxmlformats.org/officeDocument/2006/relationships/hyperlink" Target="https://online.consultant.ru/riv/cgi/online.cgi?req=query&amp;div=LAW&amp;opt=1&amp;REFDOC=208247&amp;REFBASE=DOCS&amp;REFFIELD=134&amp;REFSEGM=288&amp;REFPAGE=0&amp;REFTYPE=QP_MULTI_REF&amp;ts=4132148213054727691&amp;REFDST=4977" TargetMode="External"/><Relationship Id="rId66" Type="http://schemas.openxmlformats.org/officeDocument/2006/relationships/hyperlink" Target="https://online.consultant.ru/riv/cgi/online.cgi?req=doc&amp;base=DOCS&amp;n=205510&amp;rnd=238783.231917761&amp;dst=100104&amp;fld=134" TargetMode="External"/><Relationship Id="rId87" Type="http://schemas.openxmlformats.org/officeDocument/2006/relationships/hyperlink" Target="https://online.consultant.ru/riv/cgi/online.cgi?req=doc&amp;base=DOCS&amp;n=205510&amp;rnd=238783.2999431778&amp;dst=100129&amp;fld=134" TargetMode="External"/><Relationship Id="rId110" Type="http://schemas.openxmlformats.org/officeDocument/2006/relationships/hyperlink" Target="https://online.consultant.ru/riv/cgi/online.cgi?req=query&amp;div=LAW&amp;opt=1&amp;REFDOC=208247&amp;REFBASE=DOCS&amp;REFFIELD=134&amp;REFSEGM=59&amp;REFPAGE=0&amp;REFTYPE=QP_MULTI_REF&amp;ts=3264914821305479655&amp;REFDST=5026" TargetMode="External"/><Relationship Id="rId115" Type="http://schemas.openxmlformats.org/officeDocument/2006/relationships/hyperlink" Target="https://online.consultant.ru/riv/cgi/online.cgi?req=doc&amp;base=DOCS&amp;n=200216&amp;rnd=238783.1027117902&amp;dst=101310&amp;fld=134" TargetMode="External"/><Relationship Id="rId131" Type="http://schemas.openxmlformats.org/officeDocument/2006/relationships/hyperlink" Target="https://online.consultant.ru/riv/cgi/online.cgi?req=doc&amp;base=DOCS&amp;n=208247&amp;rnd=238783.111055315&amp;dst=5243&amp;fld=134" TargetMode="External"/><Relationship Id="rId136" Type="http://schemas.openxmlformats.org/officeDocument/2006/relationships/hyperlink" Target="https://online.consultant.ru/riv/cgi/online.cgi?req=doc&amp;base=DOCS&amp;n=200560&amp;rnd=238783.2461714227&amp;dst=24&amp;fld=134" TargetMode="External"/><Relationship Id="rId157" Type="http://schemas.openxmlformats.org/officeDocument/2006/relationships/hyperlink" Target="https://online.consultant.ru/riv/cgi/online.cgi?req=doc&amp;base=DOCS&amp;n=208247&amp;rnd=238783.156324974&amp;dst=5034&amp;fld=134" TargetMode="External"/><Relationship Id="rId61" Type="http://schemas.openxmlformats.org/officeDocument/2006/relationships/hyperlink" Target="https://online.consultant.ru/riv/cgi/online.cgi?req=query&amp;div=LAW&amp;opt=1&amp;REFDOC=208247&amp;REFBASE=DOCS&amp;REFFIELD=134&amp;REFSEGM=806&amp;REFPAGE=0&amp;REFTYPE=QP_MULTI_REF&amp;ts=3038814821305479829&amp;REFDST=4983" TargetMode="External"/><Relationship Id="rId82" Type="http://schemas.openxmlformats.org/officeDocument/2006/relationships/hyperlink" Target="https://online.consultant.ru/riv/cgi/online.cgi?req=doc&amp;base=DOCS&amp;n=205510&amp;rnd=238783.2056427493&amp;dst=100120&amp;fld=134" TargetMode="External"/><Relationship Id="rId152" Type="http://schemas.openxmlformats.org/officeDocument/2006/relationships/hyperlink" Target="https://online.consultant.ru/riv/cgi/online.cgi?req=doc&amp;base=DOCS&amp;n=208247&amp;rnd=238783.264278202&amp;dst=4972&amp;fld=134" TargetMode="External"/><Relationship Id="rId19" Type="http://schemas.openxmlformats.org/officeDocument/2006/relationships/hyperlink" Target="https://online.consultant.ru/riv/cgi/online.cgi?req=query&amp;div=LAW&amp;opt=1&amp;REFDOC=208247&amp;REFBASE=DOCS&amp;REFFIELD=134&amp;REFSEGM=320&amp;REFPAGE=0&amp;REFTYPE=QP_MULTI_REF&amp;ts=31040148213054727020&amp;REFDST=4967" TargetMode="External"/><Relationship Id="rId14" Type="http://schemas.openxmlformats.org/officeDocument/2006/relationships/hyperlink" Target="https://online.consultant.ru/riv/cgi/online.cgi?req=doc&amp;base=DOCS&amp;n=148280&amp;rnd=238783.1867522218&amp;dst=100516&amp;fld=134" TargetMode="External"/><Relationship Id="rId30" Type="http://schemas.openxmlformats.org/officeDocument/2006/relationships/hyperlink" Target="https://online.consultant.ru/riv/cgi/online.cgi?req=doc&amp;base=DOCS&amp;n=208247&amp;rnd=238783.634016241&amp;dst=3382&amp;fld=134" TargetMode="External"/><Relationship Id="rId35" Type="http://schemas.openxmlformats.org/officeDocument/2006/relationships/hyperlink" Target="https://online.consultant.ru/riv/cgi/online.cgi?req=doc&amp;base=DOCS&amp;n=205510&amp;rnd=238783.4524797&amp;dst=100084&amp;fld=134" TargetMode="External"/><Relationship Id="rId56" Type="http://schemas.openxmlformats.org/officeDocument/2006/relationships/hyperlink" Target="https://online.consultant.ru/riv/cgi/online.cgi?req=doc&amp;base=DOCS&amp;n=205510&amp;rnd=238783.3188213076&amp;dst=100098&amp;fld=134" TargetMode="External"/><Relationship Id="rId77" Type="http://schemas.openxmlformats.org/officeDocument/2006/relationships/hyperlink" Target="https://online.consultant.ru/riv/cgi/online.cgi?req=doc&amp;base=DOCS&amp;n=205510&amp;rnd=238783.1764910289&amp;dst=100116&amp;fld=134" TargetMode="External"/><Relationship Id="rId100" Type="http://schemas.openxmlformats.org/officeDocument/2006/relationships/hyperlink" Target="https://online.consultant.ru/riv/cgi/online.cgi?req=doc&amp;base=DOCS&amp;n=205510&amp;rnd=238783.938914480&amp;dst=100148&amp;fld=134" TargetMode="External"/><Relationship Id="rId105" Type="http://schemas.openxmlformats.org/officeDocument/2006/relationships/hyperlink" Target="https://online.consultant.ru/riv/cgi/online.cgi?req=doc&amp;base=DOCS&amp;n=205510&amp;rnd=238783.1565730659&amp;dst=100153&amp;fld=134" TargetMode="External"/><Relationship Id="rId126" Type="http://schemas.openxmlformats.org/officeDocument/2006/relationships/hyperlink" Target="https://online.consultant.ru/riv/cgi/online.cgi?req=doc&amp;base=DOCS&amp;n=201164&amp;rnd=238783.3138710510&amp;dst=101293&amp;fld=134" TargetMode="External"/><Relationship Id="rId147" Type="http://schemas.openxmlformats.org/officeDocument/2006/relationships/hyperlink" Target="https://online.consultant.ru/riv/cgi/online.cgi?req=doc&amp;base=DOCS&amp;n=208247&amp;rnd=238783.143666667&amp;dst=5242&amp;fld=134" TargetMode="External"/><Relationship Id="rId168" Type="http://schemas.openxmlformats.org/officeDocument/2006/relationships/fontTable" Target="fontTable.xml"/><Relationship Id="rId8" Type="http://schemas.openxmlformats.org/officeDocument/2006/relationships/hyperlink" Target="https://online.consultant.ru/riv/cgi/online.cgi?req=doc&amp;base=DOCS&amp;n=200920&amp;rnd=238783.666019894&amp;dst=100376&amp;fld=134" TargetMode="External"/><Relationship Id="rId51" Type="http://schemas.openxmlformats.org/officeDocument/2006/relationships/hyperlink" Target="https://online.consultant.ru/riv/cgi/online.cgi?req=query&amp;div=LAW&amp;opt=1&amp;REFDOC=208247&amp;REFBASE=DOCS&amp;REFFIELD=134&amp;REFSEGM=600&amp;REFPAGE=0&amp;REFTYPE=QP_MULTI_REF&amp;ts=1646614821305475361&amp;REFDST=7275" TargetMode="External"/><Relationship Id="rId72" Type="http://schemas.openxmlformats.org/officeDocument/2006/relationships/hyperlink" Target="https://online.consultant.ru/riv/cgi/online.cgi?req=doc&amp;base=DOCS&amp;n=200216&amp;rnd=238783.2613221654&amp;dst=101714&amp;fld=134" TargetMode="External"/><Relationship Id="rId93" Type="http://schemas.openxmlformats.org/officeDocument/2006/relationships/hyperlink" Target="https://online.consultant.ru/riv/cgi/online.cgi?req=doc&amp;base=DOCS&amp;n=205510&amp;rnd=238783.82959082&amp;dst=100136&amp;fld=134" TargetMode="External"/><Relationship Id="rId98" Type="http://schemas.openxmlformats.org/officeDocument/2006/relationships/hyperlink" Target="https://online.consultant.ru/riv/cgi/online.cgi?req=doc&amp;base=DOCS&amp;n=208247&amp;rnd=238783.34839695&amp;dst=5005&amp;fld=134" TargetMode="External"/><Relationship Id="rId121" Type="http://schemas.openxmlformats.org/officeDocument/2006/relationships/hyperlink" Target="https://online.consultant.ru/riv/cgi/online.cgi?req=doc&amp;base=DOCS&amp;n=200674&amp;rnd=238783.233056498&amp;dst=100034&amp;fld=134" TargetMode="External"/><Relationship Id="rId142" Type="http://schemas.openxmlformats.org/officeDocument/2006/relationships/hyperlink" Target="https://online.consultant.ru/riv/cgi/online.cgi?req=doc&amp;base=DOCS&amp;n=208247&amp;rnd=238783.862924497&amp;dst=4972&amp;fld=134" TargetMode="External"/><Relationship Id="rId163" Type="http://schemas.openxmlformats.org/officeDocument/2006/relationships/hyperlink" Target="https://online.consultant.ru/riv/cgi/online.cgi?req=doc&amp;base=DOCS&amp;n=170123&amp;rnd=238783.2940411062&amp;dst=100079&amp;fld=134" TargetMode="External"/><Relationship Id="rId3" Type="http://schemas.openxmlformats.org/officeDocument/2006/relationships/webSettings" Target="webSettings.xml"/><Relationship Id="rId25" Type="http://schemas.openxmlformats.org/officeDocument/2006/relationships/hyperlink" Target="https://online.consultant.ru/riv/cgi/online.cgi?req=doc&amp;base=DOCS&amp;n=155105&amp;rnd=238783.1945412642&amp;dst=100012&amp;fld=134" TargetMode="External"/><Relationship Id="rId46" Type="http://schemas.openxmlformats.org/officeDocument/2006/relationships/hyperlink" Target="https://online.consultant.ru/riv/cgi/online.cgi?req=doc&amp;base=DOCS&amp;n=205510&amp;rnd=238783.296186097&amp;dst=100092&amp;fld=134" TargetMode="External"/><Relationship Id="rId67" Type="http://schemas.openxmlformats.org/officeDocument/2006/relationships/hyperlink" Target="https://online.consultant.ru/riv/cgi/online.cgi?req=doc&amp;base=DOCS&amp;n=200216&amp;rnd=238783.50626563&amp;dst=100057&amp;fld=134" TargetMode="External"/><Relationship Id="rId116" Type="http://schemas.openxmlformats.org/officeDocument/2006/relationships/hyperlink" Target="https://online.consultant.ru/riv/cgi/online.cgi?req=doc&amp;base=DOCS&amp;n=200216&amp;rnd=238783.2921914957&amp;dst=101794&amp;fld=134" TargetMode="External"/><Relationship Id="rId137" Type="http://schemas.openxmlformats.org/officeDocument/2006/relationships/hyperlink" Target="https://online.consultant.ru/riv/cgi/online.cgi?req=doc&amp;base=DOCS&amp;n=200560&amp;rnd=238783.3173719030&amp;dst=21&amp;fld=134" TargetMode="External"/><Relationship Id="rId158" Type="http://schemas.openxmlformats.org/officeDocument/2006/relationships/hyperlink" Target="https://online.consultant.ru/riv/cgi/online.cgi?req=doc&amp;base=DOCS&amp;n=208247&amp;rnd=238783.958631862&amp;dst=6772&amp;fld=134" TargetMode="External"/><Relationship Id="rId20" Type="http://schemas.openxmlformats.org/officeDocument/2006/relationships/hyperlink" Target="https://online.consultant.ru/riv/cgi/online.cgi?req=doc&amp;base=DOCS&amp;n=205510&amp;rnd=238783.55146519&amp;dst=100075&amp;fld=134" TargetMode="External"/><Relationship Id="rId41" Type="http://schemas.openxmlformats.org/officeDocument/2006/relationships/hyperlink" Target="https://online.consultant.ru/riv/cgi/online.cgi?req=query&amp;div=LAW&amp;opt=1&amp;REFDOC=208247&amp;REFBASE=DOCS&amp;REFFIELD=134&amp;REFSEGM=288&amp;REFPAGE=0&amp;REFTYPE=QP_MULTI_REF&amp;ts=10223148213054724709&amp;REFDST=4975" TargetMode="External"/><Relationship Id="rId62" Type="http://schemas.openxmlformats.org/officeDocument/2006/relationships/hyperlink" Target="https://online.consultant.ru/riv/cgi/online.cgi?req=doc&amp;base=DOCS&amp;n=200216&amp;rnd=238783.785930665&amp;dst=100652&amp;fld=134" TargetMode="External"/><Relationship Id="rId83" Type="http://schemas.openxmlformats.org/officeDocument/2006/relationships/hyperlink" Target="https://online.consultant.ru/riv/cgi/online.cgi?req=query&amp;div=LAW&amp;opt=1&amp;REFDOC=208247&amp;REFBASE=DOCS&amp;REFFIELD=134&amp;REFSEGM=97&amp;REFPAGE=0&amp;REFTYPE=QP_MULTI_REF&amp;ts=28156148213054714230&amp;REFDST=4998" TargetMode="External"/><Relationship Id="rId88" Type="http://schemas.openxmlformats.org/officeDocument/2006/relationships/hyperlink" Target="https://online.consultant.ru/riv/cgi/online.cgi?req=doc&amp;base=DOCS&amp;n=200216&amp;rnd=238783.18095680&amp;dst=100894&amp;fld=134" TargetMode="External"/><Relationship Id="rId111" Type="http://schemas.openxmlformats.org/officeDocument/2006/relationships/hyperlink" Target="https://online.consultant.ru/riv/cgi/online.cgi?req=doc&amp;base=DOCS&amp;n=200216&amp;rnd=238783.1447221263&amp;dst=100790&amp;fld=134" TargetMode="External"/><Relationship Id="rId132" Type="http://schemas.openxmlformats.org/officeDocument/2006/relationships/hyperlink" Target="https://online.consultant.ru/riv/cgi/online.cgi?req=query&amp;div=LAW&amp;opt=1&amp;REFDOC=208247&amp;REFBASE=DOCS&amp;REFFIELD=134&amp;REFSEGM=93&amp;REFPAGE=0&amp;REFTYPE=QP_MULTI_REF&amp;ts=3574148213054729598&amp;REFDST=5247" TargetMode="External"/><Relationship Id="rId153" Type="http://schemas.openxmlformats.org/officeDocument/2006/relationships/hyperlink" Target="https://online.consultant.ru/riv/cgi/online.cgi?req=doc&amp;base=DOCS&amp;n=208247&amp;rnd=238783.1299014086&amp;dst=5242&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20</Pages>
  <Words>6502</Words>
  <Characters>45078</Characters>
  <Application>Microsoft Office Word</Application>
  <DocSecurity>0</DocSecurity>
  <Lines>791</Lines>
  <Paragraphs>236</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51372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андрей</cp:lastModifiedBy>
  <cp:revision>3</cp:revision>
  <dcterms:created xsi:type="dcterms:W3CDTF">2016-12-19T06:48:00Z</dcterms:created>
  <dcterms:modified xsi:type="dcterms:W3CDTF">2016-12-19T07:00:00Z</dcterms:modified>
</cp:coreProperties>
</file>