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E55" w:rsidRDefault="005D0E55">
      <w:pPr>
        <w:pStyle w:val="ConsPlusNormal"/>
        <w:ind w:firstLine="540"/>
        <w:jc w:val="both"/>
      </w:pPr>
      <w:bookmarkStart w:id="0" w:name="_GoBack"/>
      <w:bookmarkEnd w:id="0"/>
      <w:r>
        <w:rPr>
          <w:b/>
        </w:rPr>
        <w:t>Вопрос:</w:t>
      </w:r>
      <w:r>
        <w:t xml:space="preserve"> О размещении в ЕИС извещения о закупке у единственного поставщика и информации о заключенном с ним договоре.</w:t>
      </w:r>
    </w:p>
    <w:p w:rsidR="005D0E55" w:rsidRDefault="005D0E55">
      <w:pPr>
        <w:pStyle w:val="ConsPlusNormal"/>
        <w:ind w:firstLine="540"/>
        <w:jc w:val="both"/>
      </w:pPr>
    </w:p>
    <w:p w:rsidR="005D0E55" w:rsidRDefault="005D0E55">
      <w:pPr>
        <w:pStyle w:val="ConsPlusNormal"/>
        <w:ind w:firstLine="540"/>
        <w:jc w:val="both"/>
      </w:pPr>
      <w:r>
        <w:rPr>
          <w:b/>
        </w:rPr>
        <w:t>Ответ:</w:t>
      </w:r>
    </w:p>
    <w:p w:rsidR="005D0E55" w:rsidRDefault="005D0E55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5D0E55" w:rsidRDefault="005D0E55">
      <w:pPr>
        <w:pStyle w:val="ConsPlusTitle"/>
        <w:jc w:val="center"/>
      </w:pPr>
    </w:p>
    <w:p w:rsidR="005D0E55" w:rsidRDefault="005D0E55">
      <w:pPr>
        <w:pStyle w:val="ConsPlusTitle"/>
        <w:jc w:val="center"/>
      </w:pPr>
      <w:r>
        <w:t>ПИСЬМО</w:t>
      </w:r>
    </w:p>
    <w:p w:rsidR="005D0E55" w:rsidRDefault="005D0E55">
      <w:pPr>
        <w:pStyle w:val="ConsPlusTitle"/>
        <w:jc w:val="center"/>
      </w:pPr>
      <w:r>
        <w:t>от 20 июня 2016 г. N Д28и-1634</w:t>
      </w:r>
    </w:p>
    <w:p w:rsidR="005D0E55" w:rsidRDefault="005D0E55">
      <w:pPr>
        <w:pStyle w:val="ConsPlusNormal"/>
        <w:jc w:val="both"/>
      </w:pPr>
    </w:p>
    <w:p w:rsidR="005D0E55" w:rsidRDefault="005D0E55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о разъяснении норм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18 июля 2011 г. N 223-ФЗ "О закупках товаров, работ, услуг отдельными видами юридических лиц" (далее - Закон N 223-ФЗ) и сообщает следующее.</w:t>
      </w:r>
    </w:p>
    <w:p w:rsidR="005D0E55" w:rsidRDefault="005D0E55">
      <w:pPr>
        <w:pStyle w:val="ConsPlusNormal"/>
        <w:ind w:firstLine="540"/>
        <w:jc w:val="both"/>
      </w:pPr>
      <w:r>
        <w:t xml:space="preserve">Положения </w:t>
      </w:r>
      <w:hyperlink r:id="rId6" w:history="1">
        <w:r>
          <w:rPr>
            <w:color w:val="0000FF"/>
          </w:rPr>
          <w:t>Закона</w:t>
        </w:r>
      </w:hyperlink>
      <w:r>
        <w:t xml:space="preserve"> N 223-ФЗ не регламентируют процедуры осуществления юридическими лицами закупочной деятельности, а определяют основные принципы и требования, направленные на обеспечение прозрачности закупочной деятельности, которыми должны руководствоваться заказчики.</w:t>
      </w:r>
    </w:p>
    <w:p w:rsidR="005D0E55" w:rsidRDefault="005D0E55">
      <w:pPr>
        <w:pStyle w:val="ConsPlusNormal"/>
        <w:ind w:firstLine="540"/>
        <w:jc w:val="both"/>
      </w:pPr>
      <w:r>
        <w:t xml:space="preserve">Кроме того, порядок подготовки и проведения процедур закупок (включая способы закупок) и условия их применения устанавливаются заказчиками самостоятельно путем принятия в соответствии с </w:t>
      </w:r>
      <w:hyperlink r:id="rId7" w:history="1">
        <w:r>
          <w:rPr>
            <w:color w:val="0000FF"/>
          </w:rPr>
          <w:t>Законом</w:t>
        </w:r>
      </w:hyperlink>
      <w:r>
        <w:t xml:space="preserve"> N 223-ФЗ положения о закупке.</w:t>
      </w:r>
    </w:p>
    <w:p w:rsidR="005D0E55" w:rsidRDefault="005D0E55">
      <w:pPr>
        <w:pStyle w:val="ConsPlusNormal"/>
        <w:ind w:firstLine="540"/>
        <w:jc w:val="both"/>
      </w:pPr>
      <w:proofErr w:type="gramStart"/>
      <w:r>
        <w:t>Вместе с тем в случае если положением о закупке заказчика предусмотрено, что закупка конкурентным способом признается несостоявшейся, в случае если на участие в закупке была подана одна заявка и заказчик имеет право заключить договор с единственным участником закупки на условиях, предусмотренных документацией о закупке, то размещать извещение о закупке у единственного поставщика в единой информационной системе заказчику не требуется.</w:t>
      </w:r>
      <w:proofErr w:type="gramEnd"/>
    </w:p>
    <w:p w:rsidR="005D0E55" w:rsidRDefault="005D0E55">
      <w:pPr>
        <w:pStyle w:val="ConsPlusNormal"/>
        <w:ind w:firstLine="540"/>
        <w:jc w:val="both"/>
      </w:pPr>
      <w:r>
        <w:t>При этом</w:t>
      </w:r>
      <w:proofErr w:type="gramStart"/>
      <w:r>
        <w:t>,</w:t>
      </w:r>
      <w:proofErr w:type="gramEnd"/>
      <w:r>
        <w:t xml:space="preserve"> если согласно положению о закупке заказчика закупка конкурентным способом признается несостоявшейся и договор заключается с единственным поставщиком, информация о таком договоре в части сведений о количестве и об общей стоимости включается заказчиком в отчет, предусмотренный </w:t>
      </w:r>
      <w:hyperlink r:id="rId8" w:history="1">
        <w:r>
          <w:rPr>
            <w:color w:val="0000FF"/>
          </w:rPr>
          <w:t>пунктом 2 части 19 статьи 4</w:t>
        </w:r>
      </w:hyperlink>
      <w:r>
        <w:t xml:space="preserve"> Закона N 223-ФЗ.</w:t>
      </w:r>
    </w:p>
    <w:p w:rsidR="005D0E55" w:rsidRDefault="005D0E55">
      <w:pPr>
        <w:pStyle w:val="ConsPlusNormal"/>
        <w:ind w:firstLine="540"/>
        <w:jc w:val="both"/>
      </w:pPr>
      <w:r>
        <w:t xml:space="preserve">Одновременно Департамент развития контрактной системы Минэкономразвития России обращает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</w:t>
      </w:r>
      <w:hyperlink r:id="rId9" w:history="1">
        <w:r>
          <w:rPr>
            <w:color w:val="0000FF"/>
          </w:rPr>
          <w:t>Положением</w:t>
        </w:r>
      </w:hyperlink>
      <w:r>
        <w:t xml:space="preserve"> о Министерстве,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5D0E55" w:rsidRDefault="005D0E55">
      <w:pPr>
        <w:pStyle w:val="ConsPlusNormal"/>
        <w:jc w:val="both"/>
      </w:pPr>
    </w:p>
    <w:p w:rsidR="005D0E55" w:rsidRDefault="005D0E55">
      <w:pPr>
        <w:pStyle w:val="ConsPlusNormal"/>
        <w:jc w:val="right"/>
      </w:pPr>
      <w:r>
        <w:t>Директор Департамента</w:t>
      </w:r>
    </w:p>
    <w:p w:rsidR="005D0E55" w:rsidRDefault="005D0E55">
      <w:pPr>
        <w:pStyle w:val="ConsPlusNormal"/>
        <w:jc w:val="right"/>
      </w:pPr>
      <w:r>
        <w:t>развития контрактной системы</w:t>
      </w:r>
    </w:p>
    <w:p w:rsidR="005D0E55" w:rsidRDefault="005D0E55">
      <w:pPr>
        <w:pStyle w:val="ConsPlusNormal"/>
        <w:jc w:val="right"/>
      </w:pPr>
      <w:r>
        <w:t>М.В.ЧЕМЕРИСОВ</w:t>
      </w:r>
    </w:p>
    <w:p w:rsidR="005D0E55" w:rsidRDefault="005D0E55">
      <w:pPr>
        <w:pStyle w:val="ConsPlusNormal"/>
      </w:pPr>
      <w:r>
        <w:t>20.06.2016</w:t>
      </w:r>
    </w:p>
    <w:p w:rsidR="005D0E55" w:rsidRDefault="005D0E55">
      <w:pPr>
        <w:pStyle w:val="ConsPlusNormal"/>
        <w:jc w:val="both"/>
      </w:pPr>
    </w:p>
    <w:p w:rsidR="005D0E55" w:rsidRDefault="005D0E55">
      <w:pPr>
        <w:pStyle w:val="ConsPlusNormal"/>
        <w:jc w:val="both"/>
      </w:pPr>
    </w:p>
    <w:p w:rsidR="005D0E55" w:rsidRDefault="005D0E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7A21" w:rsidRDefault="00907A21"/>
    <w:sectPr w:rsidR="00907A21" w:rsidSect="00C82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55"/>
    <w:rsid w:val="000E13A5"/>
    <w:rsid w:val="005D0E55"/>
    <w:rsid w:val="005E6262"/>
    <w:rsid w:val="0090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0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0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0E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0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0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0E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8E488F63E53201B81FD7A2732EF47B4F63C3AD99181AB891EA766DCD2r766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A2AE39BCB5E7CB8647D85C8E488F63E53201B81FD7A2732EF47B4F63Cr36A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A2AE39BCB5E7CB8647D85C8E488F63E53201B81FD7A2732EF47B4F63Cr36A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A2AE39BCB5E7CB8647D85C8E488F63E53201B81FD7A2732EF47B4F63Cr36A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A2AE39BCB5E7CB8647D85C8E488F63E53211085F77F2732EF47B4F63C3AD99181AB891EA766DCD9r76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Zhokov Evgeny</dc:creator>
  <cp:lastModifiedBy>Zhokov Evgeny</cp:lastModifiedBy>
  <cp:revision>2</cp:revision>
  <dcterms:created xsi:type="dcterms:W3CDTF">2016-08-16T13:01:00Z</dcterms:created>
  <dcterms:modified xsi:type="dcterms:W3CDTF">2016-08-16T13:01:00Z</dcterms:modified>
</cp:coreProperties>
</file>