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DC7" w:rsidRPr="000819C6" w:rsidRDefault="00D85DC7" w:rsidP="00D85DC7">
      <w:pPr>
        <w:tabs>
          <w:tab w:val="left" w:pos="0"/>
          <w:tab w:val="left" w:pos="142"/>
        </w:tabs>
        <w:jc w:val="right"/>
        <w:rPr>
          <w:sz w:val="22"/>
          <w:szCs w:val="22"/>
        </w:rPr>
      </w:pPr>
      <w:r w:rsidRPr="000819C6">
        <w:rPr>
          <w:sz w:val="22"/>
          <w:szCs w:val="22"/>
        </w:rPr>
        <w:t>Приложение № 1</w:t>
      </w:r>
    </w:p>
    <w:p w:rsidR="00D85DC7" w:rsidRDefault="00D85DC7" w:rsidP="00D85DC7">
      <w:pPr>
        <w:tabs>
          <w:tab w:val="left" w:pos="0"/>
          <w:tab w:val="left" w:pos="142"/>
        </w:tabs>
        <w:jc w:val="right"/>
        <w:rPr>
          <w:sz w:val="18"/>
          <w:szCs w:val="18"/>
        </w:rPr>
      </w:pPr>
    </w:p>
    <w:p w:rsidR="00D85DC7" w:rsidRDefault="00D85DC7" w:rsidP="00D85DC7">
      <w:pPr>
        <w:tabs>
          <w:tab w:val="left" w:pos="0"/>
          <w:tab w:val="left" w:pos="142"/>
        </w:tabs>
        <w:jc w:val="right"/>
        <w:rPr>
          <w:sz w:val="18"/>
          <w:szCs w:val="18"/>
        </w:rPr>
      </w:pPr>
    </w:p>
    <w:p w:rsidR="00D85DC7" w:rsidRDefault="00D85DC7" w:rsidP="00D85DC7">
      <w:pPr>
        <w:spacing w:after="120"/>
        <w:jc w:val="center"/>
        <w:rPr>
          <w:b/>
          <w:bCs/>
          <w:spacing w:val="60"/>
          <w:sz w:val="26"/>
          <w:szCs w:val="26"/>
        </w:rPr>
      </w:pPr>
      <w:r>
        <w:rPr>
          <w:b/>
          <w:bCs/>
          <w:spacing w:val="60"/>
          <w:sz w:val="26"/>
          <w:szCs w:val="26"/>
        </w:rPr>
        <w:t>ФОРМА</w:t>
      </w:r>
    </w:p>
    <w:p w:rsidR="00D85DC7" w:rsidRDefault="00D85DC7" w:rsidP="00D85DC7">
      <w:pPr>
        <w:spacing w:after="4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декларации о соответствии участника закупки критериям отнесения</w:t>
      </w:r>
      <w:r>
        <w:rPr>
          <w:b/>
          <w:bCs/>
          <w:sz w:val="26"/>
          <w:szCs w:val="26"/>
        </w:rPr>
        <w:br/>
        <w:t>к субъектам малого и среднего предпринимательства</w:t>
      </w:r>
    </w:p>
    <w:p w:rsidR="00D85DC7" w:rsidRDefault="00D85DC7" w:rsidP="00D85DC7">
      <w:pPr>
        <w:ind w:firstLine="567"/>
      </w:pPr>
      <w:r>
        <w:t xml:space="preserve">Подтверждаем, что  </w:t>
      </w:r>
    </w:p>
    <w:p w:rsidR="00D85DC7" w:rsidRPr="000819C6" w:rsidRDefault="00D85DC7" w:rsidP="00D85DC7">
      <w:pPr>
        <w:pBdr>
          <w:top w:val="single" w:sz="4" w:space="1" w:color="auto"/>
        </w:pBdr>
        <w:spacing w:after="120"/>
        <w:ind w:left="2637"/>
        <w:jc w:val="center"/>
        <w:rPr>
          <w:sz w:val="16"/>
          <w:szCs w:val="16"/>
        </w:rPr>
      </w:pPr>
      <w:r w:rsidRPr="000819C6">
        <w:rPr>
          <w:sz w:val="16"/>
          <w:szCs w:val="16"/>
        </w:rPr>
        <w:t>(указывается наименование участника закупки)</w:t>
      </w:r>
    </w:p>
    <w:p w:rsidR="00D85DC7" w:rsidRDefault="00D85DC7" w:rsidP="00D85DC7">
      <w:pPr>
        <w:jc w:val="both"/>
      </w:pPr>
      <w:r>
        <w:t xml:space="preserve">в соответствии со статьей 4 Федерального закона “О развитии малого и среднего предпринимательства в Российской Федерации” удовлетворяет критериям отнесения организации к субъектам  </w:t>
      </w:r>
    </w:p>
    <w:p w:rsidR="00D85DC7" w:rsidRPr="000819C6" w:rsidRDefault="00D85DC7" w:rsidP="00D85DC7">
      <w:pPr>
        <w:pBdr>
          <w:top w:val="single" w:sz="4" w:space="1" w:color="auto"/>
        </w:pBdr>
        <w:spacing w:after="120"/>
        <w:ind w:left="2665"/>
        <w:jc w:val="center"/>
        <w:rPr>
          <w:sz w:val="16"/>
          <w:szCs w:val="16"/>
        </w:rPr>
      </w:pPr>
      <w:r w:rsidRPr="000819C6">
        <w:rPr>
          <w:sz w:val="16"/>
          <w:szCs w:val="16"/>
        </w:rPr>
        <w:t>(указывается субъект малого или среднего предпринимательства</w:t>
      </w:r>
      <w:r w:rsidRPr="000819C6">
        <w:rPr>
          <w:sz w:val="16"/>
          <w:szCs w:val="16"/>
        </w:rPr>
        <w:br/>
        <w:t>в зависимости от критериев отнесения)</w:t>
      </w:r>
    </w:p>
    <w:p w:rsidR="00D85DC7" w:rsidRDefault="00D85DC7" w:rsidP="00D85DC7">
      <w:r>
        <w:t>предпринимательства, и сообщаем следующую информацию:</w:t>
      </w:r>
    </w:p>
    <w:p w:rsidR="00D85DC7" w:rsidRDefault="00D85DC7" w:rsidP="00D85DC7">
      <w:pPr>
        <w:ind w:left="567"/>
      </w:pPr>
      <w:r>
        <w:t xml:space="preserve">1. Адрес местонахождения (юридический адрес):  </w:t>
      </w:r>
    </w:p>
    <w:p w:rsidR="00D85DC7" w:rsidRDefault="00D85DC7" w:rsidP="00D85DC7">
      <w:pPr>
        <w:pBdr>
          <w:top w:val="single" w:sz="4" w:space="1" w:color="auto"/>
        </w:pBdr>
        <w:ind w:left="5755"/>
        <w:rPr>
          <w:sz w:val="2"/>
          <w:szCs w:val="2"/>
        </w:rPr>
      </w:pPr>
    </w:p>
    <w:p w:rsidR="00D85DC7" w:rsidRDefault="00D85DC7" w:rsidP="00D85DC7">
      <w:pPr>
        <w:tabs>
          <w:tab w:val="right" w:pos="9923"/>
        </w:tabs>
      </w:pPr>
      <w:r>
        <w:tab/>
        <w:t>.</w:t>
      </w:r>
    </w:p>
    <w:p w:rsidR="00D85DC7" w:rsidRDefault="00D85DC7" w:rsidP="00D85DC7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D85DC7" w:rsidRDefault="00D85DC7" w:rsidP="00D85DC7">
      <w:pPr>
        <w:tabs>
          <w:tab w:val="right" w:pos="9923"/>
        </w:tabs>
        <w:ind w:left="567"/>
      </w:pPr>
      <w:r w:rsidRPr="00E05225">
        <w:t>2</w:t>
      </w:r>
      <w:r>
        <w:t>.</w:t>
      </w:r>
      <w:r>
        <w:rPr>
          <w:lang w:val="en-US"/>
        </w:rPr>
        <w:t> </w:t>
      </w:r>
      <w:r>
        <w:t xml:space="preserve">ИНН/КПП:  </w:t>
      </w:r>
      <w:r>
        <w:tab/>
        <w:t>.</w:t>
      </w:r>
    </w:p>
    <w:p w:rsidR="00D85DC7" w:rsidRPr="000819C6" w:rsidRDefault="00D85DC7" w:rsidP="00D85DC7">
      <w:pPr>
        <w:pBdr>
          <w:top w:val="single" w:sz="4" w:space="1" w:color="auto"/>
        </w:pBdr>
        <w:ind w:left="2098" w:right="113"/>
        <w:jc w:val="center"/>
        <w:rPr>
          <w:sz w:val="16"/>
          <w:szCs w:val="16"/>
        </w:rPr>
      </w:pPr>
      <w:r w:rsidRPr="000819C6">
        <w:rPr>
          <w:sz w:val="16"/>
          <w:szCs w:val="16"/>
        </w:rPr>
        <w:t>(№, сведения о дате выдачи документа и выдавшем его органе)</w:t>
      </w:r>
    </w:p>
    <w:p w:rsidR="00D85DC7" w:rsidRDefault="00D85DC7" w:rsidP="00D85DC7">
      <w:pPr>
        <w:tabs>
          <w:tab w:val="right" w:pos="9923"/>
        </w:tabs>
        <w:ind w:left="567"/>
      </w:pPr>
      <w:r>
        <w:t xml:space="preserve">3. ОГРН:  </w:t>
      </w:r>
      <w:r>
        <w:tab/>
        <w:t>.</w:t>
      </w:r>
    </w:p>
    <w:p w:rsidR="00D85DC7" w:rsidRDefault="00D85DC7" w:rsidP="00D85DC7">
      <w:pPr>
        <w:pBdr>
          <w:top w:val="single" w:sz="4" w:space="1" w:color="auto"/>
        </w:pBdr>
        <w:ind w:left="1616" w:right="113"/>
        <w:rPr>
          <w:sz w:val="2"/>
          <w:szCs w:val="2"/>
        </w:rPr>
      </w:pPr>
    </w:p>
    <w:p w:rsidR="00D85DC7" w:rsidRDefault="00D85DC7" w:rsidP="00D85DC7">
      <w:pPr>
        <w:ind w:firstLine="567"/>
        <w:jc w:val="both"/>
      </w:pPr>
      <w:r>
        <w:t xml:space="preserve">4. Сведения о наличии (об отсутствии) сведений в реестре субъектов малого и среднего предпринимательства субъекта Российской Федерации (в случае ведения такого реестра органом государственной власти субъекта Российской Федерации)  </w:t>
      </w:r>
    </w:p>
    <w:p w:rsidR="00D85DC7" w:rsidRDefault="00D85DC7" w:rsidP="00D85DC7">
      <w:pPr>
        <w:pBdr>
          <w:top w:val="single" w:sz="4" w:space="1" w:color="auto"/>
        </w:pBdr>
        <w:ind w:left="7002"/>
        <w:rPr>
          <w:sz w:val="2"/>
          <w:szCs w:val="2"/>
        </w:rPr>
      </w:pPr>
    </w:p>
    <w:p w:rsidR="00D85DC7" w:rsidRDefault="00D85DC7" w:rsidP="00D85DC7">
      <w:pPr>
        <w:tabs>
          <w:tab w:val="right" w:pos="9923"/>
        </w:tabs>
      </w:pPr>
      <w:r w:rsidRPr="00E05225">
        <w:tab/>
      </w:r>
      <w:r>
        <w:t>.</w:t>
      </w:r>
    </w:p>
    <w:p w:rsidR="00D85DC7" w:rsidRPr="000819C6" w:rsidRDefault="00D85DC7" w:rsidP="00D85DC7">
      <w:pPr>
        <w:pBdr>
          <w:top w:val="single" w:sz="4" w:space="1" w:color="auto"/>
        </w:pBdr>
        <w:ind w:right="113"/>
        <w:jc w:val="center"/>
        <w:rPr>
          <w:sz w:val="16"/>
          <w:szCs w:val="16"/>
        </w:rPr>
      </w:pPr>
      <w:r w:rsidRPr="000819C6">
        <w:rPr>
          <w:sz w:val="16"/>
          <w:szCs w:val="16"/>
        </w:rPr>
        <w:t>(наименование уполномоченного органа, дата внесения в реестр и номер в реестре)</w:t>
      </w:r>
    </w:p>
    <w:p w:rsidR="00D85DC7" w:rsidRDefault="00D85DC7" w:rsidP="00D85DC7">
      <w:pPr>
        <w:spacing w:after="120"/>
        <w:ind w:firstLine="567"/>
        <w:jc w:val="both"/>
      </w:pPr>
      <w:r>
        <w:t xml:space="preserve">5. 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 </w:t>
      </w:r>
      <w:r>
        <w:rPr>
          <w:rStyle w:val="a5"/>
        </w:rPr>
        <w:endnoteReference w:customMarkFollows="1" w:id="2"/>
        <w:t>1</w:t>
      </w:r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4649"/>
        <w:gridCol w:w="1588"/>
        <w:gridCol w:w="1588"/>
        <w:gridCol w:w="1588"/>
      </w:tblGrid>
      <w:tr w:rsidR="00D85DC7" w:rsidTr="00FF0DEF">
        <w:trPr>
          <w:cantSplit/>
          <w:tblHeader/>
        </w:trPr>
        <w:tc>
          <w:tcPr>
            <w:tcW w:w="567" w:type="dxa"/>
            <w:vAlign w:val="center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4649" w:type="dxa"/>
            <w:vAlign w:val="center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 xml:space="preserve">Наименование сведений </w:t>
            </w:r>
            <w:r>
              <w:rPr>
                <w:rStyle w:val="a5"/>
                <w:sz w:val="22"/>
                <w:szCs w:val="22"/>
              </w:rPr>
              <w:endnoteReference w:customMarkFollows="1" w:id="3"/>
              <w:t>2</w:t>
            </w:r>
          </w:p>
        </w:tc>
        <w:tc>
          <w:tcPr>
            <w:tcW w:w="1588" w:type="dxa"/>
            <w:vAlign w:val="center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88" w:type="dxa"/>
            <w:vAlign w:val="center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588" w:type="dxa"/>
            <w:vAlign w:val="center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Показатель</w:t>
            </w:r>
          </w:p>
        </w:tc>
      </w:tr>
      <w:tr w:rsidR="00D85DC7" w:rsidTr="00FF0DEF">
        <w:trPr>
          <w:cantSplit/>
          <w:tblHeader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 xml:space="preserve">1 </w:t>
            </w:r>
            <w:r>
              <w:rPr>
                <w:rStyle w:val="a5"/>
                <w:sz w:val="22"/>
                <w:szCs w:val="22"/>
              </w:rPr>
              <w:endnoteReference w:customMarkFollows="1" w:id="4"/>
              <w:t>3</w:t>
            </w:r>
          </w:p>
        </w:tc>
        <w:tc>
          <w:tcPr>
            <w:tcW w:w="4649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8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8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8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Суммарная доля участия в уставном (складочном) капитале (паевом фонде) Российской Федерации, субъекта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товариществ), процентов</w:t>
            </w:r>
          </w:p>
        </w:tc>
        <w:tc>
          <w:tcPr>
            <w:tcW w:w="3176" w:type="dxa"/>
            <w:gridSpan w:val="2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не более 25</w:t>
            </w:r>
          </w:p>
        </w:tc>
        <w:tc>
          <w:tcPr>
            <w:tcW w:w="1588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sym w:font="Symbol" w:char="F02D"/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Суммарная доля участия в уставном (складочном) капитале (паевом фонде) иностранных юридических лиц, процентов</w:t>
            </w:r>
          </w:p>
        </w:tc>
        <w:tc>
          <w:tcPr>
            <w:tcW w:w="3176" w:type="dxa"/>
            <w:gridSpan w:val="2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не более 49</w:t>
            </w:r>
          </w:p>
        </w:tc>
        <w:tc>
          <w:tcPr>
            <w:tcW w:w="1588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sym w:font="Symbol" w:char="F02D"/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процентов</w:t>
            </w:r>
          </w:p>
        </w:tc>
        <w:tc>
          <w:tcPr>
            <w:tcW w:w="3176" w:type="dxa"/>
            <w:gridSpan w:val="2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не более 49</w:t>
            </w:r>
          </w:p>
        </w:tc>
        <w:tc>
          <w:tcPr>
            <w:tcW w:w="1588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sym w:font="Symbol" w:char="F02D"/>
            </w:r>
          </w:p>
        </w:tc>
      </w:tr>
      <w:tr w:rsidR="00D85DC7" w:rsidTr="00FF0DEF">
        <w:trPr>
          <w:cantSplit/>
        </w:trPr>
        <w:tc>
          <w:tcPr>
            <w:tcW w:w="567" w:type="dxa"/>
            <w:vMerge w:val="restart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649" w:type="dxa"/>
            <w:vMerge w:val="restart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 или по совместительству с учетом реально отработанного времени, работников представительств, филиалов и других обособленных подразделений указанных микропредприятия, малого предприятия или среднего предприятия) за последние 3 года, человек</w:t>
            </w:r>
          </w:p>
        </w:tc>
        <w:tc>
          <w:tcPr>
            <w:tcW w:w="1588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до 100 включительно</w:t>
            </w:r>
          </w:p>
        </w:tc>
        <w:tc>
          <w:tcPr>
            <w:tcW w:w="1588" w:type="dxa"/>
            <w:vMerge w:val="restart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от 101 до 250 включительно</w:t>
            </w:r>
          </w:p>
        </w:tc>
        <w:tc>
          <w:tcPr>
            <w:tcW w:w="1588" w:type="dxa"/>
            <w:vMerge w:val="restart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указывается количество человек</w:t>
            </w:r>
            <w:r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D85DC7" w:rsidTr="00FF0DEF">
        <w:trPr>
          <w:cantSplit/>
        </w:trPr>
        <w:tc>
          <w:tcPr>
            <w:tcW w:w="567" w:type="dxa"/>
            <w:vMerge/>
          </w:tcPr>
          <w:p w:rsidR="00D85DC7" w:rsidRDefault="00D85DC7" w:rsidP="00FF0DEF">
            <w:pPr>
              <w:jc w:val="center"/>
            </w:pPr>
          </w:p>
        </w:tc>
        <w:tc>
          <w:tcPr>
            <w:tcW w:w="4649" w:type="dxa"/>
            <w:vMerge/>
          </w:tcPr>
          <w:p w:rsidR="00D85DC7" w:rsidRDefault="00D85DC7" w:rsidP="00FF0DEF">
            <w:pPr>
              <w:ind w:left="57"/>
            </w:pPr>
          </w:p>
        </w:tc>
        <w:tc>
          <w:tcPr>
            <w:tcW w:w="1588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до 15 – микропред</w:t>
            </w:r>
            <w:r>
              <w:rPr>
                <w:sz w:val="22"/>
                <w:szCs w:val="22"/>
              </w:rPr>
              <w:softHyphen/>
              <w:t>приятие</w:t>
            </w:r>
          </w:p>
        </w:tc>
        <w:tc>
          <w:tcPr>
            <w:tcW w:w="1588" w:type="dxa"/>
            <w:vMerge/>
          </w:tcPr>
          <w:p w:rsidR="00D85DC7" w:rsidRDefault="00D85DC7" w:rsidP="00FF0DEF"/>
        </w:tc>
        <w:tc>
          <w:tcPr>
            <w:tcW w:w="1588" w:type="dxa"/>
            <w:vMerge/>
          </w:tcPr>
          <w:p w:rsidR="00D85DC7" w:rsidRDefault="00D85DC7" w:rsidP="00FF0DEF">
            <w:pPr>
              <w:ind w:left="57"/>
            </w:pPr>
          </w:p>
        </w:tc>
      </w:tr>
      <w:tr w:rsidR="00D85DC7" w:rsidTr="00FF0DEF">
        <w:trPr>
          <w:cantSplit/>
        </w:trPr>
        <w:tc>
          <w:tcPr>
            <w:tcW w:w="567" w:type="dxa"/>
            <w:vMerge w:val="restart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649" w:type="dxa"/>
            <w:vMerge w:val="restart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Выручка от реализации товаров, работ, услуг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3 года, млн. рублей</w:t>
            </w:r>
          </w:p>
        </w:tc>
        <w:tc>
          <w:tcPr>
            <w:tcW w:w="1588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588" w:type="dxa"/>
            <w:vMerge w:val="restart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1588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указывается в млн. рублей</w:t>
            </w:r>
            <w:r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D85DC7" w:rsidTr="00FF0DEF">
        <w:trPr>
          <w:cantSplit/>
        </w:trPr>
        <w:tc>
          <w:tcPr>
            <w:tcW w:w="567" w:type="dxa"/>
            <w:vMerge/>
          </w:tcPr>
          <w:p w:rsidR="00D85DC7" w:rsidRDefault="00D85DC7" w:rsidP="00FF0DEF">
            <w:pPr>
              <w:jc w:val="center"/>
            </w:pPr>
          </w:p>
        </w:tc>
        <w:tc>
          <w:tcPr>
            <w:tcW w:w="4649" w:type="dxa"/>
            <w:vMerge/>
          </w:tcPr>
          <w:p w:rsidR="00D85DC7" w:rsidRDefault="00D85DC7" w:rsidP="00FF0DEF"/>
        </w:tc>
        <w:tc>
          <w:tcPr>
            <w:tcW w:w="1588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120 в год – микро</w:t>
            </w:r>
            <w:r>
              <w:rPr>
                <w:sz w:val="22"/>
                <w:szCs w:val="22"/>
              </w:rPr>
              <w:softHyphen/>
              <w:t>предприятие</w:t>
            </w:r>
          </w:p>
        </w:tc>
        <w:tc>
          <w:tcPr>
            <w:tcW w:w="1588" w:type="dxa"/>
            <w:vMerge/>
          </w:tcPr>
          <w:p w:rsidR="00D85DC7" w:rsidRDefault="00D85DC7" w:rsidP="00FF0DEF"/>
        </w:tc>
        <w:tc>
          <w:tcPr>
            <w:tcW w:w="1588" w:type="dxa"/>
          </w:tcPr>
          <w:p w:rsidR="00D85DC7" w:rsidRDefault="00D85DC7" w:rsidP="00FF0DEF">
            <w:pPr>
              <w:ind w:left="57"/>
            </w:pP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ОКВЭД2 и ОКПД2</w:t>
            </w:r>
          </w:p>
        </w:tc>
        <w:tc>
          <w:tcPr>
            <w:tcW w:w="4764" w:type="dxa"/>
            <w:gridSpan w:val="3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sym w:font="Symbol" w:char="F02D"/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Сведения о производимых субъектами малого и среднего предпринимательства товарах, работах, услугах с указанием кодов ОКВЭД2 и ОКПД2</w:t>
            </w:r>
          </w:p>
        </w:tc>
        <w:tc>
          <w:tcPr>
            <w:tcW w:w="4764" w:type="dxa"/>
            <w:gridSpan w:val="3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sym w:font="Symbol" w:char="F02D"/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4764" w:type="dxa"/>
            <w:gridSpan w:val="3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да (нет)</w:t>
            </w:r>
            <w:r>
              <w:rPr>
                <w:sz w:val="22"/>
                <w:szCs w:val="22"/>
              </w:rPr>
              <w:br/>
              <w:t xml:space="preserve">(в случае участия </w:t>
            </w:r>
            <w:r>
              <w:rPr>
                <w:sz w:val="22"/>
                <w:szCs w:val="22"/>
              </w:rPr>
              <w:sym w:font="Symbol" w:char="F02D"/>
            </w:r>
            <w:r>
              <w:rPr>
                <w:sz w:val="22"/>
                <w:szCs w:val="22"/>
              </w:rPr>
              <w:t xml:space="preserve"> наименование заказчика, реализующего программу партнерства)</w:t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4764" w:type="dxa"/>
            <w:gridSpan w:val="3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да (нет)</w:t>
            </w:r>
            <w:r>
              <w:rPr>
                <w:sz w:val="22"/>
                <w:szCs w:val="22"/>
              </w:rPr>
              <w:br/>
              <w:t xml:space="preserve">(при наличии </w:t>
            </w:r>
            <w:r>
              <w:rPr>
                <w:sz w:val="22"/>
                <w:szCs w:val="22"/>
              </w:rPr>
              <w:sym w:font="Symbol" w:char="F02D"/>
            </w:r>
            <w:r>
              <w:rPr>
                <w:sz w:val="22"/>
                <w:szCs w:val="22"/>
              </w:rPr>
              <w:t xml:space="preserve"> наименование заказчика </w:t>
            </w:r>
            <w:r>
              <w:rPr>
                <w:sz w:val="22"/>
                <w:szCs w:val="22"/>
              </w:rPr>
              <w:sym w:font="Symbol" w:char="F02D"/>
            </w:r>
            <w:r>
              <w:rPr>
                <w:sz w:val="22"/>
                <w:szCs w:val="22"/>
              </w:rPr>
              <w:t xml:space="preserve"> держателя реестра участников программ партнерства)</w:t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заключенных с юридическими лицами, подпадающими под действие Федерального закона “О закупках товаров, работ, услуг отдельными видами юридических лиц”</w:t>
            </w:r>
          </w:p>
        </w:tc>
        <w:tc>
          <w:tcPr>
            <w:tcW w:w="4764" w:type="dxa"/>
            <w:gridSpan w:val="3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да (нет)</w:t>
            </w:r>
            <w:r>
              <w:rPr>
                <w:sz w:val="22"/>
                <w:szCs w:val="22"/>
              </w:rPr>
              <w:br/>
              <w:t xml:space="preserve">(при наличии </w:t>
            </w:r>
            <w:r>
              <w:rPr>
                <w:sz w:val="22"/>
                <w:szCs w:val="22"/>
              </w:rPr>
              <w:sym w:font="Symbol" w:char="F02D"/>
            </w:r>
            <w:r>
              <w:rPr>
                <w:sz w:val="22"/>
                <w:szCs w:val="22"/>
              </w:rPr>
              <w:t xml:space="preserve"> количество исполненных контрактов и общая сумма)</w:t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4764" w:type="dxa"/>
            <w:gridSpan w:val="3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да (нет)</w:t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Сведения о наличии у субъекта малого и среднего предпринимательства статуса лица, участвующего в реализации проекта создания и обеспечения функционирования территориально обособленного комплекса (инновационного центра “Сколково”)</w:t>
            </w:r>
          </w:p>
        </w:tc>
        <w:tc>
          <w:tcPr>
            <w:tcW w:w="4764" w:type="dxa"/>
            <w:gridSpan w:val="3"/>
          </w:tcPr>
          <w:p w:rsidR="00D85DC7" w:rsidRDefault="00D85DC7" w:rsidP="00FF0DEF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sym w:font="Symbol" w:char="F02D"/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4764" w:type="dxa"/>
            <w:gridSpan w:val="3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да (нет)</w:t>
            </w:r>
          </w:p>
        </w:tc>
      </w:tr>
      <w:tr w:rsidR="00D85DC7" w:rsidTr="00FF0DEF">
        <w:trPr>
          <w:cantSplit/>
        </w:trPr>
        <w:tc>
          <w:tcPr>
            <w:tcW w:w="567" w:type="dxa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649" w:type="dxa"/>
          </w:tcPr>
          <w:p w:rsidR="00D85DC7" w:rsidRDefault="00D85DC7" w:rsidP="00FF0DEF">
            <w:pPr>
              <w:ind w:left="57"/>
            </w:pPr>
            <w:r>
              <w:rPr>
                <w:sz w:val="22"/>
                <w:szCs w:val="22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“О закупках товаров, работ, услуг отдельными видами юридических лиц” и Федеральным законом “О контрактной системе в сфере закупок товаров, работ, услуг для обеспечения государственных и муниципальных нужд”</w:t>
            </w:r>
          </w:p>
        </w:tc>
        <w:tc>
          <w:tcPr>
            <w:tcW w:w="4764" w:type="dxa"/>
            <w:gridSpan w:val="3"/>
          </w:tcPr>
          <w:p w:rsidR="00D85DC7" w:rsidRDefault="00D85DC7" w:rsidP="00FF0DEF">
            <w:pPr>
              <w:jc w:val="center"/>
            </w:pPr>
            <w:r>
              <w:rPr>
                <w:sz w:val="22"/>
                <w:szCs w:val="22"/>
              </w:rPr>
              <w:t>да (нет)</w:t>
            </w:r>
          </w:p>
        </w:tc>
      </w:tr>
    </w:tbl>
    <w:p w:rsidR="00D85DC7" w:rsidRDefault="00D85DC7" w:rsidP="00D85DC7">
      <w:pPr>
        <w:spacing w:before="240"/>
        <w:ind w:right="5954"/>
        <w:jc w:val="center"/>
      </w:pPr>
    </w:p>
    <w:p w:rsidR="00D85DC7" w:rsidRPr="000819C6" w:rsidRDefault="00D85DC7" w:rsidP="00D85DC7">
      <w:pPr>
        <w:pBdr>
          <w:top w:val="single" w:sz="4" w:space="1" w:color="auto"/>
        </w:pBdr>
        <w:ind w:right="5952"/>
        <w:jc w:val="center"/>
        <w:rPr>
          <w:sz w:val="16"/>
          <w:szCs w:val="16"/>
        </w:rPr>
      </w:pPr>
      <w:r w:rsidRPr="000819C6">
        <w:rPr>
          <w:sz w:val="16"/>
          <w:szCs w:val="16"/>
        </w:rPr>
        <w:t>(подпись)</w:t>
      </w:r>
    </w:p>
    <w:p w:rsidR="00D85DC7" w:rsidRDefault="00D85DC7" w:rsidP="00D85DC7">
      <w:pPr>
        <w:spacing w:after="240"/>
        <w:ind w:left="851"/>
      </w:pPr>
      <w:r>
        <w:t>М.П.</w:t>
      </w:r>
    </w:p>
    <w:p w:rsidR="00D85DC7" w:rsidRDefault="00D85DC7" w:rsidP="00D85DC7"/>
    <w:p w:rsidR="00D85DC7" w:rsidRPr="000819C6" w:rsidRDefault="00D85DC7" w:rsidP="00D85DC7">
      <w:pPr>
        <w:pBdr>
          <w:top w:val="single" w:sz="4" w:space="1" w:color="auto"/>
        </w:pBdr>
        <w:jc w:val="center"/>
        <w:rPr>
          <w:sz w:val="16"/>
          <w:szCs w:val="16"/>
        </w:rPr>
      </w:pPr>
      <w:r w:rsidRPr="000819C6">
        <w:rPr>
          <w:sz w:val="16"/>
          <w:szCs w:val="16"/>
        </w:rPr>
        <w:t>(фамилия, имя, отчество (при наличии) подписавшего, должность)</w:t>
      </w:r>
    </w:p>
    <w:p w:rsidR="00D85DC7" w:rsidRDefault="00D85DC7" w:rsidP="00D85DC7"/>
    <w:p w:rsidR="00D85DC7" w:rsidRDefault="00D85DC7" w:rsidP="00D85DC7"/>
    <w:p w:rsidR="00D85DC7" w:rsidRPr="00A0504B" w:rsidRDefault="00D85DC7" w:rsidP="00D85DC7">
      <w:pPr>
        <w:suppressAutoHyphens/>
        <w:jc w:val="center"/>
        <w:rPr>
          <w:sz w:val="22"/>
          <w:szCs w:val="22"/>
        </w:rPr>
      </w:pPr>
      <w:r>
        <w:t xml:space="preserve">            </w:t>
      </w:r>
    </w:p>
    <w:p w:rsidR="008A2FBB" w:rsidRDefault="008A2FBB"/>
    <w:sectPr w:rsidR="008A2FBB" w:rsidSect="00A0504B">
      <w:pgSz w:w="11906" w:h="16838"/>
      <w:pgMar w:top="1134" w:right="566" w:bottom="1134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446" w:rsidRDefault="00581446" w:rsidP="00D85DC7">
      <w:r>
        <w:separator/>
      </w:r>
    </w:p>
  </w:endnote>
  <w:endnote w:type="continuationSeparator" w:id="1">
    <w:p w:rsidR="00581446" w:rsidRDefault="00581446" w:rsidP="00D85DC7">
      <w:r>
        <w:continuationSeparator/>
      </w:r>
    </w:p>
  </w:endnote>
  <w:endnote w:id="2">
    <w:p w:rsidR="00D85DC7" w:rsidRDefault="00D85DC7" w:rsidP="00D85DC7">
      <w:pPr>
        <w:pStyle w:val="a4"/>
        <w:ind w:firstLine="567"/>
        <w:jc w:val="both"/>
      </w:pPr>
      <w:r w:rsidRPr="000819C6">
        <w:rPr>
          <w:rStyle w:val="a5"/>
          <w:sz w:val="16"/>
          <w:szCs w:val="16"/>
        </w:rPr>
        <w:t>1</w:t>
      </w:r>
      <w:r w:rsidRPr="000819C6">
        <w:rPr>
          <w:sz w:val="16"/>
          <w:szCs w:val="16"/>
        </w:rPr>
        <w:t> 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пункте 4 настоящего документа, в течение 3 календарных лет, следующих один за другим.</w:t>
      </w:r>
    </w:p>
  </w:endnote>
  <w:endnote w:id="3">
    <w:p w:rsidR="00D85DC7" w:rsidRDefault="00D85DC7" w:rsidP="00D85DC7">
      <w:pPr>
        <w:pStyle w:val="a4"/>
        <w:ind w:firstLine="567"/>
        <w:jc w:val="both"/>
      </w:pPr>
      <w:r w:rsidRPr="000819C6">
        <w:rPr>
          <w:rStyle w:val="a5"/>
          <w:sz w:val="16"/>
          <w:szCs w:val="16"/>
        </w:rPr>
        <w:t>2</w:t>
      </w:r>
      <w:r w:rsidRPr="000819C6">
        <w:rPr>
          <w:sz w:val="16"/>
          <w:szCs w:val="16"/>
        </w:rPr>
        <w:t xml:space="preserve"> Ограничения по суммарной доле участия в уставном (складочном) капитале (паевом фонде) иностранных юридических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</w:t>
      </w:r>
      <w:r w:rsidRPr="000819C6">
        <w:rPr>
          <w:sz w:val="16"/>
          <w:szCs w:val="16"/>
        </w:rPr>
        <w:sym w:font="Symbol" w:char="F02D"/>
      </w:r>
      <w:r w:rsidRPr="000819C6">
        <w:rPr>
          <w:sz w:val="16"/>
          <w:szCs w:val="16"/>
        </w:rPr>
        <w:t xml:space="preserve">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г. № 244-ФЗ “Об инновационном центре “Сколково”, на юридические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г. № 127-ФЗ “О науке и государственной научно-технической политике”.</w:t>
      </w:r>
    </w:p>
  </w:endnote>
  <w:endnote w:id="4">
    <w:p w:rsidR="00D85DC7" w:rsidRDefault="00D85DC7" w:rsidP="00D85DC7">
      <w:pPr>
        <w:pStyle w:val="a4"/>
        <w:ind w:firstLine="567"/>
      </w:pPr>
      <w:r w:rsidRPr="000819C6">
        <w:rPr>
          <w:rStyle w:val="a5"/>
          <w:sz w:val="16"/>
          <w:szCs w:val="16"/>
        </w:rPr>
        <w:t>3</w:t>
      </w:r>
      <w:r w:rsidRPr="000819C6">
        <w:rPr>
          <w:sz w:val="16"/>
          <w:szCs w:val="16"/>
        </w:rPr>
        <w:t> Пункты 1 – 7 являются обязательными для заполнения.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446" w:rsidRDefault="00581446" w:rsidP="00D85DC7">
      <w:r>
        <w:separator/>
      </w:r>
    </w:p>
  </w:footnote>
  <w:footnote w:type="continuationSeparator" w:id="1">
    <w:p w:rsidR="00581446" w:rsidRDefault="00581446" w:rsidP="00D85D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5DC7"/>
    <w:rsid w:val="00581446"/>
    <w:rsid w:val="008A2FBB"/>
    <w:rsid w:val="00D85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концевой сноски Знак"/>
    <w:basedOn w:val="a0"/>
    <w:link w:val="a4"/>
    <w:uiPriority w:val="99"/>
    <w:locked/>
    <w:rsid w:val="00D85DC7"/>
    <w:rPr>
      <w:rFonts w:cs="Times New Roman"/>
      <w:sz w:val="24"/>
      <w:szCs w:val="24"/>
    </w:rPr>
  </w:style>
  <w:style w:type="paragraph" w:styleId="a4">
    <w:name w:val="endnote text"/>
    <w:basedOn w:val="a"/>
    <w:link w:val="a3"/>
    <w:uiPriority w:val="99"/>
    <w:rsid w:val="00D85DC7"/>
    <w:pPr>
      <w:widowControl w:val="0"/>
      <w:suppressAutoHyphens/>
      <w:autoSpaceDN w:val="0"/>
      <w:textAlignment w:val="baseline"/>
    </w:pPr>
    <w:rPr>
      <w:rFonts w:asciiTheme="minorHAnsi" w:eastAsiaTheme="minorHAnsi" w:hAnsiTheme="minorHAnsi"/>
      <w:lang w:eastAsia="en-US"/>
    </w:rPr>
  </w:style>
  <w:style w:type="character" w:customStyle="1" w:styleId="1">
    <w:name w:val="Текст концевой сноски Знак1"/>
    <w:basedOn w:val="a0"/>
    <w:link w:val="a4"/>
    <w:uiPriority w:val="99"/>
    <w:semiHidden/>
    <w:rsid w:val="00D85D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rsid w:val="00D85DC7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845</Words>
  <Characters>4820</Characters>
  <Application>Microsoft Office Word</Application>
  <DocSecurity>0</DocSecurity>
  <Lines>40</Lines>
  <Paragraphs>11</Paragraphs>
  <ScaleCrop>false</ScaleCrop>
  <Company>Reanimator Extreme Edition</Company>
  <LinksUpToDate>false</LinksUpToDate>
  <CharactersWithSpaces>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1</cp:revision>
  <dcterms:created xsi:type="dcterms:W3CDTF">2016-08-02T03:35:00Z</dcterms:created>
  <dcterms:modified xsi:type="dcterms:W3CDTF">2016-08-02T03:36:00Z</dcterms:modified>
</cp:coreProperties>
</file>