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63D946" w14:textId="2D1F81D0" w:rsidR="00374C66" w:rsidRDefault="00561F34" w:rsidP="00374C6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1) </w:t>
      </w:r>
      <w:r w:rsidR="00374C66">
        <w:rPr>
          <w:rFonts w:ascii="Times New Roman" w:hAnsi="Times New Roman" w:cs="Times New Roman"/>
          <w:sz w:val="26"/>
          <w:szCs w:val="26"/>
        </w:rPr>
        <w:t xml:space="preserve">Пунктом 1 части 1 статьи 18.1. Закона о защите конкуренции установлено, </w:t>
      </w:r>
      <w:r w:rsidR="00374C66">
        <w:rPr>
          <w:rFonts w:ascii="Times New Roman" w:hAnsi="Times New Roman" w:cs="Times New Roman"/>
          <w:b/>
          <w:sz w:val="26"/>
          <w:szCs w:val="26"/>
        </w:rPr>
        <w:t>в соответствии с правилами настоящей статьи</w:t>
      </w:r>
      <w:r w:rsidR="00374C66">
        <w:rPr>
          <w:rFonts w:ascii="Times New Roman" w:hAnsi="Times New Roman" w:cs="Times New Roman"/>
          <w:sz w:val="26"/>
          <w:szCs w:val="26"/>
        </w:rPr>
        <w:t xml:space="preserve"> антимонопольный орган рассматривает жалобы на действия (бездействие) юридического лица, организатора торгов, оператора электронной площадки, конкурсной или аукционной комиссии при организации и проведении торгов, заключении договоров по результатам торгов или в случае, если торги, проведение которых является обязательным в соответствии с законодательством Российской Федерации, признаны несостоявшимися, а также при организации и проведении закупок в соответствии с Федеральным законом от 18 июля 2011 года N 223-ФЗ "О закупках товаров, работ, услуг отдельными видами юридических лиц", за исключением жалоб, рассмотрение которых предусмотрено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14:paraId="1629E97B" w14:textId="67D710B0" w:rsidR="00561F34" w:rsidRPr="00561F34" w:rsidRDefault="00561F34" w:rsidP="00561F3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F34">
        <w:rPr>
          <w:rFonts w:ascii="Times New Roman" w:hAnsi="Times New Roman" w:cs="Times New Roman"/>
          <w:sz w:val="26"/>
          <w:szCs w:val="26"/>
        </w:rPr>
        <w:t xml:space="preserve">При этом в соответствии с частью 2 стать 18.1. Закона </w:t>
      </w:r>
      <w:r>
        <w:rPr>
          <w:rFonts w:ascii="Times New Roman" w:hAnsi="Times New Roman" w:cs="Times New Roman"/>
          <w:sz w:val="26"/>
          <w:szCs w:val="26"/>
        </w:rPr>
        <w:t xml:space="preserve">о защите конкуренции, </w:t>
      </w:r>
      <w:r w:rsidRPr="00561F34">
        <w:rPr>
          <w:rFonts w:ascii="Times New Roman" w:hAnsi="Times New Roman" w:cs="Times New Roman"/>
          <w:sz w:val="26"/>
          <w:szCs w:val="26"/>
        </w:rPr>
        <w:t xml:space="preserve">действия (бездействие) </w:t>
      </w:r>
      <w:r w:rsidRPr="00561F34">
        <w:rPr>
          <w:rFonts w:ascii="Times New Roman" w:hAnsi="Times New Roman" w:cs="Times New Roman"/>
          <w:sz w:val="26"/>
          <w:szCs w:val="26"/>
          <w:u w:val="single"/>
        </w:rPr>
        <w:t>организатора торгов</w:t>
      </w:r>
      <w:r w:rsidRPr="00561F34">
        <w:rPr>
          <w:rFonts w:ascii="Times New Roman" w:hAnsi="Times New Roman" w:cs="Times New Roman"/>
          <w:sz w:val="26"/>
          <w:szCs w:val="26"/>
        </w:rPr>
        <w:t xml:space="preserve">, оператора электронной площадки, конкурсной или аукционной комиссии могут быть обжалованы в антимонопольный орган лицами, </w:t>
      </w:r>
      <w:r w:rsidRPr="00561F34">
        <w:rPr>
          <w:rFonts w:ascii="Times New Roman" w:hAnsi="Times New Roman" w:cs="Times New Roman"/>
          <w:b/>
          <w:sz w:val="26"/>
          <w:szCs w:val="26"/>
        </w:rPr>
        <w:t xml:space="preserve">подавшими заявки на участие </w:t>
      </w:r>
      <w:r w:rsidRPr="00561F34">
        <w:rPr>
          <w:rFonts w:ascii="Times New Roman" w:hAnsi="Times New Roman" w:cs="Times New Roman"/>
          <w:b/>
          <w:sz w:val="26"/>
          <w:szCs w:val="26"/>
          <w:u w:val="single"/>
        </w:rPr>
        <w:t>в торгах</w:t>
      </w:r>
      <w:r w:rsidRPr="00561F34">
        <w:rPr>
          <w:rFonts w:ascii="Times New Roman" w:hAnsi="Times New Roman" w:cs="Times New Roman"/>
          <w:sz w:val="26"/>
          <w:szCs w:val="26"/>
        </w:rPr>
        <w:t xml:space="preserve">, а в случае, если такое обжалование связано с нарушением установленного нормативными правовыми актами порядка размещения информации о проведении торгов, порядка подачи заявок на участие в торгах, также иным лицом (заявителем), права или законные интересы которого могут быть ущемлены или нарушены в результате нарушения порядка организации и проведения торгов; </w:t>
      </w:r>
    </w:p>
    <w:p w14:paraId="60EEBEC4" w14:textId="77777777" w:rsidR="00561F34" w:rsidRPr="00561F34" w:rsidRDefault="00561F34" w:rsidP="00561F3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4E42462F" w14:textId="3608B410" w:rsidR="00D00E59" w:rsidRDefault="00F603B6" w:rsidP="00561F3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То есть,</w:t>
      </w:r>
      <w:r w:rsidR="00287B1F">
        <w:rPr>
          <w:rFonts w:ascii="Times New Roman" w:hAnsi="Times New Roman" w:cs="Times New Roman"/>
          <w:sz w:val="26"/>
          <w:szCs w:val="26"/>
        </w:rPr>
        <w:t xml:space="preserve"> документацию о закупке (техническое задание, условия допуска, критерии оценки и пр.) могут обжаловаться </w:t>
      </w:r>
      <w:r w:rsidR="00D00E59">
        <w:rPr>
          <w:rFonts w:ascii="Times New Roman" w:hAnsi="Times New Roman" w:cs="Times New Roman"/>
          <w:sz w:val="26"/>
          <w:szCs w:val="26"/>
        </w:rPr>
        <w:t>только лиц</w:t>
      </w:r>
      <w:r w:rsidR="008355EB">
        <w:rPr>
          <w:rFonts w:ascii="Times New Roman" w:hAnsi="Times New Roman" w:cs="Times New Roman"/>
          <w:sz w:val="26"/>
          <w:szCs w:val="26"/>
        </w:rPr>
        <w:t>а подавши</w:t>
      </w:r>
      <w:r w:rsidR="00287B1F">
        <w:rPr>
          <w:rFonts w:ascii="Times New Roman" w:hAnsi="Times New Roman" w:cs="Times New Roman"/>
          <w:sz w:val="26"/>
          <w:szCs w:val="26"/>
        </w:rPr>
        <w:t>е</w:t>
      </w:r>
      <w:r w:rsidR="008355EB">
        <w:rPr>
          <w:rFonts w:ascii="Times New Roman" w:hAnsi="Times New Roman" w:cs="Times New Roman"/>
          <w:sz w:val="26"/>
          <w:szCs w:val="26"/>
        </w:rPr>
        <w:t xml:space="preserve"> заявки на участие, что подтверждается </w:t>
      </w:r>
      <w:r w:rsidR="00CA4E4F">
        <w:rPr>
          <w:rFonts w:ascii="Times New Roman" w:hAnsi="Times New Roman" w:cs="Times New Roman"/>
          <w:sz w:val="26"/>
          <w:szCs w:val="26"/>
        </w:rPr>
        <w:t>правоприменительной практикой:</w:t>
      </w:r>
    </w:p>
    <w:p w14:paraId="7B90E7F4" w14:textId="00CDC343" w:rsidR="00CA4E4F" w:rsidRDefault="00CA4E4F" w:rsidP="00561F3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Решение № 130-Т/2016 от 05.05.2016 г. по результатам рассмотрения жалобы на нарушение процедуры торгов и порядка заключения договоров.</w:t>
      </w:r>
    </w:p>
    <w:p w14:paraId="06D29636" w14:textId="58CAD35A" w:rsidR="00CA4E4F" w:rsidRDefault="00CA4E4F" w:rsidP="00561F3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Определение Верховного Суда Российской Федерации, № 305-КГ16-4698 от «25» мая 2016 года, по делу № А40-167283/2014 от 30.03.2015.</w:t>
      </w:r>
    </w:p>
    <w:p w14:paraId="2C7CCAB4" w14:textId="77777777" w:rsidR="00287B1F" w:rsidRDefault="00287B1F" w:rsidP="00561F3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25247F51" w14:textId="05A43BC3" w:rsidR="00287B1F" w:rsidRDefault="00287B1F" w:rsidP="00287B1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Между тем, в</w:t>
      </w:r>
      <w:r w:rsidRPr="00561F34">
        <w:rPr>
          <w:rFonts w:ascii="Times New Roman" w:hAnsi="Times New Roman" w:cs="Times New Roman"/>
          <w:sz w:val="26"/>
          <w:szCs w:val="26"/>
        </w:rPr>
        <w:t xml:space="preserve"> соответстви</w:t>
      </w:r>
      <w:r>
        <w:rPr>
          <w:rFonts w:ascii="Times New Roman" w:hAnsi="Times New Roman" w:cs="Times New Roman"/>
          <w:sz w:val="26"/>
          <w:szCs w:val="26"/>
        </w:rPr>
        <w:t xml:space="preserve">и с частью 4 статьи 447 ГК РФ, </w:t>
      </w:r>
      <w:r w:rsidRPr="00287B1F">
        <w:rPr>
          <w:rFonts w:ascii="Times New Roman" w:hAnsi="Times New Roman" w:cs="Times New Roman"/>
          <w:b/>
          <w:sz w:val="26"/>
          <w:szCs w:val="26"/>
        </w:rPr>
        <w:t>торги</w:t>
      </w:r>
      <w:r w:rsidRPr="00561F34">
        <w:rPr>
          <w:rFonts w:ascii="Times New Roman" w:hAnsi="Times New Roman" w:cs="Times New Roman"/>
          <w:sz w:val="26"/>
          <w:szCs w:val="26"/>
        </w:rPr>
        <w:t xml:space="preserve"> (в том числе электронные) проводятся в форме аукциона, конкурса или в иной форме, предусмотренной законом.</w:t>
      </w:r>
    </w:p>
    <w:p w14:paraId="04351122" w14:textId="77777777" w:rsidR="00287B1F" w:rsidRDefault="00287B1F" w:rsidP="00287B1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Частями 2 и 3 статьи 3 </w:t>
      </w:r>
      <w:r w:rsidRPr="00561F34">
        <w:rPr>
          <w:rFonts w:ascii="Times New Roman" w:hAnsi="Times New Roman" w:cs="Times New Roman"/>
          <w:sz w:val="26"/>
          <w:szCs w:val="26"/>
        </w:rPr>
        <w:t>Федеральным законом от 18 июля 2011 года N 223-ФЗ "О закупках товаров, работ, услуг отдельными видами юридических лиц"</w:t>
      </w:r>
      <w:r>
        <w:rPr>
          <w:rFonts w:ascii="Times New Roman" w:hAnsi="Times New Roman" w:cs="Times New Roman"/>
          <w:sz w:val="26"/>
          <w:szCs w:val="26"/>
        </w:rPr>
        <w:t xml:space="preserve"> (далее – Закон о закупках), предусмотрены только два способа закупки – конкурс и аукцион. </w:t>
      </w:r>
      <w:r w:rsidRPr="00561F34">
        <w:rPr>
          <w:rFonts w:ascii="Times New Roman" w:hAnsi="Times New Roman" w:cs="Times New Roman"/>
          <w:sz w:val="26"/>
          <w:szCs w:val="26"/>
        </w:rPr>
        <w:t>В положении о закупке могут быть предусмотрены иные (помимо конкурса или аукциона) способы закупки. При этом заказчик обязан установить в положении о закупке порядок закупки указанными способами.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A7928F1" w14:textId="6275DFC6" w:rsidR="00287B1F" w:rsidRDefault="00287B1F" w:rsidP="00561F3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Таким образом, Законом о закупках, в понимании части 4 статьи 447 ГК РФ предполагается проведение торгов всего двумя способами – конкурсом и аукционом. По сколько Положение о закупках заказчика, не является законом, все иные способы закупок, кроме конкурса и аукциона, предусмотренные Положением о закупках не могут считаться торгами.</w:t>
      </w:r>
    </w:p>
    <w:p w14:paraId="57D95A7A" w14:textId="77777777" w:rsidR="00CA4E4F" w:rsidRDefault="00CA4E4F" w:rsidP="00561F3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5B9F49B4" w14:textId="5A2D69DC" w:rsidR="00122F5A" w:rsidRPr="00122F5A" w:rsidRDefault="00CA4E4F" w:rsidP="00122F5A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Однако, Закон о защите конкуренции, равно как и Закон о закупках не содержит разъяснение понятия «организатор торгов». Ч</w:t>
      </w:r>
      <w:r w:rsidR="00122F5A">
        <w:rPr>
          <w:rFonts w:ascii="Times New Roman" w:hAnsi="Times New Roman" w:cs="Times New Roman"/>
          <w:sz w:val="26"/>
          <w:szCs w:val="26"/>
        </w:rPr>
        <w:t>асть 2 статьи 447 ГК РФ,</w:t>
      </w:r>
      <w:r w:rsidR="00122F5A" w:rsidRPr="00122F5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устанавливает, </w:t>
      </w:r>
      <w:r w:rsidR="00122F5A">
        <w:rPr>
          <w:rFonts w:ascii="Times New Roman" w:hAnsi="Times New Roman" w:cs="Times New Roman"/>
          <w:sz w:val="26"/>
          <w:szCs w:val="26"/>
        </w:rPr>
        <w:t>в</w:t>
      </w:r>
      <w:r w:rsidR="00122F5A" w:rsidRPr="00122F5A">
        <w:rPr>
          <w:rFonts w:ascii="Times New Roman" w:hAnsi="Times New Roman" w:cs="Times New Roman"/>
          <w:sz w:val="26"/>
          <w:szCs w:val="26"/>
        </w:rPr>
        <w:t xml:space="preserve"> качестве организатора торгов могут выступать собственник вещи, обладатель иного имущественного права на нее, другое лицо, имеющее интерес в заключении договора с тем, кто выиграет торги, а также лицо, действующее на основании договора с указанными лицами и выступающее от их имени или от своего имени, если иное не предусмотрено законом (нотариус, специализированная организация и др.).</w:t>
      </w:r>
    </w:p>
    <w:p w14:paraId="5F4DC77A" w14:textId="29A9B74A" w:rsidR="00122F5A" w:rsidRDefault="00CA4E4F" w:rsidP="00561F3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Как видно, Заказчик в смысле Закона о закупках ни как не может являться организатором торгов.</w:t>
      </w:r>
    </w:p>
    <w:p w14:paraId="7F49290E" w14:textId="386EC76A" w:rsidR="00D00E59" w:rsidRDefault="00CA4E4F" w:rsidP="00561F3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Таким образом, в</w:t>
      </w:r>
      <w:r w:rsidR="00D00E59">
        <w:rPr>
          <w:rFonts w:ascii="Times New Roman" w:hAnsi="Times New Roman" w:cs="Times New Roman"/>
          <w:sz w:val="26"/>
          <w:szCs w:val="26"/>
        </w:rPr>
        <w:t xml:space="preserve"> связи с тем, что действия </w:t>
      </w:r>
      <w:r w:rsidR="00D00E59" w:rsidRPr="00B13B04">
        <w:rPr>
          <w:rFonts w:ascii="Times New Roman" w:hAnsi="Times New Roman" w:cs="Times New Roman"/>
          <w:sz w:val="26"/>
          <w:szCs w:val="26"/>
        </w:rPr>
        <w:t>(бездействие) юридического лица, организатора торгов, оператора электронной площадки, конкурсной или аукционной комиссии</w:t>
      </w:r>
      <w:r w:rsidR="00D00E59" w:rsidRPr="00B13B04">
        <w:t xml:space="preserve"> </w:t>
      </w:r>
      <w:r w:rsidR="00D00E59" w:rsidRPr="00B13B04">
        <w:rPr>
          <w:rFonts w:ascii="Times New Roman" w:hAnsi="Times New Roman" w:cs="Times New Roman"/>
          <w:sz w:val="26"/>
          <w:szCs w:val="26"/>
        </w:rPr>
        <w:t>при организации и проведении закупок в соответствии</w:t>
      </w:r>
      <w:r w:rsidR="00D00E59">
        <w:rPr>
          <w:rFonts w:ascii="Times New Roman" w:hAnsi="Times New Roman" w:cs="Times New Roman"/>
          <w:sz w:val="26"/>
          <w:szCs w:val="26"/>
        </w:rPr>
        <w:t xml:space="preserve"> с </w:t>
      </w:r>
      <w:r w:rsidR="00D00E59" w:rsidRPr="00B13B04">
        <w:rPr>
          <w:rFonts w:ascii="Times New Roman" w:hAnsi="Times New Roman" w:cs="Times New Roman"/>
          <w:sz w:val="26"/>
          <w:szCs w:val="26"/>
        </w:rPr>
        <w:t>Федеральным законом от 18 июля 2011 года N 223-ФЗ "О закупках товаров, работ, услуг отдельными видами юридических лиц"</w:t>
      </w:r>
      <w:r w:rsidR="00287B1F">
        <w:rPr>
          <w:rFonts w:ascii="Times New Roman" w:hAnsi="Times New Roman" w:cs="Times New Roman"/>
          <w:sz w:val="26"/>
          <w:szCs w:val="26"/>
        </w:rPr>
        <w:t xml:space="preserve"> как конкретный случай обжалования</w:t>
      </w:r>
      <w:r w:rsidR="00D00E59">
        <w:rPr>
          <w:rFonts w:ascii="Times New Roman" w:hAnsi="Times New Roman" w:cs="Times New Roman"/>
          <w:sz w:val="26"/>
          <w:szCs w:val="26"/>
        </w:rPr>
        <w:t xml:space="preserve"> </w:t>
      </w:r>
      <w:r w:rsidR="00D00E59" w:rsidRPr="001F3CF5">
        <w:rPr>
          <w:rFonts w:ascii="Times New Roman" w:hAnsi="Times New Roman" w:cs="Times New Roman"/>
          <w:b/>
          <w:sz w:val="26"/>
          <w:szCs w:val="26"/>
        </w:rPr>
        <w:t>не поименованы в части 2 статьи 3 Закона о защите конкуренции</w:t>
      </w:r>
      <w:r w:rsidR="00D00E59">
        <w:rPr>
          <w:rFonts w:ascii="Times New Roman" w:hAnsi="Times New Roman" w:cs="Times New Roman"/>
          <w:sz w:val="26"/>
          <w:szCs w:val="26"/>
        </w:rPr>
        <w:t xml:space="preserve">, такие действия </w:t>
      </w:r>
      <w:r w:rsidR="00287B1F">
        <w:rPr>
          <w:rFonts w:ascii="Times New Roman" w:hAnsi="Times New Roman" w:cs="Times New Roman"/>
          <w:sz w:val="26"/>
          <w:szCs w:val="26"/>
        </w:rPr>
        <w:t xml:space="preserve">(бездействия) </w:t>
      </w:r>
      <w:r w:rsidR="00D00E59">
        <w:rPr>
          <w:rFonts w:ascii="Times New Roman" w:hAnsi="Times New Roman" w:cs="Times New Roman"/>
          <w:sz w:val="26"/>
          <w:szCs w:val="26"/>
        </w:rPr>
        <w:t xml:space="preserve">не попадают по действие </w:t>
      </w:r>
      <w:r w:rsidR="001F3CF5">
        <w:rPr>
          <w:rFonts w:ascii="Times New Roman" w:hAnsi="Times New Roman" w:cs="Times New Roman"/>
          <w:sz w:val="26"/>
          <w:szCs w:val="26"/>
        </w:rPr>
        <w:t xml:space="preserve">части </w:t>
      </w:r>
      <w:r w:rsidR="00287B1F">
        <w:rPr>
          <w:rFonts w:ascii="Times New Roman" w:hAnsi="Times New Roman" w:cs="Times New Roman"/>
          <w:sz w:val="26"/>
          <w:szCs w:val="26"/>
        </w:rPr>
        <w:t xml:space="preserve">2 </w:t>
      </w:r>
      <w:r w:rsidR="00D00E59">
        <w:rPr>
          <w:rFonts w:ascii="Times New Roman" w:hAnsi="Times New Roman" w:cs="Times New Roman"/>
          <w:sz w:val="26"/>
          <w:szCs w:val="26"/>
        </w:rPr>
        <w:t>статьи</w:t>
      </w:r>
      <w:r w:rsidR="00287B1F">
        <w:rPr>
          <w:rFonts w:ascii="Times New Roman" w:hAnsi="Times New Roman" w:cs="Times New Roman"/>
          <w:sz w:val="26"/>
          <w:szCs w:val="26"/>
        </w:rPr>
        <w:t xml:space="preserve"> 18.1 Закона о защите конкуренции. </w:t>
      </w:r>
    </w:p>
    <w:p w14:paraId="5C4B596E" w14:textId="564E5718" w:rsidR="001F3CF5" w:rsidRDefault="001F3CF5" w:rsidP="00561F3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 обоснованно не попадают по сколько, по смыслу статьи 447 ГК РФ, торги проводятся «на повышение», то есть выигравшим торги на аукционе признается лицо, предложившее наиболее высокую цену, а по конкурсу – лицо, которое по заключению конкурсной комиссии, заранее назначенной организатором торгов, предложило лучшие условия.</w:t>
      </w:r>
    </w:p>
    <w:p w14:paraId="0CE4F96A" w14:textId="77777777" w:rsidR="00287B1F" w:rsidRDefault="00287B1F" w:rsidP="00561F3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76095A3E" w14:textId="77777777" w:rsidR="00374C66" w:rsidRDefault="00374C66" w:rsidP="00374C66">
      <w:pPr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 основании вышеизложенного, прошу Вас разъяснить:</w:t>
      </w:r>
    </w:p>
    <w:p w14:paraId="4C49FDB2" w14:textId="77777777" w:rsidR="008355EB" w:rsidRDefault="00374C66" w:rsidP="008355EB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1) </w:t>
      </w:r>
      <w:r w:rsidR="008355EB">
        <w:rPr>
          <w:rFonts w:ascii="Times New Roman" w:hAnsi="Times New Roman" w:cs="Times New Roman"/>
          <w:sz w:val="26"/>
          <w:szCs w:val="26"/>
        </w:rPr>
        <w:t>Правомочно ли применять к закупкам проводимым заказчиками в соответствии с Законом о закупках положения части 2 статьи 18.1 Закона о защите конкуренции?</w:t>
      </w:r>
    </w:p>
    <w:p w14:paraId="02356D38" w14:textId="06F0A933" w:rsidR="00374C66" w:rsidRDefault="008355EB" w:rsidP="00B13B0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2) </w:t>
      </w:r>
      <w:r w:rsidR="00B13B04">
        <w:rPr>
          <w:rFonts w:ascii="Times New Roman" w:hAnsi="Times New Roman" w:cs="Times New Roman"/>
          <w:sz w:val="26"/>
          <w:szCs w:val="26"/>
        </w:rPr>
        <w:t xml:space="preserve">правомочна ли комиссия антимонопольного органа рассматривать жалобы на действия </w:t>
      </w:r>
      <w:r w:rsidR="00B13B04" w:rsidRPr="00B13B04">
        <w:rPr>
          <w:rFonts w:ascii="Times New Roman" w:hAnsi="Times New Roman" w:cs="Times New Roman"/>
          <w:sz w:val="26"/>
          <w:szCs w:val="26"/>
        </w:rPr>
        <w:t>(бездействие) юридического лица, организатора торгов, оператора электронной площадки, конкурсной или аукционной комиссии</w:t>
      </w:r>
      <w:r w:rsidR="00B13B04" w:rsidRPr="00B13B04">
        <w:t xml:space="preserve"> </w:t>
      </w:r>
      <w:r w:rsidR="00B13B04" w:rsidRPr="00B13B04">
        <w:rPr>
          <w:rFonts w:ascii="Times New Roman" w:hAnsi="Times New Roman" w:cs="Times New Roman"/>
          <w:sz w:val="26"/>
          <w:szCs w:val="26"/>
        </w:rPr>
        <w:t>при организации и проведении закупок в соответствии</w:t>
      </w:r>
      <w:r w:rsidR="00B13B04">
        <w:rPr>
          <w:rFonts w:ascii="Times New Roman" w:hAnsi="Times New Roman" w:cs="Times New Roman"/>
          <w:sz w:val="26"/>
          <w:szCs w:val="26"/>
        </w:rPr>
        <w:t xml:space="preserve"> с </w:t>
      </w:r>
      <w:r w:rsidR="00B13B04" w:rsidRPr="00B13B04">
        <w:rPr>
          <w:rFonts w:ascii="Times New Roman" w:hAnsi="Times New Roman" w:cs="Times New Roman"/>
          <w:sz w:val="26"/>
          <w:szCs w:val="26"/>
        </w:rPr>
        <w:t>Федеральным законом от 18 июля 2011 года N 223-ФЗ "О закупках товаров, работ, услуг отдельными видами юридических лиц"</w:t>
      </w:r>
      <w:r w:rsidR="00B13B04">
        <w:rPr>
          <w:rFonts w:ascii="Times New Roman" w:hAnsi="Times New Roman" w:cs="Times New Roman"/>
          <w:sz w:val="26"/>
          <w:szCs w:val="26"/>
        </w:rPr>
        <w:t xml:space="preserve">, </w:t>
      </w:r>
      <w:r w:rsidR="00F603B6">
        <w:rPr>
          <w:rFonts w:ascii="Times New Roman" w:hAnsi="Times New Roman" w:cs="Times New Roman"/>
          <w:sz w:val="26"/>
          <w:szCs w:val="26"/>
        </w:rPr>
        <w:t xml:space="preserve">в порядке части 2 статьи 18.1 Закона о защите конкуренции </w:t>
      </w:r>
      <w:r w:rsidR="00D00E59">
        <w:rPr>
          <w:rFonts w:ascii="Times New Roman" w:hAnsi="Times New Roman" w:cs="Times New Roman"/>
          <w:sz w:val="26"/>
          <w:szCs w:val="26"/>
        </w:rPr>
        <w:t>и вы</w:t>
      </w:r>
      <w:r w:rsidR="001F3CF5">
        <w:rPr>
          <w:rFonts w:ascii="Times New Roman" w:hAnsi="Times New Roman" w:cs="Times New Roman"/>
          <w:sz w:val="26"/>
          <w:szCs w:val="26"/>
        </w:rPr>
        <w:t>н</w:t>
      </w:r>
      <w:r w:rsidR="00D00E59">
        <w:rPr>
          <w:rFonts w:ascii="Times New Roman" w:hAnsi="Times New Roman" w:cs="Times New Roman"/>
          <w:sz w:val="26"/>
          <w:szCs w:val="26"/>
        </w:rPr>
        <w:t xml:space="preserve">осить решения о результатах рассмотрения жалобы на действия заказчика при закупке товаров, работ, услуг в соответствии с Федеральным законом от 18.07.2011 N 223-ФЗ «О закупках товаров, работ, услуг отдельными видами юридических лиц», </w:t>
      </w:r>
      <w:r w:rsidR="00B13B04">
        <w:rPr>
          <w:rFonts w:ascii="Times New Roman" w:hAnsi="Times New Roman" w:cs="Times New Roman"/>
          <w:sz w:val="26"/>
          <w:szCs w:val="26"/>
        </w:rPr>
        <w:t>в случае если закупка осуществляется не способом являющимся торгами (конкурсом или аукционом) в понимании части 4 статьи 447 ГК РФ.</w:t>
      </w:r>
    </w:p>
    <w:p w14:paraId="7ED4D0C5" w14:textId="77777777" w:rsidR="003D51CA" w:rsidRDefault="003D51CA" w:rsidP="00B13B0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73C39AF7" w14:textId="785C71F1" w:rsidR="00F603B6" w:rsidRPr="00F603B6" w:rsidRDefault="00F603B6" w:rsidP="00F603B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3C8A">
        <w:rPr>
          <w:rFonts w:ascii="Times New Roman" w:hAnsi="Times New Roman" w:cs="Times New Roman"/>
          <w:b/>
          <w:sz w:val="26"/>
          <w:szCs w:val="26"/>
        </w:rPr>
        <w:t>2</w:t>
      </w:r>
      <w:r w:rsidR="00385496" w:rsidRPr="00883C8A">
        <w:rPr>
          <w:rFonts w:ascii="Times New Roman" w:hAnsi="Times New Roman" w:cs="Times New Roman"/>
          <w:b/>
          <w:sz w:val="26"/>
          <w:szCs w:val="26"/>
        </w:rPr>
        <w:t xml:space="preserve">) </w:t>
      </w:r>
      <w:r w:rsidRPr="00883C8A">
        <w:rPr>
          <w:rFonts w:ascii="Times New Roman" w:hAnsi="Times New Roman" w:cs="Times New Roman"/>
          <w:b/>
          <w:sz w:val="26"/>
          <w:szCs w:val="26"/>
        </w:rPr>
        <w:t>Главой 9 Закона о защите конкуренции определен порядок дел о нарушении антимонопольного законодательства.</w:t>
      </w:r>
      <w:r>
        <w:rPr>
          <w:rFonts w:ascii="Times New Roman" w:hAnsi="Times New Roman" w:cs="Times New Roman"/>
          <w:sz w:val="26"/>
          <w:szCs w:val="26"/>
        </w:rPr>
        <w:t xml:space="preserve"> С</w:t>
      </w:r>
      <w:r w:rsidRPr="00F603B6">
        <w:rPr>
          <w:rFonts w:ascii="Times New Roman" w:hAnsi="Times New Roman" w:cs="Times New Roman"/>
          <w:sz w:val="26"/>
          <w:szCs w:val="26"/>
        </w:rPr>
        <w:t>тать</w:t>
      </w:r>
      <w:r>
        <w:rPr>
          <w:rFonts w:ascii="Times New Roman" w:hAnsi="Times New Roman" w:cs="Times New Roman"/>
          <w:sz w:val="26"/>
          <w:szCs w:val="26"/>
        </w:rPr>
        <w:t>ей 43 Закона о защите конкуренции установлены п</w:t>
      </w:r>
      <w:r w:rsidRPr="00F603B6">
        <w:rPr>
          <w:rFonts w:ascii="Times New Roman" w:hAnsi="Times New Roman" w:cs="Times New Roman"/>
          <w:sz w:val="26"/>
          <w:szCs w:val="26"/>
        </w:rPr>
        <w:t>рава и обязанности лиц, участвующих в деле о нарушении антимонопольного законодательства</w:t>
      </w:r>
      <w:r>
        <w:rPr>
          <w:rFonts w:ascii="Times New Roman" w:hAnsi="Times New Roman" w:cs="Times New Roman"/>
          <w:sz w:val="26"/>
          <w:szCs w:val="26"/>
        </w:rPr>
        <w:t>:</w:t>
      </w:r>
    </w:p>
    <w:p w14:paraId="6739B96A" w14:textId="77777777" w:rsidR="00F603B6" w:rsidRPr="00F603B6" w:rsidRDefault="00F603B6" w:rsidP="00F603B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03B6">
        <w:rPr>
          <w:rFonts w:ascii="Times New Roman" w:hAnsi="Times New Roman" w:cs="Times New Roman"/>
          <w:sz w:val="26"/>
          <w:szCs w:val="26"/>
        </w:rPr>
        <w:t xml:space="preserve">1. С момента возбуждения дела о нарушении антимонопольного законодательства лица, участвующие в деле, имеют право знакомиться с материалами дела, делать выписки из них, представлять доказательства и знакомиться с доказательствами, задавать вопросы другим лицам, участвующим в деле, заявлять ходатайства, давать пояснения в письменной или устной форме комиссии, приводить свои доводы по всем возникающим в ходе рассмотрения дела </w:t>
      </w:r>
      <w:r w:rsidRPr="00F603B6">
        <w:rPr>
          <w:rFonts w:ascii="Times New Roman" w:hAnsi="Times New Roman" w:cs="Times New Roman"/>
          <w:sz w:val="26"/>
          <w:szCs w:val="26"/>
        </w:rPr>
        <w:lastRenderedPageBreak/>
        <w:t>вопросам, знакомиться с ходатайствами других лиц, участвующих в деле, возражать против ходатайств, доводов других лиц, участвующих в деле.</w:t>
      </w:r>
    </w:p>
    <w:p w14:paraId="2C8B1397" w14:textId="77777777" w:rsidR="00F603B6" w:rsidRPr="00F603B6" w:rsidRDefault="00F603B6" w:rsidP="00F603B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03B6">
        <w:rPr>
          <w:rFonts w:ascii="Times New Roman" w:hAnsi="Times New Roman" w:cs="Times New Roman"/>
          <w:sz w:val="26"/>
          <w:szCs w:val="26"/>
        </w:rPr>
        <w:t>2. Лица, участвующие в деле, при рассмотрении дела имеют право в письменной форме, а также с помощью средств аудиозаписи фиксировать ход его рассмотрения. В случае, если при рассмотрении дела оглашается информация, составляющая охраняемую законом тайну, председатель комиссии вправе принять решение о запрете ведения лицами, участвующими в деле, аудиозаписи, фиксирующей ход рассмотрения дела.</w:t>
      </w:r>
    </w:p>
    <w:p w14:paraId="0D34C8CA" w14:textId="77777777" w:rsidR="00F603B6" w:rsidRPr="00F603B6" w:rsidRDefault="00F603B6" w:rsidP="00F603B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03B6">
        <w:rPr>
          <w:rFonts w:ascii="Times New Roman" w:hAnsi="Times New Roman" w:cs="Times New Roman"/>
          <w:sz w:val="26"/>
          <w:szCs w:val="26"/>
        </w:rPr>
        <w:t>3. Фотосъемка, видеозапись рассмотрения дела, трансляция по радио и телевидению рассмотрения дела допускаются с разрешения председателя комиссии, за исключением случаев рассмотрения дела в закрытом заседании по основаниям, предусмотренным настоящим Федеральным законом.</w:t>
      </w:r>
    </w:p>
    <w:p w14:paraId="61D3046C" w14:textId="77777777" w:rsidR="00F603B6" w:rsidRPr="00F603B6" w:rsidRDefault="00F603B6" w:rsidP="00F603B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603B6">
        <w:rPr>
          <w:rFonts w:ascii="Times New Roman" w:hAnsi="Times New Roman" w:cs="Times New Roman"/>
          <w:sz w:val="26"/>
          <w:szCs w:val="26"/>
        </w:rPr>
        <w:t>4. Лица, участвующие в деле, обязаны пользоваться добросовестно своими правами при рассмотрении дела.</w:t>
      </w:r>
    </w:p>
    <w:p w14:paraId="775D90ED" w14:textId="06BF6A44" w:rsidR="00F603B6" w:rsidRDefault="00F603B6" w:rsidP="00F603B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60E871D3" w14:textId="77777777" w:rsidR="00883C8A" w:rsidRPr="00883C8A" w:rsidRDefault="00883C8A" w:rsidP="00F603B6">
      <w:pPr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83C8A">
        <w:rPr>
          <w:rFonts w:ascii="Times New Roman" w:hAnsi="Times New Roman" w:cs="Times New Roman"/>
          <w:b/>
          <w:sz w:val="26"/>
          <w:szCs w:val="26"/>
        </w:rPr>
        <w:t>На основании вышеизложенного, прошу Вас разъяснить:</w:t>
      </w:r>
    </w:p>
    <w:p w14:paraId="3137AE1B" w14:textId="6FCD7000" w:rsidR="00883C8A" w:rsidRDefault="00883C8A" w:rsidP="00F603B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 Распространяется ли действие положений Главы 9 Закона о защите конкуренции на рассмотрение жалоб в порядке статьи 18.1 Закона о защите конкуренции?</w:t>
      </w:r>
    </w:p>
    <w:p w14:paraId="281EC017" w14:textId="0881B962" w:rsidR="00385496" w:rsidRDefault="00883C8A" w:rsidP="0038549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3C8A">
        <w:rPr>
          <w:rFonts w:ascii="Times New Roman" w:hAnsi="Times New Roman" w:cs="Times New Roman"/>
          <w:sz w:val="26"/>
          <w:szCs w:val="26"/>
        </w:rPr>
        <w:t xml:space="preserve">2) </w:t>
      </w:r>
      <w:r w:rsidR="00385496" w:rsidRPr="00883C8A">
        <w:rPr>
          <w:rFonts w:ascii="Times New Roman" w:hAnsi="Times New Roman" w:cs="Times New Roman"/>
          <w:sz w:val="26"/>
          <w:szCs w:val="26"/>
        </w:rPr>
        <w:t xml:space="preserve">В каком порядке участники </w:t>
      </w:r>
      <w:r>
        <w:rPr>
          <w:rFonts w:ascii="Times New Roman" w:hAnsi="Times New Roman" w:cs="Times New Roman"/>
          <w:sz w:val="26"/>
          <w:szCs w:val="26"/>
        </w:rPr>
        <w:t xml:space="preserve">при проведении </w:t>
      </w:r>
      <w:r w:rsidR="00385496" w:rsidRPr="00883C8A">
        <w:rPr>
          <w:rFonts w:ascii="Times New Roman" w:hAnsi="Times New Roman" w:cs="Times New Roman"/>
          <w:sz w:val="26"/>
          <w:szCs w:val="26"/>
        </w:rPr>
        <w:t xml:space="preserve">заседания по рассмотрению жалобы могут заявлять ходатайства? Необходимо ли что бы эти ходатайства направлялись всем заинтересованным сторонам до начала заседания. А так же как поступать если открывшиеся </w:t>
      </w:r>
      <w:r w:rsidRPr="00883C8A">
        <w:rPr>
          <w:rFonts w:ascii="Times New Roman" w:hAnsi="Times New Roman" w:cs="Times New Roman"/>
          <w:sz w:val="26"/>
          <w:szCs w:val="26"/>
        </w:rPr>
        <w:t>обстоятельства</w:t>
      </w:r>
      <w:r w:rsidR="00385496" w:rsidRPr="00883C8A">
        <w:rPr>
          <w:rFonts w:ascii="Times New Roman" w:hAnsi="Times New Roman" w:cs="Times New Roman"/>
          <w:sz w:val="26"/>
          <w:szCs w:val="26"/>
        </w:rPr>
        <w:t xml:space="preserve"> стали известны за короткий период до начала </w:t>
      </w:r>
      <w:r w:rsidRPr="00883C8A">
        <w:rPr>
          <w:rFonts w:ascii="Times New Roman" w:hAnsi="Times New Roman" w:cs="Times New Roman"/>
          <w:sz w:val="26"/>
          <w:szCs w:val="26"/>
        </w:rPr>
        <w:t>проведения</w:t>
      </w:r>
      <w:r w:rsidR="00385496" w:rsidRPr="00883C8A">
        <w:rPr>
          <w:rFonts w:ascii="Times New Roman" w:hAnsi="Times New Roman" w:cs="Times New Roman"/>
          <w:sz w:val="26"/>
          <w:szCs w:val="26"/>
        </w:rPr>
        <w:t xml:space="preserve"> заседания, накануне заседания.</w:t>
      </w:r>
    </w:p>
    <w:p w14:paraId="73B1A4E3" w14:textId="77777777" w:rsidR="00883C8A" w:rsidRDefault="00883C8A" w:rsidP="0038549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2719AB79" w14:textId="77777777" w:rsidR="00883C8A" w:rsidRDefault="00883C8A" w:rsidP="0038549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02B4176A" w14:textId="585F2E9F" w:rsidR="00883C8A" w:rsidRPr="00883C8A" w:rsidRDefault="00883C8A" w:rsidP="00883C8A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84B97">
        <w:rPr>
          <w:rFonts w:ascii="Times New Roman" w:hAnsi="Times New Roman" w:cs="Times New Roman"/>
          <w:b/>
          <w:sz w:val="26"/>
          <w:szCs w:val="26"/>
        </w:rPr>
        <w:t>3</w:t>
      </w:r>
      <w:r w:rsidRPr="001E4FCE">
        <w:rPr>
          <w:rFonts w:ascii="Times New Roman" w:hAnsi="Times New Roman" w:cs="Times New Roman"/>
          <w:b/>
          <w:sz w:val="26"/>
          <w:szCs w:val="26"/>
        </w:rPr>
        <w:t>) Согласно части 20 статьи 18.1 Закона</w:t>
      </w:r>
      <w:r>
        <w:rPr>
          <w:rFonts w:ascii="Times New Roman" w:hAnsi="Times New Roman" w:cs="Times New Roman"/>
          <w:sz w:val="26"/>
          <w:szCs w:val="26"/>
        </w:rPr>
        <w:t xml:space="preserve"> о защите конкуренции п</w:t>
      </w:r>
      <w:r w:rsidRPr="00883C8A">
        <w:rPr>
          <w:rFonts w:ascii="Times New Roman" w:hAnsi="Times New Roman" w:cs="Times New Roman"/>
          <w:sz w:val="26"/>
          <w:szCs w:val="26"/>
        </w:rPr>
        <w:t xml:space="preserve">о результатам рассмотрения жалобы по существу комиссия антимонопольного органа принимает решение о признании жалобы обоснованной или необоснованной и в случае, если жалоба признана обоснованной, </w:t>
      </w:r>
      <w:r w:rsidRPr="00883C8A">
        <w:rPr>
          <w:rFonts w:ascii="Times New Roman" w:hAnsi="Times New Roman" w:cs="Times New Roman"/>
          <w:b/>
          <w:sz w:val="26"/>
          <w:szCs w:val="26"/>
        </w:rPr>
        <w:t>либо в случае установления иных не являющихся предметом обжалования нарушений</w:t>
      </w:r>
      <w:r w:rsidRPr="00883C8A">
        <w:rPr>
          <w:rFonts w:ascii="Times New Roman" w:hAnsi="Times New Roman" w:cs="Times New Roman"/>
          <w:sz w:val="26"/>
          <w:szCs w:val="26"/>
        </w:rPr>
        <w:t xml:space="preserve"> (нарушений порядка организации и проведения торгов, заключения договоров по результатам торгов или в случае приз</w:t>
      </w:r>
      <w:r>
        <w:rPr>
          <w:rFonts w:ascii="Times New Roman" w:hAnsi="Times New Roman" w:cs="Times New Roman"/>
          <w:sz w:val="26"/>
          <w:szCs w:val="26"/>
        </w:rPr>
        <w:t>нания торгов несостоявшимися</w:t>
      </w:r>
      <w:r w:rsidRPr="00883C8A">
        <w:rPr>
          <w:rFonts w:ascii="Times New Roman" w:hAnsi="Times New Roman" w:cs="Times New Roman"/>
          <w:sz w:val="26"/>
          <w:szCs w:val="26"/>
        </w:rPr>
        <w:t>) принимает решение о необходимости выдачи предписания, предусмотренного пунктом 3.1 части 1 статьи 23 настоящего Федерального закона.</w:t>
      </w:r>
    </w:p>
    <w:p w14:paraId="4D8073F4" w14:textId="603F4CFD" w:rsidR="00883C8A" w:rsidRPr="00684B97" w:rsidRDefault="00883C8A" w:rsidP="00385496">
      <w:pPr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Кроме того, согласно письму ФАС России от «23» апреля 2014 г. № АЦ/16109/14,  в случае если доводы, изложенные в жалобе не подтвердились, но комиссия антимонопольного органа установила иные не </w:t>
      </w:r>
      <w:r w:rsidR="00684B97">
        <w:rPr>
          <w:rFonts w:ascii="Times New Roman" w:hAnsi="Times New Roman" w:cs="Times New Roman"/>
          <w:sz w:val="26"/>
          <w:szCs w:val="26"/>
        </w:rPr>
        <w:t>являющееся</w:t>
      </w:r>
      <w:r>
        <w:rPr>
          <w:rFonts w:ascii="Times New Roman" w:hAnsi="Times New Roman" w:cs="Times New Roman"/>
          <w:sz w:val="26"/>
          <w:szCs w:val="26"/>
        </w:rPr>
        <w:t xml:space="preserve"> предметом обжалования нарушения, то жалобу необходимо признавать необоснованной, о выявленном нарушении </w:t>
      </w:r>
      <w:r w:rsidRPr="00684B97">
        <w:rPr>
          <w:rFonts w:ascii="Times New Roman" w:hAnsi="Times New Roman" w:cs="Times New Roman"/>
          <w:b/>
          <w:sz w:val="26"/>
          <w:szCs w:val="26"/>
        </w:rPr>
        <w:t>необходимо</w:t>
      </w:r>
      <w:r w:rsidR="00684B97" w:rsidRPr="00684B97">
        <w:rPr>
          <w:rFonts w:ascii="Times New Roman" w:hAnsi="Times New Roman" w:cs="Times New Roman"/>
          <w:b/>
          <w:sz w:val="26"/>
          <w:szCs w:val="26"/>
        </w:rPr>
        <w:t xml:space="preserve"> указывать  в мотивировочной и в резолютивной части решения и, в случае необходимости, выдавать соответствующее предписание.</w:t>
      </w:r>
    </w:p>
    <w:p w14:paraId="26D2C136" w14:textId="77777777" w:rsidR="00684B97" w:rsidRPr="00684B97" w:rsidRDefault="00684B97" w:rsidP="00385496">
      <w:pPr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00EF4D5" w14:textId="60A96453" w:rsidR="00684B97" w:rsidRPr="00684B97" w:rsidRDefault="00684B97" w:rsidP="00385496">
      <w:pPr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4B97">
        <w:rPr>
          <w:rFonts w:ascii="Times New Roman" w:hAnsi="Times New Roman" w:cs="Times New Roman"/>
          <w:b/>
          <w:sz w:val="26"/>
          <w:szCs w:val="26"/>
        </w:rPr>
        <w:t>На основании вышеизложенного, прошу Вас разъяснить:</w:t>
      </w:r>
    </w:p>
    <w:p w14:paraId="3EBBE9CE" w14:textId="202B9858" w:rsidR="00385496" w:rsidRDefault="00684B97" w:rsidP="0038549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84B97">
        <w:rPr>
          <w:rFonts w:ascii="Times New Roman" w:hAnsi="Times New Roman" w:cs="Times New Roman"/>
          <w:sz w:val="26"/>
          <w:szCs w:val="26"/>
        </w:rPr>
        <w:t>1) Должна</w:t>
      </w:r>
      <w:r w:rsidR="00385496" w:rsidRPr="00684B97">
        <w:rPr>
          <w:rFonts w:ascii="Times New Roman" w:hAnsi="Times New Roman" w:cs="Times New Roman"/>
          <w:sz w:val="26"/>
          <w:szCs w:val="26"/>
        </w:rPr>
        <w:t xml:space="preserve"> ли </w:t>
      </w:r>
      <w:r w:rsidRPr="00684B97">
        <w:rPr>
          <w:rFonts w:ascii="Times New Roman" w:hAnsi="Times New Roman" w:cs="Times New Roman"/>
          <w:sz w:val="26"/>
          <w:szCs w:val="26"/>
        </w:rPr>
        <w:t>комиссия антимонопольного органа п</w:t>
      </w:r>
      <w:r w:rsidR="00385496" w:rsidRPr="00684B97">
        <w:rPr>
          <w:rFonts w:ascii="Times New Roman" w:hAnsi="Times New Roman" w:cs="Times New Roman"/>
          <w:sz w:val="26"/>
          <w:szCs w:val="26"/>
        </w:rPr>
        <w:t xml:space="preserve">ри </w:t>
      </w:r>
      <w:r w:rsidRPr="00684B97">
        <w:rPr>
          <w:rFonts w:ascii="Times New Roman" w:hAnsi="Times New Roman" w:cs="Times New Roman"/>
          <w:sz w:val="26"/>
          <w:szCs w:val="26"/>
        </w:rPr>
        <w:t>рассмотрении</w:t>
      </w:r>
      <w:r w:rsidR="00385496" w:rsidRPr="00684B97">
        <w:rPr>
          <w:rFonts w:ascii="Times New Roman" w:hAnsi="Times New Roman" w:cs="Times New Roman"/>
          <w:sz w:val="26"/>
          <w:szCs w:val="26"/>
        </w:rPr>
        <w:t xml:space="preserve"> жалобы</w:t>
      </w:r>
      <w:r>
        <w:rPr>
          <w:rFonts w:ascii="Times New Roman" w:hAnsi="Times New Roman" w:cs="Times New Roman"/>
          <w:sz w:val="26"/>
          <w:szCs w:val="26"/>
        </w:rPr>
        <w:t>,</w:t>
      </w:r>
      <w:r w:rsidR="00385496" w:rsidRPr="00684B97">
        <w:rPr>
          <w:rFonts w:ascii="Times New Roman" w:hAnsi="Times New Roman" w:cs="Times New Roman"/>
          <w:sz w:val="26"/>
          <w:szCs w:val="26"/>
        </w:rPr>
        <w:t xml:space="preserve"> давать правовую оценку всем доводам изложенным в жалобе, в том числе в </w:t>
      </w:r>
      <w:r w:rsidRPr="00684B97">
        <w:rPr>
          <w:rFonts w:ascii="Times New Roman" w:hAnsi="Times New Roman" w:cs="Times New Roman"/>
          <w:sz w:val="26"/>
          <w:szCs w:val="26"/>
        </w:rPr>
        <w:t>ходатайствах</w:t>
      </w:r>
      <w:r w:rsidR="00385496" w:rsidRPr="00684B97">
        <w:rPr>
          <w:rFonts w:ascii="Times New Roman" w:hAnsi="Times New Roman" w:cs="Times New Roman"/>
          <w:sz w:val="26"/>
          <w:szCs w:val="26"/>
        </w:rPr>
        <w:t xml:space="preserve"> заявленных </w:t>
      </w:r>
      <w:r>
        <w:rPr>
          <w:rFonts w:ascii="Times New Roman" w:hAnsi="Times New Roman" w:cs="Times New Roman"/>
          <w:sz w:val="26"/>
          <w:szCs w:val="26"/>
        </w:rPr>
        <w:t xml:space="preserve">до или </w:t>
      </w:r>
      <w:r w:rsidR="00385496" w:rsidRPr="00684B97">
        <w:rPr>
          <w:rFonts w:ascii="Times New Roman" w:hAnsi="Times New Roman" w:cs="Times New Roman"/>
          <w:sz w:val="26"/>
          <w:szCs w:val="26"/>
        </w:rPr>
        <w:t>в ходе заседания комиссии</w:t>
      </w:r>
      <w:r>
        <w:rPr>
          <w:rFonts w:ascii="Times New Roman" w:hAnsi="Times New Roman" w:cs="Times New Roman"/>
          <w:sz w:val="26"/>
          <w:szCs w:val="26"/>
        </w:rPr>
        <w:t xml:space="preserve"> антимонопольного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органа и указывать такие доводы и правовую позицию по ним </w:t>
      </w:r>
      <w:r w:rsidRPr="00684B97">
        <w:rPr>
          <w:rFonts w:ascii="Times New Roman" w:hAnsi="Times New Roman" w:cs="Times New Roman"/>
          <w:sz w:val="26"/>
          <w:szCs w:val="26"/>
        </w:rPr>
        <w:t xml:space="preserve"> в мотивировочной и в резолютивной части решения</w:t>
      </w:r>
      <w:r>
        <w:rPr>
          <w:rFonts w:ascii="Times New Roman" w:hAnsi="Times New Roman" w:cs="Times New Roman"/>
          <w:sz w:val="26"/>
          <w:szCs w:val="26"/>
        </w:rPr>
        <w:t>?</w:t>
      </w:r>
    </w:p>
    <w:p w14:paraId="006F4677" w14:textId="77777777" w:rsidR="00C32231" w:rsidRDefault="00C32231" w:rsidP="00B13B0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0B457015" w14:textId="7C7446B9" w:rsidR="00385496" w:rsidRPr="00684B97" w:rsidRDefault="00684B97" w:rsidP="0038549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E4FCE">
        <w:rPr>
          <w:rFonts w:ascii="Times New Roman" w:hAnsi="Times New Roman" w:cs="Times New Roman"/>
          <w:b/>
          <w:sz w:val="26"/>
          <w:szCs w:val="26"/>
        </w:rPr>
        <w:t xml:space="preserve">4) </w:t>
      </w:r>
      <w:r w:rsidR="00385496" w:rsidRPr="001E4FCE">
        <w:rPr>
          <w:rFonts w:ascii="Times New Roman" w:hAnsi="Times New Roman" w:cs="Times New Roman"/>
          <w:b/>
          <w:sz w:val="26"/>
          <w:szCs w:val="26"/>
        </w:rPr>
        <w:t>Стать</w:t>
      </w:r>
      <w:r w:rsidRPr="001E4FCE">
        <w:rPr>
          <w:rFonts w:ascii="Times New Roman" w:hAnsi="Times New Roman" w:cs="Times New Roman"/>
          <w:b/>
          <w:sz w:val="26"/>
          <w:szCs w:val="26"/>
        </w:rPr>
        <w:t>ей</w:t>
      </w:r>
      <w:r w:rsidR="00385496" w:rsidRPr="001E4FCE">
        <w:rPr>
          <w:rFonts w:ascii="Times New Roman" w:hAnsi="Times New Roman" w:cs="Times New Roman"/>
          <w:b/>
          <w:sz w:val="26"/>
          <w:szCs w:val="26"/>
        </w:rPr>
        <w:t xml:space="preserve"> 17. </w:t>
      </w:r>
      <w:r w:rsidRPr="00684B97">
        <w:rPr>
          <w:rFonts w:ascii="Times New Roman" w:hAnsi="Times New Roman" w:cs="Times New Roman"/>
          <w:sz w:val="26"/>
          <w:szCs w:val="26"/>
        </w:rPr>
        <w:t>Закона о защите конкуренции установлены а</w:t>
      </w:r>
      <w:r w:rsidR="00385496" w:rsidRPr="00684B97">
        <w:rPr>
          <w:rFonts w:ascii="Times New Roman" w:hAnsi="Times New Roman" w:cs="Times New Roman"/>
          <w:sz w:val="26"/>
          <w:szCs w:val="26"/>
        </w:rPr>
        <w:t>нтимонопольные требования к торгам, запросу котировок цен на товары, запросу предложений</w:t>
      </w:r>
      <w:r>
        <w:rPr>
          <w:rFonts w:ascii="Times New Roman" w:hAnsi="Times New Roman" w:cs="Times New Roman"/>
          <w:sz w:val="26"/>
          <w:szCs w:val="26"/>
        </w:rPr>
        <w:t>.</w:t>
      </w:r>
      <w:r w:rsidR="00385496" w:rsidRPr="00684B97">
        <w:rPr>
          <w:rFonts w:ascii="Times New Roman" w:hAnsi="Times New Roman" w:cs="Times New Roman"/>
          <w:sz w:val="26"/>
          <w:szCs w:val="26"/>
        </w:rPr>
        <w:t xml:space="preserve"> При проведении торгов, запроса котировок цен на товары (далее - запрос котировок), запроса предложений запрещаются действия, которые приводят или могут привести к недопущению, ограничению или устранению конкуренции, в том числе:</w:t>
      </w:r>
    </w:p>
    <w:p w14:paraId="01E98E21" w14:textId="77777777" w:rsidR="00385496" w:rsidRPr="00684B97" w:rsidRDefault="00385496" w:rsidP="0038549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84B97">
        <w:rPr>
          <w:rFonts w:ascii="Times New Roman" w:hAnsi="Times New Roman" w:cs="Times New Roman"/>
          <w:sz w:val="26"/>
          <w:szCs w:val="26"/>
        </w:rPr>
        <w:t>1) координация организаторами торгов, запроса котировок, запроса предложений или заказчиками деятельности их участников, а также заключение соглашений между организаторами торгов и (или) заказчиками с участниками этих торгов, если такие соглашения имеют своей целью либо приводят или могут привести к ограничению конкуренции и (или) созданию преимущественных условий для каких-либо участников, если иное не предусмотрено законодательством Российской Федерации;</w:t>
      </w:r>
    </w:p>
    <w:p w14:paraId="6EFCD8BF" w14:textId="77777777" w:rsidR="00385496" w:rsidRPr="00684B97" w:rsidRDefault="00385496" w:rsidP="0038549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84B97">
        <w:rPr>
          <w:rFonts w:ascii="Times New Roman" w:hAnsi="Times New Roman" w:cs="Times New Roman"/>
          <w:sz w:val="26"/>
          <w:szCs w:val="26"/>
        </w:rPr>
        <w:t>2) создание участнику торгов, запроса котировок, запроса предложений или нескольким участникам торгов, запроса котировок, запроса предложений преимущественных условий участия в торгах, запросе котировок, запросе предложений, в том числе путем доступа к информации, если иное не установлено федеральным законом;</w:t>
      </w:r>
    </w:p>
    <w:p w14:paraId="751415CA" w14:textId="77777777" w:rsidR="00385496" w:rsidRPr="00684B97" w:rsidRDefault="00385496" w:rsidP="0038549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84B97">
        <w:rPr>
          <w:rFonts w:ascii="Times New Roman" w:hAnsi="Times New Roman" w:cs="Times New Roman"/>
          <w:sz w:val="26"/>
          <w:szCs w:val="26"/>
        </w:rPr>
        <w:t>3) нарушение порядка определения победителя или победителей торгов, запроса котировок, запроса предложений;</w:t>
      </w:r>
    </w:p>
    <w:p w14:paraId="1E94D0B5" w14:textId="77777777" w:rsidR="00385496" w:rsidRPr="00684B97" w:rsidRDefault="00385496" w:rsidP="0038549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84B97">
        <w:rPr>
          <w:rFonts w:ascii="Times New Roman" w:hAnsi="Times New Roman" w:cs="Times New Roman"/>
          <w:sz w:val="26"/>
          <w:szCs w:val="26"/>
        </w:rPr>
        <w:t>4) участие организаторов торгов, запроса котировок, запроса предложений или заказчиков и (или) работников организаторов или работников заказчиков в торгах, запросе котировок, запросе предложений.</w:t>
      </w:r>
    </w:p>
    <w:p w14:paraId="4E178000" w14:textId="65D9D08D" w:rsidR="00385496" w:rsidRDefault="00684B97" w:rsidP="0038549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Согласно части 5 статьи 17 Закона о защите конкуренции,</w:t>
      </w:r>
      <w:r w:rsidR="00385496" w:rsidRPr="00684B97">
        <w:rPr>
          <w:rFonts w:ascii="Times New Roman" w:hAnsi="Times New Roman" w:cs="Times New Roman"/>
          <w:sz w:val="26"/>
          <w:szCs w:val="26"/>
        </w:rPr>
        <w:t xml:space="preserve"> Положения </w:t>
      </w:r>
      <w:r w:rsidR="00385496" w:rsidRPr="00684B97">
        <w:rPr>
          <w:rFonts w:ascii="Times New Roman" w:hAnsi="Times New Roman" w:cs="Times New Roman"/>
          <w:sz w:val="26"/>
          <w:szCs w:val="26"/>
          <w:u w:val="single"/>
        </w:rPr>
        <w:t>части 1</w:t>
      </w:r>
      <w:r w:rsidR="00385496" w:rsidRPr="00684B97">
        <w:rPr>
          <w:rFonts w:ascii="Times New Roman" w:hAnsi="Times New Roman" w:cs="Times New Roman"/>
          <w:sz w:val="26"/>
          <w:szCs w:val="26"/>
        </w:rPr>
        <w:t xml:space="preserve"> статьи</w:t>
      </w:r>
      <w:r>
        <w:rPr>
          <w:rFonts w:ascii="Times New Roman" w:hAnsi="Times New Roman" w:cs="Times New Roman"/>
          <w:sz w:val="26"/>
          <w:szCs w:val="26"/>
        </w:rPr>
        <w:t xml:space="preserve"> 17</w:t>
      </w:r>
      <w:r w:rsidR="00385496" w:rsidRPr="00684B97">
        <w:rPr>
          <w:rFonts w:ascii="Times New Roman" w:hAnsi="Times New Roman" w:cs="Times New Roman"/>
          <w:sz w:val="26"/>
          <w:szCs w:val="26"/>
        </w:rPr>
        <w:t xml:space="preserve"> распространяются в том числе на все закупки товаров, работ, услуг, осуществляемые в соответствии с Федеральным </w:t>
      </w:r>
      <w:r w:rsidR="00385496" w:rsidRPr="00684B97">
        <w:rPr>
          <w:rFonts w:ascii="Times New Roman" w:hAnsi="Times New Roman" w:cs="Times New Roman"/>
          <w:sz w:val="26"/>
          <w:szCs w:val="26"/>
          <w:u w:val="single"/>
        </w:rPr>
        <w:t>законом</w:t>
      </w:r>
      <w:r w:rsidR="00385496" w:rsidRPr="00684B97">
        <w:rPr>
          <w:rFonts w:ascii="Times New Roman" w:hAnsi="Times New Roman" w:cs="Times New Roman"/>
          <w:sz w:val="26"/>
          <w:szCs w:val="26"/>
        </w:rPr>
        <w:t xml:space="preserve"> от 18 июля 2011 года N 223-ФЗ "О закупках товаров, работ, услуг отдельными видами юридических лиц".</w:t>
      </w:r>
    </w:p>
    <w:p w14:paraId="70228D3B" w14:textId="77777777" w:rsidR="00684B97" w:rsidRDefault="00684B97" w:rsidP="0038549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789112BB" w14:textId="415668BD" w:rsidR="00684B97" w:rsidRPr="005C51F1" w:rsidRDefault="00684B97" w:rsidP="00385496">
      <w:pPr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C51F1">
        <w:rPr>
          <w:rFonts w:ascii="Times New Roman" w:hAnsi="Times New Roman" w:cs="Times New Roman"/>
          <w:b/>
          <w:sz w:val="26"/>
          <w:szCs w:val="26"/>
        </w:rPr>
        <w:t>На основании вышеизложенного, прошу Вас разъяснить:</w:t>
      </w:r>
    </w:p>
    <w:p w14:paraId="487EFC6E" w14:textId="423318AF" w:rsidR="00385496" w:rsidRDefault="00684B97" w:rsidP="00684B97">
      <w:pPr>
        <w:ind w:firstLine="567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1) В соответствии с каким утвержденным административным регламентом </w:t>
      </w:r>
      <w:r w:rsidRPr="00684B97">
        <w:rPr>
          <w:rFonts w:ascii="Times New Roman" w:hAnsi="Times New Roman" w:cs="Times New Roman"/>
          <w:sz w:val="26"/>
          <w:szCs w:val="26"/>
        </w:rPr>
        <w:t>рассматриваются жалобы поданные в соответствии со статьей 17 закона о защите конкуренции</w:t>
      </w:r>
      <w:r>
        <w:t>?</w:t>
      </w:r>
    </w:p>
    <w:p w14:paraId="030A6E38" w14:textId="2EB8BE16" w:rsidR="00684B97" w:rsidRDefault="00684B97" w:rsidP="00684B97">
      <w:pPr>
        <w:ind w:firstLine="567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2) </w:t>
      </w:r>
      <w:r w:rsidR="005C51F1">
        <w:rPr>
          <w:rFonts w:ascii="Times New Roman" w:hAnsi="Times New Roman" w:cs="Times New Roman"/>
          <w:sz w:val="26"/>
          <w:szCs w:val="26"/>
        </w:rPr>
        <w:t xml:space="preserve">Правомочен ли антимонопольный орган рассматривать жалобы поданные в соответствии со статьей 17 Закона о защите конкуренции (как </w:t>
      </w:r>
      <w:r w:rsidR="005C51F1" w:rsidRPr="005C51F1">
        <w:rPr>
          <w:rFonts w:ascii="Times New Roman" w:hAnsi="Times New Roman" w:cs="Times New Roman"/>
          <w:sz w:val="26"/>
          <w:szCs w:val="26"/>
        </w:rPr>
        <w:t>действия, которые приводят или могут привести к недопущению, ограничению или устранению конкуренции</w:t>
      </w:r>
      <w:r w:rsidR="005C51F1">
        <w:rPr>
          <w:rFonts w:ascii="Times New Roman" w:hAnsi="Times New Roman" w:cs="Times New Roman"/>
          <w:sz w:val="26"/>
          <w:szCs w:val="26"/>
        </w:rPr>
        <w:t>) в порядке статьи 18.1 Закона о защите конкуренции?</w:t>
      </w:r>
      <w:r w:rsidR="00985BA1">
        <w:rPr>
          <w:rFonts w:ascii="Times New Roman" w:hAnsi="Times New Roman" w:cs="Times New Roman"/>
          <w:sz w:val="26"/>
          <w:szCs w:val="26"/>
        </w:rPr>
        <w:t xml:space="preserve"> Если в праве, то в каком порядке?</w:t>
      </w:r>
    </w:p>
    <w:p w14:paraId="224191B1" w14:textId="77777777" w:rsidR="00385496" w:rsidRDefault="00385496"/>
    <w:sectPr w:rsidR="00385496" w:rsidSect="002F7D57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auto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C66"/>
    <w:rsid w:val="00122F5A"/>
    <w:rsid w:val="001E4FCE"/>
    <w:rsid w:val="001F3CF5"/>
    <w:rsid w:val="001F7905"/>
    <w:rsid w:val="00287B1F"/>
    <w:rsid w:val="002F7D57"/>
    <w:rsid w:val="00374C66"/>
    <w:rsid w:val="00385496"/>
    <w:rsid w:val="003D51CA"/>
    <w:rsid w:val="00416CEC"/>
    <w:rsid w:val="00561F34"/>
    <w:rsid w:val="005C51F1"/>
    <w:rsid w:val="00684B97"/>
    <w:rsid w:val="006D747B"/>
    <w:rsid w:val="008355EB"/>
    <w:rsid w:val="00883C8A"/>
    <w:rsid w:val="00985BA1"/>
    <w:rsid w:val="0099088F"/>
    <w:rsid w:val="00A35EB7"/>
    <w:rsid w:val="00B13B04"/>
    <w:rsid w:val="00BE461C"/>
    <w:rsid w:val="00C32231"/>
    <w:rsid w:val="00CA4E4F"/>
    <w:rsid w:val="00D00E59"/>
    <w:rsid w:val="00F603B6"/>
    <w:rsid w:val="00FF5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296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C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4C6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C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4C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5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2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032017">
              <w:marLeft w:val="5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9812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6977">
              <w:marLeft w:val="5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5220">
              <w:marLeft w:val="5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11157">
              <w:marLeft w:val="5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5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1691</Words>
  <Characters>9641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ШЕВЧЕНКО</dc:creator>
  <cp:keywords/>
  <dc:description/>
  <cp:lastModifiedBy>Joker</cp:lastModifiedBy>
  <cp:revision>9</cp:revision>
  <dcterms:created xsi:type="dcterms:W3CDTF">2016-07-11T10:20:00Z</dcterms:created>
  <dcterms:modified xsi:type="dcterms:W3CDTF">2016-07-12T09:46:00Z</dcterms:modified>
</cp:coreProperties>
</file>