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DAD" w:rsidRPr="00A97263" w:rsidRDefault="00160DAD" w:rsidP="00160DAD">
      <w:pPr>
        <w:ind w:left="5387"/>
        <w:jc w:val="right"/>
        <w:rPr>
          <w:b/>
          <w:sz w:val="26"/>
          <w:szCs w:val="26"/>
        </w:rPr>
      </w:pPr>
      <w:bookmarkStart w:id="0" w:name="_GoBack"/>
      <w:bookmarkEnd w:id="0"/>
      <w:r w:rsidRPr="00A97263">
        <w:rPr>
          <w:b/>
          <w:sz w:val="26"/>
          <w:szCs w:val="26"/>
        </w:rPr>
        <w:t>Уполномоченный орган:</w:t>
      </w:r>
    </w:p>
    <w:p w:rsidR="00160DAD" w:rsidRPr="00A97263" w:rsidRDefault="00160DAD" w:rsidP="00160DAD">
      <w:pPr>
        <w:ind w:left="5387"/>
        <w:jc w:val="right"/>
        <w:rPr>
          <w:sz w:val="26"/>
          <w:szCs w:val="26"/>
        </w:rPr>
      </w:pPr>
      <w:r w:rsidRPr="00A97263">
        <w:rPr>
          <w:sz w:val="26"/>
          <w:szCs w:val="26"/>
        </w:rPr>
        <w:t>Администрация МО</w:t>
      </w:r>
    </w:p>
    <w:p w:rsidR="00160DAD" w:rsidRPr="00A97263" w:rsidRDefault="00160DAD" w:rsidP="00160DAD">
      <w:pPr>
        <w:ind w:left="5387"/>
        <w:jc w:val="right"/>
        <w:rPr>
          <w:sz w:val="26"/>
          <w:szCs w:val="26"/>
        </w:rPr>
      </w:pPr>
      <w:r w:rsidRPr="00A97263">
        <w:rPr>
          <w:sz w:val="26"/>
          <w:szCs w:val="26"/>
        </w:rPr>
        <w:t>город-курорт Геленджик</w:t>
      </w:r>
    </w:p>
    <w:p w:rsidR="00160DAD" w:rsidRPr="00A97263" w:rsidRDefault="00160DAD" w:rsidP="00160DAD">
      <w:pPr>
        <w:ind w:left="4395"/>
        <w:jc w:val="right"/>
        <w:rPr>
          <w:sz w:val="26"/>
          <w:szCs w:val="26"/>
        </w:rPr>
      </w:pPr>
      <w:r w:rsidRPr="00A97263">
        <w:rPr>
          <w:sz w:val="26"/>
          <w:szCs w:val="26"/>
        </w:rPr>
        <w:t>_____________________________________</w:t>
      </w:r>
    </w:p>
    <w:p w:rsidR="00160DAD" w:rsidRPr="00A97263" w:rsidRDefault="00160DAD" w:rsidP="00160DAD">
      <w:pPr>
        <w:ind w:left="4395"/>
        <w:jc w:val="right"/>
        <w:rPr>
          <w:i/>
          <w:sz w:val="26"/>
          <w:szCs w:val="26"/>
        </w:rPr>
      </w:pPr>
      <w:r w:rsidRPr="00A97263">
        <w:rPr>
          <w:i/>
          <w:sz w:val="26"/>
          <w:szCs w:val="26"/>
        </w:rPr>
        <w:t>ул. Революционная, 1,</w:t>
      </w:r>
    </w:p>
    <w:p w:rsidR="00160DAD" w:rsidRPr="00A97263" w:rsidRDefault="00160DAD" w:rsidP="00160DAD">
      <w:pPr>
        <w:ind w:left="4395"/>
        <w:jc w:val="right"/>
        <w:rPr>
          <w:i/>
          <w:sz w:val="26"/>
          <w:szCs w:val="26"/>
        </w:rPr>
      </w:pPr>
      <w:r w:rsidRPr="00A97263">
        <w:rPr>
          <w:i/>
          <w:sz w:val="26"/>
          <w:szCs w:val="26"/>
        </w:rPr>
        <w:t>г. Геленджик, 353460</w:t>
      </w:r>
    </w:p>
    <w:p w:rsidR="00160DAD" w:rsidRPr="00A97263" w:rsidRDefault="00160DAD" w:rsidP="00160DAD">
      <w:pPr>
        <w:ind w:left="4395"/>
        <w:jc w:val="right"/>
        <w:rPr>
          <w:i/>
          <w:sz w:val="26"/>
          <w:szCs w:val="26"/>
        </w:rPr>
      </w:pPr>
    </w:p>
    <w:p w:rsidR="00160DAD" w:rsidRPr="00A97263" w:rsidRDefault="00160DAD" w:rsidP="00160DAD">
      <w:pPr>
        <w:ind w:left="5387"/>
        <w:jc w:val="right"/>
        <w:rPr>
          <w:b/>
          <w:sz w:val="26"/>
          <w:szCs w:val="26"/>
        </w:rPr>
      </w:pPr>
      <w:r w:rsidRPr="00A97263">
        <w:rPr>
          <w:b/>
          <w:sz w:val="26"/>
          <w:szCs w:val="26"/>
        </w:rPr>
        <w:t>Заказчик:</w:t>
      </w:r>
    </w:p>
    <w:p w:rsidR="00160DAD" w:rsidRPr="00A97263" w:rsidRDefault="00160DAD" w:rsidP="00160DAD">
      <w:pPr>
        <w:pBdr>
          <w:bottom w:val="single" w:sz="12" w:space="1" w:color="auto"/>
        </w:pBdr>
        <w:ind w:left="4536"/>
        <w:jc w:val="right"/>
        <w:rPr>
          <w:sz w:val="26"/>
          <w:szCs w:val="26"/>
        </w:rPr>
      </w:pPr>
      <w:r w:rsidRPr="00A97263">
        <w:rPr>
          <w:sz w:val="26"/>
          <w:szCs w:val="26"/>
        </w:rPr>
        <w:t>Управление строительства администрации МО город-курорт Геленджик</w:t>
      </w:r>
    </w:p>
    <w:p w:rsidR="00160DAD" w:rsidRPr="00A97263" w:rsidRDefault="00160DAD" w:rsidP="00160DAD">
      <w:pPr>
        <w:ind w:left="4536"/>
        <w:jc w:val="right"/>
        <w:rPr>
          <w:i/>
          <w:sz w:val="26"/>
          <w:szCs w:val="26"/>
        </w:rPr>
      </w:pPr>
      <w:r w:rsidRPr="00A97263">
        <w:rPr>
          <w:i/>
          <w:sz w:val="26"/>
          <w:szCs w:val="26"/>
        </w:rPr>
        <w:t xml:space="preserve">ул. Революционная, </w:t>
      </w:r>
      <w:proofErr w:type="gramStart"/>
      <w:r w:rsidRPr="00A97263">
        <w:rPr>
          <w:i/>
          <w:sz w:val="26"/>
          <w:szCs w:val="26"/>
        </w:rPr>
        <w:t>1,</w:t>
      </w:r>
      <w:r w:rsidRPr="00A97263">
        <w:rPr>
          <w:i/>
          <w:sz w:val="26"/>
          <w:szCs w:val="26"/>
        </w:rPr>
        <w:br/>
        <w:t>г.</w:t>
      </w:r>
      <w:proofErr w:type="gramEnd"/>
      <w:r w:rsidRPr="00A97263">
        <w:rPr>
          <w:i/>
          <w:sz w:val="26"/>
          <w:szCs w:val="26"/>
        </w:rPr>
        <w:t xml:space="preserve"> Геленджик, 353460</w:t>
      </w:r>
    </w:p>
    <w:p w:rsidR="00160DAD" w:rsidRPr="00A97263" w:rsidRDefault="00160DAD" w:rsidP="00160DAD">
      <w:pPr>
        <w:ind w:left="4536"/>
        <w:jc w:val="right"/>
        <w:rPr>
          <w:i/>
          <w:sz w:val="26"/>
          <w:szCs w:val="26"/>
        </w:rPr>
      </w:pPr>
    </w:p>
    <w:p w:rsidR="00160DAD" w:rsidRPr="00A97263" w:rsidRDefault="00160DAD" w:rsidP="00160DAD">
      <w:pPr>
        <w:tabs>
          <w:tab w:val="left" w:pos="7260"/>
        </w:tabs>
        <w:ind w:left="4536"/>
        <w:jc w:val="right"/>
        <w:rPr>
          <w:sz w:val="26"/>
          <w:szCs w:val="26"/>
        </w:rPr>
      </w:pPr>
      <w:r w:rsidRPr="00A97263">
        <w:rPr>
          <w:b/>
          <w:sz w:val="26"/>
          <w:szCs w:val="26"/>
        </w:rPr>
        <w:t xml:space="preserve">                                    Заявитель:</w:t>
      </w:r>
    </w:p>
    <w:p w:rsidR="00160DAD" w:rsidRPr="00A97263" w:rsidRDefault="00160DAD" w:rsidP="00160DAD">
      <w:pPr>
        <w:pBdr>
          <w:bottom w:val="single" w:sz="12" w:space="1" w:color="auto"/>
        </w:pBdr>
        <w:ind w:left="4536"/>
        <w:jc w:val="right"/>
        <w:rPr>
          <w:sz w:val="26"/>
          <w:szCs w:val="26"/>
        </w:rPr>
      </w:pPr>
      <w:r>
        <w:rPr>
          <w:sz w:val="26"/>
          <w:szCs w:val="26"/>
        </w:rPr>
        <w:t>ООО СК «</w:t>
      </w:r>
      <w:proofErr w:type="spellStart"/>
      <w:r>
        <w:rPr>
          <w:sz w:val="26"/>
          <w:szCs w:val="26"/>
        </w:rPr>
        <w:t>СтройИмпульс</w:t>
      </w:r>
      <w:proofErr w:type="spellEnd"/>
      <w:r w:rsidRPr="00A97263">
        <w:rPr>
          <w:sz w:val="26"/>
          <w:szCs w:val="26"/>
        </w:rPr>
        <w:t>»</w:t>
      </w:r>
    </w:p>
    <w:p w:rsidR="00160DAD" w:rsidRPr="00A97263" w:rsidRDefault="00160DAD" w:rsidP="00160DAD">
      <w:pPr>
        <w:ind w:left="4536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>ул. Калинина, 13, корпус, 60</w:t>
      </w:r>
      <w:r w:rsidRPr="00A97263">
        <w:rPr>
          <w:i/>
          <w:sz w:val="26"/>
          <w:szCs w:val="26"/>
        </w:rPr>
        <w:t>,</w:t>
      </w:r>
    </w:p>
    <w:p w:rsidR="00160DAD" w:rsidRPr="00A97263" w:rsidRDefault="00160DAD" w:rsidP="00160DAD">
      <w:pPr>
        <w:ind w:left="4536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>г. Краснодар, 350044</w:t>
      </w:r>
    </w:p>
    <w:p w:rsidR="00160DAD" w:rsidRPr="00A97263" w:rsidRDefault="00160DAD" w:rsidP="00160DAD">
      <w:pPr>
        <w:ind w:left="4536"/>
        <w:jc w:val="right"/>
        <w:rPr>
          <w:i/>
          <w:sz w:val="26"/>
          <w:szCs w:val="26"/>
        </w:rPr>
      </w:pPr>
    </w:p>
    <w:p w:rsidR="00160DAD" w:rsidRPr="00A97263" w:rsidRDefault="00160DAD" w:rsidP="00160DAD">
      <w:pPr>
        <w:ind w:left="4536"/>
        <w:jc w:val="right"/>
        <w:rPr>
          <w:sz w:val="26"/>
          <w:szCs w:val="26"/>
        </w:rPr>
      </w:pPr>
      <w:r w:rsidRPr="00A97263">
        <w:rPr>
          <w:b/>
          <w:sz w:val="26"/>
          <w:szCs w:val="26"/>
        </w:rPr>
        <w:t>Оператор электронной площадки:</w:t>
      </w:r>
    </w:p>
    <w:p w:rsidR="00160DAD" w:rsidRPr="00A97263" w:rsidRDefault="00160DAD" w:rsidP="00160DAD">
      <w:pPr>
        <w:pBdr>
          <w:bottom w:val="single" w:sz="12" w:space="1" w:color="auto"/>
        </w:pBdr>
        <w:ind w:left="4536"/>
        <w:jc w:val="right"/>
        <w:rPr>
          <w:sz w:val="26"/>
          <w:szCs w:val="26"/>
        </w:rPr>
      </w:pPr>
      <w:r w:rsidRPr="00A97263">
        <w:rPr>
          <w:sz w:val="26"/>
          <w:szCs w:val="26"/>
        </w:rPr>
        <w:t>ООО «РТС-Тендер»</w:t>
      </w:r>
    </w:p>
    <w:p w:rsidR="00160DAD" w:rsidRPr="00A97263" w:rsidRDefault="00160DAD" w:rsidP="00160DAD">
      <w:pPr>
        <w:ind w:left="4536"/>
        <w:jc w:val="right"/>
        <w:rPr>
          <w:i/>
          <w:sz w:val="26"/>
          <w:szCs w:val="26"/>
        </w:rPr>
      </w:pPr>
      <w:proofErr w:type="spellStart"/>
      <w:r w:rsidRPr="00A97263">
        <w:rPr>
          <w:i/>
          <w:sz w:val="26"/>
          <w:szCs w:val="26"/>
          <w:lang w:val="en-US"/>
        </w:rPr>
        <w:t>ko</w:t>
      </w:r>
      <w:proofErr w:type="spellEnd"/>
      <w:r w:rsidRPr="00A97263">
        <w:rPr>
          <w:i/>
          <w:sz w:val="26"/>
          <w:szCs w:val="26"/>
        </w:rPr>
        <w:t>@</w:t>
      </w:r>
      <w:proofErr w:type="spellStart"/>
      <w:r w:rsidRPr="00A97263">
        <w:rPr>
          <w:i/>
          <w:sz w:val="26"/>
          <w:szCs w:val="26"/>
          <w:lang w:val="en-US"/>
        </w:rPr>
        <w:t>rts</w:t>
      </w:r>
      <w:proofErr w:type="spellEnd"/>
      <w:r w:rsidRPr="00A97263">
        <w:rPr>
          <w:i/>
          <w:sz w:val="26"/>
          <w:szCs w:val="26"/>
        </w:rPr>
        <w:t>-</w:t>
      </w:r>
      <w:r w:rsidRPr="00A97263">
        <w:rPr>
          <w:i/>
          <w:sz w:val="26"/>
          <w:szCs w:val="26"/>
          <w:lang w:val="en-US"/>
        </w:rPr>
        <w:t>tender</w:t>
      </w:r>
      <w:r w:rsidRPr="00A97263">
        <w:rPr>
          <w:i/>
          <w:sz w:val="26"/>
          <w:szCs w:val="26"/>
        </w:rPr>
        <w:t>.</w:t>
      </w:r>
      <w:proofErr w:type="spellStart"/>
      <w:r w:rsidRPr="00A97263">
        <w:rPr>
          <w:i/>
          <w:sz w:val="26"/>
          <w:szCs w:val="26"/>
          <w:lang w:val="en-US"/>
        </w:rPr>
        <w:t>ru</w:t>
      </w:r>
      <w:proofErr w:type="spellEnd"/>
    </w:p>
    <w:p w:rsidR="00160DAD" w:rsidRPr="00A97263" w:rsidRDefault="00160DAD" w:rsidP="00160DAD">
      <w:pPr>
        <w:rPr>
          <w:i/>
          <w:sz w:val="26"/>
          <w:szCs w:val="26"/>
        </w:rPr>
      </w:pPr>
    </w:p>
    <w:p w:rsidR="00160DAD" w:rsidRPr="00A97263" w:rsidRDefault="00160DAD" w:rsidP="00160DAD">
      <w:pPr>
        <w:rPr>
          <w:i/>
          <w:sz w:val="26"/>
          <w:szCs w:val="26"/>
        </w:rPr>
      </w:pPr>
    </w:p>
    <w:p w:rsidR="00160DAD" w:rsidRPr="00A97263" w:rsidRDefault="00160DAD" w:rsidP="00160DAD">
      <w:pPr>
        <w:rPr>
          <w:i/>
          <w:sz w:val="26"/>
          <w:szCs w:val="26"/>
        </w:rPr>
      </w:pPr>
    </w:p>
    <w:p w:rsidR="00160DAD" w:rsidRPr="00A97263" w:rsidRDefault="00160DAD" w:rsidP="00160DAD">
      <w:pPr>
        <w:rPr>
          <w:i/>
          <w:sz w:val="26"/>
          <w:szCs w:val="26"/>
        </w:rPr>
      </w:pPr>
    </w:p>
    <w:p w:rsidR="00160DAD" w:rsidRPr="00A97263" w:rsidRDefault="00160DAD" w:rsidP="00160DAD">
      <w:pPr>
        <w:pStyle w:val="3"/>
        <w:rPr>
          <w:b/>
          <w:sz w:val="26"/>
          <w:szCs w:val="26"/>
        </w:rPr>
      </w:pPr>
      <w:r w:rsidRPr="00A97263">
        <w:rPr>
          <w:b/>
          <w:sz w:val="26"/>
          <w:szCs w:val="26"/>
        </w:rPr>
        <w:t>РЕШЕНИЕ</w:t>
      </w:r>
    </w:p>
    <w:p w:rsidR="00160DAD" w:rsidRPr="00A97263" w:rsidRDefault="00160DAD" w:rsidP="00160DAD">
      <w:pPr>
        <w:jc w:val="center"/>
        <w:rPr>
          <w:sz w:val="26"/>
          <w:szCs w:val="26"/>
        </w:rPr>
      </w:pPr>
      <w:r>
        <w:rPr>
          <w:sz w:val="26"/>
          <w:szCs w:val="26"/>
        </w:rPr>
        <w:t>по делу № ЭА –110</w:t>
      </w:r>
      <w:r w:rsidRPr="00A97263">
        <w:rPr>
          <w:sz w:val="26"/>
          <w:szCs w:val="26"/>
        </w:rPr>
        <w:t>/2016 о нарушении</w:t>
      </w:r>
    </w:p>
    <w:p w:rsidR="00160DAD" w:rsidRPr="00A97263" w:rsidRDefault="00160DAD" w:rsidP="00160DAD">
      <w:pPr>
        <w:jc w:val="center"/>
        <w:rPr>
          <w:sz w:val="26"/>
          <w:szCs w:val="26"/>
        </w:rPr>
      </w:pPr>
      <w:r w:rsidRPr="00A97263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160DAD" w:rsidRPr="00A97263" w:rsidRDefault="00160DAD" w:rsidP="00160DAD">
      <w:pPr>
        <w:jc w:val="center"/>
        <w:rPr>
          <w:sz w:val="26"/>
          <w:szCs w:val="26"/>
        </w:rPr>
      </w:pPr>
    </w:p>
    <w:p w:rsidR="00160DAD" w:rsidRPr="00A97263" w:rsidRDefault="00160DAD" w:rsidP="00160DAD">
      <w:pPr>
        <w:jc w:val="center"/>
        <w:rPr>
          <w:sz w:val="26"/>
          <w:szCs w:val="26"/>
        </w:rPr>
      </w:pPr>
      <w:r w:rsidRPr="00A97263">
        <w:rPr>
          <w:sz w:val="26"/>
          <w:szCs w:val="26"/>
        </w:rPr>
        <w:t>19 января 2016 года</w:t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</w:r>
      <w:r w:rsidRPr="00A97263">
        <w:rPr>
          <w:sz w:val="26"/>
          <w:szCs w:val="26"/>
        </w:rPr>
        <w:tab/>
        <w:t>г. Краснодар</w:t>
      </w:r>
    </w:p>
    <w:p w:rsidR="00160DAD" w:rsidRPr="00A97263" w:rsidRDefault="00160DAD" w:rsidP="00160DAD">
      <w:pPr>
        <w:jc w:val="center"/>
        <w:rPr>
          <w:sz w:val="26"/>
          <w:szCs w:val="26"/>
        </w:rPr>
      </w:pPr>
    </w:p>
    <w:p w:rsidR="00160DAD" w:rsidRPr="00A97263" w:rsidRDefault="00160DAD" w:rsidP="00160DAD">
      <w:pPr>
        <w:ind w:firstLine="426"/>
        <w:jc w:val="both"/>
        <w:rPr>
          <w:sz w:val="26"/>
          <w:szCs w:val="26"/>
        </w:rPr>
      </w:pPr>
      <w:r w:rsidRPr="00A97263">
        <w:rPr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</w:t>
      </w:r>
      <w:r w:rsidR="004B1F9C">
        <w:rPr>
          <w:sz w:val="26"/>
          <w:szCs w:val="26"/>
        </w:rPr>
        <w:t>ужд (далее – Комиссия)</w:t>
      </w:r>
      <w:r w:rsidRPr="00A97263">
        <w:rPr>
          <w:sz w:val="26"/>
          <w:szCs w:val="26"/>
        </w:rPr>
        <w:t>:</w:t>
      </w:r>
    </w:p>
    <w:p w:rsidR="00160DAD" w:rsidRPr="00A97263" w:rsidRDefault="00160DAD" w:rsidP="00160DAD">
      <w:pPr>
        <w:ind w:firstLine="708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в отсутствие представителя ООО СК «</w:t>
      </w:r>
      <w:proofErr w:type="spellStart"/>
      <w:r>
        <w:rPr>
          <w:sz w:val="26"/>
          <w:szCs w:val="26"/>
        </w:rPr>
        <w:t>СтройИмпульс</w:t>
      </w:r>
      <w:proofErr w:type="spellEnd"/>
      <w:r w:rsidRPr="00A97263">
        <w:rPr>
          <w:sz w:val="26"/>
          <w:szCs w:val="26"/>
        </w:rPr>
        <w:t xml:space="preserve">», в присутствии представителя администрации МО город-курорт Геленджик, представителя управления строительства администрации МО город-курорт Геленджик, рассмотрев жалобу ООО </w:t>
      </w:r>
      <w:r>
        <w:rPr>
          <w:sz w:val="26"/>
          <w:szCs w:val="26"/>
        </w:rPr>
        <w:t>СК «</w:t>
      </w:r>
      <w:proofErr w:type="spellStart"/>
      <w:r>
        <w:rPr>
          <w:sz w:val="26"/>
          <w:szCs w:val="26"/>
        </w:rPr>
        <w:t>СтройИмпульс</w:t>
      </w:r>
      <w:proofErr w:type="spellEnd"/>
      <w:r w:rsidRPr="00A97263">
        <w:rPr>
          <w:sz w:val="26"/>
          <w:szCs w:val="26"/>
        </w:rPr>
        <w:t xml:space="preserve">» (далее – Заявитель) на действия управления строительства администрации МО город-курорт Геленджик (далее – Заказчик) при проведении администрацией МО город-курорт Геленджик (далее – Уполномоченный орган) электронного аукциона на выполнение работ по строительству детского сада по ул. Центральной, б/н в с. Михайловский перевал, г. Геленджика (извещение № 0118300003715000832) </w:t>
      </w:r>
      <w:r w:rsidRPr="00A97263">
        <w:rPr>
          <w:color w:val="000000"/>
          <w:sz w:val="26"/>
          <w:szCs w:val="26"/>
        </w:rPr>
        <w:t xml:space="preserve"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Федеральный закон №44-ФЗ), </w:t>
      </w:r>
    </w:p>
    <w:p w:rsidR="00160DAD" w:rsidRPr="00A97263" w:rsidRDefault="00160DAD" w:rsidP="00160DAD">
      <w:pPr>
        <w:ind w:firstLine="426"/>
        <w:jc w:val="both"/>
        <w:rPr>
          <w:sz w:val="26"/>
          <w:szCs w:val="26"/>
        </w:rPr>
      </w:pPr>
    </w:p>
    <w:p w:rsidR="00160DAD" w:rsidRPr="00A97263" w:rsidRDefault="00160DAD" w:rsidP="00160DAD">
      <w:pPr>
        <w:jc w:val="center"/>
        <w:rPr>
          <w:b/>
          <w:sz w:val="26"/>
          <w:szCs w:val="26"/>
        </w:rPr>
      </w:pPr>
      <w:r w:rsidRPr="00A97263">
        <w:rPr>
          <w:b/>
          <w:sz w:val="26"/>
          <w:szCs w:val="26"/>
        </w:rPr>
        <w:t>УСТАНОВИЛА:</w:t>
      </w:r>
    </w:p>
    <w:p w:rsidR="00160DAD" w:rsidRPr="00A97263" w:rsidRDefault="00160DAD" w:rsidP="00160DAD">
      <w:pPr>
        <w:jc w:val="center"/>
        <w:rPr>
          <w:b/>
          <w:sz w:val="26"/>
          <w:szCs w:val="26"/>
        </w:rPr>
      </w:pPr>
    </w:p>
    <w:p w:rsidR="00160DAD" w:rsidRPr="00A97263" w:rsidRDefault="00160DAD" w:rsidP="00160DAD">
      <w:pPr>
        <w:ind w:firstLine="708"/>
        <w:contextualSpacing/>
        <w:jc w:val="both"/>
        <w:rPr>
          <w:sz w:val="26"/>
          <w:szCs w:val="26"/>
        </w:rPr>
      </w:pPr>
      <w:r w:rsidRPr="00A97263">
        <w:rPr>
          <w:sz w:val="26"/>
          <w:szCs w:val="26"/>
        </w:rPr>
        <w:lastRenderedPageBreak/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 w:rsidR="00160DAD" w:rsidRPr="00A97263" w:rsidRDefault="00160DAD" w:rsidP="00160DAD">
      <w:pPr>
        <w:ind w:firstLine="708"/>
        <w:contextualSpacing/>
        <w:jc w:val="both"/>
        <w:rPr>
          <w:sz w:val="26"/>
          <w:szCs w:val="26"/>
        </w:rPr>
      </w:pPr>
      <w:r w:rsidRPr="00A97263">
        <w:rPr>
          <w:sz w:val="26"/>
          <w:szCs w:val="26"/>
        </w:rPr>
        <w:t xml:space="preserve">Заявитель обжалует положения документации об электронном аукционе. В своей жалобе ООО </w:t>
      </w:r>
      <w:r>
        <w:rPr>
          <w:sz w:val="26"/>
          <w:szCs w:val="26"/>
        </w:rPr>
        <w:t>СК «</w:t>
      </w:r>
      <w:proofErr w:type="spellStart"/>
      <w:r>
        <w:rPr>
          <w:sz w:val="26"/>
          <w:szCs w:val="26"/>
        </w:rPr>
        <w:t>СтройИмпульс</w:t>
      </w:r>
      <w:proofErr w:type="spellEnd"/>
      <w:r w:rsidRPr="00A97263">
        <w:rPr>
          <w:sz w:val="26"/>
          <w:szCs w:val="26"/>
        </w:rPr>
        <w:t xml:space="preserve">» указывает </w:t>
      </w:r>
      <w:r>
        <w:rPr>
          <w:sz w:val="26"/>
          <w:szCs w:val="26"/>
        </w:rPr>
        <w:t xml:space="preserve">Заказчиком по </w:t>
      </w:r>
      <w:proofErr w:type="spellStart"/>
      <w:r>
        <w:rPr>
          <w:sz w:val="26"/>
          <w:szCs w:val="26"/>
        </w:rPr>
        <w:t>позации</w:t>
      </w:r>
      <w:proofErr w:type="spellEnd"/>
      <w:r>
        <w:rPr>
          <w:sz w:val="26"/>
          <w:szCs w:val="26"/>
        </w:rPr>
        <w:t xml:space="preserve"> «Сталь листовая оцинкованная толщиной листа: 0,7 мм» установлены требования к химическому составу цинкового покрытия стали;  по позиции «выключатель</w:t>
      </w:r>
      <w:r w:rsidR="00F44189">
        <w:rPr>
          <w:sz w:val="26"/>
          <w:szCs w:val="26"/>
        </w:rPr>
        <w:t xml:space="preserve"> однополюсный</w:t>
      </w:r>
      <w:r>
        <w:rPr>
          <w:sz w:val="26"/>
          <w:szCs w:val="26"/>
        </w:rPr>
        <w:t xml:space="preserve"> для скрытой проводки кат. № 774301» </w:t>
      </w:r>
      <w:r w:rsidR="00F44189">
        <w:rPr>
          <w:sz w:val="26"/>
          <w:szCs w:val="26"/>
        </w:rPr>
        <w:t>не представляется возможным предложить эквивалентный товар</w:t>
      </w:r>
      <w:r>
        <w:rPr>
          <w:sz w:val="26"/>
          <w:szCs w:val="26"/>
        </w:rPr>
        <w:t>; по позиции «</w:t>
      </w:r>
      <w:proofErr w:type="spellStart"/>
      <w:r>
        <w:rPr>
          <w:sz w:val="26"/>
          <w:szCs w:val="26"/>
        </w:rPr>
        <w:t>Оповещатель</w:t>
      </w:r>
      <w:proofErr w:type="spellEnd"/>
      <w:r>
        <w:rPr>
          <w:sz w:val="26"/>
          <w:szCs w:val="26"/>
        </w:rPr>
        <w:t xml:space="preserve"> пожарный световой» указано: габаритные размеры: 300х102х25, «</w:t>
      </w:r>
      <w:proofErr w:type="spellStart"/>
      <w:r>
        <w:rPr>
          <w:sz w:val="26"/>
          <w:szCs w:val="26"/>
        </w:rPr>
        <w:t>Оповещатель</w:t>
      </w:r>
      <w:proofErr w:type="spellEnd"/>
      <w:r>
        <w:rPr>
          <w:sz w:val="26"/>
          <w:szCs w:val="26"/>
        </w:rPr>
        <w:t xml:space="preserve"> пожарный звуковой» указано: габаритные размеры: 180х180х62, при этом определить какой из размеров является длиной, шириной и толщиной невозможно; в п. 3.1 проекта контракта установлено, что цена контракта определена по результатам аукциона в размере _______, в том числе 18% НДС. Заказчик, по мнению Заявителя, ограничил законные права и интересы участников, применяющих упрощенную систему налогообложения.</w:t>
      </w:r>
    </w:p>
    <w:p w:rsidR="00160DAD" w:rsidRPr="00A97263" w:rsidRDefault="00160DAD" w:rsidP="00160DAD">
      <w:pPr>
        <w:ind w:firstLine="709"/>
        <w:contextualSpacing/>
        <w:jc w:val="both"/>
        <w:rPr>
          <w:sz w:val="26"/>
          <w:szCs w:val="26"/>
        </w:rPr>
      </w:pPr>
      <w:r w:rsidRPr="00A97263">
        <w:rPr>
          <w:sz w:val="26"/>
          <w:szCs w:val="26"/>
        </w:rPr>
        <w:t>Представители Уполномоченного органа и Заказчика с доводами жалобы не согласились. Считают, что документация об электронном аукционе разработана в полном соответствии с требованиями Закона о контрактной системе.</w:t>
      </w:r>
    </w:p>
    <w:p w:rsidR="00160DAD" w:rsidRPr="00A97263" w:rsidRDefault="00160DAD" w:rsidP="00160DAD">
      <w:pPr>
        <w:ind w:firstLine="708"/>
        <w:contextualSpacing/>
        <w:jc w:val="both"/>
        <w:rPr>
          <w:color w:val="000000"/>
          <w:sz w:val="26"/>
          <w:szCs w:val="26"/>
        </w:rPr>
      </w:pPr>
      <w:r w:rsidRPr="00A97263">
        <w:rPr>
          <w:color w:val="000000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160DAD" w:rsidRPr="00A97263" w:rsidRDefault="00160DAD" w:rsidP="00160DAD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A97263">
        <w:rPr>
          <w:sz w:val="26"/>
          <w:szCs w:val="26"/>
        </w:rPr>
        <w:t xml:space="preserve">Уполномоченным органом – администрацией МО город-курорт Геленджик для нужд Заказчика </w:t>
      </w:r>
      <w:proofErr w:type="gramStart"/>
      <w:r w:rsidRPr="00A97263">
        <w:rPr>
          <w:sz w:val="26"/>
          <w:szCs w:val="26"/>
        </w:rPr>
        <w:t>–  управления</w:t>
      </w:r>
      <w:proofErr w:type="gramEnd"/>
      <w:r w:rsidRPr="00A97263">
        <w:rPr>
          <w:sz w:val="26"/>
          <w:szCs w:val="26"/>
        </w:rPr>
        <w:t xml:space="preserve"> строительства администрации МО город-курорт Геленджик</w:t>
      </w:r>
      <w:r w:rsidRPr="00A97263">
        <w:rPr>
          <w:color w:val="000000"/>
          <w:sz w:val="26"/>
          <w:szCs w:val="26"/>
        </w:rPr>
        <w:t xml:space="preserve"> проводился электронный аукцион </w:t>
      </w:r>
      <w:r w:rsidRPr="00A97263">
        <w:rPr>
          <w:sz w:val="26"/>
          <w:szCs w:val="26"/>
        </w:rPr>
        <w:t xml:space="preserve">на выполнение работ по строительству детского сада по ул. Центральной, б/н в с. Михайловский перевал, г. Геленджика (извещение № 0118300003715000832). </w:t>
      </w:r>
    </w:p>
    <w:p w:rsidR="00160DAD" w:rsidRPr="00A97263" w:rsidRDefault="00160DAD" w:rsidP="00160DAD">
      <w:pPr>
        <w:ind w:firstLine="708"/>
        <w:contextualSpacing/>
        <w:jc w:val="both"/>
        <w:rPr>
          <w:color w:val="000000"/>
          <w:sz w:val="26"/>
          <w:szCs w:val="26"/>
        </w:rPr>
      </w:pPr>
      <w:r w:rsidRPr="00A97263">
        <w:rPr>
          <w:color w:val="000000"/>
          <w:sz w:val="26"/>
          <w:szCs w:val="26"/>
        </w:rPr>
        <w:t>Начальная (максимальная) цена контракта – 19 356 930,00 рублей.</w:t>
      </w:r>
    </w:p>
    <w:p w:rsidR="00160DAD" w:rsidRPr="00160DAD" w:rsidRDefault="00160DAD" w:rsidP="00160DAD">
      <w:pPr>
        <w:pStyle w:val="ConsPlusNormal"/>
        <w:ind w:firstLine="708"/>
        <w:jc w:val="both"/>
        <w:rPr>
          <w:sz w:val="26"/>
          <w:szCs w:val="26"/>
        </w:rPr>
      </w:pPr>
      <w:r w:rsidRPr="00A97263">
        <w:rPr>
          <w:color w:val="000000"/>
          <w:sz w:val="26"/>
          <w:szCs w:val="26"/>
        </w:rPr>
        <w:t>В соответствии с ч. 3 ст. 7 закона о контрактной системе и</w:t>
      </w:r>
      <w:r w:rsidRPr="00A97263">
        <w:rPr>
          <w:sz w:val="26"/>
          <w:szCs w:val="26"/>
        </w:rPr>
        <w:t>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160DAD" w:rsidRPr="00A97263" w:rsidRDefault="00160DAD" w:rsidP="00160DAD">
      <w:pPr>
        <w:autoSpaceDE w:val="0"/>
        <w:autoSpaceDN w:val="0"/>
        <w:adjustRightInd w:val="0"/>
        <w:ind w:firstLine="708"/>
        <w:jc w:val="both"/>
        <w:rPr>
          <w:rFonts w:eastAsiaTheme="minorHAnsi"/>
          <w:bCs/>
          <w:sz w:val="26"/>
          <w:szCs w:val="26"/>
          <w:lang w:eastAsia="en-US"/>
        </w:rPr>
      </w:pPr>
      <w:r w:rsidRPr="00A97263">
        <w:rPr>
          <w:rFonts w:eastAsiaTheme="minorHAnsi"/>
          <w:bCs/>
          <w:sz w:val="26"/>
          <w:szCs w:val="26"/>
          <w:lang w:eastAsia="en-US"/>
        </w:rPr>
        <w:t>Согласно п.п. 1), 2) ч. 1 ст. 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 w:rsidR="00160DAD" w:rsidRPr="00A97263" w:rsidRDefault="00160DAD" w:rsidP="00160DAD">
      <w:pPr>
        <w:autoSpaceDE w:val="0"/>
        <w:autoSpaceDN w:val="0"/>
        <w:adjustRightInd w:val="0"/>
        <w:ind w:firstLine="708"/>
        <w:jc w:val="both"/>
        <w:rPr>
          <w:rFonts w:eastAsiaTheme="minorHAnsi"/>
          <w:bCs/>
          <w:sz w:val="26"/>
          <w:szCs w:val="26"/>
          <w:lang w:eastAsia="en-US"/>
        </w:rPr>
      </w:pPr>
      <w:r w:rsidRPr="00A97263">
        <w:rPr>
          <w:rFonts w:eastAsiaTheme="minorHAnsi"/>
          <w:bCs/>
          <w:sz w:val="26"/>
          <w:szCs w:val="26"/>
          <w:lang w:eastAsia="en-US"/>
        </w:rPr>
        <w:t xml:space="preserve"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</w:t>
      </w:r>
      <w:r w:rsidRPr="00A97263">
        <w:rPr>
          <w:rFonts w:eastAsiaTheme="minorHAnsi"/>
          <w:bCs/>
          <w:sz w:val="26"/>
          <w:szCs w:val="26"/>
          <w:lang w:eastAsia="en-US"/>
        </w:rPr>
        <w:lastRenderedPageBreak/>
        <w:t>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160DAD" w:rsidRDefault="00160DAD" w:rsidP="00160DAD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A97263">
        <w:rPr>
          <w:rFonts w:eastAsiaTheme="minorHAnsi"/>
          <w:bCs/>
          <w:sz w:val="26"/>
          <w:szCs w:val="26"/>
          <w:lang w:eastAsia="en-US"/>
        </w:rPr>
        <w:t>2) использование, если это возможно, при составлении описания объекта закупки стандартных показателей, требований, условных обозначений и терминологии, касающихся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терминологии.</w:t>
      </w:r>
    </w:p>
    <w:p w:rsidR="00160DAD" w:rsidRPr="00A97263" w:rsidRDefault="00160DAD" w:rsidP="00160DAD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A97263">
        <w:rPr>
          <w:rFonts w:eastAsiaTheme="minorHAnsi"/>
          <w:sz w:val="26"/>
          <w:szCs w:val="26"/>
          <w:lang w:eastAsia="en-US"/>
        </w:rPr>
        <w:t>В соответствии с п. 2)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160DAD" w:rsidRPr="00160DAD" w:rsidRDefault="00160DAD" w:rsidP="00F44189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A97263">
        <w:rPr>
          <w:rFonts w:eastAsiaTheme="minorHAnsi"/>
          <w:sz w:val="26"/>
          <w:szCs w:val="26"/>
          <w:lang w:eastAsia="en-US"/>
        </w:rPr>
        <w:t xml:space="preserve">2) требования к содержанию, составу заявки на участие в таком аукционе в соответствии с </w:t>
      </w:r>
      <w:hyperlink r:id="rId4" w:history="1">
        <w:r w:rsidRPr="00A97263"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 w:rsidRPr="00A97263">
        <w:rPr>
          <w:rFonts w:eastAsiaTheme="minorHAnsi"/>
          <w:sz w:val="26"/>
          <w:szCs w:val="26"/>
          <w:lang w:eastAsia="en-US"/>
        </w:rPr>
        <w:t xml:space="preserve"> - </w:t>
      </w:r>
      <w:hyperlink r:id="rId5" w:history="1">
        <w:r w:rsidRPr="00A97263">
          <w:rPr>
            <w:rFonts w:eastAsiaTheme="minorHAnsi"/>
            <w:color w:val="0000FF"/>
            <w:sz w:val="26"/>
            <w:szCs w:val="26"/>
            <w:lang w:eastAsia="en-US"/>
          </w:rPr>
          <w:t>6 статьи 66</w:t>
        </w:r>
      </w:hyperlink>
      <w:r w:rsidRPr="00A97263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</w:t>
      </w:r>
      <w:r w:rsidRPr="00A97263">
        <w:rPr>
          <w:rFonts w:eastAsiaTheme="minorHAnsi"/>
          <w:sz w:val="26"/>
          <w:szCs w:val="26"/>
          <w:u w:val="single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  <w:r w:rsidRPr="00A97263">
        <w:rPr>
          <w:rFonts w:eastAsiaTheme="minorHAnsi"/>
          <w:sz w:val="26"/>
          <w:szCs w:val="26"/>
          <w:lang w:eastAsia="en-US"/>
        </w:rPr>
        <w:t>.</w:t>
      </w:r>
    </w:p>
    <w:p w:rsidR="00160DAD" w:rsidRPr="00A97263" w:rsidRDefault="00160DAD" w:rsidP="00160DAD">
      <w:pPr>
        <w:pStyle w:val="ConsPlusNormal"/>
        <w:ind w:firstLine="705"/>
        <w:jc w:val="both"/>
        <w:rPr>
          <w:sz w:val="26"/>
          <w:szCs w:val="26"/>
        </w:rPr>
      </w:pPr>
      <w:r w:rsidRPr="00A97263">
        <w:rPr>
          <w:sz w:val="26"/>
          <w:szCs w:val="26"/>
        </w:rPr>
        <w:t>В «Сведениях о материалах, используемых при строительстве» установлено: «</w:t>
      </w:r>
      <w:proofErr w:type="gramStart"/>
      <w:r w:rsidRPr="00A97263">
        <w:rPr>
          <w:sz w:val="26"/>
          <w:szCs w:val="26"/>
        </w:rPr>
        <w:t>Сталь</w:t>
      </w:r>
      <w:proofErr w:type="gramEnd"/>
      <w:r w:rsidRPr="00A97263">
        <w:rPr>
          <w:sz w:val="26"/>
          <w:szCs w:val="26"/>
        </w:rPr>
        <w:t xml:space="preserve"> листовая оцинкованная толщиной листа: 0,7 мм», Заказчиком установлены требования к химическому составу цинкового покрытия в том числе цинка, свинца, кадмия, железа, меди, олова, мышьяка и алюминия.</w:t>
      </w:r>
    </w:p>
    <w:p w:rsidR="00160DAD" w:rsidRPr="00A97263" w:rsidRDefault="00160DAD" w:rsidP="00F44189">
      <w:pPr>
        <w:pStyle w:val="ConsPlusNormal"/>
        <w:ind w:firstLine="705"/>
        <w:jc w:val="both"/>
        <w:rPr>
          <w:sz w:val="26"/>
          <w:szCs w:val="26"/>
        </w:rPr>
      </w:pPr>
      <w:r w:rsidRPr="00A97263">
        <w:rPr>
          <w:sz w:val="26"/>
          <w:szCs w:val="26"/>
        </w:rPr>
        <w:t>Предметом контракта не является изготовление товаров. Изготовитель является лицом, ответственным за качество выпускаемой продукции и гарантирующим их соответствие ГОСТ. Закон о контрактной системе не обязывает участника закупки при подаче заявки иметь в наличии товар, необходимый в процессе выполнения работ, оказания услуг, а также не обязывает производителей доводить до сведения неопределенного круга лиц конкретные характеристики материала, товара. Заказчик после выполнения работ не сможет немедленно проверить достоверность представленных в заявке значений по требуемым характеристикам. В связи с чем, подобные требования документации создают ситуацию, при которой приоритет имеет формальное заполнение заявки, а не достоверность сведений и (или) информации, указанной в заявках.</w:t>
      </w:r>
    </w:p>
    <w:p w:rsidR="00160DAD" w:rsidRDefault="00F44189" w:rsidP="00160DAD">
      <w:pPr>
        <w:pStyle w:val="ConsPlusNormal"/>
        <w:ind w:firstLine="705"/>
        <w:jc w:val="both"/>
        <w:rPr>
          <w:sz w:val="26"/>
          <w:szCs w:val="26"/>
        </w:rPr>
      </w:pPr>
      <w:r>
        <w:rPr>
          <w:sz w:val="26"/>
          <w:szCs w:val="26"/>
        </w:rPr>
        <w:t>Позиция «Выключатель однополюсный для скрытой проводки кат. № 774301»: товарный знак – «</w:t>
      </w:r>
      <w:r>
        <w:rPr>
          <w:sz w:val="26"/>
          <w:szCs w:val="26"/>
          <w:lang w:val="en-US"/>
        </w:rPr>
        <w:t>Legrand</w:t>
      </w:r>
      <w:r w:rsidRPr="00F4418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или эквивалент»: </w:t>
      </w:r>
      <w:r w:rsidRPr="00F44189">
        <w:rPr>
          <w:sz w:val="26"/>
          <w:szCs w:val="26"/>
          <w:u w:val="single"/>
        </w:rPr>
        <w:t xml:space="preserve">серия  - </w:t>
      </w:r>
      <w:proofErr w:type="spellStart"/>
      <w:r w:rsidRPr="00F44189">
        <w:rPr>
          <w:sz w:val="26"/>
          <w:szCs w:val="26"/>
          <w:u w:val="single"/>
          <w:lang w:val="en-US"/>
        </w:rPr>
        <w:t>Valena</w:t>
      </w:r>
      <w:proofErr w:type="spellEnd"/>
      <w:r>
        <w:rPr>
          <w:sz w:val="26"/>
          <w:szCs w:val="26"/>
        </w:rPr>
        <w:t>. При этом, «</w:t>
      </w:r>
      <w:proofErr w:type="spellStart"/>
      <w:r>
        <w:rPr>
          <w:sz w:val="26"/>
          <w:szCs w:val="26"/>
          <w:lang w:val="en-US"/>
        </w:rPr>
        <w:t>Valena</w:t>
      </w:r>
      <w:proofErr w:type="spellEnd"/>
      <w:r>
        <w:rPr>
          <w:sz w:val="26"/>
          <w:szCs w:val="26"/>
        </w:rPr>
        <w:t>», является торговой маркой компании «</w:t>
      </w:r>
      <w:r>
        <w:rPr>
          <w:sz w:val="26"/>
          <w:szCs w:val="26"/>
          <w:lang w:val="en-US"/>
        </w:rPr>
        <w:t>Legrand</w:t>
      </w:r>
      <w:r>
        <w:rPr>
          <w:sz w:val="26"/>
          <w:szCs w:val="26"/>
        </w:rPr>
        <w:t>». Таким образом, предоставление эквивалентного товара не представляется возможным.</w:t>
      </w:r>
    </w:p>
    <w:p w:rsidR="00F44189" w:rsidRDefault="00F44189" w:rsidP="00F44189">
      <w:pPr>
        <w:pStyle w:val="ConsPlusNormal"/>
        <w:ind w:firstLine="705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Позиция«</w:t>
      </w:r>
      <w:proofErr w:type="gramEnd"/>
      <w:r>
        <w:rPr>
          <w:sz w:val="26"/>
          <w:szCs w:val="26"/>
        </w:rPr>
        <w:t>Оповещатель</w:t>
      </w:r>
      <w:proofErr w:type="spellEnd"/>
      <w:r>
        <w:rPr>
          <w:sz w:val="26"/>
          <w:szCs w:val="26"/>
        </w:rPr>
        <w:t xml:space="preserve"> пожарный световой» указано: габаритные размеры: 300х102х25, «</w:t>
      </w:r>
      <w:proofErr w:type="spellStart"/>
      <w:r>
        <w:rPr>
          <w:sz w:val="26"/>
          <w:szCs w:val="26"/>
        </w:rPr>
        <w:t>Оповещатель</w:t>
      </w:r>
      <w:proofErr w:type="spellEnd"/>
      <w:r>
        <w:rPr>
          <w:sz w:val="26"/>
          <w:szCs w:val="26"/>
        </w:rPr>
        <w:t xml:space="preserve"> пожарный звуковой» указано: габаритные размеры: 180х180х62, при этом определить какой из размеров является длиной, шириной и толщиной невозможно.</w:t>
      </w:r>
    </w:p>
    <w:p w:rsidR="00F44189" w:rsidRPr="00312AA2" w:rsidRDefault="00F44189" w:rsidP="00F44189">
      <w:pPr>
        <w:pStyle w:val="ConsPlusNormal"/>
        <w:ind w:firstLine="705"/>
        <w:jc w:val="both"/>
        <w:rPr>
          <w:b/>
          <w:color w:val="FF0000"/>
          <w:sz w:val="26"/>
          <w:szCs w:val="26"/>
        </w:rPr>
      </w:pPr>
      <w:r w:rsidRPr="00312AA2">
        <w:rPr>
          <w:b/>
          <w:color w:val="FF0000"/>
          <w:sz w:val="26"/>
          <w:szCs w:val="26"/>
        </w:rPr>
        <w:t>Согласно ч. 4 ст. 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F44189" w:rsidRPr="00312AA2" w:rsidRDefault="00F44189" w:rsidP="007D7B4C">
      <w:pPr>
        <w:pStyle w:val="ConsPlusNormal"/>
        <w:ind w:firstLine="705"/>
        <w:jc w:val="both"/>
        <w:rPr>
          <w:b/>
          <w:color w:val="FF0000"/>
          <w:sz w:val="26"/>
          <w:szCs w:val="26"/>
        </w:rPr>
      </w:pPr>
      <w:r w:rsidRPr="00312AA2">
        <w:rPr>
          <w:b/>
          <w:color w:val="FF0000"/>
          <w:sz w:val="26"/>
          <w:szCs w:val="26"/>
        </w:rPr>
        <w:t xml:space="preserve">В п. 3.1 проекта контракта установлено: Цена контракта определена по результатам аукциона в размере _______, </w:t>
      </w:r>
      <w:r w:rsidRPr="00312AA2">
        <w:rPr>
          <w:b/>
          <w:color w:val="FF0000"/>
          <w:sz w:val="26"/>
          <w:szCs w:val="26"/>
          <w:u w:val="single"/>
        </w:rPr>
        <w:t>в том числе 18% НДС</w:t>
      </w:r>
      <w:r w:rsidRPr="00312AA2">
        <w:rPr>
          <w:b/>
          <w:color w:val="FF0000"/>
          <w:sz w:val="26"/>
          <w:szCs w:val="26"/>
        </w:rPr>
        <w:t>.</w:t>
      </w:r>
      <w:r w:rsidR="007D7B4C" w:rsidRPr="00312AA2">
        <w:rPr>
          <w:b/>
          <w:color w:val="FF0000"/>
          <w:sz w:val="26"/>
          <w:szCs w:val="26"/>
        </w:rPr>
        <w:t xml:space="preserve"> При этом, Заказчиком не установлено, что НДС не будет применяться, в случае </w:t>
      </w:r>
      <w:r w:rsidR="007D7B4C" w:rsidRPr="00312AA2">
        <w:rPr>
          <w:b/>
          <w:color w:val="FF0000"/>
          <w:sz w:val="26"/>
          <w:szCs w:val="26"/>
        </w:rPr>
        <w:lastRenderedPageBreak/>
        <w:t>признания победителем электронного аукциона</w:t>
      </w:r>
      <w:r w:rsidRPr="00312AA2">
        <w:rPr>
          <w:b/>
          <w:color w:val="FF0000"/>
          <w:sz w:val="26"/>
          <w:szCs w:val="26"/>
        </w:rPr>
        <w:t xml:space="preserve"> </w:t>
      </w:r>
      <w:r w:rsidR="007D7B4C" w:rsidRPr="00312AA2">
        <w:rPr>
          <w:b/>
          <w:color w:val="FF0000"/>
          <w:sz w:val="26"/>
          <w:szCs w:val="26"/>
        </w:rPr>
        <w:t>поставщика (подрядчика, исполнителя), перешедшего на упрощенную систему налогообложения в соответствии со ст. 346.12 Налогового кодекса Российской Федерации.</w:t>
      </w:r>
    </w:p>
    <w:p w:rsidR="00A773EB" w:rsidRPr="00A773EB" w:rsidRDefault="00A773EB" w:rsidP="00A773EB">
      <w:pPr>
        <w:autoSpaceDE w:val="0"/>
        <w:autoSpaceDN w:val="0"/>
        <w:adjustRightInd w:val="0"/>
        <w:ind w:firstLine="705"/>
        <w:jc w:val="both"/>
        <w:rPr>
          <w:sz w:val="27"/>
          <w:szCs w:val="27"/>
        </w:rPr>
      </w:pPr>
      <w:r w:rsidRPr="00555BDC">
        <w:rPr>
          <w:sz w:val="27"/>
          <w:szCs w:val="27"/>
        </w:rPr>
        <w:t>Вышеуказанные нарушения Заказчиком Закона о контрактной системе содержат признаки административного правонару</w:t>
      </w:r>
      <w:r>
        <w:rPr>
          <w:sz w:val="27"/>
          <w:szCs w:val="27"/>
        </w:rPr>
        <w:t>шения, предусмотренного частью 4.2</w:t>
      </w:r>
      <w:r w:rsidRPr="00555BDC">
        <w:rPr>
          <w:sz w:val="27"/>
          <w:szCs w:val="27"/>
        </w:rPr>
        <w:t xml:space="preserve"> ст.</w:t>
      </w:r>
      <w:r>
        <w:rPr>
          <w:sz w:val="27"/>
          <w:szCs w:val="27"/>
        </w:rPr>
        <w:t xml:space="preserve"> </w:t>
      </w:r>
      <w:r w:rsidRPr="00555BDC">
        <w:rPr>
          <w:sz w:val="27"/>
          <w:szCs w:val="27"/>
        </w:rPr>
        <w:t>7.30 Кодекса Российской Федерации об административных правонарушениях.</w:t>
      </w:r>
    </w:p>
    <w:p w:rsidR="00160DAD" w:rsidRPr="00A97263" w:rsidRDefault="00160DAD" w:rsidP="00160DAD">
      <w:pPr>
        <w:autoSpaceDE w:val="0"/>
        <w:autoSpaceDN w:val="0"/>
        <w:adjustRightInd w:val="0"/>
        <w:ind w:firstLine="705"/>
        <w:jc w:val="both"/>
        <w:rPr>
          <w:sz w:val="26"/>
          <w:szCs w:val="26"/>
        </w:rPr>
      </w:pPr>
      <w:r w:rsidRPr="00A97263">
        <w:rPr>
          <w:sz w:val="26"/>
          <w:szCs w:val="26"/>
        </w:rPr>
        <w:t>Комиссия, руководствуясь ч. 1, 3, 4 ст.105 и на основании ч.15, ч.22, ч.23 ст.99, ч.8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160DAD" w:rsidRPr="00A97263" w:rsidRDefault="00160DAD" w:rsidP="00160DAD">
      <w:pPr>
        <w:ind w:firstLine="705"/>
        <w:jc w:val="center"/>
        <w:rPr>
          <w:sz w:val="26"/>
          <w:szCs w:val="26"/>
        </w:rPr>
      </w:pPr>
    </w:p>
    <w:p w:rsidR="00160DAD" w:rsidRPr="00A97263" w:rsidRDefault="00160DAD" w:rsidP="00160DAD">
      <w:pPr>
        <w:ind w:firstLine="705"/>
        <w:jc w:val="center"/>
        <w:rPr>
          <w:sz w:val="26"/>
          <w:szCs w:val="26"/>
        </w:rPr>
      </w:pPr>
      <w:r w:rsidRPr="00A97263">
        <w:rPr>
          <w:sz w:val="26"/>
          <w:szCs w:val="26"/>
        </w:rPr>
        <w:t>РЕШИЛА:</w:t>
      </w:r>
    </w:p>
    <w:p w:rsidR="007D7B4C" w:rsidRDefault="007D7B4C" w:rsidP="007D7B4C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60DAD" w:rsidRPr="00A97263" w:rsidRDefault="00160DAD" w:rsidP="007D7B4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97263">
        <w:rPr>
          <w:sz w:val="26"/>
          <w:szCs w:val="26"/>
        </w:rPr>
        <w:t xml:space="preserve">1. Признать жалобу </w:t>
      </w:r>
      <w:r w:rsidR="007D7B4C">
        <w:rPr>
          <w:sz w:val="26"/>
          <w:szCs w:val="26"/>
        </w:rPr>
        <w:t>ООО СК «</w:t>
      </w:r>
      <w:proofErr w:type="spellStart"/>
      <w:r w:rsidR="007D7B4C">
        <w:rPr>
          <w:sz w:val="26"/>
          <w:szCs w:val="26"/>
        </w:rPr>
        <w:t>СтройИмпульс</w:t>
      </w:r>
      <w:proofErr w:type="spellEnd"/>
      <w:r w:rsidRPr="00A97263">
        <w:rPr>
          <w:sz w:val="26"/>
          <w:szCs w:val="26"/>
        </w:rPr>
        <w:t>» обоснованной.</w:t>
      </w:r>
    </w:p>
    <w:p w:rsidR="00160DAD" w:rsidRPr="00A97263" w:rsidRDefault="00160DAD" w:rsidP="00160DAD">
      <w:pPr>
        <w:autoSpaceDE w:val="0"/>
        <w:autoSpaceDN w:val="0"/>
        <w:adjustRightInd w:val="0"/>
        <w:ind w:left="540"/>
        <w:jc w:val="both"/>
        <w:rPr>
          <w:sz w:val="26"/>
          <w:szCs w:val="26"/>
        </w:rPr>
      </w:pPr>
      <w:r w:rsidRPr="00A97263">
        <w:rPr>
          <w:sz w:val="26"/>
          <w:szCs w:val="26"/>
        </w:rPr>
        <w:t>2. </w:t>
      </w:r>
      <w:r w:rsidRPr="00A97263">
        <w:rPr>
          <w:rFonts w:eastAsia="Calibri"/>
          <w:sz w:val="26"/>
          <w:szCs w:val="26"/>
        </w:rPr>
        <w:t xml:space="preserve">Признать в действиях Заказчика </w:t>
      </w:r>
      <w:r w:rsidRPr="00A97263">
        <w:rPr>
          <w:sz w:val="26"/>
          <w:szCs w:val="26"/>
        </w:rPr>
        <w:t>–</w:t>
      </w:r>
      <w:r w:rsidRPr="00A97263">
        <w:rPr>
          <w:rFonts w:eastAsia="Calibri"/>
          <w:sz w:val="26"/>
          <w:szCs w:val="26"/>
        </w:rPr>
        <w:t xml:space="preserve"> </w:t>
      </w:r>
      <w:r w:rsidRPr="00A97263">
        <w:rPr>
          <w:sz w:val="26"/>
          <w:szCs w:val="26"/>
        </w:rPr>
        <w:t xml:space="preserve">управления строительства администрации МО город-курорт Геленджик </w:t>
      </w:r>
      <w:r w:rsidRPr="00A97263">
        <w:rPr>
          <w:rFonts w:eastAsia="Calibri"/>
          <w:sz w:val="26"/>
          <w:szCs w:val="26"/>
        </w:rPr>
        <w:t xml:space="preserve">нарушение ч. 3 ст. 7, </w:t>
      </w:r>
      <w:r w:rsidR="00A773EB">
        <w:rPr>
          <w:rFonts w:eastAsia="Calibri"/>
          <w:sz w:val="26"/>
          <w:szCs w:val="26"/>
        </w:rPr>
        <w:t xml:space="preserve">п. 1) </w:t>
      </w:r>
      <w:r w:rsidR="007D7B4C">
        <w:rPr>
          <w:rFonts w:eastAsia="Calibri"/>
          <w:sz w:val="26"/>
          <w:szCs w:val="26"/>
        </w:rPr>
        <w:t xml:space="preserve">ч. 1 </w:t>
      </w:r>
      <w:r w:rsidRPr="00A97263">
        <w:rPr>
          <w:rFonts w:eastAsia="Calibri"/>
          <w:sz w:val="26"/>
          <w:szCs w:val="26"/>
        </w:rPr>
        <w:t xml:space="preserve"> ст. 33</w:t>
      </w:r>
      <w:r w:rsidR="00A773EB">
        <w:rPr>
          <w:rFonts w:eastAsia="Calibri"/>
          <w:sz w:val="26"/>
          <w:szCs w:val="26"/>
        </w:rPr>
        <w:t>,</w:t>
      </w:r>
      <w:r w:rsidRPr="00A97263">
        <w:rPr>
          <w:rFonts w:eastAsia="Calibri"/>
          <w:sz w:val="26"/>
          <w:szCs w:val="26"/>
        </w:rPr>
        <w:t xml:space="preserve"> </w:t>
      </w:r>
      <w:r w:rsidRPr="00A97263">
        <w:rPr>
          <w:sz w:val="26"/>
          <w:szCs w:val="26"/>
        </w:rPr>
        <w:t>п. 2) ч. 1 ст. 64</w:t>
      </w:r>
      <w:r w:rsidRPr="00A97263">
        <w:rPr>
          <w:rFonts w:eastAsia="Calibri"/>
          <w:sz w:val="26"/>
          <w:szCs w:val="26"/>
        </w:rPr>
        <w:t xml:space="preserve"> Закона о контрактной системе.</w:t>
      </w:r>
    </w:p>
    <w:p w:rsidR="00160DAD" w:rsidRPr="00A97263" w:rsidRDefault="00160DAD" w:rsidP="007D7B4C">
      <w:pPr>
        <w:pStyle w:val="a3"/>
        <w:ind w:left="0" w:firstLine="567"/>
        <w:jc w:val="both"/>
        <w:rPr>
          <w:sz w:val="26"/>
          <w:szCs w:val="26"/>
        </w:rPr>
      </w:pPr>
      <w:r w:rsidRPr="00A97263">
        <w:rPr>
          <w:sz w:val="26"/>
          <w:szCs w:val="26"/>
        </w:rPr>
        <w:t>3. </w:t>
      </w:r>
      <w:r w:rsidR="007D7B4C">
        <w:rPr>
          <w:sz w:val="26"/>
          <w:szCs w:val="26"/>
        </w:rPr>
        <w:t xml:space="preserve">В связи с тем, что </w:t>
      </w:r>
      <w:r w:rsidRPr="00A97263">
        <w:rPr>
          <w:sz w:val="26"/>
          <w:szCs w:val="26"/>
        </w:rPr>
        <w:t xml:space="preserve">Заказчику – </w:t>
      </w:r>
      <w:r w:rsidR="007D7B4C">
        <w:rPr>
          <w:sz w:val="26"/>
          <w:szCs w:val="26"/>
        </w:rPr>
        <w:t>управлению</w:t>
      </w:r>
      <w:r w:rsidRPr="00A97263">
        <w:rPr>
          <w:sz w:val="26"/>
          <w:szCs w:val="26"/>
        </w:rPr>
        <w:t xml:space="preserve"> строительства администрации МО город-курорт Геленджик</w:t>
      </w:r>
      <w:r w:rsidR="007D7B4C">
        <w:rPr>
          <w:sz w:val="26"/>
          <w:szCs w:val="26"/>
        </w:rPr>
        <w:t xml:space="preserve"> выдано</w:t>
      </w:r>
      <w:r w:rsidRPr="00A97263">
        <w:rPr>
          <w:sz w:val="26"/>
          <w:szCs w:val="26"/>
        </w:rPr>
        <w:t xml:space="preserve"> предписание об устранении нарушен</w:t>
      </w:r>
      <w:r w:rsidR="007D7B4C">
        <w:rPr>
          <w:sz w:val="26"/>
          <w:szCs w:val="26"/>
        </w:rPr>
        <w:t xml:space="preserve">ий Закона о контрактной системе от 19.01.2016 № 38 по делу № ЭА-109/2016, повторное предписание не выдавать, </w:t>
      </w:r>
      <w:r w:rsidRPr="00A97263">
        <w:rPr>
          <w:sz w:val="26"/>
          <w:szCs w:val="26"/>
        </w:rPr>
        <w:t>материалы дела для рассмотрения вопроса о возбуждении административного производства уполномоченному должностному лицу</w:t>
      </w:r>
      <w:r w:rsidR="007D7B4C">
        <w:rPr>
          <w:sz w:val="26"/>
          <w:szCs w:val="26"/>
        </w:rPr>
        <w:t xml:space="preserve"> не </w:t>
      </w:r>
      <w:proofErr w:type="gramStart"/>
      <w:r w:rsidR="007D7B4C">
        <w:rPr>
          <w:sz w:val="26"/>
          <w:szCs w:val="26"/>
        </w:rPr>
        <w:t>передавать.</w:t>
      </w:r>
      <w:r w:rsidRPr="00A97263">
        <w:rPr>
          <w:sz w:val="26"/>
          <w:szCs w:val="26"/>
        </w:rPr>
        <w:t>.</w:t>
      </w:r>
      <w:proofErr w:type="gramEnd"/>
    </w:p>
    <w:p w:rsidR="00160DAD" w:rsidRPr="00A97263" w:rsidRDefault="00160DAD" w:rsidP="00160DAD">
      <w:pPr>
        <w:pStyle w:val="a3"/>
        <w:ind w:left="0" w:firstLine="567"/>
        <w:jc w:val="both"/>
        <w:rPr>
          <w:sz w:val="26"/>
          <w:szCs w:val="26"/>
        </w:rPr>
      </w:pPr>
    </w:p>
    <w:p w:rsidR="00160DAD" w:rsidRPr="00A97263" w:rsidRDefault="00160DAD" w:rsidP="00160DAD">
      <w:pPr>
        <w:ind w:firstLine="708"/>
        <w:jc w:val="both"/>
        <w:rPr>
          <w:sz w:val="26"/>
          <w:szCs w:val="26"/>
        </w:rPr>
      </w:pPr>
      <w:r w:rsidRPr="00A97263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160DAD" w:rsidRPr="00A97263" w:rsidRDefault="00160DAD" w:rsidP="00160DAD">
      <w:pPr>
        <w:rPr>
          <w:sz w:val="26"/>
          <w:szCs w:val="26"/>
        </w:rPr>
      </w:pPr>
    </w:p>
    <w:p w:rsidR="00E766BA" w:rsidRDefault="007D7C86"/>
    <w:sectPr w:rsidR="00E766BA" w:rsidSect="00693D6D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DAD"/>
    <w:rsid w:val="00160DAD"/>
    <w:rsid w:val="001E6145"/>
    <w:rsid w:val="00312AA2"/>
    <w:rsid w:val="00326F4B"/>
    <w:rsid w:val="004B1F9C"/>
    <w:rsid w:val="00565957"/>
    <w:rsid w:val="006C385B"/>
    <w:rsid w:val="007D7B4C"/>
    <w:rsid w:val="007D7C86"/>
    <w:rsid w:val="007E4F91"/>
    <w:rsid w:val="00A773EB"/>
    <w:rsid w:val="00C540E0"/>
    <w:rsid w:val="00F4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ABF0D3-FCFC-4CFE-8703-CFE3246E1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D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60DAD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60D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160DAD"/>
    <w:pPr>
      <w:ind w:left="720"/>
      <w:contextualSpacing/>
    </w:pPr>
  </w:style>
  <w:style w:type="paragraph" w:customStyle="1" w:styleId="ConsPlusNormal">
    <w:name w:val="ConsPlusNormal"/>
    <w:rsid w:val="00160D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4">
    <w:name w:val="Body Text Indent"/>
    <w:basedOn w:val="a"/>
    <w:link w:val="a5"/>
    <w:uiPriority w:val="99"/>
    <w:unhideWhenUsed/>
    <w:rsid w:val="00160DA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160DA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48C63F77A06ECC95039287C4B21161558DACD245CE71B3C5CBD30E4F5C0931710DFD2780C8A2211O46EN" TargetMode="External"/><Relationship Id="rId4" Type="http://schemas.openxmlformats.org/officeDocument/2006/relationships/hyperlink" Target="consultantplus://offline/ref=C48C63F77A06ECC95039287C4B21161558DACD245CE71B3C5CBD30E4F5C0931710DFD2780C8A2213O46A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1521</Words>
  <Characters>8671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012</cp:lastModifiedBy>
  <cp:revision>2</cp:revision>
  <cp:lastPrinted>2016-01-22T06:37:00Z</cp:lastPrinted>
  <dcterms:created xsi:type="dcterms:W3CDTF">2016-04-12T13:20:00Z</dcterms:created>
  <dcterms:modified xsi:type="dcterms:W3CDTF">2016-04-12T13:20:00Z</dcterms:modified>
</cp:coreProperties>
</file>