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A42" w:rsidRPr="00151EF8" w:rsidRDefault="00B27A42" w:rsidP="00B27A42">
      <w:pPr>
        <w:spacing w:before="100" w:beforeAutospacing="1" w:after="100" w:afterAutospacing="1" w:line="240" w:lineRule="auto"/>
        <w:contextualSpacing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151EF8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СОГЛАШЕНИЕ О ВЗАИМОДЕЙСТВИИ </w:t>
      </w:r>
    </w:p>
    <w:p w:rsidR="00B27A42" w:rsidRPr="00151EF8" w:rsidRDefault="00B27A42" w:rsidP="00B27A42">
      <w:pPr>
        <w:spacing w:before="100" w:beforeAutospacing="1" w:after="100" w:afterAutospacing="1" w:line="240" w:lineRule="auto"/>
        <w:contextualSpacing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4726D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между </w:t>
      </w: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открытым акционерным обществом «</w:t>
      </w:r>
    </w:p>
    <w:p w:rsidR="00B27A42" w:rsidRDefault="00B27A42" w:rsidP="00B27A42">
      <w:pPr>
        <w:spacing w:before="100" w:beforeAutospacing="1" w:after="100" w:afterAutospacing="1" w:line="240" w:lineRule="auto"/>
        <w:contextualSpacing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7C748E" w:rsidRPr="00151EF8" w:rsidRDefault="007C748E" w:rsidP="00B27A42">
      <w:pPr>
        <w:spacing w:before="100" w:beforeAutospacing="1" w:after="100" w:afterAutospacing="1" w:line="240" w:lineRule="auto"/>
        <w:contextualSpacing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7C748E" w:rsidRPr="00151EF8" w:rsidRDefault="007C748E" w:rsidP="007C748E">
      <w:pPr>
        <w:spacing w:after="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B27A42" w:rsidRPr="00151EF8" w:rsidRDefault="00B27A42" w:rsidP="007C748E">
      <w:pPr>
        <w:spacing w:after="0" w:line="312" w:lineRule="auto"/>
        <w:ind w:firstLine="709"/>
        <w:contextualSpacing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151EF8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1. Предмет Соглашения</w:t>
      </w:r>
    </w:p>
    <w:p w:rsidR="00B27A42" w:rsidRPr="00151EF8" w:rsidRDefault="00B27A42" w:rsidP="007C748E">
      <w:pPr>
        <w:spacing w:after="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B27A42" w:rsidRPr="007C748E" w:rsidRDefault="00B27A42" w:rsidP="007C748E">
      <w:pPr>
        <w:spacing w:after="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Предметом настоящего Соглашения является организация взаимодействия Сторон по вопросам обеспечения доступа субъектов малого и среднего предпринимательства (далее – субъекты МСП) к закупкам товаров, работ и услуг, осуществляемым в соответствии </w:t>
      </w:r>
      <w:r w:rsidR="0081776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</w:r>
      <w:r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>с законодательством Российской Федерации, а также по иным вопросам, в том числе в части:</w:t>
      </w:r>
    </w:p>
    <w:p w:rsidR="00B27A42" w:rsidRPr="007C748E" w:rsidRDefault="00DC12DA" w:rsidP="007C748E">
      <w:pPr>
        <w:spacing w:after="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r w:rsidR="00B27A42"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методической поддержки субъектов МСП по вопросам, касающимся порядка участия субъектов МСП в закупках </w:t>
      </w:r>
      <w:r w:rsidR="00E703F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ОАО «</w:t>
      </w:r>
      <w:r w:rsidR="003510E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</w:t>
      </w:r>
      <w:r w:rsidR="00E703FA">
        <w:rPr>
          <w:rFonts w:ascii="Times New Roman" w:eastAsiaTheme="minorEastAsia" w:hAnsi="Times New Roman" w:cs="Times New Roman"/>
          <w:sz w:val="28"/>
          <w:szCs w:val="28"/>
          <w:lang w:eastAsia="ru-RU"/>
        </w:rPr>
        <w:t>»</w:t>
      </w:r>
      <w:r w:rsidR="00B27A42"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81776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</w:r>
      <w:r w:rsidR="00B27A42"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соответствии с требованиями Федерального закона от 18 июля 2011 года </w:t>
      </w:r>
      <w:r w:rsidR="0081776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</w:r>
      <w:r w:rsidR="00B27A42"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>№ 223-ФЗ «О закупках товаров, работ, услуг отдельными видами юридических лиц» (далее – Закон № 223-ФЗ), постановления Правительства Российской Федерации от 11 декабря 2014 </w:t>
      </w:r>
      <w:r w:rsidR="00B12E57"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года</w:t>
      </w:r>
      <w:r w:rsidR="00B27A42"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№ 1352 «Об особенностях участия субъектов малого и среднего предпринимательства в закупках товаров, работ</w:t>
      </w:r>
      <w:proofErr w:type="gramEnd"/>
      <w:r w:rsidR="00B27A42"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услуг отдельными видами юридических лиц», иных нормативных правовых актов Правительства Российской Федерации, положения о закупках и иных документов, регулирующих деятельность </w:t>
      </w:r>
      <w:r w:rsidR="00E703F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ОАО «</w:t>
      </w:r>
      <w:r w:rsidR="003510E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  </w:t>
      </w:r>
      <w:r w:rsidR="00E703FA">
        <w:rPr>
          <w:rFonts w:ascii="Times New Roman" w:eastAsiaTheme="minorEastAsia" w:hAnsi="Times New Roman" w:cs="Times New Roman"/>
          <w:sz w:val="28"/>
          <w:szCs w:val="28"/>
          <w:lang w:eastAsia="ru-RU"/>
        </w:rPr>
        <w:t>»</w:t>
      </w:r>
      <w:r w:rsidR="00B27A42"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</w:p>
    <w:p w:rsidR="00B27A42" w:rsidRPr="007C748E" w:rsidRDefault="00DC12DA" w:rsidP="007C748E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B27A42" w:rsidRPr="007C7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информационной поддержки субъектов МСП, включая информирование </w:t>
      </w:r>
      <w:r w:rsidR="008177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B27A42" w:rsidRPr="007C7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корпоративной системе менеджмента качества, распространение информации </w:t>
      </w:r>
      <w:r w:rsidR="008177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B27A42" w:rsidRPr="007C7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номенклатуре текущих и перспективных технологических потребностей, планируемых объемах закупок на краткосрочный и долгосрочный периоды</w:t>
      </w:r>
      <w:r w:rsidR="00C200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B27A42" w:rsidRPr="007C7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177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B27A42" w:rsidRPr="007C7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условиях сотрудничества, в том числе в соответствии с положениями </w:t>
      </w:r>
      <w:r w:rsidR="008177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B27A42" w:rsidRPr="007C7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Закона № 223-ФЗ;</w:t>
      </w:r>
      <w:proofErr w:type="gramEnd"/>
    </w:p>
    <w:p w:rsidR="00B27A42" w:rsidRPr="007C748E" w:rsidRDefault="00DC12DA" w:rsidP="007C748E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B27A42" w:rsidRPr="007C7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организационной поддержки субъектов МСП, в том числе проведения для субъектов МСП конференций и информационных семинаров, организации изучения специалистами различных категорий положений и требований корпоративных стандартов;</w:t>
      </w:r>
    </w:p>
    <w:p w:rsidR="00B27A42" w:rsidRPr="007C748E" w:rsidRDefault="00DC12DA" w:rsidP="007C748E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-</w:t>
      </w:r>
      <w:r w:rsidR="00B27A42" w:rsidRPr="007C7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организации мероприятий, направленных на формирование сети квалифицированных и ответственных поставщиков из числа субъектов МСП </w:t>
      </w:r>
      <w:r w:rsidR="008177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B27A42" w:rsidRPr="007C7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целях осуществления закупочной деятельности </w:t>
      </w:r>
      <w:r w:rsidR="00E703F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ОАО «</w:t>
      </w:r>
      <w:r w:rsidR="00EC2AB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</w:t>
      </w:r>
      <w:r w:rsidR="00E703FA">
        <w:rPr>
          <w:rFonts w:ascii="Times New Roman" w:eastAsiaTheme="minorEastAsia" w:hAnsi="Times New Roman" w:cs="Times New Roman"/>
          <w:sz w:val="28"/>
          <w:szCs w:val="28"/>
          <w:lang w:eastAsia="ru-RU"/>
        </w:rPr>
        <w:t>»</w:t>
      </w:r>
      <w:r w:rsidR="00B27A42"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</w:p>
    <w:p w:rsidR="00B27A42" w:rsidRPr="007C748E" w:rsidRDefault="00DC12DA" w:rsidP="007C748E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B27A42" w:rsidRPr="007C7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создания условий для увеличения доли закупок </w:t>
      </w:r>
      <w:r w:rsidR="00E703F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ОАО «</w:t>
      </w:r>
      <w:r w:rsidR="00EC2AB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</w:t>
      </w:r>
      <w:r w:rsidR="00E703FA">
        <w:rPr>
          <w:rFonts w:ascii="Times New Roman" w:eastAsiaTheme="minorEastAsia" w:hAnsi="Times New Roman" w:cs="Times New Roman"/>
          <w:sz w:val="28"/>
          <w:szCs w:val="28"/>
          <w:lang w:eastAsia="ru-RU"/>
        </w:rPr>
        <w:t>»</w:t>
      </w:r>
      <w:r w:rsidR="00B27A42"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B27A42" w:rsidRPr="007C7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 субъектов МСП в годовом объеме закупок </w:t>
      </w:r>
      <w:r w:rsidR="00E703F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ОАО «</w:t>
      </w:r>
      <w:r w:rsidR="00EC2AB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 </w:t>
      </w:r>
      <w:r w:rsidR="00E703FA">
        <w:rPr>
          <w:rFonts w:ascii="Times New Roman" w:eastAsiaTheme="minorEastAsia" w:hAnsi="Times New Roman" w:cs="Times New Roman"/>
          <w:sz w:val="28"/>
          <w:szCs w:val="28"/>
          <w:lang w:eastAsia="ru-RU"/>
        </w:rPr>
        <w:t>»</w:t>
      </w:r>
      <w:r w:rsidR="00B27A42" w:rsidRPr="007C7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прежде всего закупок инновационной продукции, высокотехнологичной продукции (при наличии таковых);</w:t>
      </w:r>
    </w:p>
    <w:p w:rsidR="00B27A42" w:rsidRPr="007C748E" w:rsidRDefault="00DC12DA" w:rsidP="007C748E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B27A42" w:rsidRPr="007C7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создания условий для участия субъектов МСП и их общественных объединений в программах партнерства </w:t>
      </w:r>
      <w:r w:rsidR="00E703F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ОАО «</w:t>
      </w:r>
      <w:r w:rsidR="00EC2AB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</w:t>
      </w:r>
      <w:r w:rsidR="00E703FA">
        <w:rPr>
          <w:rFonts w:ascii="Times New Roman" w:eastAsiaTheme="minorEastAsia" w:hAnsi="Times New Roman" w:cs="Times New Roman"/>
          <w:sz w:val="28"/>
          <w:szCs w:val="28"/>
          <w:lang w:eastAsia="ru-RU"/>
        </w:rPr>
        <w:t>»</w:t>
      </w:r>
      <w:r w:rsidR="00B27A42" w:rsidRPr="007C7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B27A42" w:rsidRPr="007C748E" w:rsidRDefault="00DC12DA" w:rsidP="007C748E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592D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подготовки</w:t>
      </w:r>
      <w:r w:rsidR="00B27A42" w:rsidRPr="007C7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предложений по совершенствованию законодательства Российской Федерации в части создания условий для увеличения доли закупок, осуществляемых </w:t>
      </w:r>
      <w:r w:rsidR="00E703F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ОАО «</w:t>
      </w:r>
      <w:r w:rsidR="00EC2AB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 </w:t>
      </w:r>
      <w:r w:rsidR="00E703FA">
        <w:rPr>
          <w:rFonts w:ascii="Times New Roman" w:eastAsiaTheme="minorEastAsia" w:hAnsi="Times New Roman" w:cs="Times New Roman"/>
          <w:sz w:val="28"/>
          <w:szCs w:val="28"/>
          <w:lang w:eastAsia="ru-RU"/>
        </w:rPr>
        <w:t>»</w:t>
      </w:r>
      <w:r w:rsidR="00B27A42"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B27A42" w:rsidRPr="007C7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 субъектов МСП.</w:t>
      </w:r>
    </w:p>
    <w:p w:rsidR="00B27A42" w:rsidRPr="007C748E" w:rsidRDefault="00B27A42" w:rsidP="007C748E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12E57" w:rsidRPr="00151EF8" w:rsidRDefault="00B12E57" w:rsidP="007C748E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27A42" w:rsidRPr="00151EF8" w:rsidRDefault="00B27A42" w:rsidP="007C748E">
      <w:pPr>
        <w:spacing w:after="0" w:line="312" w:lineRule="auto"/>
        <w:ind w:firstLine="709"/>
        <w:contextualSpacing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151EF8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2. Направления взаимодействия Сторон</w:t>
      </w:r>
    </w:p>
    <w:p w:rsidR="00B27A42" w:rsidRPr="00151EF8" w:rsidRDefault="00B27A42" w:rsidP="007C748E">
      <w:pPr>
        <w:spacing w:after="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B27A42" w:rsidRPr="007C748E" w:rsidRDefault="00B27A42" w:rsidP="007C748E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C7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целях увеличения доли закупок </w:t>
      </w:r>
      <w:r w:rsidR="00E703F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ОАО «</w:t>
      </w:r>
      <w:r w:rsidR="00EC2AB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</w:t>
      </w:r>
      <w:r w:rsidR="00E703FA">
        <w:rPr>
          <w:rFonts w:ascii="Times New Roman" w:eastAsiaTheme="minorEastAsia" w:hAnsi="Times New Roman" w:cs="Times New Roman"/>
          <w:sz w:val="28"/>
          <w:szCs w:val="28"/>
          <w:lang w:eastAsia="ru-RU"/>
        </w:rPr>
        <w:t>»</w:t>
      </w:r>
      <w:r w:rsidRPr="007C7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 субъектов МСП, прежде всего закупок инновационной продукции, высокотехнологичной продукции (при наличии таковых), Стороны в р</w:t>
      </w:r>
      <w:r w:rsidR="00592D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амках взаимодействия осуществляю</w:t>
      </w:r>
      <w:r w:rsidRPr="007C7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 следующие мероприятия:</w:t>
      </w:r>
    </w:p>
    <w:p w:rsidR="00B27A42" w:rsidRPr="007C748E" w:rsidRDefault="00B27A42" w:rsidP="007C748E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C7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 </w:t>
      </w:r>
      <w:r w:rsidR="00E703F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ОАО «</w:t>
      </w:r>
      <w:r w:rsidR="00EC2AB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</w:t>
      </w:r>
      <w:r w:rsidR="00E703FA">
        <w:rPr>
          <w:rFonts w:ascii="Times New Roman" w:eastAsiaTheme="minorEastAsia" w:hAnsi="Times New Roman" w:cs="Times New Roman"/>
          <w:sz w:val="28"/>
          <w:szCs w:val="28"/>
          <w:lang w:eastAsia="ru-RU"/>
        </w:rPr>
        <w:t>»</w:t>
      </w:r>
      <w:r w:rsidRPr="007C7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</w:p>
    <w:p w:rsidR="00B27A42" w:rsidRPr="007C748E" w:rsidRDefault="00B12E57" w:rsidP="007C748E">
      <w:pPr>
        <w:spacing w:after="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r w:rsidR="00B27A42"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 соответствии с законодательством Российской Федерации и внутренними норм</w:t>
      </w:r>
      <w:r w:rsidR="00592DED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ативными документами осуществляе</w:t>
      </w:r>
      <w:r w:rsidR="00B27A42"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т комплекс мероприятий, направленных на создание условий для увеличения доли закупок, осуществляемых </w:t>
      </w:r>
      <w:r w:rsidR="00E703F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ОАО «</w:t>
      </w:r>
      <w:r w:rsidR="00EC2AB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    </w:t>
      </w:r>
      <w:r w:rsidR="00E703FA">
        <w:rPr>
          <w:rFonts w:ascii="Times New Roman" w:eastAsiaTheme="minorEastAsia" w:hAnsi="Times New Roman" w:cs="Times New Roman"/>
          <w:sz w:val="28"/>
          <w:szCs w:val="28"/>
          <w:lang w:eastAsia="ru-RU"/>
        </w:rPr>
        <w:t>»</w:t>
      </w:r>
      <w:r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B27A42"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>у субъектов МСП, в годовом объеме закупок, прежде всего увеличения доли закупок инновационной продукции, высокотехнологичной продукции (при наличии таковых);</w:t>
      </w:r>
    </w:p>
    <w:p w:rsidR="00B27A42" w:rsidRPr="007C748E" w:rsidRDefault="00B12E57" w:rsidP="007C748E">
      <w:pPr>
        <w:spacing w:after="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проводи</w:t>
      </w:r>
      <w:r w:rsidR="00B27A42"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т политику создания условий для участия субъектов МСП, представителей их общественных объединений в программах партнерства, программах инновационного развития </w:t>
      </w:r>
      <w:r w:rsidR="00E703F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ОАО «</w:t>
      </w:r>
      <w:r w:rsidR="00EC2AB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  </w:t>
      </w:r>
      <w:r w:rsidR="00E703FA">
        <w:rPr>
          <w:rFonts w:ascii="Times New Roman" w:eastAsiaTheme="minorEastAsia" w:hAnsi="Times New Roman" w:cs="Times New Roman"/>
          <w:sz w:val="28"/>
          <w:szCs w:val="28"/>
          <w:lang w:eastAsia="ru-RU"/>
        </w:rPr>
        <w:t>»</w:t>
      </w:r>
      <w:r w:rsidR="00B27A42"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</w:p>
    <w:p w:rsidR="00B27A42" w:rsidRDefault="00592DED" w:rsidP="007C748E">
      <w:pPr>
        <w:spacing w:after="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принимае</w:t>
      </w:r>
      <w:r w:rsidR="00B27A42"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>т участие в совещаниях, семинарах и конференциях по вопросам, связанным с закупкой товаров, работ и услуг отдельными заказчиками у субъектов МСП, а также иным вопросам, представляющим взаимный интерес;</w:t>
      </w:r>
    </w:p>
    <w:p w:rsidR="007635CA" w:rsidRDefault="007635CA" w:rsidP="007635CA">
      <w:pPr>
        <w:spacing w:after="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- информирует АНО «</w:t>
      </w:r>
      <w:r w:rsidR="00EC2AB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» о проведении семинаров, конференций по вопросам участия субъектов МСП в закупках товаров, работ, услуг ОАО «</w:t>
      </w:r>
      <w:r w:rsidR="00EC2AB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», а также об иных вопросах, представляющих взаимный интерес;</w:t>
      </w:r>
    </w:p>
    <w:p w:rsidR="00B27A42" w:rsidRPr="007C748E" w:rsidRDefault="006A5016" w:rsidP="007C748E">
      <w:pPr>
        <w:spacing w:after="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r w:rsidR="00DC12D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размещае</w:t>
      </w:r>
      <w:r w:rsidR="00B27A42"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>т на своих официальных сайтах в сети Интернет материалы и информацию по вопросам, относящимся к предмету настоящего Соглашения;</w:t>
      </w:r>
    </w:p>
    <w:p w:rsidR="00B27A42" w:rsidRPr="007C748E" w:rsidRDefault="00B27A42" w:rsidP="007C748E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C7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 </w:t>
      </w:r>
      <w:r w:rsidR="00B12E57" w:rsidRPr="007C7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АНО «</w:t>
      </w:r>
      <w:r w:rsidR="00EC2A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</w:t>
      </w:r>
      <w:r w:rsidR="00B12E57" w:rsidRPr="007C7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7C7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</w:p>
    <w:p w:rsidR="00B27A42" w:rsidRPr="007C748E" w:rsidRDefault="00B12E57" w:rsidP="007C748E">
      <w:pPr>
        <w:spacing w:after="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</w:t>
      </w:r>
      <w:r w:rsidR="00B27A42"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организует в соответствии с Федера</w:t>
      </w:r>
      <w:r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>льным законом от 24 июля 2007 года</w:t>
      </w:r>
      <w:r w:rsidR="00B27A42"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</w:r>
      <w:r w:rsidR="00B27A42"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№ 209-ФЗ «О развитии малого и среднего предпринимательства в Российской Федерации» и Законом № 223-ФЗ в порядке, установленном Правительством Российской Федерации, мероприятия, направленные на увеличение доли закупок товаров, работ, услуг, осуществляемых </w:t>
      </w:r>
      <w:r w:rsidR="00E703F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ОАО «</w:t>
      </w:r>
      <w:r w:rsidR="00EC2AB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</w:t>
      </w:r>
      <w:r w:rsidR="00E703FA">
        <w:rPr>
          <w:rFonts w:ascii="Times New Roman" w:eastAsiaTheme="minorEastAsia" w:hAnsi="Times New Roman" w:cs="Times New Roman"/>
          <w:sz w:val="28"/>
          <w:szCs w:val="28"/>
          <w:lang w:eastAsia="ru-RU"/>
        </w:rPr>
        <w:t>»</w:t>
      </w:r>
      <w:r w:rsidR="00B27A42"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у субъектов МСП, в годовом объеме закупок товаров, работ, услуг, в годовом объеме закупок инновационной продукции, высокотехнологичной продукции (при</w:t>
      </w:r>
      <w:proofErr w:type="gramEnd"/>
      <w:r w:rsidR="00B27A42"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B27A42"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наличии</w:t>
      </w:r>
      <w:proofErr w:type="gramEnd"/>
      <w:r w:rsidR="00B27A42"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таковых), в том числе путем проведения оценки соответствия или мониторинга соответствия, предусмотренных статьей 5</w:t>
      </w:r>
      <w:r w:rsidR="00B27A42" w:rsidRPr="007C748E">
        <w:rPr>
          <w:rFonts w:ascii="Times New Roman" w:eastAsiaTheme="minorEastAsia" w:hAnsi="Times New Roman" w:cs="Times New Roman"/>
          <w:sz w:val="28"/>
          <w:szCs w:val="28"/>
          <w:vertAlign w:val="superscript"/>
          <w:lang w:eastAsia="ru-RU"/>
        </w:rPr>
        <w:t>1</w:t>
      </w:r>
      <w:r w:rsidR="00B27A42"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Закона № 223-ФЗ;</w:t>
      </w:r>
    </w:p>
    <w:p w:rsidR="00B27A42" w:rsidRPr="007C748E" w:rsidRDefault="00DC12DA" w:rsidP="007C748E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B27A42" w:rsidRPr="007C7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проводит анализ лучших практик совершенствования процедур закупок, а также анализ и обобщение данных об участии субъектов МСП в закупках;</w:t>
      </w:r>
    </w:p>
    <w:p w:rsidR="00B27A42" w:rsidRPr="007C748E" w:rsidRDefault="00DC12DA" w:rsidP="007C748E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B27A42" w:rsidRPr="007C7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подготавливает предложения о совершенствовании мер поддержки субъектов МСП;</w:t>
      </w:r>
    </w:p>
    <w:p w:rsidR="00B27A42" w:rsidRPr="007C748E" w:rsidRDefault="00DC12DA" w:rsidP="007C748E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B27A42" w:rsidRPr="007C7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принимает участие в совещаниях, семинарах и конференциях по вопросам, связанным с закупкой товаров, работ и услуг отдельными заказчиками у субъектов МСП, а также иным вопросам, представляющим взаимный интерес;</w:t>
      </w:r>
    </w:p>
    <w:p w:rsidR="00B27A42" w:rsidRPr="007C748E" w:rsidRDefault="00B12E57" w:rsidP="007C748E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C7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B27A42" w:rsidRPr="007C7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информирует </w:t>
      </w:r>
      <w:r w:rsidR="00E703F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ОАО «</w:t>
      </w:r>
      <w:r w:rsidR="00EC2AB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</w:t>
      </w:r>
      <w:r w:rsidR="00E703FA">
        <w:rPr>
          <w:rFonts w:ascii="Times New Roman" w:eastAsiaTheme="minorEastAsia" w:hAnsi="Times New Roman" w:cs="Times New Roman"/>
          <w:sz w:val="28"/>
          <w:szCs w:val="28"/>
          <w:lang w:eastAsia="ru-RU"/>
        </w:rPr>
        <w:t>»</w:t>
      </w:r>
      <w:r w:rsidR="00B27A42" w:rsidRPr="007C7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проведении семинаров, конференций по вопросам, связанным с закупкой у субъектов МСП товаров, работ, услуг отдельными заказчиками, а также по иным вопросам, представляющим взаимный интерес;</w:t>
      </w:r>
    </w:p>
    <w:p w:rsidR="00B27A42" w:rsidRPr="007C748E" w:rsidRDefault="00DC12DA" w:rsidP="007C748E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B27A42" w:rsidRPr="007C7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размещает на своем официальном сайте в сети Интернет материалы и информацию по вопросам, относящимся к предмету настоящего Соглашения;</w:t>
      </w:r>
    </w:p>
    <w:p w:rsidR="00B27A42" w:rsidRPr="007C748E" w:rsidRDefault="00B27A42" w:rsidP="007C748E">
      <w:pPr>
        <w:spacing w:after="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3) </w:t>
      </w:r>
      <w:r w:rsidR="00E703F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ОАО «</w:t>
      </w:r>
      <w:r w:rsidR="00EC2AB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</w:t>
      </w:r>
      <w:r w:rsidR="00E703FA">
        <w:rPr>
          <w:rFonts w:ascii="Times New Roman" w:eastAsiaTheme="minorEastAsia" w:hAnsi="Times New Roman" w:cs="Times New Roman"/>
          <w:sz w:val="28"/>
          <w:szCs w:val="28"/>
          <w:lang w:eastAsia="ru-RU"/>
        </w:rPr>
        <w:t>»</w:t>
      </w:r>
      <w:r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совместно с </w:t>
      </w:r>
      <w:r w:rsidR="00DC12DA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АНО «</w:t>
      </w:r>
      <w:r w:rsidR="003510E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</w:t>
      </w:r>
      <w:r w:rsidR="00DC12DA">
        <w:rPr>
          <w:rFonts w:ascii="Times New Roman" w:eastAsiaTheme="minorEastAsia" w:hAnsi="Times New Roman" w:cs="Times New Roman"/>
          <w:sz w:val="28"/>
          <w:szCs w:val="28"/>
          <w:lang w:eastAsia="ru-RU"/>
        </w:rPr>
        <w:t>»</w:t>
      </w:r>
      <w:r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: </w:t>
      </w:r>
    </w:p>
    <w:p w:rsidR="00B27A42" w:rsidRPr="007C748E" w:rsidRDefault="00B12E57" w:rsidP="007C748E">
      <w:pPr>
        <w:spacing w:after="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r w:rsidR="00B27A42"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организуют взаимодействие при осуществлении оценки соответствия или мониторинга соответствия планов закупки товаров, работ, услуг, планов закупки инновационной продукции, высокотехнологичной продукции, лекарственных средств (при наличии таковых), изменений, внесенных в такие планы, проектов таких планов, проектов изменений, вносимых в такие планы, годовых отчетов о закупке у субъектов МСП, годовых отчетов о закупке инновационной </w:t>
      </w:r>
      <w:r w:rsidR="00B27A42"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продукции, высокотехнологичной продукции (в части закупки у субъектов МСП</w:t>
      </w:r>
      <w:proofErr w:type="gramEnd"/>
      <w:r w:rsidR="00B27A42"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>) (при наличии таковых) требованиям законодательства Российской Федерации, предусматривающим участие субъектов МСП в закупке;</w:t>
      </w:r>
    </w:p>
    <w:p w:rsidR="00B27A42" w:rsidRPr="007C748E" w:rsidRDefault="00B12E57" w:rsidP="007C748E">
      <w:pPr>
        <w:spacing w:after="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r w:rsidR="00B27A42"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обеспечивают разработку предложений по совершенствованию законодательства Российской Федерации, предусматривающего участие субъектов МСП в закупке; </w:t>
      </w:r>
    </w:p>
    <w:p w:rsidR="00B27A42" w:rsidRPr="007C748E" w:rsidRDefault="00B12E57" w:rsidP="007C748E">
      <w:pPr>
        <w:spacing w:after="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r w:rsidR="00B27A42"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проводят совместные конференции и информационные семинары для субъектов МСП в целях организации изучения специалистами положений и требований корпоративных стандартов </w:t>
      </w:r>
      <w:r w:rsidR="00E703F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ОАО «</w:t>
      </w:r>
      <w:r w:rsidR="003510E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</w:t>
      </w:r>
      <w:r w:rsidR="00E703FA">
        <w:rPr>
          <w:rFonts w:ascii="Times New Roman" w:eastAsiaTheme="minorEastAsia" w:hAnsi="Times New Roman" w:cs="Times New Roman"/>
          <w:sz w:val="28"/>
          <w:szCs w:val="28"/>
          <w:lang w:eastAsia="ru-RU"/>
        </w:rPr>
        <w:t>»</w:t>
      </w:r>
      <w:r w:rsidR="00B27A42"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</w:p>
    <w:p w:rsidR="00B27A42" w:rsidRPr="007C748E" w:rsidRDefault="00B12E57" w:rsidP="007C748E">
      <w:pPr>
        <w:spacing w:after="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</w:t>
      </w:r>
      <w:r w:rsidR="00B27A42"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рамках деятельности рабочей группы, созданной в соответствии с пунктом 3.4 настоящего Соглашения, организуют оказание субъектам МСП методической, организационной и информационной поддержки.</w:t>
      </w:r>
    </w:p>
    <w:p w:rsidR="00B27A42" w:rsidRDefault="00B27A42" w:rsidP="007C748E">
      <w:pPr>
        <w:spacing w:after="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B12E57" w:rsidRPr="00151EF8" w:rsidRDefault="00B12E57" w:rsidP="007C748E">
      <w:pPr>
        <w:spacing w:after="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B27A42" w:rsidRPr="00151EF8" w:rsidRDefault="00B27A42" w:rsidP="007C748E">
      <w:pPr>
        <w:spacing w:after="0" w:line="312" w:lineRule="auto"/>
        <w:ind w:firstLine="709"/>
        <w:contextualSpacing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151EF8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3. Порядок взаимодействия Сторон</w:t>
      </w:r>
    </w:p>
    <w:p w:rsidR="00B27A42" w:rsidRPr="00151EF8" w:rsidRDefault="00B27A42" w:rsidP="007C748E">
      <w:pPr>
        <w:spacing w:after="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B27A42" w:rsidRPr="007C748E" w:rsidRDefault="00B27A42" w:rsidP="007C748E">
      <w:pPr>
        <w:spacing w:after="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3.1. В целях реализации настоящего Соглашения Стороны направляют друг другу запросы о предоставлении информации в письменной форме. </w:t>
      </w:r>
      <w:r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 случаях, требующих оперативного решения, запросы и ответы на них направляются Сторонами с использованием средств факсимильной или электронной связи, с последующим направлением письменных запросов и ответов посредством почтовой связи.</w:t>
      </w:r>
    </w:p>
    <w:p w:rsidR="00B27A42" w:rsidRPr="007C748E" w:rsidRDefault="00B27A42" w:rsidP="007C748E">
      <w:pPr>
        <w:spacing w:after="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>3.2. Стороны проводят взаимные консультации, рабочие встречи и тематические семинары по вопросам, отнесенным к предмету настоящего Соглашения.</w:t>
      </w:r>
    </w:p>
    <w:p w:rsidR="00B27A42" w:rsidRPr="007C748E" w:rsidRDefault="00B27A42" w:rsidP="007C748E">
      <w:pPr>
        <w:spacing w:after="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>3.3. Стороны могут создавать совместные рабочие и (или) экспертные группы в целях выработки предложений по вопросам, находящимся в компетенции Сторон, в том числе в целях подготовки предложений по совершенствованию законодательства Российской Федерации согласно направлениям деятельности Сторон.</w:t>
      </w:r>
    </w:p>
    <w:p w:rsidR="00B27A42" w:rsidRPr="007C748E" w:rsidRDefault="00B27A42" w:rsidP="007C748E">
      <w:pPr>
        <w:spacing w:after="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>3.4. Стороны образуют совместную рабочую группу по вопросам обеспечения доступа субъектов МСП к закупкам, утверждают состав указанной рабочей группы и положение о ней, а также формируют план совместных действий по реализации настоящего Соглашения</w:t>
      </w:r>
      <w:r w:rsidR="00614B7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(в случае необходимости)</w:t>
      </w:r>
      <w:r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B27A42" w:rsidRPr="007C748E" w:rsidRDefault="00B27A42" w:rsidP="007C748E">
      <w:pPr>
        <w:spacing w:after="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3.5. Обмен информацией между Сторонами в рамках настоящего Соглашения осуществляется с учетом соблюдения требований законодательства Российской Федерации о защите информации.</w:t>
      </w:r>
      <w:r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</w:p>
    <w:p w:rsidR="00B27A42" w:rsidRPr="007C748E" w:rsidRDefault="00B27A42" w:rsidP="007C748E">
      <w:pPr>
        <w:spacing w:after="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Информация, полученная Сторонами в рамках настоящего Соглашения, не может быть передана третьим лицам без согласования с другой Стороной, за исключением случаев, определяемых законодательством Российской Федерации.</w:t>
      </w:r>
    </w:p>
    <w:p w:rsidR="00B27A42" w:rsidRPr="007C748E" w:rsidRDefault="00B27A42" w:rsidP="007C748E">
      <w:pPr>
        <w:spacing w:after="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>3.6. Сто</w:t>
      </w:r>
      <w:bookmarkStart w:id="0" w:name="_GoBack"/>
      <w:bookmarkEnd w:id="0"/>
      <w:r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роны обеспечивают достоверность и объективность предоставляемой информации.</w:t>
      </w:r>
    </w:p>
    <w:p w:rsidR="00B12E57" w:rsidRDefault="00B12E57" w:rsidP="007C748E">
      <w:pPr>
        <w:spacing w:after="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C748E" w:rsidRPr="007C748E" w:rsidRDefault="007C748E" w:rsidP="007C748E">
      <w:pPr>
        <w:spacing w:after="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B27A42" w:rsidRPr="00151EF8" w:rsidRDefault="00B27A42" w:rsidP="007C748E">
      <w:pPr>
        <w:spacing w:after="0" w:line="312" w:lineRule="auto"/>
        <w:ind w:firstLine="709"/>
        <w:contextualSpacing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151EF8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4. Заключительные положения</w:t>
      </w:r>
    </w:p>
    <w:p w:rsidR="00B27A42" w:rsidRPr="00151EF8" w:rsidRDefault="00B27A42" w:rsidP="007C748E">
      <w:pPr>
        <w:spacing w:after="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B27A42" w:rsidRPr="007C748E" w:rsidRDefault="00B27A42" w:rsidP="007C748E">
      <w:pPr>
        <w:spacing w:after="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4.1. Настоящее Соглашение заключено на неопределенный срок и вступает в силу </w:t>
      </w:r>
      <w:proofErr w:type="gramStart"/>
      <w:r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>с даты</w:t>
      </w:r>
      <w:proofErr w:type="gramEnd"/>
      <w:r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его подписания Сторонами.   </w:t>
      </w:r>
    </w:p>
    <w:p w:rsidR="00B27A42" w:rsidRPr="007C748E" w:rsidRDefault="00B27A42" w:rsidP="007C748E">
      <w:pPr>
        <w:spacing w:after="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4.2. Действие настоящего Соглашения может быть прекращено по инициативе любой из Сторон при условии письменного уведомления другой Стороны не </w:t>
      </w:r>
      <w:proofErr w:type="gramStart"/>
      <w:r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позднее</w:t>
      </w:r>
      <w:proofErr w:type="gramEnd"/>
      <w:r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чем за три месяца до предполагаемой даты прекращения его действия.</w:t>
      </w:r>
    </w:p>
    <w:p w:rsidR="00B27A42" w:rsidRPr="007C748E" w:rsidRDefault="00B27A42" w:rsidP="007C748E">
      <w:pPr>
        <w:spacing w:after="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>4.3. Все изменения настоящего Соглашения оформляются в виде дополнительных соглашений, которые являются неотъемлемой частью настоящего Соглашения.</w:t>
      </w:r>
    </w:p>
    <w:p w:rsidR="00B27A42" w:rsidRPr="007C748E" w:rsidRDefault="00B27A42" w:rsidP="007C748E">
      <w:pPr>
        <w:spacing w:after="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>4.4. Споры и разногласия, которые могут возникнуть при выполнении настоящего Соглашения, Стороны разрешают путем переговоров.</w:t>
      </w:r>
    </w:p>
    <w:p w:rsidR="00B27A42" w:rsidRPr="007C748E" w:rsidRDefault="00B27A42" w:rsidP="007C748E">
      <w:pPr>
        <w:spacing w:after="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4.5. В целях </w:t>
      </w:r>
      <w:proofErr w:type="gramStart"/>
      <w:r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реализацией настоящего Соглашения Стороны назначают лиц, ответственных за информационный обмен и координацию взаимодействия Сторон по настоящему Соглашению. Сведения об ответственных лицах направляются Сторонами в письменной форме не позднее 14 дней </w:t>
      </w:r>
      <w:proofErr w:type="gramStart"/>
      <w:r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>с даты подписания</w:t>
      </w:r>
      <w:proofErr w:type="gramEnd"/>
      <w:r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настоящего Соглашения.</w:t>
      </w:r>
    </w:p>
    <w:p w:rsidR="00B27A42" w:rsidRPr="007C748E" w:rsidRDefault="00B27A42" w:rsidP="007C748E">
      <w:pPr>
        <w:spacing w:after="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C748E">
        <w:rPr>
          <w:rFonts w:ascii="Times New Roman" w:eastAsiaTheme="minorEastAsia" w:hAnsi="Times New Roman" w:cs="Times New Roman"/>
          <w:sz w:val="28"/>
          <w:szCs w:val="28"/>
          <w:lang w:eastAsia="ru-RU"/>
        </w:rPr>
        <w:t>4.5. Настоящее Соглашение составлено в двух экземплярах, имеющих равную силу, по одному экземпляру для каждой Стороны.</w:t>
      </w:r>
    </w:p>
    <w:p w:rsidR="00B27A42" w:rsidRDefault="00B27A42" w:rsidP="007C748E">
      <w:pPr>
        <w:spacing w:after="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B12E57" w:rsidRPr="00151EF8" w:rsidRDefault="00B12E57" w:rsidP="007C748E">
      <w:pPr>
        <w:spacing w:after="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B27A42" w:rsidRPr="00151EF8" w:rsidRDefault="00B27A42" w:rsidP="00B27A42">
      <w:pPr>
        <w:spacing w:before="100" w:beforeAutospacing="1" w:after="100" w:afterAutospacing="1" w:line="240" w:lineRule="auto"/>
        <w:contextualSpacing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151EF8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Подписи Сторон</w:t>
      </w:r>
    </w:p>
    <w:p w:rsidR="00B27A42" w:rsidRDefault="00B27A42" w:rsidP="00B27A42">
      <w:pPr>
        <w:spacing w:before="100" w:beforeAutospacing="1" w:after="100" w:afterAutospacing="1" w:line="240" w:lineRule="auto"/>
        <w:contextualSpacing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7C748E" w:rsidRPr="00151EF8" w:rsidRDefault="007C748E" w:rsidP="00B27A42">
      <w:pPr>
        <w:spacing w:before="100" w:beforeAutospacing="1" w:after="100" w:afterAutospacing="1" w:line="240" w:lineRule="auto"/>
        <w:contextualSpacing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tbl>
      <w:tblPr>
        <w:tblW w:w="10774" w:type="dxa"/>
        <w:tblInd w:w="-318" w:type="dxa"/>
        <w:tblLook w:val="04A0" w:firstRow="1" w:lastRow="0" w:firstColumn="1" w:lastColumn="0" w:noHBand="0" w:noVBand="1"/>
      </w:tblPr>
      <w:tblGrid>
        <w:gridCol w:w="5529"/>
        <w:gridCol w:w="5245"/>
      </w:tblGrid>
      <w:tr w:rsidR="00B27A42" w:rsidRPr="00151EF8" w:rsidTr="007C748E">
        <w:tc>
          <w:tcPr>
            <w:tcW w:w="5529" w:type="dxa"/>
          </w:tcPr>
          <w:p w:rsidR="00B27A42" w:rsidRPr="00151EF8" w:rsidRDefault="00B27A42" w:rsidP="008A2D5C">
            <w:pPr>
              <w:spacing w:after="0" w:line="240" w:lineRule="auto"/>
              <w:ind w:right="-108"/>
              <w:jc w:val="center"/>
              <w:rPr>
                <w:rFonts w:eastAsiaTheme="minorEastAsia"/>
                <w:szCs w:val="28"/>
                <w:lang w:eastAsia="ru-RU"/>
              </w:rPr>
            </w:pPr>
          </w:p>
        </w:tc>
        <w:tc>
          <w:tcPr>
            <w:tcW w:w="5245" w:type="dxa"/>
          </w:tcPr>
          <w:p w:rsidR="007C748E" w:rsidRPr="00151EF8" w:rsidRDefault="007C748E" w:rsidP="007C748E">
            <w:pPr>
              <w:spacing w:after="0" w:line="240" w:lineRule="auto"/>
              <w:ind w:right="-108"/>
              <w:jc w:val="center"/>
              <w:rPr>
                <w:rFonts w:eastAsiaTheme="minorEastAsia"/>
                <w:szCs w:val="28"/>
                <w:lang w:eastAsia="ru-RU"/>
              </w:rPr>
            </w:pPr>
          </w:p>
        </w:tc>
      </w:tr>
    </w:tbl>
    <w:p w:rsidR="00B27A42" w:rsidRPr="00151EF8" w:rsidRDefault="00B27A42" w:rsidP="00B27A42">
      <w:pPr>
        <w:spacing w:before="100" w:beforeAutospacing="1" w:after="100" w:afterAutospacing="1" w:line="240" w:lineRule="auto"/>
        <w:ind w:firstLine="709"/>
        <w:contextualSpacing/>
        <w:jc w:val="both"/>
        <w:rPr>
          <w:rFonts w:eastAsiaTheme="minorEastAsia"/>
          <w:lang w:eastAsia="ru-RU"/>
        </w:rPr>
      </w:pPr>
    </w:p>
    <w:p w:rsidR="00B27A42" w:rsidRPr="00151EF8" w:rsidRDefault="00B27A42" w:rsidP="00B27A42">
      <w:pPr>
        <w:spacing w:after="0" w:line="240" w:lineRule="auto"/>
        <w:ind w:firstLine="709"/>
        <w:contextualSpacing/>
        <w:jc w:val="both"/>
        <w:rPr>
          <w:rFonts w:eastAsiaTheme="minorEastAsia"/>
          <w:lang w:eastAsia="ru-RU"/>
        </w:rPr>
      </w:pPr>
    </w:p>
    <w:p w:rsidR="00B27A42" w:rsidRPr="00151EF8" w:rsidRDefault="00B27A42" w:rsidP="00B27A42">
      <w:pPr>
        <w:spacing w:line="256" w:lineRule="auto"/>
      </w:pPr>
    </w:p>
    <w:p w:rsidR="00B27A42" w:rsidRPr="00151EF8" w:rsidRDefault="00B27A42" w:rsidP="00B27A42">
      <w:pPr>
        <w:spacing w:line="256" w:lineRule="auto"/>
      </w:pPr>
    </w:p>
    <w:p w:rsidR="00D16A3D" w:rsidRDefault="00D16A3D"/>
    <w:sectPr w:rsidR="00D16A3D" w:rsidSect="00CB228D">
      <w:headerReference w:type="default" r:id="rId7"/>
      <w:pgSz w:w="11905" w:h="16838"/>
      <w:pgMar w:top="1134" w:right="737" w:bottom="1134" w:left="1134" w:header="0" w:footer="0" w:gutter="0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403" w:rsidRDefault="00462403" w:rsidP="007C748E">
      <w:pPr>
        <w:spacing w:after="0" w:line="240" w:lineRule="auto"/>
      </w:pPr>
      <w:r>
        <w:separator/>
      </w:r>
    </w:p>
  </w:endnote>
  <w:endnote w:type="continuationSeparator" w:id="0">
    <w:p w:rsidR="00462403" w:rsidRDefault="00462403" w:rsidP="007C74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403" w:rsidRDefault="00462403" w:rsidP="007C748E">
      <w:pPr>
        <w:spacing w:after="0" w:line="240" w:lineRule="auto"/>
      </w:pPr>
      <w:r>
        <w:separator/>
      </w:r>
    </w:p>
  </w:footnote>
  <w:footnote w:type="continuationSeparator" w:id="0">
    <w:p w:rsidR="00462403" w:rsidRDefault="00462403" w:rsidP="007C74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84018"/>
      <w:docPartObj>
        <w:docPartGallery w:val="Page Numbers (Top of Page)"/>
        <w:docPartUnique/>
      </w:docPartObj>
    </w:sdtPr>
    <w:sdtEndPr/>
    <w:sdtContent>
      <w:p w:rsidR="007C748E" w:rsidRDefault="007C748E">
        <w:pPr>
          <w:pStyle w:val="a3"/>
          <w:jc w:val="center"/>
        </w:pPr>
      </w:p>
      <w:p w:rsidR="007C748E" w:rsidRDefault="00822CA3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10E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C748E" w:rsidRDefault="007C748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27A42"/>
    <w:rsid w:val="000640AB"/>
    <w:rsid w:val="00101953"/>
    <w:rsid w:val="002F0245"/>
    <w:rsid w:val="0032278F"/>
    <w:rsid w:val="00344B1E"/>
    <w:rsid w:val="00345D1A"/>
    <w:rsid w:val="003510E1"/>
    <w:rsid w:val="0040724A"/>
    <w:rsid w:val="00462403"/>
    <w:rsid w:val="004F456D"/>
    <w:rsid w:val="005264F5"/>
    <w:rsid w:val="00592DED"/>
    <w:rsid w:val="00614B71"/>
    <w:rsid w:val="00647B51"/>
    <w:rsid w:val="006A5016"/>
    <w:rsid w:val="007635CA"/>
    <w:rsid w:val="007C748E"/>
    <w:rsid w:val="007F7008"/>
    <w:rsid w:val="00817761"/>
    <w:rsid w:val="00822CA3"/>
    <w:rsid w:val="008401C0"/>
    <w:rsid w:val="009812F9"/>
    <w:rsid w:val="009D5DB8"/>
    <w:rsid w:val="009E6402"/>
    <w:rsid w:val="00A340F9"/>
    <w:rsid w:val="00A34419"/>
    <w:rsid w:val="00A6639B"/>
    <w:rsid w:val="00A84533"/>
    <w:rsid w:val="00AA0660"/>
    <w:rsid w:val="00B12E57"/>
    <w:rsid w:val="00B27A42"/>
    <w:rsid w:val="00BB1367"/>
    <w:rsid w:val="00C2005A"/>
    <w:rsid w:val="00CB228D"/>
    <w:rsid w:val="00D16A3D"/>
    <w:rsid w:val="00D81C6D"/>
    <w:rsid w:val="00DC12DA"/>
    <w:rsid w:val="00E6765C"/>
    <w:rsid w:val="00E703FA"/>
    <w:rsid w:val="00EB501D"/>
    <w:rsid w:val="00EC2ABD"/>
    <w:rsid w:val="00FB0C35"/>
    <w:rsid w:val="00FC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A42"/>
    <w:pPr>
      <w:spacing w:after="160" w:line="259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74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C748E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semiHidden/>
    <w:unhideWhenUsed/>
    <w:rsid w:val="007C74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C748E"/>
    <w:rPr>
      <w:rFonts w:asciiTheme="minorHAnsi" w:hAnsiTheme="minorHAnsi" w:cstheme="minorBidi"/>
      <w:sz w:val="22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1019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0195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806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1413</Words>
  <Characters>8057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Силантьева Наталья Петровна</cp:lastModifiedBy>
  <cp:revision>8</cp:revision>
  <cp:lastPrinted>2016-06-02T08:19:00Z</cp:lastPrinted>
  <dcterms:created xsi:type="dcterms:W3CDTF">2016-05-24T06:15:00Z</dcterms:created>
  <dcterms:modified xsi:type="dcterms:W3CDTF">2016-06-10T05:11:00Z</dcterms:modified>
</cp:coreProperties>
</file>