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601" w:tblpY="1531"/>
        <w:tblW w:w="54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841"/>
        <w:gridCol w:w="3969"/>
        <w:gridCol w:w="1419"/>
        <w:gridCol w:w="1416"/>
        <w:gridCol w:w="2977"/>
        <w:gridCol w:w="2886"/>
        <w:gridCol w:w="664"/>
      </w:tblGrid>
      <w:tr w:rsidR="008F0161" w:rsidRPr="00FF6577" w:rsidTr="008F47D5">
        <w:tc>
          <w:tcPr>
            <w:tcW w:w="5000" w:type="pct"/>
            <w:gridSpan w:val="8"/>
            <w:shd w:val="clear" w:color="auto" w:fill="auto"/>
          </w:tcPr>
          <w:p w:rsidR="008F0161" w:rsidRPr="00FF6577" w:rsidRDefault="008F0161" w:rsidP="008F0161">
            <w:pPr>
              <w:spacing w:after="0"/>
              <w:jc w:val="right"/>
              <w:rPr>
                <w:rFonts w:eastAsia="Calibri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Calibri"/>
                <w:b/>
                <w:sz w:val="20"/>
                <w:szCs w:val="20"/>
              </w:rPr>
              <w:t>Приложение к техническому заданию</w:t>
            </w:r>
          </w:p>
        </w:tc>
      </w:tr>
      <w:tr w:rsidR="008F47D5" w:rsidRPr="00FF6577" w:rsidTr="008F47D5">
        <w:tc>
          <w:tcPr>
            <w:tcW w:w="179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 xml:space="preserve">№ </w:t>
            </w:r>
            <w:r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585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Значения показателей, которые не могут изменяться.</w:t>
            </w:r>
          </w:p>
        </w:tc>
        <w:tc>
          <w:tcPr>
            <w:tcW w:w="917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FF6577">
              <w:rPr>
                <w:rFonts w:eastAsia="Calibri"/>
                <w:b/>
                <w:sz w:val="20"/>
                <w:szCs w:val="20"/>
              </w:rPr>
              <w:t>Ед.изм</w:t>
            </w:r>
            <w:proofErr w:type="spellEnd"/>
          </w:p>
        </w:tc>
      </w:tr>
      <w:tr w:rsidR="008F47D5" w:rsidRPr="00FF6577" w:rsidTr="008F47D5">
        <w:tc>
          <w:tcPr>
            <w:tcW w:w="179" w:type="pct"/>
            <w:vMerge w:val="restart"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1.</w:t>
            </w:r>
          </w:p>
        </w:tc>
        <w:tc>
          <w:tcPr>
            <w:tcW w:w="585" w:type="pct"/>
            <w:vMerge w:val="restart"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Default="008F0161" w:rsidP="00F73689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FF6577">
              <w:rPr>
                <w:b/>
                <w:sz w:val="20"/>
                <w:szCs w:val="20"/>
              </w:rPr>
              <w:t>Автобусный павильон «Стандарт»</w:t>
            </w:r>
          </w:p>
          <w:p w:rsidR="008F0161" w:rsidRDefault="008F0161" w:rsidP="00F73689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 ООО «</w:t>
            </w:r>
            <w:r w:rsidR="0044150E">
              <w:rPr>
                <w:b/>
                <w:sz w:val="20"/>
                <w:szCs w:val="20"/>
              </w:rPr>
              <w:t>Наша компания</w:t>
            </w:r>
            <w:r>
              <w:rPr>
                <w:b/>
                <w:sz w:val="20"/>
                <w:szCs w:val="20"/>
              </w:rPr>
              <w:t>».</w:t>
            </w:r>
          </w:p>
          <w:p w:rsidR="008F0161" w:rsidRDefault="008F0161" w:rsidP="00F73689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Товарный знак отсутствует.</w:t>
            </w:r>
          </w:p>
          <w:p w:rsidR="008F0161" w:rsidRPr="00FF6577" w:rsidRDefault="008F0161" w:rsidP="00F73689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происхождения Российская Федерация.</w:t>
            </w: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Габаритные размеры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4300х1700х2600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4300х1700х2600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Основной несущий каркас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должен быть выполнен и профильной трубы </w:t>
            </w:r>
            <w:proofErr w:type="gramStart"/>
            <w:r w:rsidRPr="00FF6577">
              <w:rPr>
                <w:rFonts w:eastAsia="Calibri"/>
                <w:sz w:val="20"/>
                <w:szCs w:val="20"/>
              </w:rPr>
              <w:t xml:space="preserve">по 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ГОСТ</w:t>
            </w:r>
            <w:proofErr w:type="gramEnd"/>
            <w:r w:rsidRPr="00FF6577">
              <w:rPr>
                <w:rFonts w:eastAsia="Calibri"/>
                <w:sz w:val="20"/>
                <w:szCs w:val="20"/>
              </w:rPr>
              <w:t xml:space="preserve"> Р 54157-2010 и трубы по 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 xml:space="preserve">ГОСТ 10704-91,  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ГОСТ 10705-80.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8F0161" w:rsidP="000064C2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 xml:space="preserve">выполнен из профильной трубы </w:t>
            </w:r>
            <w:proofErr w:type="gramStart"/>
            <w:r w:rsidRPr="000A1516">
              <w:rPr>
                <w:rFonts w:eastAsia="Calibri"/>
                <w:sz w:val="20"/>
                <w:szCs w:val="20"/>
                <w:highlight w:val="yellow"/>
              </w:rPr>
              <w:t>по  ГОСТ</w:t>
            </w:r>
            <w:proofErr w:type="gramEnd"/>
            <w:r w:rsidRPr="000A1516">
              <w:rPr>
                <w:rFonts w:eastAsia="Calibri"/>
                <w:sz w:val="20"/>
                <w:szCs w:val="20"/>
                <w:highlight w:val="yellow"/>
              </w:rPr>
              <w:t xml:space="preserve"> Р 54157-2010 и трубы по  ГОСТ 10704-91,   ГОСТ 10705-80.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203"/>
        </w:trPr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Высота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Ширина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70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60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Класс прочности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КП205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КП460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B0EF6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КП205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Поверхность тела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не должно быть трещин, плены, рванины, шлаковые включения и закаты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2B0EF6" w:rsidP="002B0EF6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Без трещин, плены, рванины, без шлаковых включений и закатов.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Площадь поперечного сечения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3,64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9,36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958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4,64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Радиус </w:t>
            </w:r>
            <w:proofErr w:type="spellStart"/>
            <w:r w:rsidRPr="00FF6577">
              <w:rPr>
                <w:rFonts w:eastAsia="Calibri"/>
                <w:sz w:val="20"/>
                <w:szCs w:val="20"/>
              </w:rPr>
              <w:t>скругления</w:t>
            </w:r>
            <w:proofErr w:type="spellEnd"/>
            <w:r w:rsidRPr="00FF6577">
              <w:rPr>
                <w:rFonts w:eastAsia="Calibri"/>
                <w:sz w:val="20"/>
                <w:szCs w:val="20"/>
              </w:rPr>
              <w:t xml:space="preserve"> углов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10,00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958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3,75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FF6577">
              <w:rPr>
                <w:rFonts w:eastAsia="Calibri"/>
                <w:sz w:val="20"/>
                <w:szCs w:val="20"/>
              </w:rPr>
              <w:t>Rc</w:t>
            </w:r>
            <w:proofErr w:type="spellEnd"/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Относительное удлинение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13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B0EF6" w:rsidP="002B0EF6">
            <w:pPr>
              <w:jc w:val="center"/>
              <w:rPr>
                <w:sz w:val="20"/>
                <w:szCs w:val="20"/>
                <w:highlight w:val="yellow"/>
              </w:rPr>
            </w:pPr>
            <w:r w:rsidRPr="000A1516"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Масса 1 м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8,500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958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3,645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кг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стенки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2,5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A05CD8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2,5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Временное сопротивление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330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B0EF6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330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rPr>
          <w:trHeight w:val="290"/>
        </w:trPr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Предел текучести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205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2B0EF6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205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Диаметр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73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89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C23B7B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76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Толщина стенки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3,0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5,0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C23B7B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Теоретическая масса 1 м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8,00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7B051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5,40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кг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Материал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должен быть по </w:t>
            </w:r>
            <w:proofErr w:type="gramStart"/>
            <w:r w:rsidRPr="00FF6577">
              <w:rPr>
                <w:rFonts w:eastAsia="Calibri"/>
                <w:sz w:val="20"/>
                <w:szCs w:val="20"/>
              </w:rPr>
              <w:t xml:space="preserve">ГОСТ </w:t>
            </w:r>
            <w:r w:rsidRPr="00FF657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380</w:t>
            </w:r>
            <w:proofErr w:type="gramEnd"/>
            <w:r w:rsidRPr="00FF6577">
              <w:rPr>
                <w:rFonts w:eastAsia="Calibri"/>
                <w:sz w:val="20"/>
                <w:szCs w:val="20"/>
              </w:rPr>
              <w:t>-2005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C23B7B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соответствует ГОСТ 380-2005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Группа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«А»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«В»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7B051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«В»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Марка стали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Ст1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Ст4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7B051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Ст3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Степень </w:t>
            </w:r>
            <w:proofErr w:type="spellStart"/>
            <w:r w:rsidRPr="00FF6577">
              <w:rPr>
                <w:rFonts w:eastAsia="Calibri"/>
                <w:sz w:val="20"/>
                <w:szCs w:val="20"/>
              </w:rPr>
              <w:t>раскисления</w:t>
            </w:r>
            <w:proofErr w:type="spellEnd"/>
            <w:r w:rsidRPr="00FF6577">
              <w:rPr>
                <w:rFonts w:eastAsia="Calibri"/>
                <w:sz w:val="20"/>
                <w:szCs w:val="20"/>
              </w:rPr>
              <w:t xml:space="preserve"> стали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спокойная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полуспокойная/кипящая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7B051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спокойная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Массовая доля марганца в пределах для стали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0,25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1,10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A1516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8D022E">
              <w:rPr>
                <w:rFonts w:eastAsia="Calibri"/>
                <w:sz w:val="20"/>
                <w:szCs w:val="20"/>
                <w:highlight w:val="red"/>
              </w:rPr>
              <w:t>0,40—0,65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Точность изготовления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обычная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повышенная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7B0517" w:rsidP="007B0517">
            <w:pPr>
              <w:jc w:val="center"/>
              <w:rPr>
                <w:sz w:val="20"/>
                <w:szCs w:val="20"/>
                <w:highlight w:val="yellow"/>
              </w:rPr>
            </w:pPr>
            <w:r w:rsidRPr="000A1516">
              <w:rPr>
                <w:sz w:val="20"/>
                <w:szCs w:val="20"/>
                <w:highlight w:val="yellow"/>
              </w:rPr>
              <w:t>обычная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Массовая доля углерода в пределах для стали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0,06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0,27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AA63DF" w:rsidP="00AA63DF">
            <w:pPr>
              <w:jc w:val="center"/>
              <w:rPr>
                <w:sz w:val="20"/>
                <w:szCs w:val="20"/>
                <w:highlight w:val="yellow"/>
              </w:rPr>
            </w:pPr>
            <w:r w:rsidRPr="008D022E">
              <w:rPr>
                <w:sz w:val="20"/>
                <w:szCs w:val="20"/>
                <w:highlight w:val="red"/>
              </w:rPr>
              <w:t>0,14—0,22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Предельные отклонения по толщине стенки трубы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rFonts w:ascii="Symbol" w:hAnsi="Symbol"/>
                <w:color w:val="000000"/>
                <w:sz w:val="20"/>
                <w:szCs w:val="20"/>
              </w:rPr>
              <w:t></w:t>
            </w:r>
            <w:r w:rsidRPr="00FF6577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F65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0064C2">
            <w:pPr>
              <w:jc w:val="center"/>
              <w:rPr>
                <w:sz w:val="20"/>
                <w:szCs w:val="20"/>
                <w:highlight w:val="yellow"/>
              </w:rPr>
            </w:pPr>
            <w:r w:rsidRPr="000064C2">
              <w:rPr>
                <w:rFonts w:ascii="Symbol" w:hAnsi="Symbol"/>
                <w:color w:val="000000"/>
                <w:sz w:val="20"/>
                <w:szCs w:val="20"/>
                <w:highlight w:val="yellow"/>
              </w:rPr>
              <w:t></w:t>
            </w:r>
            <w:r w:rsidRPr="000064C2">
              <w:rPr>
                <w:rStyle w:val="apple-converted-space"/>
                <w:color w:val="000000"/>
                <w:sz w:val="20"/>
                <w:szCs w:val="20"/>
                <w:highlight w:val="yellow"/>
              </w:rPr>
              <w:t> </w:t>
            </w:r>
            <w:r w:rsidRPr="000064C2">
              <w:rPr>
                <w:color w:val="000000"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Нормирование химического состава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да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0A1516" w:rsidP="007B0517">
            <w:pPr>
              <w:jc w:val="center"/>
              <w:rPr>
                <w:sz w:val="20"/>
                <w:szCs w:val="20"/>
                <w:highlight w:val="yellow"/>
              </w:rPr>
            </w:pPr>
            <w:r w:rsidRPr="000A1516">
              <w:rPr>
                <w:sz w:val="20"/>
                <w:szCs w:val="20"/>
                <w:highlight w:val="yellow"/>
              </w:rPr>
              <w:t>д</w:t>
            </w:r>
            <w:r w:rsidR="007B0517" w:rsidRPr="000A1516">
              <w:rPr>
                <w:sz w:val="20"/>
                <w:szCs w:val="20"/>
                <w:highlight w:val="yellow"/>
              </w:rPr>
              <w:t>а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Внутренний диаметр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83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FE0684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Массовая доля кремния стали труб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0,30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A1516" w:rsidP="000A1516">
            <w:pPr>
              <w:jc w:val="center"/>
              <w:rPr>
                <w:sz w:val="20"/>
                <w:szCs w:val="20"/>
                <w:highlight w:val="yellow"/>
              </w:rPr>
            </w:pPr>
            <w:r w:rsidRPr="008D022E">
              <w:rPr>
                <w:sz w:val="20"/>
                <w:szCs w:val="20"/>
                <w:highlight w:val="red"/>
              </w:rPr>
              <w:t>0,15—0,30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Заполнение стенок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должно быть выполнено из прозрачного закаленного стекла по ГОСТ Р 54162-2010 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064C2">
              <w:rPr>
                <w:rFonts w:eastAsia="Calibri"/>
                <w:sz w:val="20"/>
                <w:szCs w:val="20"/>
                <w:highlight w:val="yellow"/>
              </w:rPr>
              <w:t>выполнено из прозрачного закаленного стекла по ГОСТ Р 54162-2010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127"/>
        </w:trPr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Марка стекла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М1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М1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стекла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Кромки стекла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должны быть полированными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полированные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Урна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автопавильон должен иметь опрокидывающуюся урну антивандального исполнения объемом 20 литров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0064C2">
            <w:pPr>
              <w:spacing w:after="0" w:line="240" w:lineRule="auto"/>
              <w:rPr>
                <w:rFonts w:eastAsia="Calibri"/>
                <w:sz w:val="20"/>
                <w:szCs w:val="20"/>
                <w:highlight w:val="yellow"/>
              </w:rPr>
            </w:pPr>
            <w:r w:rsidRPr="000064C2">
              <w:rPr>
                <w:rFonts w:eastAsia="Calibri"/>
                <w:sz w:val="20"/>
                <w:szCs w:val="20"/>
                <w:highlight w:val="yellow"/>
              </w:rPr>
              <w:t xml:space="preserve">автопавильон </w:t>
            </w:r>
            <w:r>
              <w:rPr>
                <w:rFonts w:eastAsia="Calibri"/>
                <w:sz w:val="20"/>
                <w:szCs w:val="20"/>
                <w:highlight w:val="yellow"/>
              </w:rPr>
              <w:t>имеет</w:t>
            </w:r>
            <w:r w:rsidRPr="000064C2">
              <w:rPr>
                <w:rFonts w:eastAsia="Calibri"/>
                <w:sz w:val="20"/>
                <w:szCs w:val="20"/>
                <w:highlight w:val="yellow"/>
              </w:rPr>
              <w:t xml:space="preserve"> опрокидывающуюся урну антивандального исполнения объемом 20 литров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70"/>
        </w:trPr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стали урны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1,5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0064C2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Крыша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автопавильон должен иметь ребра </w:t>
            </w:r>
            <w:proofErr w:type="gramStart"/>
            <w:r w:rsidRPr="00FF6577">
              <w:rPr>
                <w:rFonts w:eastAsia="Calibri"/>
                <w:sz w:val="20"/>
                <w:szCs w:val="20"/>
              </w:rPr>
              <w:t>жесткости</w:t>
            </w:r>
            <w:proofErr w:type="gramEnd"/>
            <w:r w:rsidRPr="00FF6577">
              <w:rPr>
                <w:rFonts w:eastAsia="Calibri"/>
                <w:sz w:val="20"/>
                <w:szCs w:val="20"/>
              </w:rPr>
              <w:t xml:space="preserve"> выполненные </w:t>
            </w:r>
            <w:r w:rsidRPr="00FF6577">
              <w:rPr>
                <w:rFonts w:eastAsia="Calibri"/>
                <w:sz w:val="20"/>
                <w:szCs w:val="20"/>
              </w:rPr>
              <w:lastRenderedPageBreak/>
              <w:t>из профильной трубы по</w:t>
            </w:r>
            <w:r w:rsidRPr="00FF6577">
              <w:rPr>
                <w:rFonts w:eastAsia="Calibri"/>
                <w:sz w:val="20"/>
                <w:szCs w:val="20"/>
                <w:highlight w:val="yellow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 xml:space="preserve">ГОСТ Р 54157-2010  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 xml:space="preserve">автопавильон имеет ребра </w:t>
            </w:r>
            <w:proofErr w:type="gramStart"/>
            <w:r w:rsidR="00FE0684">
              <w:rPr>
                <w:rFonts w:eastAsia="Calibri"/>
                <w:sz w:val="20"/>
                <w:szCs w:val="20"/>
                <w:highlight w:val="yellow"/>
              </w:rPr>
              <w:t>жесткости</w:t>
            </w:r>
            <w:proofErr w:type="gramEnd"/>
            <w:r w:rsidRPr="00D16007">
              <w:rPr>
                <w:rFonts w:eastAsia="Calibri"/>
                <w:sz w:val="20"/>
                <w:szCs w:val="20"/>
                <w:highlight w:val="yellow"/>
              </w:rPr>
              <w:t xml:space="preserve"> выполненные из </w:t>
            </w: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>профильной трубы по ГОСТ Р 54157-2010</w:t>
            </w:r>
            <w:r w:rsidRPr="00FF6577">
              <w:rPr>
                <w:rFonts w:eastAsia="Calibri"/>
                <w:sz w:val="20"/>
                <w:szCs w:val="20"/>
              </w:rPr>
              <w:t xml:space="preserve">  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lastRenderedPageBreak/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Высота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Ширина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70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60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Класс прочности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КП205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КП460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КП205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Поверхность тела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не должно быть трещин, плены, рванины, шлаковые включения и закаты</w:t>
            </w: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Без трещин, плены, рванины, без шлаковых включений и закатов.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Площадь поперечного сечения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3,64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9,36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4,64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Радиус </w:t>
            </w:r>
            <w:proofErr w:type="spellStart"/>
            <w:r w:rsidRPr="00FF6577">
              <w:rPr>
                <w:rFonts w:eastAsia="Calibri"/>
                <w:sz w:val="20"/>
                <w:szCs w:val="20"/>
              </w:rPr>
              <w:t>скругления</w:t>
            </w:r>
            <w:proofErr w:type="spellEnd"/>
            <w:r w:rsidRPr="00FF6577">
              <w:rPr>
                <w:rFonts w:eastAsia="Calibri"/>
                <w:sz w:val="20"/>
                <w:szCs w:val="20"/>
              </w:rPr>
              <w:t xml:space="preserve"> углов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10,00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3,75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FF6577">
              <w:rPr>
                <w:rFonts w:eastAsia="Calibri"/>
                <w:sz w:val="20"/>
                <w:szCs w:val="20"/>
              </w:rPr>
              <w:t>Rc</w:t>
            </w:r>
            <w:proofErr w:type="spellEnd"/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Относительное удлинение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jc w:val="center"/>
              <w:rPr>
                <w:sz w:val="20"/>
                <w:szCs w:val="20"/>
                <w:highlight w:val="yellow"/>
              </w:rPr>
            </w:pPr>
            <w:r w:rsidRPr="000A1516"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Масса 1 м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8,500</w:t>
            </w: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3,645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кг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стенки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2,5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2,5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Временное сопротивление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330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330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Предел текучести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205</w:t>
            </w:r>
          </w:p>
        </w:tc>
        <w:tc>
          <w:tcPr>
            <w:tcW w:w="450" w:type="pct"/>
            <w:shd w:val="clear" w:color="auto" w:fill="auto"/>
          </w:tcPr>
          <w:p w:rsidR="00D16007" w:rsidRPr="00FF6577" w:rsidRDefault="00D16007" w:rsidP="00D16007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16007" w:rsidRPr="000A1516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205</w:t>
            </w:r>
          </w:p>
        </w:tc>
        <w:tc>
          <w:tcPr>
            <w:tcW w:w="211" w:type="pct"/>
            <w:shd w:val="clear" w:color="auto" w:fill="auto"/>
          </w:tcPr>
          <w:p w:rsidR="00D16007" w:rsidRPr="00FF6577" w:rsidRDefault="00D16007" w:rsidP="00D16007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Перекрытие крыши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сотовый поликарбонат тонированный цветом «бронза»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D16007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>сотовый поликарбонат тонированный цветом «бронза»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сотового поликарбоната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8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8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Лавка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выполнена из струганой доски и окрашена краской по ГОСТ </w:t>
            </w:r>
          </w:p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6465-76 (цвет по согласованию)</w:t>
            </w:r>
          </w:p>
        </w:tc>
        <w:tc>
          <w:tcPr>
            <w:tcW w:w="917" w:type="pct"/>
            <w:shd w:val="clear" w:color="auto" w:fill="auto"/>
          </w:tcPr>
          <w:p w:rsidR="00D16007" w:rsidRPr="00D16007" w:rsidRDefault="00D16007" w:rsidP="00D16007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 xml:space="preserve">выполнена из струганой доски и окрашена краской по ГОСТ </w:t>
            </w:r>
          </w:p>
          <w:p w:rsidR="008F0161" w:rsidRPr="000A1516" w:rsidRDefault="00D16007" w:rsidP="00D16007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>6465-76 (цвет по согласованию с заказчиком)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доски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30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Внешний вид покрытия эмали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после высыхания эмаль должна образовывать гладкую, однородную без расслаивания, оспин, потеков, морщин и </w:t>
            </w:r>
            <w:r w:rsidRPr="00FF6577">
              <w:rPr>
                <w:rFonts w:eastAsia="Calibri"/>
                <w:sz w:val="20"/>
                <w:szCs w:val="20"/>
              </w:rPr>
              <w:lastRenderedPageBreak/>
              <w:t xml:space="preserve">посторонних включений поверхность. </w:t>
            </w: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FF6718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>после высыхания эмаль образ</w:t>
            </w:r>
            <w:r w:rsidR="00FF6718">
              <w:rPr>
                <w:rFonts w:eastAsia="Calibri"/>
                <w:sz w:val="20"/>
                <w:szCs w:val="20"/>
                <w:highlight w:val="yellow"/>
              </w:rPr>
              <w:t>ует</w:t>
            </w:r>
            <w:r w:rsidRPr="00D16007">
              <w:rPr>
                <w:rFonts w:eastAsia="Calibri"/>
                <w:sz w:val="20"/>
                <w:szCs w:val="20"/>
                <w:highlight w:val="yellow"/>
              </w:rPr>
              <w:t xml:space="preserve"> гладкую, однородную без расслаивания, оспин, потеков, </w:t>
            </w: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>морщин и посторонних включений поверхность.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lastRenderedPageBreak/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Сорт эмали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первый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высший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высший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Эластичность пленки при изгибе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D16007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color w:val="000000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Пленка эмали устойчива к изменению температуры в диапазоне</w:t>
            </w:r>
          </w:p>
        </w:tc>
        <w:tc>
          <w:tcPr>
            <w:tcW w:w="45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минус 50</w:t>
            </w:r>
          </w:p>
        </w:tc>
        <w:tc>
          <w:tcPr>
            <w:tcW w:w="450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плюс 60</w:t>
            </w:r>
          </w:p>
        </w:tc>
        <w:tc>
          <w:tcPr>
            <w:tcW w:w="946" w:type="pct"/>
            <w:shd w:val="clear" w:color="auto" w:fill="auto"/>
          </w:tcPr>
          <w:p w:rsidR="008F0161" w:rsidRPr="00FF6577" w:rsidRDefault="008F0161" w:rsidP="00F73689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F0161" w:rsidRPr="000A1516" w:rsidRDefault="00FE0684" w:rsidP="00F73689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E0684">
              <w:rPr>
                <w:rFonts w:eastAsia="Calibri"/>
                <w:sz w:val="20"/>
                <w:szCs w:val="20"/>
                <w:highlight w:val="yellow"/>
              </w:rPr>
              <w:t>от минус 50 до плюс 60</w:t>
            </w:r>
          </w:p>
        </w:tc>
        <w:tc>
          <w:tcPr>
            <w:tcW w:w="211" w:type="pct"/>
            <w:shd w:val="clear" w:color="auto" w:fill="auto"/>
          </w:tcPr>
          <w:p w:rsidR="008F0161" w:rsidRPr="00FF6577" w:rsidRDefault="008F0161" w:rsidP="00F73689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FF6577">
              <w:rPr>
                <w:color w:val="000000"/>
                <w:sz w:val="20"/>
                <w:szCs w:val="20"/>
              </w:rPr>
              <w:t>°С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Покрытие автопавильона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автопавильон должен окрашен эмалью НЦ-132 по ГОСТ 6631-74 (цвет по согласованию)</w:t>
            </w:r>
          </w:p>
        </w:tc>
        <w:tc>
          <w:tcPr>
            <w:tcW w:w="917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863A6D">
              <w:rPr>
                <w:rFonts w:eastAsia="Calibri"/>
                <w:sz w:val="20"/>
                <w:szCs w:val="20"/>
                <w:highlight w:val="yellow"/>
              </w:rPr>
              <w:t>автопавильон окрашен эмалью НЦ-132 по ГОСТ 6631-74 (цвет по согласованию с заказчиком)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317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Блеск пленки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56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Сорт эмали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первый 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второй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первый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Время высыхания при температуре (20 ± 2) °C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до степени 3 и 4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24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8D022E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red"/>
              </w:rPr>
            </w:pPr>
            <w:r w:rsidRPr="008D022E">
              <w:rPr>
                <w:rFonts w:eastAsia="Calibri"/>
                <w:sz w:val="20"/>
                <w:szCs w:val="20"/>
                <w:highlight w:val="red"/>
              </w:rPr>
              <w:t xml:space="preserve">До степени 3 </w:t>
            </w:r>
          </w:p>
          <w:p w:rsidR="00863A6D" w:rsidRPr="008D022E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red"/>
              </w:rPr>
            </w:pPr>
            <w:r w:rsidRPr="008D022E">
              <w:rPr>
                <w:rFonts w:eastAsia="Calibri"/>
                <w:sz w:val="20"/>
                <w:szCs w:val="20"/>
                <w:highlight w:val="red"/>
              </w:rPr>
              <w:t>2 часа</w:t>
            </w:r>
          </w:p>
          <w:p w:rsidR="00863A6D" w:rsidRPr="008D022E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red"/>
              </w:rPr>
            </w:pPr>
            <w:r w:rsidRPr="008D022E">
              <w:rPr>
                <w:rFonts w:eastAsia="Calibri"/>
                <w:sz w:val="20"/>
                <w:szCs w:val="20"/>
                <w:highlight w:val="red"/>
              </w:rPr>
              <w:t>До степени 4</w:t>
            </w:r>
          </w:p>
          <w:p w:rsidR="00863A6D" w:rsidRPr="000A1516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8D022E">
              <w:rPr>
                <w:rFonts w:eastAsia="Calibri"/>
                <w:sz w:val="20"/>
                <w:szCs w:val="20"/>
                <w:highlight w:val="red"/>
              </w:rPr>
              <w:t>24 часа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Стойкость пленки эмали при температуре (20 ± 2) °С к статическому воздействию воды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B1AAA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Внешний вид пленки эмали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после высыхания пленка эмали должна быть гладкой, однородной, без морщин и посторонних включений</w:t>
            </w:r>
          </w:p>
        </w:tc>
        <w:tc>
          <w:tcPr>
            <w:tcW w:w="917" w:type="pct"/>
            <w:shd w:val="clear" w:color="auto" w:fill="auto"/>
          </w:tcPr>
          <w:p w:rsidR="00863A6D" w:rsidRPr="000A1516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863A6D">
              <w:rPr>
                <w:rFonts w:eastAsia="Calibri"/>
                <w:sz w:val="20"/>
                <w:szCs w:val="20"/>
                <w:highlight w:val="yellow"/>
              </w:rPr>
              <w:t>после высыхания пленка эмали гладкая, однородная, без морщин и посторонних включений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Условная вязкость в </w:t>
            </w:r>
            <w:proofErr w:type="gramStart"/>
            <w:r w:rsidRPr="00FF6577">
              <w:rPr>
                <w:sz w:val="20"/>
                <w:szCs w:val="20"/>
              </w:rPr>
              <w:t>пределах  при</w:t>
            </w:r>
            <w:proofErr w:type="gramEnd"/>
            <w:r w:rsidRPr="00FF6577">
              <w:rPr>
                <w:sz w:val="20"/>
                <w:szCs w:val="20"/>
              </w:rPr>
              <w:t xml:space="preserve"> температуре (20,0 ± 0,5) °С по вискозиметру типа ВЗ-246 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60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150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63A6D" w:rsidP="00863A6D">
            <w:pPr>
              <w:jc w:val="center"/>
              <w:rPr>
                <w:sz w:val="20"/>
                <w:szCs w:val="20"/>
                <w:highlight w:val="yellow"/>
              </w:rPr>
            </w:pPr>
            <w:r w:rsidRPr="008B1AAA">
              <w:rPr>
                <w:sz w:val="20"/>
                <w:szCs w:val="20"/>
                <w:highlight w:val="yellow"/>
              </w:rPr>
              <w:t>60 - 100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912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Стойкость пленки эмали при температуре (20 ± 2) °C к статическому воздействию индустриального масла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B1AAA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rPr>
          <w:trHeight w:val="260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Способ нанесения эмали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кисть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распыление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8B1AAA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кисть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 w:val="restart"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F6577">
              <w:rPr>
                <w:rFonts w:eastAsia="Calibri"/>
                <w:b/>
                <w:sz w:val="20"/>
                <w:szCs w:val="20"/>
              </w:rPr>
              <w:t>2.</w:t>
            </w:r>
          </w:p>
        </w:tc>
        <w:tc>
          <w:tcPr>
            <w:tcW w:w="585" w:type="pct"/>
            <w:vMerge w:val="restart"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F47D5">
            <w:pPr>
              <w:spacing w:after="0"/>
              <w:ind w:left="-67" w:firstLine="67"/>
              <w:jc w:val="center"/>
              <w:rPr>
                <w:b/>
                <w:sz w:val="20"/>
                <w:szCs w:val="20"/>
              </w:rPr>
            </w:pPr>
            <w:r w:rsidRPr="00FF6577">
              <w:rPr>
                <w:b/>
                <w:sz w:val="20"/>
                <w:szCs w:val="20"/>
              </w:rPr>
              <w:t>Автобусный павильон «Транзит»</w:t>
            </w:r>
          </w:p>
          <w:p w:rsidR="008F47D5" w:rsidRDefault="008F47D5" w:rsidP="008F47D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 ООО «</w:t>
            </w:r>
            <w:r w:rsidR="0044150E">
              <w:rPr>
                <w:b/>
                <w:sz w:val="20"/>
                <w:szCs w:val="20"/>
              </w:rPr>
              <w:t>Наша компания</w:t>
            </w:r>
            <w:r>
              <w:rPr>
                <w:b/>
                <w:sz w:val="20"/>
                <w:szCs w:val="20"/>
              </w:rPr>
              <w:t>».</w:t>
            </w:r>
          </w:p>
          <w:p w:rsidR="008F47D5" w:rsidRDefault="008F47D5" w:rsidP="008F47D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Товарный знак отсутствует.</w:t>
            </w:r>
          </w:p>
          <w:p w:rsidR="008F47D5" w:rsidRPr="00FF6577" w:rsidRDefault="008F47D5" w:rsidP="008F47D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происхождения Российская Федерация.</w:t>
            </w: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lastRenderedPageBreak/>
              <w:t>Габаритные размеры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4500х2500х1800</w:t>
            </w:r>
          </w:p>
        </w:tc>
        <w:tc>
          <w:tcPr>
            <w:tcW w:w="917" w:type="pct"/>
            <w:shd w:val="clear" w:color="auto" w:fill="auto"/>
          </w:tcPr>
          <w:p w:rsidR="00863A6D" w:rsidRPr="000A1516" w:rsidRDefault="008B1AAA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4500х2500х1800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Основной несущий каркас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должен быть выполнен и профильной трубы </w:t>
            </w:r>
            <w:proofErr w:type="gramStart"/>
            <w:r w:rsidRPr="00FF6577">
              <w:rPr>
                <w:rFonts w:eastAsia="Calibri"/>
                <w:sz w:val="20"/>
                <w:szCs w:val="20"/>
              </w:rPr>
              <w:t xml:space="preserve">по 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ГОСТ</w:t>
            </w:r>
            <w:proofErr w:type="gramEnd"/>
            <w:r w:rsidRPr="00FF6577">
              <w:rPr>
                <w:rFonts w:eastAsia="Calibri"/>
                <w:sz w:val="20"/>
                <w:szCs w:val="20"/>
              </w:rPr>
              <w:t xml:space="preserve"> Р 54157-2010 </w:t>
            </w:r>
          </w:p>
        </w:tc>
        <w:tc>
          <w:tcPr>
            <w:tcW w:w="917" w:type="pct"/>
            <w:shd w:val="clear" w:color="auto" w:fill="auto"/>
          </w:tcPr>
          <w:p w:rsidR="00863A6D" w:rsidRPr="000A1516" w:rsidRDefault="008B1AAA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8B1AAA">
              <w:rPr>
                <w:rFonts w:eastAsia="Calibri"/>
                <w:sz w:val="20"/>
                <w:szCs w:val="20"/>
                <w:highlight w:val="yellow"/>
              </w:rPr>
              <w:t xml:space="preserve">выполнен из профильной трубы </w:t>
            </w:r>
            <w:proofErr w:type="gramStart"/>
            <w:r w:rsidRPr="008B1AAA">
              <w:rPr>
                <w:rFonts w:eastAsia="Calibri"/>
                <w:sz w:val="20"/>
                <w:szCs w:val="20"/>
                <w:highlight w:val="yellow"/>
              </w:rPr>
              <w:t xml:space="preserve">по </w:t>
            </w:r>
            <w:r w:rsidRPr="008B1AAA">
              <w:rPr>
                <w:sz w:val="20"/>
                <w:szCs w:val="20"/>
                <w:highlight w:val="yellow"/>
              </w:rPr>
              <w:t xml:space="preserve"> </w:t>
            </w:r>
            <w:r w:rsidRPr="008B1AAA">
              <w:rPr>
                <w:rFonts w:eastAsia="Calibri"/>
                <w:sz w:val="20"/>
                <w:szCs w:val="20"/>
                <w:highlight w:val="yellow"/>
              </w:rPr>
              <w:t>ГОСТ</w:t>
            </w:r>
            <w:proofErr w:type="gramEnd"/>
            <w:r w:rsidRPr="008B1AAA">
              <w:rPr>
                <w:rFonts w:eastAsia="Calibri"/>
                <w:sz w:val="20"/>
                <w:szCs w:val="20"/>
                <w:highlight w:val="yellow"/>
              </w:rPr>
              <w:t xml:space="preserve"> Р 54157-2010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203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Высота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60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C4789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60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Ширина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90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C4789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80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Класс прочности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КП205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КП460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КП205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Поверхность тела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не должно быть трещин, плены, рванины, шлаковые включения и закаты</w:t>
            </w: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597641">
              <w:rPr>
                <w:rFonts w:eastAsia="Calibri"/>
                <w:sz w:val="20"/>
                <w:szCs w:val="20"/>
                <w:highlight w:val="yellow"/>
              </w:rPr>
              <w:t>без трещин, плены, рванины, без шлаковых включений и закатов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Площадь поперечного сечения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5,00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597641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597641">
              <w:rPr>
                <w:rFonts w:eastAsia="Calibri"/>
                <w:sz w:val="20"/>
                <w:szCs w:val="20"/>
                <w:highlight w:val="yellow"/>
              </w:rPr>
              <w:t>7,81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Радиус </w:t>
            </w:r>
            <w:proofErr w:type="spellStart"/>
            <w:r w:rsidRPr="00FF6577">
              <w:rPr>
                <w:rFonts w:eastAsia="Calibri"/>
                <w:sz w:val="20"/>
                <w:szCs w:val="20"/>
              </w:rPr>
              <w:t>скругления</w:t>
            </w:r>
            <w:proofErr w:type="spellEnd"/>
            <w:r w:rsidRPr="00FF6577">
              <w:rPr>
                <w:rFonts w:eastAsia="Calibri"/>
                <w:sz w:val="20"/>
                <w:szCs w:val="20"/>
              </w:rPr>
              <w:t xml:space="preserve"> углов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10,00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597641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597641">
              <w:rPr>
                <w:rFonts w:eastAsia="Calibri"/>
                <w:sz w:val="20"/>
                <w:szCs w:val="20"/>
                <w:highlight w:val="yellow"/>
              </w:rPr>
              <w:t>6,00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FF6577">
              <w:rPr>
                <w:rFonts w:eastAsia="Calibri"/>
                <w:sz w:val="20"/>
                <w:szCs w:val="20"/>
              </w:rPr>
              <w:t>Rc</w:t>
            </w:r>
            <w:proofErr w:type="spellEnd"/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Относительное удлинение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DE5F02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Масса 1 м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597641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6,130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кг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стенки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5,0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3,0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Временное сопротивление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330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330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rPr>
          <w:trHeight w:val="390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Предел текучести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205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E5F02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205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Заполнение стенок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должно быть выполнено из прозрачного закаленного стекла по ГОСТ Р 54162-2010 </w:t>
            </w:r>
          </w:p>
        </w:tc>
        <w:tc>
          <w:tcPr>
            <w:tcW w:w="917" w:type="pct"/>
            <w:shd w:val="clear" w:color="auto" w:fill="auto"/>
          </w:tcPr>
          <w:p w:rsidR="00863A6D" w:rsidRPr="000251F1" w:rsidRDefault="000251F1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0251F1">
              <w:rPr>
                <w:rFonts w:eastAsia="Calibri"/>
                <w:sz w:val="20"/>
                <w:szCs w:val="20"/>
                <w:highlight w:val="yellow"/>
              </w:rPr>
              <w:t>выполнено из прозрачного закаленного стекла по ГОСТ Р 54162-2010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127"/>
        </w:trPr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Марка стекла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М0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М1</w:t>
            </w: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0251F1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М1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стекла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0A1516" w:rsidRDefault="00D6039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8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Кромки стекла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должны быть полированными</w:t>
            </w:r>
          </w:p>
        </w:tc>
        <w:tc>
          <w:tcPr>
            <w:tcW w:w="917" w:type="pct"/>
            <w:shd w:val="clear" w:color="auto" w:fill="auto"/>
          </w:tcPr>
          <w:p w:rsidR="00863A6D" w:rsidRPr="000A1516" w:rsidRDefault="00D6039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полированные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Урна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автопавильон должен иметь опрокидывающуюся урну антивандального исполнения объемом 20 литров</w:t>
            </w:r>
          </w:p>
        </w:tc>
        <w:tc>
          <w:tcPr>
            <w:tcW w:w="917" w:type="pct"/>
            <w:shd w:val="clear" w:color="auto" w:fill="auto"/>
          </w:tcPr>
          <w:p w:rsidR="00863A6D" w:rsidRPr="00D6039D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6039D">
              <w:rPr>
                <w:rFonts w:eastAsia="Calibri"/>
                <w:sz w:val="20"/>
                <w:szCs w:val="20"/>
                <w:highlight w:val="yellow"/>
              </w:rPr>
              <w:t>автопавильон имеет опрокидывающуюся урну антивандального исполнения объемом 20 литров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стали урны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1,5</w:t>
            </w: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863A6D" w:rsidRPr="00D6039D" w:rsidRDefault="00D6039D" w:rsidP="00863A6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6039D">
              <w:rPr>
                <w:rFonts w:eastAsia="Calibri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Крыша</w:t>
            </w:r>
          </w:p>
        </w:tc>
        <w:tc>
          <w:tcPr>
            <w:tcW w:w="451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863A6D" w:rsidRPr="00FF6577" w:rsidRDefault="00863A6D" w:rsidP="00863A6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автопавильон должен иметь ребра </w:t>
            </w:r>
            <w:proofErr w:type="gramStart"/>
            <w:r w:rsidRPr="00FF6577">
              <w:rPr>
                <w:rFonts w:eastAsia="Calibri"/>
                <w:sz w:val="20"/>
                <w:szCs w:val="20"/>
              </w:rPr>
              <w:t>жесткости</w:t>
            </w:r>
            <w:proofErr w:type="gramEnd"/>
            <w:r w:rsidRPr="00FF6577">
              <w:rPr>
                <w:rFonts w:eastAsia="Calibri"/>
                <w:sz w:val="20"/>
                <w:szCs w:val="20"/>
              </w:rPr>
              <w:t xml:space="preserve"> выполненные из профильной трубы по ГОСТ Р 54157-2010  </w:t>
            </w:r>
          </w:p>
        </w:tc>
        <w:tc>
          <w:tcPr>
            <w:tcW w:w="917" w:type="pct"/>
            <w:shd w:val="clear" w:color="auto" w:fill="auto"/>
          </w:tcPr>
          <w:p w:rsidR="00863A6D" w:rsidRPr="00D6039D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6039D">
              <w:rPr>
                <w:rFonts w:eastAsia="Calibri"/>
                <w:sz w:val="20"/>
                <w:szCs w:val="20"/>
                <w:highlight w:val="yellow"/>
              </w:rPr>
              <w:t xml:space="preserve">автопавильон имеет ребра </w:t>
            </w:r>
            <w:proofErr w:type="gramStart"/>
            <w:r w:rsidRPr="00D6039D">
              <w:rPr>
                <w:rFonts w:eastAsia="Calibri"/>
                <w:sz w:val="20"/>
                <w:szCs w:val="20"/>
                <w:highlight w:val="yellow"/>
              </w:rPr>
              <w:t>жесткости</w:t>
            </w:r>
            <w:proofErr w:type="gramEnd"/>
            <w:r w:rsidRPr="00D6039D">
              <w:rPr>
                <w:rFonts w:eastAsia="Calibri"/>
                <w:sz w:val="20"/>
                <w:szCs w:val="20"/>
                <w:highlight w:val="yellow"/>
              </w:rPr>
              <w:t xml:space="preserve"> выполненные из профильной трубы по ГОСТ Р 54157-2010  </w:t>
            </w:r>
          </w:p>
        </w:tc>
        <w:tc>
          <w:tcPr>
            <w:tcW w:w="211" w:type="pct"/>
            <w:shd w:val="clear" w:color="auto" w:fill="auto"/>
          </w:tcPr>
          <w:p w:rsidR="00863A6D" w:rsidRPr="00FF6577" w:rsidRDefault="00863A6D" w:rsidP="00863A6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Высота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Ширина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70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60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Класс прочности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КП205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КП460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КП205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Поверхность тела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F6577">
              <w:rPr>
                <w:rFonts w:eastAsia="Calibri"/>
                <w:sz w:val="20"/>
                <w:szCs w:val="20"/>
              </w:rPr>
              <w:t>не должно быть трещин, плены, рванины, шлаковые включения и закаты</w:t>
            </w: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Без трещин, плены, рванины, без шлаковых включений и закатов.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Площадь поперечного сечения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3,64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9,36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4,64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Радиус </w:t>
            </w:r>
            <w:proofErr w:type="spellStart"/>
            <w:r w:rsidRPr="00FF6577">
              <w:rPr>
                <w:rFonts w:eastAsia="Calibri"/>
                <w:sz w:val="20"/>
                <w:szCs w:val="20"/>
              </w:rPr>
              <w:t>скругления</w:t>
            </w:r>
            <w:proofErr w:type="spellEnd"/>
            <w:r w:rsidRPr="00FF6577">
              <w:rPr>
                <w:rFonts w:eastAsia="Calibri"/>
                <w:sz w:val="20"/>
                <w:szCs w:val="20"/>
              </w:rPr>
              <w:t xml:space="preserve"> углов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10,00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3,75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FF6577">
              <w:rPr>
                <w:rFonts w:eastAsia="Calibri"/>
                <w:sz w:val="20"/>
                <w:szCs w:val="20"/>
              </w:rPr>
              <w:t>Rc</w:t>
            </w:r>
            <w:proofErr w:type="spellEnd"/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Относительное удлинение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jc w:val="center"/>
              <w:rPr>
                <w:sz w:val="20"/>
                <w:szCs w:val="20"/>
                <w:highlight w:val="yellow"/>
              </w:rPr>
            </w:pPr>
            <w:r w:rsidRPr="000A1516"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Масса 1 м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8,500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3,645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кг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стенки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2,5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2,5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Временное сопротивление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330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330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rPr>
          <w:trHeight w:val="70"/>
        </w:trPr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Предел текучести профильной трубы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 205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0A1516">
              <w:rPr>
                <w:rFonts w:eastAsia="Calibri"/>
                <w:sz w:val="20"/>
                <w:szCs w:val="20"/>
                <w:highlight w:val="yellow"/>
              </w:rPr>
              <w:t>205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Н/мм2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Перекрытие крыши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сотовый поликарбонат тонированный цветом «бронза»</w:t>
            </w: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>сотовый поликарбонат тонированный цветом «бронза»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сотового поликарбоната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8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Лавка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выполнена из струганой доски и окрашена краской по ГОСТ </w:t>
            </w:r>
          </w:p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6465-76 (цвет по согласованию)</w:t>
            </w:r>
          </w:p>
        </w:tc>
        <w:tc>
          <w:tcPr>
            <w:tcW w:w="917" w:type="pct"/>
            <w:shd w:val="clear" w:color="auto" w:fill="auto"/>
          </w:tcPr>
          <w:p w:rsidR="00D6039D" w:rsidRPr="00D16007" w:rsidRDefault="00D6039D" w:rsidP="00D6039D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 xml:space="preserve">выполнена из струганой доски и окрашена краской по ГОСТ </w:t>
            </w:r>
          </w:p>
          <w:p w:rsidR="00D6039D" w:rsidRPr="000A1516" w:rsidRDefault="00D6039D" w:rsidP="00D6039D">
            <w:pPr>
              <w:spacing w:after="0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t>6465-76 (цвет по согласованию с заказчиком)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Толщина доски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Внешний вид покрытия эмали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после высыхания эмаль должна образовывать гладкую, </w:t>
            </w:r>
            <w:r w:rsidRPr="00FF6577">
              <w:rPr>
                <w:rFonts w:eastAsia="Calibri"/>
                <w:sz w:val="20"/>
                <w:szCs w:val="20"/>
              </w:rPr>
              <w:lastRenderedPageBreak/>
              <w:t xml:space="preserve">однородную без расслаивания, оспин, потеков, морщин и посторонних включений поверхность. </w:t>
            </w: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 xml:space="preserve">после высыхания эмаль образовывает гладкую, </w:t>
            </w:r>
            <w:r w:rsidRPr="00D16007">
              <w:rPr>
                <w:rFonts w:eastAsia="Calibri"/>
                <w:sz w:val="20"/>
                <w:szCs w:val="20"/>
                <w:highlight w:val="yellow"/>
              </w:rPr>
              <w:lastRenderedPageBreak/>
              <w:t>однородную без расслаивания, оспин, потеков, морщин и посторонних включений поверхность.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lastRenderedPageBreak/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Сорт эмали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первый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высший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высший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Эластичность пленки при изгибе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1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мм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Пленка эмали устойчива к изменению температуры в диапазоне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 минус 50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плюс 60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FE0684">
              <w:rPr>
                <w:rFonts w:eastAsia="Calibri"/>
                <w:sz w:val="20"/>
                <w:szCs w:val="20"/>
                <w:highlight w:val="yellow"/>
              </w:rPr>
              <w:t>от минус 50 до плюс 60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°С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Покрытие автопавильона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автопавильон должен окрашен эмалью НЦ-132 по ГОСТ 6631-74 (цвет по согласованию)</w:t>
            </w:r>
          </w:p>
        </w:tc>
        <w:tc>
          <w:tcPr>
            <w:tcW w:w="917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863A6D">
              <w:rPr>
                <w:rFonts w:eastAsia="Calibri"/>
                <w:sz w:val="20"/>
                <w:szCs w:val="20"/>
                <w:highlight w:val="yellow"/>
              </w:rPr>
              <w:t>автопавильон окрашен эмалью НЦ-132 по ГОСТ 6631-74 (цвет по согласованию с заказчиком)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157"/>
        </w:trPr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Блеск пленки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56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%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Сорт эмали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 xml:space="preserve">первый 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второй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первый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Время высыхания при температуре (20 ± 2) °C</w:t>
            </w:r>
            <w:r w:rsidRPr="00FF6577">
              <w:rPr>
                <w:sz w:val="20"/>
                <w:szCs w:val="20"/>
              </w:rPr>
              <w:t xml:space="preserve"> </w:t>
            </w:r>
            <w:r w:rsidRPr="00FF6577">
              <w:rPr>
                <w:rFonts w:eastAsia="Calibri"/>
                <w:sz w:val="20"/>
                <w:szCs w:val="20"/>
              </w:rPr>
              <w:t>до степени 3 и 4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24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 xml:space="preserve">До степени 3 </w:t>
            </w:r>
          </w:p>
          <w:p w:rsidR="00D6039D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2 часа</w:t>
            </w:r>
          </w:p>
          <w:p w:rsidR="00D6039D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До степени 4</w:t>
            </w:r>
          </w:p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24 часа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Стойкость пленки эмали при температуре (20 ± 2) °С к статическому воздействию воды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Внешний вид пленки эмали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после высыхания пленка эмали должна быть гладкой, однородной, без морщин и посторонних включений</w:t>
            </w: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 w:rsidRPr="00863A6D">
              <w:rPr>
                <w:rFonts w:eastAsia="Calibri"/>
                <w:sz w:val="20"/>
                <w:szCs w:val="20"/>
                <w:highlight w:val="yellow"/>
              </w:rPr>
              <w:t>после высыхания пленка эмали гладкая, однородная, без морщин и посторонних включений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8F47D5" w:rsidRPr="00FF6577" w:rsidTr="008F47D5"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Условная вязкость в </w:t>
            </w:r>
            <w:proofErr w:type="gramStart"/>
            <w:r w:rsidRPr="00FF6577">
              <w:rPr>
                <w:sz w:val="20"/>
                <w:szCs w:val="20"/>
              </w:rPr>
              <w:t>пределах  при</w:t>
            </w:r>
            <w:proofErr w:type="gramEnd"/>
            <w:r w:rsidRPr="00FF6577">
              <w:rPr>
                <w:sz w:val="20"/>
                <w:szCs w:val="20"/>
              </w:rPr>
              <w:t xml:space="preserve"> температуре (20,0 ± 0,5) °С по вискозиметру типа ВЗ-246 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60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150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jc w:val="center"/>
              <w:rPr>
                <w:sz w:val="20"/>
                <w:szCs w:val="20"/>
                <w:highlight w:val="yellow"/>
              </w:rPr>
            </w:pPr>
            <w:r w:rsidRPr="008B1AAA">
              <w:rPr>
                <w:sz w:val="20"/>
                <w:szCs w:val="20"/>
                <w:highlight w:val="yellow"/>
              </w:rPr>
              <w:t>60 - 100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-</w:t>
            </w:r>
          </w:p>
        </w:tc>
      </w:tr>
      <w:tr w:rsidR="008F47D5" w:rsidRPr="00FF6577" w:rsidTr="008F47D5">
        <w:trPr>
          <w:trHeight w:val="540"/>
        </w:trPr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Стойкость пленки эмали при температуре (20 ± 2) °C к статическому воздействию индустриального масла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FF6577">
              <w:rPr>
                <w:rFonts w:eastAsia="Calibri"/>
                <w:sz w:val="20"/>
                <w:szCs w:val="20"/>
              </w:rPr>
              <w:t>ч</w:t>
            </w:r>
          </w:p>
        </w:tc>
      </w:tr>
      <w:tr w:rsidR="008F47D5" w:rsidRPr="00FF6577" w:rsidTr="008F47D5">
        <w:trPr>
          <w:trHeight w:val="287"/>
        </w:trPr>
        <w:tc>
          <w:tcPr>
            <w:tcW w:w="179" w:type="pct"/>
            <w:vMerge/>
            <w:shd w:val="clear" w:color="auto" w:fill="auto"/>
            <w:vAlign w:val="center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85" w:type="pct"/>
            <w:vMerge/>
            <w:shd w:val="clear" w:color="auto" w:fill="auto"/>
          </w:tcPr>
          <w:p w:rsidR="00D6039D" w:rsidRPr="00FF6577" w:rsidRDefault="00D6039D" w:rsidP="00D6039D">
            <w:pPr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6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Способ нанесения эмали</w:t>
            </w:r>
          </w:p>
        </w:tc>
        <w:tc>
          <w:tcPr>
            <w:tcW w:w="451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 xml:space="preserve">кисть </w:t>
            </w:r>
          </w:p>
        </w:tc>
        <w:tc>
          <w:tcPr>
            <w:tcW w:w="450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распыление</w:t>
            </w:r>
          </w:p>
        </w:tc>
        <w:tc>
          <w:tcPr>
            <w:tcW w:w="946" w:type="pct"/>
            <w:shd w:val="clear" w:color="auto" w:fill="auto"/>
          </w:tcPr>
          <w:p w:rsidR="00D6039D" w:rsidRPr="00FF6577" w:rsidRDefault="00D6039D" w:rsidP="00D6039D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shd w:val="clear" w:color="auto" w:fill="auto"/>
          </w:tcPr>
          <w:p w:rsidR="00D6039D" w:rsidRPr="000A1516" w:rsidRDefault="00D6039D" w:rsidP="00D6039D">
            <w:pPr>
              <w:spacing w:after="0"/>
              <w:jc w:val="center"/>
              <w:rPr>
                <w:rFonts w:eastAsia="Calibri"/>
                <w:sz w:val="20"/>
                <w:szCs w:val="20"/>
                <w:highlight w:val="yellow"/>
              </w:rPr>
            </w:pPr>
            <w:r>
              <w:rPr>
                <w:rFonts w:eastAsia="Calibri"/>
                <w:sz w:val="20"/>
                <w:szCs w:val="20"/>
                <w:highlight w:val="yellow"/>
              </w:rPr>
              <w:t>кисть</w:t>
            </w:r>
          </w:p>
        </w:tc>
        <w:tc>
          <w:tcPr>
            <w:tcW w:w="211" w:type="pct"/>
            <w:shd w:val="clear" w:color="auto" w:fill="auto"/>
          </w:tcPr>
          <w:p w:rsidR="00D6039D" w:rsidRPr="00FF6577" w:rsidRDefault="00D6039D" w:rsidP="00D6039D">
            <w:pPr>
              <w:jc w:val="center"/>
              <w:rPr>
                <w:sz w:val="20"/>
                <w:szCs w:val="20"/>
              </w:rPr>
            </w:pPr>
            <w:r w:rsidRPr="00FF6577">
              <w:rPr>
                <w:sz w:val="20"/>
                <w:szCs w:val="20"/>
              </w:rPr>
              <w:t>-</w:t>
            </w:r>
          </w:p>
        </w:tc>
      </w:tr>
    </w:tbl>
    <w:p w:rsidR="00627111" w:rsidRDefault="00627111"/>
    <w:sectPr w:rsidR="00627111" w:rsidSect="008F01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D59" w:rsidRDefault="008B4D59" w:rsidP="00692F79">
      <w:pPr>
        <w:spacing w:after="0" w:line="240" w:lineRule="auto"/>
      </w:pPr>
      <w:r>
        <w:separator/>
      </w:r>
    </w:p>
  </w:endnote>
  <w:endnote w:type="continuationSeparator" w:id="0">
    <w:p w:rsidR="008B4D59" w:rsidRDefault="008B4D59" w:rsidP="0069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D59" w:rsidRDefault="008B4D59" w:rsidP="00692F79">
      <w:pPr>
        <w:spacing w:after="0" w:line="240" w:lineRule="auto"/>
      </w:pPr>
      <w:r>
        <w:separator/>
      </w:r>
    </w:p>
  </w:footnote>
  <w:footnote w:type="continuationSeparator" w:id="0">
    <w:p w:rsidR="008B4D59" w:rsidRDefault="008B4D59" w:rsidP="00692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79" w:rsidRDefault="00692F7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89"/>
    <w:rsid w:val="000064C2"/>
    <w:rsid w:val="000251F1"/>
    <w:rsid w:val="000A1516"/>
    <w:rsid w:val="00295861"/>
    <w:rsid w:val="002B0EF6"/>
    <w:rsid w:val="0044150E"/>
    <w:rsid w:val="00460489"/>
    <w:rsid w:val="004977CC"/>
    <w:rsid w:val="00597641"/>
    <w:rsid w:val="00627111"/>
    <w:rsid w:val="00692F79"/>
    <w:rsid w:val="007B0517"/>
    <w:rsid w:val="00863A6D"/>
    <w:rsid w:val="008B1AAA"/>
    <w:rsid w:val="008B4D59"/>
    <w:rsid w:val="008D022E"/>
    <w:rsid w:val="008F0161"/>
    <w:rsid w:val="008F47D5"/>
    <w:rsid w:val="00A05CD8"/>
    <w:rsid w:val="00AA3A9F"/>
    <w:rsid w:val="00AA63DF"/>
    <w:rsid w:val="00AD2F16"/>
    <w:rsid w:val="00C23B7B"/>
    <w:rsid w:val="00C47892"/>
    <w:rsid w:val="00D16007"/>
    <w:rsid w:val="00D6039D"/>
    <w:rsid w:val="00DE5F02"/>
    <w:rsid w:val="00FE0684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0161"/>
  </w:style>
  <w:style w:type="character" w:styleId="a3">
    <w:name w:val="annotation reference"/>
    <w:basedOn w:val="a0"/>
    <w:uiPriority w:val="99"/>
    <w:semiHidden/>
    <w:unhideWhenUsed/>
    <w:rsid w:val="00DE5F0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E5F0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E5F0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E5F0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E5F0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E5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5F02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92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2F79"/>
  </w:style>
  <w:style w:type="paragraph" w:styleId="ac">
    <w:name w:val="footer"/>
    <w:basedOn w:val="a"/>
    <w:link w:val="ad"/>
    <w:uiPriority w:val="99"/>
    <w:unhideWhenUsed/>
    <w:rsid w:val="00692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2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1461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2016-05-25T18:20:00Z</dcterms:created>
  <dcterms:modified xsi:type="dcterms:W3CDTF">2016-05-25T18:21:00Z</dcterms:modified>
</cp:coreProperties>
</file>