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tbl>
      <w:tblPr>
        <w:tblW w:w="15127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570"/>
        <w:gridCol w:w="1972"/>
        <w:gridCol w:w="2388"/>
        <w:gridCol w:w="1190"/>
        <w:gridCol w:w="3701"/>
        <w:gridCol w:w="3518"/>
        <w:gridCol w:w="1788"/>
      </w:tblGrid>
      <w:tr>
        <w:tblPrEx>
          <w:shd w:val="clear" w:color="auto" w:fill="ced7e7"/>
        </w:tblPrEx>
        <w:trPr>
          <w:trHeight w:val="1020" w:hRule="atLeast"/>
        </w:trPr>
        <w:tc>
          <w:tcPr>
            <w:tcW w:type="dxa" w:w="570"/>
            <w:vMerge w:val="restart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0"/>
              <w:jc w:val="center"/>
            </w:pPr>
            <w:r>
              <w:rPr>
                <w:sz w:val="20"/>
                <w:szCs w:val="20"/>
                <w:rtl w:val="0"/>
                <w:lang w:val="ru-RU"/>
              </w:rPr>
              <w:t xml:space="preserve">N </w:t>
            </w:r>
            <w:r>
              <w:rPr>
                <w:sz w:val="20"/>
                <w:szCs w:val="20"/>
                <w:rtl w:val="0"/>
                <w:lang w:val="ru-RU"/>
              </w:rPr>
              <w:t>п</w:t>
            </w:r>
            <w:r>
              <w:rPr>
                <w:sz w:val="20"/>
                <w:szCs w:val="20"/>
                <w:rtl w:val="0"/>
                <w:lang w:val="ru-RU"/>
              </w:rPr>
              <w:t>/</w:t>
            </w:r>
            <w:r>
              <w:rPr>
                <w:sz w:val="20"/>
                <w:szCs w:val="20"/>
                <w:rtl w:val="0"/>
                <w:lang w:val="ru-RU"/>
              </w:rPr>
              <w:t>п</w:t>
            </w:r>
          </w:p>
        </w:tc>
        <w:tc>
          <w:tcPr>
            <w:tcW w:type="dxa" w:w="1972"/>
            <w:vMerge w:val="restart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tabs>
                <w:tab w:val="left" w:pos="708"/>
                <w:tab w:val="left" w:pos="1416"/>
              </w:tabs>
              <w:suppressAutoHyphens w:val="0"/>
              <w:jc w:val="center"/>
            </w:pPr>
            <w:r>
              <w:rPr>
                <w:sz w:val="20"/>
                <w:szCs w:val="20"/>
                <w:rtl w:val="0"/>
                <w:lang w:val="ru-RU"/>
              </w:rPr>
              <w:t>Наименование товара</w:t>
            </w:r>
          </w:p>
        </w:tc>
        <w:tc>
          <w:tcPr>
            <w:tcW w:type="dxa" w:w="2387"/>
            <w:vMerge w:val="restart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tabs>
                <w:tab w:val="left" w:pos="708"/>
                <w:tab w:val="left" w:pos="1416"/>
                <w:tab w:val="left" w:pos="2124"/>
              </w:tabs>
              <w:suppressAutoHyphens w:val="0"/>
              <w:jc w:val="center"/>
            </w:pPr>
            <w:r>
              <w:rPr>
                <w:sz w:val="20"/>
                <w:szCs w:val="20"/>
                <w:rtl w:val="0"/>
                <w:lang w:val="ru-RU"/>
              </w:rPr>
              <w:t xml:space="preserve">Указание на товарный знак </w:t>
            </w:r>
            <w:r>
              <w:rPr>
                <w:sz w:val="20"/>
                <w:szCs w:val="20"/>
                <w:rtl w:val="0"/>
                <w:lang w:val="ru-RU"/>
              </w:rPr>
              <w:t>(</w:t>
            </w:r>
            <w:r>
              <w:rPr>
                <w:sz w:val="20"/>
                <w:szCs w:val="20"/>
                <w:rtl w:val="0"/>
                <w:lang w:val="ru-RU"/>
              </w:rPr>
              <w:t>его словесное обозначение</w:t>
            </w:r>
            <w:r>
              <w:rPr>
                <w:sz w:val="20"/>
                <w:szCs w:val="20"/>
                <w:rtl w:val="0"/>
                <w:lang w:val="ru-RU"/>
              </w:rPr>
              <w:t>) (</w:t>
            </w:r>
            <w:r>
              <w:rPr>
                <w:sz w:val="20"/>
                <w:szCs w:val="20"/>
                <w:rtl w:val="0"/>
                <w:lang w:val="ru-RU"/>
              </w:rPr>
              <w:t>при наличии</w:t>
            </w:r>
            <w:r>
              <w:rPr>
                <w:sz w:val="20"/>
                <w:szCs w:val="20"/>
                <w:rtl w:val="0"/>
                <w:lang w:val="ru-RU"/>
              </w:rPr>
              <w:t xml:space="preserve">), </w:t>
            </w:r>
            <w:r>
              <w:rPr>
                <w:sz w:val="20"/>
                <w:szCs w:val="20"/>
                <w:rtl w:val="0"/>
                <w:lang w:val="ru-RU"/>
              </w:rPr>
              <w:t>наименование страны происхождения товара</w:t>
            </w:r>
          </w:p>
        </w:tc>
        <w:tc>
          <w:tcPr>
            <w:tcW w:type="dxa" w:w="8409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suppressAutoHyphens w:val="0"/>
              <w:jc w:val="center"/>
            </w:pPr>
            <w:r>
              <w:rPr>
                <w:sz w:val="20"/>
                <w:szCs w:val="20"/>
                <w:rtl w:val="0"/>
                <w:lang w:val="ru-RU"/>
              </w:rPr>
              <w:t>Технические характеристики</w:t>
            </w:r>
          </w:p>
        </w:tc>
        <w:tc>
          <w:tcPr>
            <w:tcW w:type="dxa" w:w="1788"/>
            <w:vMerge w:val="restart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tabs>
                <w:tab w:val="left" w:pos="708"/>
                <w:tab w:val="left" w:pos="1416"/>
              </w:tabs>
              <w:suppressAutoHyphens w:val="0"/>
              <w:jc w:val="center"/>
            </w:pPr>
            <w:r>
              <w:rPr>
                <w:sz w:val="20"/>
                <w:szCs w:val="20"/>
                <w:rtl w:val="0"/>
                <w:lang w:val="ru-RU"/>
              </w:rPr>
              <w:t>Сведения о сертификации</w:t>
            </w:r>
          </w:p>
        </w:tc>
      </w:tr>
      <w:tr>
        <w:tblPrEx>
          <w:shd w:val="clear" w:color="auto" w:fill="ced7e7"/>
        </w:tblPrEx>
        <w:trPr>
          <w:trHeight w:val="450" w:hRule="atLeast"/>
        </w:trPr>
        <w:tc>
          <w:tcPr>
            <w:tcW w:type="dxa" w:w="570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1972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2387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11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tabs>
                <w:tab w:val="left" w:pos="708"/>
              </w:tabs>
              <w:suppressAutoHyphens w:val="0"/>
              <w:jc w:val="center"/>
            </w:pPr>
            <w:r>
              <w:rPr>
                <w:sz w:val="20"/>
                <w:szCs w:val="20"/>
                <w:rtl w:val="0"/>
                <w:lang w:val="ru-RU"/>
              </w:rPr>
              <w:t>Требуемый параметр</w:t>
            </w:r>
          </w:p>
        </w:tc>
        <w:tc>
          <w:tcPr>
            <w:tcW w:type="dxa" w:w="370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</w:tabs>
              <w:suppressAutoHyphens w:val="0"/>
              <w:jc w:val="center"/>
            </w:pPr>
            <w:r>
              <w:rPr>
                <w:sz w:val="20"/>
                <w:szCs w:val="20"/>
                <w:rtl w:val="0"/>
                <w:lang w:val="ru-RU"/>
              </w:rPr>
              <w:t>Требуемое значение</w:t>
            </w:r>
          </w:p>
        </w:tc>
        <w:tc>
          <w:tcPr>
            <w:tcW w:type="dxa" w:w="35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  <w:jc w:val="center"/>
            </w:pPr>
            <w:r>
              <w:rPr>
                <w:sz w:val="20"/>
                <w:szCs w:val="20"/>
                <w:rtl w:val="0"/>
                <w:lang w:val="ru-RU"/>
              </w:rPr>
              <w:t>Значение</w:t>
            </w:r>
            <w:r>
              <w:rPr>
                <w:sz w:val="20"/>
                <w:szCs w:val="20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rtl w:val="0"/>
                <w:lang w:val="ru-RU"/>
              </w:rPr>
              <w:t>предлагаемое участником</w:t>
            </w:r>
          </w:p>
        </w:tc>
        <w:tc>
          <w:tcPr>
            <w:tcW w:type="dxa" w:w="1788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</w:tr>
      <w:tr>
        <w:tblPrEx>
          <w:shd w:val="clear" w:color="auto" w:fill="ced7e7"/>
        </w:tblPrEx>
        <w:trPr>
          <w:trHeight w:val="2862" w:hRule="atLeast"/>
        </w:trPr>
        <w:tc>
          <w:tcPr>
            <w:tcW w:type="dxa" w:w="57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0"/>
              <w:jc w:val="center"/>
            </w:pPr>
            <w:r>
              <w:rPr>
                <w:sz w:val="20"/>
                <w:szCs w:val="20"/>
                <w:rtl w:val="0"/>
                <w:lang w:val="ru-RU"/>
              </w:rPr>
              <w:t>1</w:t>
            </w:r>
          </w:p>
        </w:tc>
        <w:tc>
          <w:tcPr>
            <w:tcW w:type="dxa" w:w="197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tabs>
                <w:tab w:val="left" w:pos="708"/>
                <w:tab w:val="left" w:pos="1416"/>
              </w:tabs>
              <w:suppressAutoHyphens w:val="0"/>
            </w:pPr>
            <w:r>
              <w:rPr>
                <w:sz w:val="20"/>
                <w:szCs w:val="20"/>
                <w:rtl w:val="0"/>
                <w:lang w:val="en-US"/>
              </w:rPr>
              <w:t xml:space="preserve">Poe </w:t>
            </w:r>
            <w:r>
              <w:rPr>
                <w:sz w:val="20"/>
                <w:szCs w:val="20"/>
                <w:rtl w:val="0"/>
                <w:lang w:val="ru-RU"/>
              </w:rPr>
              <w:t>коммутатор уличный</w:t>
            </w:r>
          </w:p>
        </w:tc>
        <w:tc>
          <w:tcPr>
            <w:tcW w:type="dxa" w:w="238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Стиль таблицы 2"/>
            </w:pPr>
            <w:r>
              <w:rPr>
                <w:rFonts w:ascii="Times New Roman" w:hAnsi="Times New Roman"/>
                <w:rtl w:val="0"/>
              </w:rPr>
              <w:t>TFortis PSW-1</w:t>
            </w:r>
          </w:p>
          <w:p>
            <w:pPr>
              <w:pStyle w:val="Стиль таблицы 2"/>
            </w:pPr>
          </w:p>
          <w:p>
            <w:pPr>
              <w:pStyle w:val="Стиль таблицы 2"/>
            </w:pPr>
            <w:r>
              <w:rPr>
                <w:rFonts w:ascii="Times New Roman" w:hAnsi="Times New Roman" w:hint="default"/>
                <w:rtl w:val="0"/>
              </w:rPr>
              <w:t>Производитель</w:t>
            </w:r>
            <w:r>
              <w:rPr>
                <w:rFonts w:ascii="Times New Roman" w:hAnsi="Times New Roman"/>
                <w:rtl w:val="0"/>
              </w:rPr>
              <w:t>:</w:t>
            </w:r>
          </w:p>
          <w:p>
            <w:pPr>
              <w:pStyle w:val="Стиль таблицы 2"/>
            </w:pPr>
            <w:r>
              <w:rPr>
                <w:rFonts w:ascii="Times New Roman" w:hAnsi="Times New Roman" w:hint="default"/>
                <w:rtl w:val="0"/>
              </w:rPr>
              <w:t>ООО «Форт</w:t>
            </w:r>
            <w:r>
              <w:rPr>
                <w:rFonts w:ascii="Times New Roman" w:hAnsi="Times New Roman"/>
                <w:rtl w:val="0"/>
              </w:rPr>
              <w:t>-</w:t>
            </w:r>
            <w:r>
              <w:rPr>
                <w:rFonts w:ascii="Times New Roman" w:hAnsi="Times New Roman" w:hint="default"/>
                <w:rtl w:val="0"/>
              </w:rPr>
              <w:t>Телеком»</w:t>
            </w:r>
          </w:p>
          <w:p>
            <w:pPr>
              <w:pStyle w:val="Стиль таблицы 2"/>
            </w:pPr>
            <w:r>
              <w:rPr>
                <w:rFonts w:ascii="Times New Roman" w:hAnsi="Times New Roman" w:hint="default"/>
                <w:rtl w:val="0"/>
              </w:rPr>
              <w:t>Производитель</w:t>
            </w:r>
            <w:r>
              <w:rPr>
                <w:rFonts w:ascii="Times New Roman" w:hAnsi="Times New Roman"/>
                <w:rtl w:val="0"/>
              </w:rPr>
              <w:t>:</w:t>
            </w:r>
          </w:p>
          <w:p>
            <w:pPr>
              <w:pStyle w:val="Стиль таблицы 2"/>
            </w:pPr>
            <w:r>
              <w:rPr>
                <w:rFonts w:ascii="Times New Roman" w:hAnsi="Times New Roman" w:hint="default"/>
                <w:rtl w:val="0"/>
              </w:rPr>
              <w:t>Страна происхождения</w:t>
            </w:r>
            <w:r>
              <w:rPr>
                <w:rFonts w:ascii="Times New Roman" w:hAnsi="Times New Roman"/>
                <w:rtl w:val="0"/>
              </w:rPr>
              <w:t>:</w:t>
            </w:r>
          </w:p>
          <w:p>
            <w:pPr>
              <w:pStyle w:val="Стиль таблицы 2"/>
            </w:pPr>
            <w:r>
              <w:rPr>
                <w:rFonts w:ascii="Times New Roman" w:hAnsi="Times New Roman" w:hint="default"/>
                <w:rtl w:val="0"/>
              </w:rPr>
              <w:t>Российская Федерация</w:t>
            </w:r>
            <w:r>
              <w:rPr>
                <w:rFonts w:ascii="Times New Roman" w:hAnsi="Times New Roman"/>
                <w:rtl w:val="0"/>
              </w:rPr>
              <w:t xml:space="preserve">, </w:t>
            </w:r>
          </w:p>
        </w:tc>
        <w:tc>
          <w:tcPr>
            <w:tcW w:type="dxa" w:w="11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tabs>
                <w:tab w:val="left" w:pos="708"/>
              </w:tabs>
              <w:suppressAutoHyphens w:val="0"/>
            </w:pPr>
            <w:r>
              <w:rPr>
                <w:sz w:val="20"/>
                <w:szCs w:val="20"/>
                <w:u w:color="000000"/>
                <w:rtl w:val="0"/>
                <w:lang w:val="ru-RU"/>
              </w:rPr>
              <w:t>Характеристики</w:t>
            </w:r>
            <w:r>
              <w:rPr>
                <w:sz w:val="20"/>
                <w:szCs w:val="20"/>
                <w:u w:color="000000"/>
                <w:rtl w:val="0"/>
                <w:lang w:val="ru-RU"/>
              </w:rPr>
              <w:t>:</w:t>
            </w:r>
          </w:p>
        </w:tc>
        <w:tc>
          <w:tcPr>
            <w:tcW w:type="dxa" w:w="370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</w:tabs>
              <w:suppressAutoHyphens w:val="0"/>
            </w:pPr>
            <w:r>
              <w:rPr>
                <w:sz w:val="20"/>
                <w:szCs w:val="20"/>
                <w:u w:color="222222"/>
                <w:rtl w:val="0"/>
                <w:lang w:val="ru-RU"/>
              </w:rPr>
              <w:t xml:space="preserve">Уличный сетевой </w:t>
            </w:r>
            <w:r>
              <w:rPr>
                <w:sz w:val="20"/>
                <w:szCs w:val="20"/>
                <w:u w:color="222222"/>
                <w:rtl w:val="0"/>
                <w:lang w:val="ru-RU"/>
              </w:rPr>
              <w:t>4-</w:t>
            </w:r>
            <w:r>
              <w:rPr>
                <w:sz w:val="20"/>
                <w:szCs w:val="20"/>
                <w:u w:color="222222"/>
                <w:rtl w:val="0"/>
                <w:lang w:val="ru-RU"/>
              </w:rPr>
              <w:t>х канальный РоЕ коммутатор оптический одномодовый</w:t>
            </w:r>
            <w:r>
              <w:rPr>
                <w:sz w:val="20"/>
                <w:szCs w:val="20"/>
                <w:u w:color="222222"/>
                <w:rtl w:val="0"/>
                <w:lang w:val="ru-RU"/>
              </w:rPr>
              <w:t xml:space="preserve">; 10/100Base-Tx, 100Base-Fx (SC); 4 </w:t>
            </w:r>
            <w:r>
              <w:rPr>
                <w:sz w:val="20"/>
                <w:szCs w:val="20"/>
                <w:u w:color="222222"/>
                <w:rtl w:val="0"/>
                <w:lang w:val="ru-RU"/>
              </w:rPr>
              <w:t xml:space="preserve">порта </w:t>
            </w:r>
            <w:r>
              <w:rPr>
                <w:sz w:val="20"/>
                <w:szCs w:val="20"/>
                <w:u w:color="222222"/>
                <w:rtl w:val="0"/>
                <w:lang w:val="ru-RU"/>
              </w:rPr>
              <w:t xml:space="preserve">RJ-45 </w:t>
            </w:r>
            <w:r>
              <w:rPr>
                <w:sz w:val="20"/>
                <w:szCs w:val="20"/>
                <w:u w:color="222222"/>
                <w:rtl w:val="0"/>
                <w:lang w:val="ru-RU"/>
              </w:rPr>
              <w:t xml:space="preserve">с РоЕ мощностью по </w:t>
            </w:r>
            <w:r>
              <w:rPr>
                <w:sz w:val="20"/>
                <w:szCs w:val="20"/>
                <w:u w:color="222222"/>
                <w:rtl w:val="0"/>
                <w:lang w:val="ru-RU"/>
              </w:rPr>
              <w:t xml:space="preserve">15.4 </w:t>
            </w:r>
            <w:r>
              <w:rPr>
                <w:sz w:val="20"/>
                <w:szCs w:val="20"/>
                <w:u w:color="222222"/>
                <w:rtl w:val="0"/>
                <w:lang w:val="ru-RU"/>
              </w:rPr>
              <w:t xml:space="preserve">Вт на порт </w:t>
            </w:r>
            <w:r>
              <w:rPr>
                <w:sz w:val="20"/>
                <w:szCs w:val="20"/>
                <w:u w:color="222222"/>
                <w:rtl w:val="0"/>
                <w:lang w:val="ru-RU"/>
              </w:rPr>
              <w:t xml:space="preserve">(IEEE 802.3af), 1 </w:t>
            </w:r>
            <w:r>
              <w:rPr>
                <w:sz w:val="20"/>
                <w:szCs w:val="20"/>
                <w:u w:color="222222"/>
                <w:rtl w:val="0"/>
                <w:lang w:val="ru-RU"/>
              </w:rPr>
              <w:t xml:space="preserve">порт </w:t>
            </w:r>
            <w:r>
              <w:rPr>
                <w:sz w:val="20"/>
                <w:szCs w:val="20"/>
                <w:u w:color="222222"/>
                <w:rtl w:val="0"/>
                <w:lang w:val="ru-RU"/>
              </w:rPr>
              <w:t>SC; TX - 1310</w:t>
            </w:r>
            <w:r>
              <w:rPr>
                <w:sz w:val="20"/>
                <w:szCs w:val="20"/>
                <w:u w:color="222222"/>
                <w:rtl w:val="0"/>
                <w:lang w:val="ru-RU"/>
              </w:rPr>
              <w:t>нм</w:t>
            </w:r>
            <w:r>
              <w:rPr>
                <w:sz w:val="20"/>
                <w:szCs w:val="20"/>
                <w:u w:color="222222"/>
                <w:rtl w:val="0"/>
                <w:lang w:val="ru-RU"/>
              </w:rPr>
              <w:t>, RX - 1550</w:t>
            </w:r>
            <w:r>
              <w:rPr>
                <w:sz w:val="20"/>
                <w:szCs w:val="20"/>
                <w:u w:color="222222"/>
                <w:rtl w:val="0"/>
                <w:lang w:val="ru-RU"/>
              </w:rPr>
              <w:t>нм</w:t>
            </w:r>
            <w:r>
              <w:rPr>
                <w:sz w:val="20"/>
                <w:szCs w:val="20"/>
                <w:u w:color="222222"/>
                <w:rtl w:val="0"/>
                <w:lang w:val="ru-RU"/>
              </w:rPr>
              <w:t xml:space="preserve">; </w:t>
            </w:r>
            <w:r>
              <w:rPr>
                <w:sz w:val="20"/>
                <w:szCs w:val="20"/>
                <w:u w:color="222222"/>
                <w:rtl w:val="0"/>
                <w:lang w:val="ru-RU"/>
              </w:rPr>
              <w:t>Оптическая чувствительность</w:t>
            </w:r>
            <w:r>
              <w:rPr>
                <w:sz w:val="20"/>
                <w:szCs w:val="20"/>
                <w:u w:color="222222"/>
                <w:rtl w:val="0"/>
                <w:lang w:val="ru-RU"/>
              </w:rPr>
              <w:t>/</w:t>
            </w:r>
            <w:r>
              <w:rPr>
                <w:sz w:val="20"/>
                <w:szCs w:val="20"/>
                <w:u w:color="222222"/>
                <w:rtl w:val="0"/>
                <w:lang w:val="ru-RU"/>
              </w:rPr>
              <w:t xml:space="preserve">мощность на выходе </w:t>
            </w:r>
            <w:r>
              <w:rPr>
                <w:sz w:val="20"/>
                <w:szCs w:val="20"/>
                <w:u w:color="222222"/>
                <w:rtl w:val="0"/>
                <w:lang w:val="ru-RU"/>
              </w:rPr>
              <w:t>-34/-13</w:t>
            </w:r>
            <w:r>
              <w:rPr>
                <w:sz w:val="20"/>
                <w:szCs w:val="20"/>
                <w:u w:color="222222"/>
                <w:rtl w:val="0"/>
                <w:lang w:val="ru-RU"/>
              </w:rPr>
              <w:t>…</w:t>
            </w:r>
            <w:r>
              <w:rPr>
                <w:sz w:val="20"/>
                <w:szCs w:val="20"/>
                <w:u w:color="222222"/>
                <w:rtl w:val="0"/>
                <w:lang w:val="ru-RU"/>
              </w:rPr>
              <w:t xml:space="preserve">-6 </w:t>
            </w:r>
            <w:r>
              <w:rPr>
                <w:sz w:val="20"/>
                <w:szCs w:val="20"/>
                <w:u w:color="222222"/>
                <w:rtl w:val="0"/>
                <w:lang w:val="ru-RU"/>
              </w:rPr>
              <w:t>Дб</w:t>
            </w:r>
            <w:r>
              <w:rPr>
                <w:sz w:val="20"/>
                <w:szCs w:val="20"/>
                <w:u w:color="222222"/>
                <w:rtl w:val="0"/>
                <w:lang w:val="ru-RU"/>
              </w:rPr>
              <w:t xml:space="preserve">; IP66; 187...246 </w:t>
            </w:r>
            <w:r>
              <w:rPr>
                <w:sz w:val="20"/>
                <w:szCs w:val="20"/>
                <w:u w:color="222222"/>
                <w:rtl w:val="0"/>
                <w:lang w:val="ru-RU"/>
              </w:rPr>
              <w:t>АС</w:t>
            </w:r>
            <w:r>
              <w:rPr>
                <w:sz w:val="20"/>
                <w:szCs w:val="20"/>
                <w:u w:color="222222"/>
                <w:rtl w:val="0"/>
                <w:lang w:val="ru-RU"/>
              </w:rPr>
              <w:t xml:space="preserve">, 120 </w:t>
            </w:r>
            <w:r>
              <w:rPr>
                <w:sz w:val="20"/>
                <w:szCs w:val="20"/>
                <w:u w:color="222222"/>
                <w:rtl w:val="0"/>
                <w:lang w:val="ru-RU"/>
              </w:rPr>
              <w:t>Вт</w:t>
            </w:r>
            <w:r>
              <w:rPr>
                <w:sz w:val="20"/>
                <w:szCs w:val="20"/>
                <w:u w:color="222222"/>
                <w:rtl w:val="0"/>
                <w:lang w:val="ru-RU"/>
              </w:rPr>
              <w:t>; -45...+40</w:t>
            </w:r>
            <w:r>
              <w:rPr>
                <w:sz w:val="20"/>
                <w:szCs w:val="20"/>
                <w:u w:color="222222"/>
                <w:rtl w:val="0"/>
                <w:lang w:val="ru-RU"/>
              </w:rPr>
              <w:t>°</w:t>
            </w:r>
            <w:r>
              <w:rPr>
                <w:sz w:val="20"/>
                <w:szCs w:val="20"/>
                <w:u w:color="222222"/>
                <w:rtl w:val="0"/>
                <w:lang w:val="ru-RU"/>
              </w:rPr>
              <w:t>C; 240</w:t>
            </w:r>
            <w:r>
              <w:rPr>
                <w:sz w:val="20"/>
                <w:szCs w:val="20"/>
                <w:u w:color="222222"/>
                <w:rtl w:val="0"/>
                <w:lang w:val="ru-RU"/>
              </w:rPr>
              <w:t>х</w:t>
            </w:r>
            <w:r>
              <w:rPr>
                <w:sz w:val="20"/>
                <w:szCs w:val="20"/>
                <w:u w:color="222222"/>
                <w:rtl w:val="0"/>
                <w:lang w:val="ru-RU"/>
              </w:rPr>
              <w:t>160</w:t>
            </w:r>
            <w:r>
              <w:rPr>
                <w:sz w:val="20"/>
                <w:szCs w:val="20"/>
                <w:u w:color="222222"/>
                <w:rtl w:val="0"/>
                <w:lang w:val="ru-RU"/>
              </w:rPr>
              <w:t>х</w:t>
            </w:r>
            <w:r>
              <w:rPr>
                <w:sz w:val="20"/>
                <w:szCs w:val="20"/>
                <w:u w:color="222222"/>
                <w:rtl w:val="0"/>
                <w:lang w:val="ru-RU"/>
              </w:rPr>
              <w:t xml:space="preserve">90 </w:t>
            </w:r>
            <w:r>
              <w:rPr>
                <w:sz w:val="20"/>
                <w:szCs w:val="20"/>
                <w:u w:color="222222"/>
                <w:rtl w:val="0"/>
                <w:lang w:val="ru-RU"/>
              </w:rPr>
              <w:t>мм</w:t>
            </w:r>
            <w:r>
              <w:rPr>
                <w:sz w:val="20"/>
                <w:szCs w:val="20"/>
                <w:u w:color="222222"/>
                <w:rtl w:val="0"/>
                <w:lang w:val="ru-RU"/>
              </w:rPr>
              <w:t>.</w:t>
            </w:r>
            <w:r>
              <w:rPr>
                <w:sz w:val="20"/>
                <w:szCs w:val="20"/>
                <w:rtl w:val="0"/>
                <w:lang w:val="ru-RU"/>
              </w:rPr>
              <w:t xml:space="preserve"> </w:t>
            </w:r>
          </w:p>
        </w:tc>
        <w:tc>
          <w:tcPr>
            <w:tcW w:type="dxa" w:w="35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  <w:rPr>
                <w:b w:val="1"/>
                <w:bCs w:val="1"/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u w:color="222222"/>
                <w:rtl w:val="0"/>
                <w:lang w:val="ru-RU"/>
              </w:rPr>
              <w:t xml:space="preserve">Уличный сетевой </w:t>
            </w:r>
            <w:r>
              <w:rPr>
                <w:sz w:val="20"/>
                <w:szCs w:val="20"/>
                <w:u w:color="222222"/>
                <w:rtl w:val="0"/>
                <w:lang w:val="ru-RU"/>
              </w:rPr>
              <w:t>4-</w:t>
            </w:r>
            <w:r>
              <w:rPr>
                <w:sz w:val="20"/>
                <w:szCs w:val="20"/>
                <w:u w:color="222222"/>
                <w:rtl w:val="0"/>
                <w:lang w:val="ru-RU"/>
              </w:rPr>
              <w:t>х канальный РоЕ коммутатор оптический одномодовый</w:t>
            </w:r>
            <w:r>
              <w:rPr>
                <w:sz w:val="20"/>
                <w:szCs w:val="20"/>
                <w:u w:color="222222"/>
                <w:rtl w:val="0"/>
                <w:lang w:val="ru-RU"/>
              </w:rPr>
              <w:t xml:space="preserve">; 10/100Base-Tx, 100Base-Fx (SC); 4 </w:t>
            </w:r>
            <w:r>
              <w:rPr>
                <w:sz w:val="20"/>
                <w:szCs w:val="20"/>
                <w:u w:color="222222"/>
                <w:rtl w:val="0"/>
                <w:lang w:val="ru-RU"/>
              </w:rPr>
              <w:t xml:space="preserve">порта </w:t>
            </w:r>
            <w:r>
              <w:rPr>
                <w:sz w:val="20"/>
                <w:szCs w:val="20"/>
                <w:u w:color="222222"/>
                <w:rtl w:val="0"/>
                <w:lang w:val="ru-RU"/>
              </w:rPr>
              <w:t xml:space="preserve">RJ-45 </w:t>
            </w:r>
            <w:r>
              <w:rPr>
                <w:sz w:val="20"/>
                <w:szCs w:val="20"/>
                <w:u w:color="222222"/>
                <w:rtl w:val="0"/>
                <w:lang w:val="ru-RU"/>
              </w:rPr>
              <w:t xml:space="preserve">с РоЕ мощностью по </w:t>
            </w:r>
            <w:r>
              <w:rPr>
                <w:sz w:val="20"/>
                <w:szCs w:val="20"/>
                <w:u w:color="222222"/>
                <w:rtl w:val="0"/>
                <w:lang w:val="ru-RU"/>
              </w:rPr>
              <w:t xml:space="preserve">15.4 </w:t>
            </w:r>
            <w:r>
              <w:rPr>
                <w:sz w:val="20"/>
                <w:szCs w:val="20"/>
                <w:u w:color="222222"/>
                <w:rtl w:val="0"/>
                <w:lang w:val="ru-RU"/>
              </w:rPr>
              <w:t xml:space="preserve">Вт на порт </w:t>
            </w:r>
            <w:r>
              <w:rPr>
                <w:sz w:val="20"/>
                <w:szCs w:val="20"/>
                <w:u w:color="222222"/>
                <w:rtl w:val="0"/>
                <w:lang w:val="ru-RU"/>
              </w:rPr>
              <w:t xml:space="preserve">(IEEE 802.3af), 1 </w:t>
            </w:r>
            <w:r>
              <w:rPr>
                <w:sz w:val="20"/>
                <w:szCs w:val="20"/>
                <w:u w:color="222222"/>
                <w:rtl w:val="0"/>
                <w:lang w:val="ru-RU"/>
              </w:rPr>
              <w:t xml:space="preserve">порт </w:t>
            </w:r>
            <w:r>
              <w:rPr>
                <w:sz w:val="20"/>
                <w:szCs w:val="20"/>
                <w:u w:color="222222"/>
                <w:rtl w:val="0"/>
                <w:lang w:val="ru-RU"/>
              </w:rPr>
              <w:t>SC; TX - 1310</w:t>
            </w:r>
            <w:r>
              <w:rPr>
                <w:sz w:val="20"/>
                <w:szCs w:val="20"/>
                <w:u w:color="222222"/>
                <w:rtl w:val="0"/>
                <w:lang w:val="ru-RU"/>
              </w:rPr>
              <w:t>нм</w:t>
            </w:r>
            <w:r>
              <w:rPr>
                <w:sz w:val="20"/>
                <w:szCs w:val="20"/>
                <w:u w:color="222222"/>
                <w:rtl w:val="0"/>
                <w:lang w:val="ru-RU"/>
              </w:rPr>
              <w:t>, RX - 1550</w:t>
            </w:r>
            <w:r>
              <w:rPr>
                <w:sz w:val="20"/>
                <w:szCs w:val="20"/>
                <w:u w:color="222222"/>
                <w:rtl w:val="0"/>
                <w:lang w:val="ru-RU"/>
              </w:rPr>
              <w:t>нм</w:t>
            </w:r>
            <w:r>
              <w:rPr>
                <w:sz w:val="20"/>
                <w:szCs w:val="20"/>
                <w:u w:color="222222"/>
                <w:rtl w:val="0"/>
                <w:lang w:val="ru-RU"/>
              </w:rPr>
              <w:t xml:space="preserve">; </w:t>
            </w:r>
            <w:r>
              <w:rPr>
                <w:sz w:val="20"/>
                <w:szCs w:val="20"/>
                <w:u w:color="222222"/>
                <w:rtl w:val="0"/>
                <w:lang w:val="ru-RU"/>
              </w:rPr>
              <w:t>Оптическая чувствительность</w:t>
            </w:r>
            <w:r>
              <w:rPr>
                <w:sz w:val="20"/>
                <w:szCs w:val="20"/>
                <w:u w:color="222222"/>
                <w:rtl w:val="0"/>
                <w:lang w:val="ru-RU"/>
              </w:rPr>
              <w:t>/</w:t>
            </w:r>
            <w:r>
              <w:rPr>
                <w:sz w:val="20"/>
                <w:szCs w:val="20"/>
                <w:u w:color="222222"/>
                <w:rtl w:val="0"/>
                <w:lang w:val="ru-RU"/>
              </w:rPr>
              <w:t xml:space="preserve">мощность на выходе </w:t>
            </w:r>
            <w:r>
              <w:rPr>
                <w:sz w:val="20"/>
                <w:szCs w:val="20"/>
                <w:u w:color="222222"/>
                <w:rtl w:val="0"/>
                <w:lang w:val="ru-RU"/>
              </w:rPr>
              <w:t>-34/-</w:t>
            </w:r>
            <w:r>
              <w:rPr>
                <w:sz w:val="20"/>
                <w:szCs w:val="20"/>
                <w:u w:color="222222"/>
                <w:rtl w:val="0"/>
                <w:lang w:val="ru-RU"/>
              </w:rPr>
              <w:t>12</w:t>
            </w:r>
            <w:r>
              <w:rPr>
                <w:sz w:val="20"/>
                <w:szCs w:val="20"/>
                <w:u w:color="222222"/>
                <w:rtl w:val="0"/>
                <w:lang w:val="ru-RU"/>
              </w:rPr>
              <w:t>–</w:t>
            </w:r>
            <w:r>
              <w:rPr>
                <w:sz w:val="20"/>
                <w:szCs w:val="20"/>
                <w:u w:color="222222"/>
                <w:rtl w:val="0"/>
                <w:lang w:val="ru-RU"/>
              </w:rPr>
              <w:t>5</w:t>
            </w:r>
            <w:r>
              <w:rPr>
                <w:sz w:val="20"/>
                <w:szCs w:val="20"/>
                <w:u w:color="222222"/>
                <w:rtl w:val="0"/>
                <w:lang w:val="ru-RU"/>
              </w:rPr>
              <w:t xml:space="preserve"> Дб</w:t>
            </w:r>
            <w:r>
              <w:rPr>
                <w:sz w:val="20"/>
                <w:szCs w:val="20"/>
                <w:u w:color="222222"/>
                <w:rtl w:val="0"/>
                <w:lang w:val="ru-RU"/>
              </w:rPr>
              <w:t>; IP66; 18</w:t>
            </w:r>
            <w:r>
              <w:rPr>
                <w:sz w:val="20"/>
                <w:szCs w:val="20"/>
                <w:u w:color="222222"/>
                <w:rtl w:val="0"/>
                <w:lang w:val="ru-RU"/>
              </w:rPr>
              <w:t xml:space="preserve">8 </w:t>
            </w:r>
            <w:r>
              <w:rPr>
                <w:sz w:val="18"/>
                <w:szCs w:val="18"/>
                <w:u w:color="222222"/>
                <w:rtl w:val="0"/>
                <w:lang w:val="ru-RU"/>
              </w:rPr>
              <w:t xml:space="preserve">– </w:t>
            </w:r>
            <w:r>
              <w:rPr>
                <w:sz w:val="20"/>
                <w:szCs w:val="20"/>
                <w:u w:color="222222"/>
                <w:rtl w:val="0"/>
                <w:lang w:val="ru-RU"/>
              </w:rPr>
              <w:t>2</w:t>
            </w:r>
            <w:r>
              <w:rPr>
                <w:sz w:val="20"/>
                <w:szCs w:val="20"/>
                <w:u w:color="222222"/>
                <w:rtl w:val="0"/>
                <w:lang w:val="ru-RU"/>
              </w:rPr>
              <w:t>45</w:t>
            </w:r>
            <w:r>
              <w:rPr>
                <w:sz w:val="20"/>
                <w:szCs w:val="20"/>
                <w:u w:color="222222"/>
                <w:rtl w:val="0"/>
                <w:lang w:val="ru-RU"/>
              </w:rPr>
              <w:t xml:space="preserve"> АС</w:t>
            </w:r>
            <w:r>
              <w:rPr>
                <w:sz w:val="20"/>
                <w:szCs w:val="20"/>
                <w:u w:color="222222"/>
                <w:rtl w:val="0"/>
                <w:lang w:val="ru-RU"/>
              </w:rPr>
              <w:t xml:space="preserve">, 120 </w:t>
            </w:r>
            <w:r>
              <w:rPr>
                <w:sz w:val="20"/>
                <w:szCs w:val="20"/>
                <w:u w:color="222222"/>
                <w:rtl w:val="0"/>
                <w:lang w:val="ru-RU"/>
              </w:rPr>
              <w:t>Вт</w:t>
            </w:r>
            <w:r>
              <w:rPr>
                <w:sz w:val="20"/>
                <w:szCs w:val="20"/>
                <w:u w:color="222222"/>
                <w:rtl w:val="0"/>
                <w:lang w:val="ru-RU"/>
              </w:rPr>
              <w:t>; -4</w:t>
            </w:r>
            <w:r>
              <w:rPr>
                <w:sz w:val="20"/>
                <w:szCs w:val="20"/>
                <w:u w:color="222222"/>
                <w:rtl w:val="0"/>
                <w:lang w:val="ru-RU"/>
              </w:rPr>
              <w:t xml:space="preserve">4 </w:t>
            </w:r>
            <w:r>
              <w:rPr>
                <w:sz w:val="20"/>
                <w:szCs w:val="20"/>
                <w:u w:color="222222"/>
                <w:rtl w:val="0"/>
                <w:lang w:val="ru-RU"/>
              </w:rPr>
              <w:t xml:space="preserve">– </w:t>
            </w:r>
            <w:r>
              <w:rPr>
                <w:sz w:val="20"/>
                <w:szCs w:val="20"/>
                <w:u w:color="222222"/>
                <w:rtl w:val="0"/>
                <w:lang w:val="ru-RU"/>
              </w:rPr>
              <w:t>+</w:t>
            </w:r>
            <w:r>
              <w:rPr>
                <w:sz w:val="20"/>
                <w:szCs w:val="20"/>
                <w:u w:color="222222"/>
                <w:rtl w:val="0"/>
                <w:lang w:val="ru-RU"/>
              </w:rPr>
              <w:t>39</w:t>
            </w:r>
            <w:r>
              <w:rPr>
                <w:sz w:val="20"/>
                <w:szCs w:val="20"/>
                <w:u w:color="222222"/>
                <w:rtl w:val="0"/>
                <w:lang w:val="ru-RU"/>
              </w:rPr>
              <w:t>°</w:t>
            </w:r>
            <w:r>
              <w:rPr>
                <w:sz w:val="20"/>
                <w:szCs w:val="20"/>
                <w:u w:color="222222"/>
                <w:rtl w:val="0"/>
                <w:lang w:val="ru-RU"/>
              </w:rPr>
              <w:t>C;</w:t>
            </w:r>
          </w:p>
          <w:p>
            <w:pPr>
              <w:pStyle w:val="Обычный"/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  <w:bidi w:val="0"/>
              <w:ind w:left="0" w:right="0" w:firstLine="0"/>
              <w:jc w:val="left"/>
              <w:rPr>
                <w:sz w:val="20"/>
                <w:szCs w:val="20"/>
                <w:u w:color="333333"/>
                <w:rtl w:val="0"/>
                <w:lang w:val="ru-RU"/>
              </w:rPr>
            </w:pPr>
            <w:r>
              <w:rPr>
                <w:sz w:val="20"/>
                <w:szCs w:val="20"/>
                <w:u w:color="333333"/>
                <w:rtl w:val="0"/>
                <w:lang w:val="ru-RU"/>
              </w:rPr>
              <w:t>Габаритные размеры</w:t>
            </w:r>
            <w:r>
              <w:rPr>
                <w:sz w:val="20"/>
                <w:szCs w:val="20"/>
                <w:u w:color="333333"/>
                <w:rtl w:val="0"/>
                <w:lang w:val="ru-RU"/>
              </w:rPr>
              <w:t>:</w:t>
            </w:r>
          </w:p>
          <w:p>
            <w:pPr>
              <w:pStyle w:val="Обычный"/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sz w:val="20"/>
                <w:szCs w:val="20"/>
                <w:u w:color="333333"/>
                <w:rtl w:val="0"/>
                <w:lang w:val="ru-RU"/>
              </w:rPr>
              <w:t xml:space="preserve">Длина  </w:t>
            </w:r>
            <w:r>
              <w:rPr>
                <w:sz w:val="20"/>
                <w:szCs w:val="20"/>
                <w:u w:color="333333"/>
                <w:rtl w:val="0"/>
                <w:lang w:val="ru-RU"/>
              </w:rPr>
              <w:t xml:space="preserve">240 </w:t>
            </w:r>
            <w:r>
              <w:rPr>
                <w:sz w:val="20"/>
                <w:szCs w:val="20"/>
                <w:u w:color="333333"/>
                <w:rtl w:val="0"/>
                <w:lang w:val="ru-RU"/>
              </w:rPr>
              <w:t>мм</w:t>
            </w:r>
            <w:r>
              <w:rPr>
                <w:sz w:val="20"/>
                <w:szCs w:val="20"/>
                <w:u w:color="333333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u w:color="333333"/>
                <w:rtl w:val="0"/>
                <w:lang w:val="ru-RU"/>
              </w:rPr>
              <w:t xml:space="preserve">ширина </w:t>
            </w:r>
            <w:r>
              <w:rPr>
                <w:sz w:val="20"/>
                <w:szCs w:val="20"/>
                <w:u w:color="333333"/>
                <w:rtl w:val="0"/>
                <w:lang w:val="ru-RU"/>
              </w:rPr>
              <w:t xml:space="preserve">160 </w:t>
            </w:r>
            <w:r>
              <w:rPr>
                <w:sz w:val="20"/>
                <w:szCs w:val="20"/>
                <w:u w:color="333333"/>
                <w:rtl w:val="0"/>
                <w:lang w:val="ru-RU"/>
              </w:rPr>
              <w:t>мм</w:t>
            </w:r>
            <w:r>
              <w:rPr>
                <w:sz w:val="20"/>
                <w:szCs w:val="20"/>
                <w:u w:color="333333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u w:color="333333"/>
                <w:rtl w:val="0"/>
                <w:lang w:val="ru-RU"/>
              </w:rPr>
              <w:t xml:space="preserve">глубина </w:t>
            </w:r>
            <w:r>
              <w:rPr>
                <w:sz w:val="20"/>
                <w:szCs w:val="20"/>
                <w:u w:color="333333"/>
                <w:rtl w:val="0"/>
                <w:lang w:val="ru-RU"/>
              </w:rPr>
              <w:t xml:space="preserve">90 </w:t>
            </w:r>
            <w:r>
              <w:rPr>
                <w:sz w:val="20"/>
                <w:szCs w:val="20"/>
                <w:u w:color="333333"/>
                <w:rtl w:val="0"/>
                <w:lang w:val="ru-RU"/>
              </w:rPr>
              <w:t xml:space="preserve">мм </w:t>
            </w:r>
          </w:p>
        </w:tc>
        <w:tc>
          <w:tcPr>
            <w:tcW w:type="dxa" w:w="178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tabs>
                <w:tab w:val="left" w:pos="708"/>
                <w:tab w:val="left" w:pos="1416"/>
              </w:tabs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New Roman" w:hAnsi="Times New Roman" w:hint="default"/>
                <w:sz w:val="20"/>
                <w:szCs w:val="20"/>
                <w:u w:color="000000"/>
                <w:rtl w:val="0"/>
              </w:rPr>
              <w:t xml:space="preserve">№ТС </w:t>
            </w:r>
            <w:r>
              <w:rPr>
                <w:rFonts w:ascii="Times New Roman" w:hAnsi="Times New Roman"/>
                <w:sz w:val="20"/>
                <w:szCs w:val="20"/>
                <w:u w:color="000000"/>
                <w:rtl w:val="0"/>
              </w:rPr>
              <w:t>RU C-RU.</w:t>
            </w:r>
            <w:r>
              <w:rPr>
                <w:rFonts w:ascii="Times New Roman" w:hAnsi="Times New Roman" w:hint="default"/>
                <w:sz w:val="20"/>
                <w:szCs w:val="20"/>
                <w:u w:color="000000"/>
                <w:rtl w:val="0"/>
              </w:rPr>
              <w:t>АЛ</w:t>
            </w:r>
            <w:r>
              <w:rPr>
                <w:rFonts w:ascii="Times New Roman" w:hAnsi="Times New Roman"/>
                <w:sz w:val="20"/>
                <w:szCs w:val="20"/>
                <w:u w:color="000000"/>
                <w:rtl w:val="0"/>
              </w:rPr>
              <w:t>16.</w:t>
            </w:r>
            <w:r>
              <w:rPr>
                <w:rFonts w:ascii="Times New Roman" w:hAnsi="Times New Roman" w:hint="default"/>
                <w:sz w:val="20"/>
                <w:szCs w:val="20"/>
                <w:u w:color="000000"/>
                <w:rtl w:val="0"/>
              </w:rPr>
              <w:t>В</w:t>
            </w:r>
            <w:r>
              <w:rPr>
                <w:rFonts w:ascii="Times New Roman" w:hAnsi="Times New Roman"/>
                <w:sz w:val="20"/>
                <w:szCs w:val="20"/>
                <w:u w:color="000000"/>
                <w:rtl w:val="0"/>
              </w:rPr>
              <w:t>.01739</w:t>
            </w:r>
          </w:p>
          <w:p>
            <w:pPr>
              <w:pStyle w:val="По умолчанию"/>
              <w:tabs>
                <w:tab w:val="left" w:pos="708"/>
                <w:tab w:val="left" w:pos="1416"/>
              </w:tabs>
              <w:bidi w:val="0"/>
              <w:ind w:left="0" w:right="0" w:firstLine="0"/>
              <w:jc w:val="center"/>
              <w:rPr>
                <w:rtl w:val="0"/>
              </w:rPr>
            </w:pPr>
          </w:p>
        </w:tc>
      </w:tr>
      <w:tr>
        <w:tblPrEx>
          <w:shd w:val="clear" w:color="auto" w:fill="ced7e7"/>
        </w:tblPrEx>
        <w:trPr>
          <w:trHeight w:val="3522" w:hRule="atLeast"/>
        </w:trPr>
        <w:tc>
          <w:tcPr>
            <w:tcW w:type="dxa" w:w="57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0"/>
              <w:jc w:val="center"/>
            </w:pPr>
            <w:r>
              <w:rPr>
                <w:sz w:val="20"/>
                <w:szCs w:val="20"/>
                <w:rtl w:val="0"/>
                <w:lang w:val="ru-RU"/>
              </w:rPr>
              <w:t>2</w:t>
            </w:r>
          </w:p>
        </w:tc>
        <w:tc>
          <w:tcPr>
            <w:tcW w:type="dxa" w:w="197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tabs>
                <w:tab w:val="left" w:pos="708"/>
                <w:tab w:val="left" w:pos="1416"/>
              </w:tabs>
              <w:suppressAutoHyphens w:val="0"/>
            </w:pPr>
            <w:r>
              <w:rPr>
                <w:sz w:val="20"/>
                <w:szCs w:val="20"/>
                <w:rtl w:val="0"/>
                <w:lang w:val="ru-RU"/>
              </w:rPr>
              <w:t xml:space="preserve">Бокс пластиковый  </w:t>
            </w:r>
            <w:r>
              <w:rPr>
                <w:sz w:val="20"/>
                <w:szCs w:val="20"/>
                <w:rtl w:val="0"/>
                <w:lang w:val="ru-RU"/>
              </w:rPr>
              <w:t>IP65</w:t>
            </w:r>
            <w:r>
              <w:rPr>
                <w:sz w:val="20"/>
                <w:szCs w:val="20"/>
              </w:rPr>
            </w:r>
          </w:p>
        </w:tc>
        <w:tc>
          <w:tcPr>
            <w:tcW w:type="dxa" w:w="238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tabs>
                <w:tab w:val="left" w:pos="708"/>
                <w:tab w:val="left" w:pos="1416"/>
                <w:tab w:val="left" w:pos="2124"/>
              </w:tabs>
              <w:suppressAutoHyphens w:val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rtl w:val="0"/>
                <w:lang w:val="ru-RU"/>
              </w:rPr>
              <w:t xml:space="preserve">IP65 ABB Europa </w:t>
            </w:r>
            <w:r>
              <w:rPr>
                <w:sz w:val="20"/>
                <w:szCs w:val="20"/>
                <w:rtl w:val="0"/>
                <w:lang w:val="ru-RU"/>
              </w:rPr>
              <w:t xml:space="preserve">Бокс промышленный навесной серый </w:t>
            </w:r>
            <w:r>
              <w:rPr>
                <w:sz w:val="20"/>
                <w:szCs w:val="20"/>
                <w:rtl w:val="0"/>
                <w:lang w:val="ru-RU"/>
              </w:rPr>
              <w:t>275</w:t>
            </w:r>
            <w:r>
              <w:rPr>
                <w:sz w:val="20"/>
                <w:szCs w:val="20"/>
                <w:rtl w:val="0"/>
                <w:lang w:val="ru-RU"/>
              </w:rPr>
              <w:t>х</w:t>
            </w:r>
            <w:r>
              <w:rPr>
                <w:sz w:val="20"/>
                <w:szCs w:val="20"/>
                <w:rtl w:val="0"/>
                <w:lang w:val="ru-RU"/>
              </w:rPr>
              <w:t>570</w:t>
            </w:r>
            <w:r>
              <w:rPr>
                <w:sz w:val="20"/>
                <w:szCs w:val="20"/>
                <w:rtl w:val="0"/>
                <w:lang w:val="ru-RU"/>
              </w:rPr>
              <w:t>х</w:t>
            </w:r>
            <w:r>
              <w:rPr>
                <w:sz w:val="20"/>
                <w:szCs w:val="20"/>
                <w:rtl w:val="0"/>
                <w:lang w:val="ru-RU"/>
              </w:rPr>
              <w:t>140</w:t>
            </w:r>
          </w:p>
          <w:p>
            <w:pPr>
              <w:pStyle w:val="Обычный"/>
              <w:tabs>
                <w:tab w:val="left" w:pos="708"/>
                <w:tab w:val="left" w:pos="1416"/>
                <w:tab w:val="left" w:pos="2124"/>
              </w:tabs>
              <w:suppressAutoHyphens w:val="0"/>
              <w:rPr>
                <w:sz w:val="20"/>
                <w:szCs w:val="20"/>
                <w:lang w:val="ru-RU"/>
              </w:rPr>
            </w:pPr>
          </w:p>
          <w:p>
            <w:pPr>
              <w:pStyle w:val="Обычный"/>
              <w:tabs>
                <w:tab w:val="left" w:pos="708"/>
                <w:tab w:val="left" w:pos="1416"/>
                <w:tab w:val="left" w:pos="2124"/>
              </w:tabs>
              <w:suppressAutoHyphens w:val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rtl w:val="0"/>
                <w:lang w:val="ru-RU"/>
              </w:rPr>
              <w:t>Производитель</w:t>
            </w:r>
            <w:r>
              <w:rPr>
                <w:sz w:val="20"/>
                <w:szCs w:val="20"/>
                <w:rtl w:val="0"/>
                <w:lang w:val="ru-RU"/>
              </w:rPr>
              <w:t>:</w:t>
            </w:r>
          </w:p>
          <w:p>
            <w:pPr>
              <w:pStyle w:val="По умолчанию"/>
              <w:bidi w:val="0"/>
              <w:ind w:left="0" w:right="0" w:firstLine="0"/>
              <w:jc w:val="left"/>
              <w:rPr>
                <w:rFonts w:ascii="Times New Roman" w:cs="Times New Roman" w:hAnsi="Times New Roman" w:eastAsia="Times New Roman"/>
                <w:sz w:val="20"/>
                <w:szCs w:val="20"/>
                <w:rtl w:val="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rtl w:val="0"/>
                <w:lang w:val="ru-RU"/>
              </w:rPr>
              <w:t>ABB</w:t>
            </w:r>
            <w:r>
              <w:rPr>
                <w:rFonts w:ascii="Times New Roman" w:hAnsi="Times New Roman"/>
                <w:sz w:val="20"/>
                <w:szCs w:val="20"/>
                <w:rtl w:val="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rtl w:val="0"/>
                <w:lang w:val="en-US"/>
              </w:rPr>
              <w:t>Europa</w:t>
            </w:r>
          </w:p>
          <w:p>
            <w:pPr>
              <w:pStyle w:val="Обычный"/>
              <w:tabs>
                <w:tab w:val="left" w:pos="708"/>
                <w:tab w:val="left" w:pos="1416"/>
                <w:tab w:val="left" w:pos="2124"/>
              </w:tabs>
              <w:suppressAutoHyphens w:val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rtl w:val="0"/>
                <w:lang w:val="ru-RU"/>
              </w:rPr>
              <w:t>Страна происхождения</w:t>
            </w:r>
            <w:r>
              <w:rPr>
                <w:sz w:val="20"/>
                <w:szCs w:val="20"/>
                <w:rtl w:val="0"/>
                <w:lang w:val="ru-RU"/>
              </w:rPr>
              <w:t>:</w:t>
            </w:r>
          </w:p>
          <w:p>
            <w:pPr>
              <w:pStyle w:val="Обычный"/>
              <w:tabs>
                <w:tab w:val="left" w:pos="708"/>
                <w:tab w:val="left" w:pos="1416"/>
                <w:tab w:val="left" w:pos="2124"/>
              </w:tabs>
              <w:suppressAutoHyphens w:val="0"/>
            </w:pPr>
            <w:r>
              <w:rPr>
                <w:sz w:val="20"/>
                <w:szCs w:val="20"/>
                <w:rtl w:val="0"/>
                <w:lang w:val="ru-RU"/>
              </w:rPr>
              <w:t>Италия</w:t>
            </w:r>
          </w:p>
        </w:tc>
        <w:tc>
          <w:tcPr>
            <w:tcW w:type="dxa" w:w="11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tabs>
                <w:tab w:val="left" w:pos="708"/>
              </w:tabs>
              <w:suppressAutoHyphens w:val="0"/>
            </w:pPr>
            <w:r>
              <w:rPr>
                <w:sz w:val="20"/>
                <w:szCs w:val="20"/>
                <w:u w:color="000000"/>
                <w:rtl w:val="0"/>
                <w:lang w:val="ru-RU"/>
              </w:rPr>
              <w:t>Характеристики</w:t>
            </w:r>
            <w:r>
              <w:rPr>
                <w:sz w:val="20"/>
                <w:szCs w:val="20"/>
                <w:u w:color="000000"/>
                <w:rtl w:val="0"/>
                <w:lang w:val="ru-RU"/>
              </w:rPr>
              <w:t>:</w:t>
            </w:r>
          </w:p>
        </w:tc>
        <w:tc>
          <w:tcPr>
            <w:tcW w:type="dxa" w:w="370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</w:tabs>
              <w:suppressAutoHyphens w:val="0"/>
              <w:rPr>
                <w:sz w:val="20"/>
                <w:szCs w:val="20"/>
                <w:u w:color="333333"/>
              </w:rPr>
            </w:pPr>
            <w:r>
              <w:rPr>
                <w:sz w:val="20"/>
                <w:szCs w:val="20"/>
                <w:u w:color="333333"/>
                <w:rtl w:val="0"/>
                <w:lang w:val="ru-RU"/>
              </w:rPr>
              <w:t>Степень защиты</w:t>
            </w:r>
            <w:r>
              <w:rPr>
                <w:sz w:val="20"/>
                <w:szCs w:val="20"/>
                <w:u w:color="333333"/>
                <w:rtl w:val="0"/>
                <w:lang w:val="ru-RU"/>
              </w:rPr>
              <w:t>:</w:t>
            </w:r>
            <w:r>
              <w:rPr>
                <w:sz w:val="20"/>
                <w:szCs w:val="20"/>
                <w:u w:color="333333"/>
                <w:rtl w:val="0"/>
                <w:lang w:val="ru-RU"/>
              </w:rPr>
              <w:t> </w:t>
            </w:r>
            <w:r>
              <w:rPr>
                <w:sz w:val="20"/>
                <w:szCs w:val="20"/>
                <w:u w:color="333333"/>
                <w:rtl w:val="0"/>
                <w:lang w:val="ru-RU"/>
              </w:rPr>
              <w:t>IP 65.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20"/>
                <w:szCs w:val="20"/>
                <w:u w:color="333333"/>
                <w:lang w:val="ru-RU"/>
              </w:rPr>
              <w:br w:type="textWrapping"/>
            </w:r>
            <w:r>
              <w:rPr>
                <w:sz w:val="20"/>
                <w:szCs w:val="20"/>
                <w:u w:color="333333"/>
                <w:rtl w:val="0"/>
                <w:lang w:val="ru-RU"/>
              </w:rPr>
              <w:t>Монтаж</w:t>
            </w:r>
            <w:r>
              <w:rPr>
                <w:sz w:val="20"/>
                <w:szCs w:val="20"/>
                <w:u w:color="333333"/>
                <w:rtl w:val="0"/>
                <w:lang w:val="ru-RU"/>
              </w:rPr>
              <w:t>:</w:t>
            </w:r>
            <w:r>
              <w:rPr>
                <w:sz w:val="20"/>
                <w:szCs w:val="20"/>
                <w:u w:color="333333"/>
                <w:rtl w:val="0"/>
                <w:lang w:val="ru-RU"/>
              </w:rPr>
              <w:t> Наружный</w:t>
            </w:r>
            <w:r>
              <w:rPr>
                <w:sz w:val="20"/>
                <w:szCs w:val="20"/>
                <w:u w:color="333333"/>
                <w:rtl w:val="0"/>
                <w:lang w:val="ru-RU"/>
              </w:rPr>
              <w:t xml:space="preserve">. </w:t>
            </w:r>
          </w:p>
          <w:p>
            <w:pPr>
              <w:pStyle w:val="Обычный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</w:tabs>
              <w:suppressAutoHyphens w:val="0"/>
              <w:bidi w:val="0"/>
              <w:ind w:left="0" w:right="0" w:firstLine="0"/>
              <w:jc w:val="left"/>
              <w:rPr>
                <w:sz w:val="20"/>
                <w:szCs w:val="20"/>
                <w:u w:color="333333"/>
                <w:rtl w:val="0"/>
              </w:rPr>
            </w:pPr>
            <w:r>
              <w:rPr>
                <w:sz w:val="20"/>
                <w:szCs w:val="20"/>
                <w:u w:color="333333"/>
                <w:rtl w:val="0"/>
                <w:lang w:val="ru-RU"/>
              </w:rPr>
              <w:t>Габаритные размеры</w:t>
            </w:r>
            <w:r>
              <w:rPr>
                <w:sz w:val="20"/>
                <w:szCs w:val="20"/>
                <w:u w:color="333333"/>
                <w:rtl w:val="0"/>
                <w:lang w:val="ru-RU"/>
              </w:rPr>
              <w:t>:</w:t>
            </w:r>
            <w:r>
              <w:rPr>
                <w:sz w:val="20"/>
                <w:szCs w:val="20"/>
                <w:u w:color="333333"/>
                <w:rtl w:val="0"/>
                <w:lang w:val="ru-RU"/>
              </w:rPr>
              <w:t> </w:t>
            </w:r>
            <w:r>
              <w:rPr>
                <w:sz w:val="20"/>
                <w:szCs w:val="20"/>
                <w:u w:color="333333"/>
                <w:rtl w:val="0"/>
                <w:lang w:val="ru-RU"/>
              </w:rPr>
              <w:t>275</w:t>
            </w:r>
            <w:r>
              <w:rPr>
                <w:sz w:val="20"/>
                <w:szCs w:val="20"/>
                <w:u w:color="333333"/>
                <w:rtl w:val="0"/>
                <w:lang w:val="ru-RU"/>
              </w:rPr>
              <w:t>х</w:t>
            </w:r>
            <w:r>
              <w:rPr>
                <w:sz w:val="20"/>
                <w:szCs w:val="20"/>
                <w:u w:color="333333"/>
                <w:rtl w:val="0"/>
                <w:lang w:val="ru-RU"/>
              </w:rPr>
              <w:t>570</w:t>
            </w:r>
            <w:r>
              <w:rPr>
                <w:sz w:val="20"/>
                <w:szCs w:val="20"/>
                <w:u w:color="333333"/>
                <w:rtl w:val="0"/>
                <w:lang w:val="ru-RU"/>
              </w:rPr>
              <w:t>х</w:t>
            </w:r>
            <w:r>
              <w:rPr>
                <w:sz w:val="20"/>
                <w:szCs w:val="20"/>
                <w:u w:color="333333"/>
                <w:rtl w:val="0"/>
                <w:lang w:val="ru-RU"/>
              </w:rPr>
              <w:t xml:space="preserve">140. </w:t>
            </w:r>
          </w:p>
          <w:p>
            <w:pPr>
              <w:pStyle w:val="Обычный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</w:tabs>
              <w:suppressAutoHyphens w:val="0"/>
              <w:bidi w:val="0"/>
              <w:ind w:left="0" w:right="0" w:firstLine="0"/>
              <w:jc w:val="left"/>
              <w:rPr>
                <w:sz w:val="20"/>
                <w:szCs w:val="20"/>
                <w:u w:color="333333"/>
                <w:rtl w:val="0"/>
              </w:rPr>
            </w:pPr>
            <w:r>
              <w:rPr>
                <w:sz w:val="20"/>
                <w:szCs w:val="20"/>
                <w:u w:color="333333"/>
                <w:rtl w:val="0"/>
                <w:lang w:val="ru-RU"/>
              </w:rPr>
              <w:t>Материал</w:t>
            </w:r>
            <w:r>
              <w:rPr>
                <w:sz w:val="20"/>
                <w:szCs w:val="20"/>
                <w:u w:color="333333"/>
                <w:rtl w:val="0"/>
                <w:lang w:val="ru-RU"/>
              </w:rPr>
              <w:t>:</w:t>
            </w:r>
            <w:r>
              <w:rPr>
                <w:sz w:val="20"/>
                <w:szCs w:val="20"/>
                <w:u w:color="333333"/>
                <w:rtl w:val="0"/>
                <w:lang w:val="ru-RU"/>
              </w:rPr>
              <w:t> Самозатухающий поликарбонат</w:t>
            </w:r>
            <w:r>
              <w:rPr>
                <w:sz w:val="20"/>
                <w:szCs w:val="20"/>
                <w:u w:color="333333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u w:color="333333"/>
                <w:rtl w:val="0"/>
                <w:lang w:val="ru-RU"/>
              </w:rPr>
              <w:t xml:space="preserve">стойкий к воздействию тепла и огня до температуры </w:t>
            </w:r>
            <w:r>
              <w:rPr>
                <w:sz w:val="20"/>
                <w:szCs w:val="20"/>
                <w:u w:color="333333"/>
                <w:rtl w:val="0"/>
                <w:lang w:val="ru-RU"/>
              </w:rPr>
              <w:t xml:space="preserve">960 </w:t>
            </w:r>
            <w:r>
              <w:rPr>
                <w:sz w:val="20"/>
                <w:szCs w:val="20"/>
                <w:u w:color="333333"/>
                <w:rtl w:val="0"/>
                <w:lang w:val="ru-RU"/>
              </w:rPr>
              <w:t>С</w:t>
            </w:r>
            <w:r>
              <w:rPr>
                <w:sz w:val="20"/>
                <w:szCs w:val="20"/>
                <w:u w:color="333333"/>
                <w:rtl w:val="0"/>
                <w:lang w:val="ru-RU"/>
              </w:rPr>
              <w:t xml:space="preserve">. </w:t>
            </w:r>
          </w:p>
          <w:p>
            <w:pPr>
              <w:pStyle w:val="Обычный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</w:tabs>
              <w:suppressAutoHyphens w:val="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sz w:val="20"/>
                <w:szCs w:val="20"/>
                <w:u w:color="333333"/>
                <w:rtl w:val="0"/>
                <w:lang w:val="ru-RU"/>
              </w:rPr>
              <w:t>Высокая стойкость к ультрафиолетовому излучению</w:t>
            </w:r>
            <w:r>
              <w:rPr>
                <w:sz w:val="20"/>
                <w:szCs w:val="20"/>
                <w:u w:color="333333"/>
                <w:rtl w:val="0"/>
                <w:lang w:val="ru-RU"/>
              </w:rPr>
              <w:t xml:space="preserve">. </w:t>
            </w:r>
            <w:r>
              <w:rPr>
                <w:sz w:val="20"/>
                <w:szCs w:val="20"/>
                <w:u w:color="333333"/>
                <w:rtl w:val="0"/>
                <w:lang w:val="ru-RU"/>
              </w:rPr>
              <w:t xml:space="preserve">Возможность монтажа в зонах с высокой пожароопасностью </w:t>
            </w:r>
            <w:r>
              <w:rPr>
                <w:sz w:val="20"/>
                <w:szCs w:val="20"/>
                <w:u w:color="333333"/>
                <w:rtl w:val="0"/>
                <w:lang w:val="ru-RU"/>
              </w:rPr>
              <w:t>(</w:t>
            </w:r>
            <w:r>
              <w:rPr>
                <w:sz w:val="20"/>
                <w:szCs w:val="20"/>
                <w:u w:color="333333"/>
                <w:rtl w:val="0"/>
                <w:lang w:val="ru-RU"/>
              </w:rPr>
              <w:t xml:space="preserve">стандарт </w:t>
            </w:r>
            <w:r>
              <w:rPr>
                <w:sz w:val="20"/>
                <w:szCs w:val="20"/>
                <w:u w:color="333333"/>
                <w:rtl w:val="0"/>
                <w:lang w:val="ru-RU"/>
              </w:rPr>
              <w:t xml:space="preserve">CEI 64-8, </w:t>
            </w:r>
            <w:r>
              <w:rPr>
                <w:sz w:val="20"/>
                <w:szCs w:val="20"/>
                <w:u w:color="333333"/>
                <w:rtl w:val="0"/>
                <w:lang w:val="ru-RU"/>
              </w:rPr>
              <w:t xml:space="preserve">часть </w:t>
            </w:r>
            <w:r>
              <w:rPr>
                <w:sz w:val="20"/>
                <w:szCs w:val="20"/>
                <w:u w:color="333333"/>
                <w:rtl w:val="0"/>
                <w:lang w:val="ru-RU"/>
              </w:rPr>
              <w:t xml:space="preserve">7, </w:t>
            </w:r>
            <w:r>
              <w:rPr>
                <w:sz w:val="20"/>
                <w:szCs w:val="20"/>
                <w:u w:color="333333"/>
                <w:rtl w:val="0"/>
                <w:lang w:val="ru-RU"/>
              </w:rPr>
              <w:t xml:space="preserve">раздел </w:t>
            </w:r>
            <w:r>
              <w:rPr>
                <w:sz w:val="20"/>
                <w:szCs w:val="20"/>
                <w:u w:color="333333"/>
                <w:rtl w:val="0"/>
                <w:lang w:val="ru-RU"/>
              </w:rPr>
              <w:t xml:space="preserve">751) </w:t>
            </w:r>
            <w:r>
              <w:rPr>
                <w:sz w:val="20"/>
                <w:szCs w:val="20"/>
                <w:u w:color="333333"/>
                <w:rtl w:val="0"/>
                <w:lang w:val="ru-RU"/>
              </w:rPr>
              <w:t xml:space="preserve">и во взрывоопасных зонах </w:t>
            </w:r>
            <w:r>
              <w:rPr>
                <w:sz w:val="20"/>
                <w:szCs w:val="20"/>
                <w:u w:color="333333"/>
                <w:rtl w:val="0"/>
                <w:lang w:val="ru-RU"/>
              </w:rPr>
              <w:t>(</w:t>
            </w:r>
            <w:r>
              <w:rPr>
                <w:sz w:val="20"/>
                <w:szCs w:val="20"/>
                <w:u w:color="333333"/>
                <w:rtl w:val="0"/>
                <w:lang w:val="ru-RU"/>
              </w:rPr>
              <w:t xml:space="preserve">стандарт </w:t>
            </w:r>
            <w:r>
              <w:rPr>
                <w:sz w:val="20"/>
                <w:szCs w:val="20"/>
                <w:u w:color="333333"/>
                <w:rtl w:val="0"/>
                <w:lang w:val="ru-RU"/>
              </w:rPr>
              <w:t xml:space="preserve">CEI 64-2, </w:t>
            </w:r>
            <w:r>
              <w:rPr>
                <w:sz w:val="20"/>
                <w:szCs w:val="20"/>
                <w:u w:color="333333"/>
                <w:rtl w:val="0"/>
                <w:lang w:val="ru-RU"/>
              </w:rPr>
              <w:t>ред</w:t>
            </w:r>
            <w:r>
              <w:rPr>
                <w:sz w:val="20"/>
                <w:szCs w:val="20"/>
                <w:u w:color="333333"/>
                <w:rtl w:val="0"/>
                <w:lang w:val="ru-RU"/>
              </w:rPr>
              <w:t>. IV).</w:t>
            </w:r>
            <w:r>
              <w:rPr>
                <w:sz w:val="20"/>
                <w:szCs w:val="20"/>
                <w:rtl w:val="0"/>
                <w:lang w:val="ru-RU"/>
              </w:rPr>
              <w:t xml:space="preserve"> </w:t>
            </w:r>
          </w:p>
        </w:tc>
        <w:tc>
          <w:tcPr>
            <w:tcW w:type="dxa" w:w="35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  <w:rPr>
                <w:sz w:val="20"/>
                <w:szCs w:val="20"/>
                <w:u w:color="333333"/>
              </w:rPr>
            </w:pPr>
            <w:r>
              <w:rPr>
                <w:sz w:val="20"/>
                <w:szCs w:val="20"/>
                <w:u w:color="333333"/>
                <w:rtl w:val="0"/>
                <w:lang w:val="ru-RU"/>
              </w:rPr>
              <w:t>Степень защиты</w:t>
            </w:r>
            <w:r>
              <w:rPr>
                <w:sz w:val="20"/>
                <w:szCs w:val="20"/>
                <w:u w:color="333333"/>
                <w:rtl w:val="0"/>
                <w:lang w:val="ru-RU"/>
              </w:rPr>
              <w:t>:</w:t>
            </w:r>
            <w:r>
              <w:rPr>
                <w:sz w:val="20"/>
                <w:szCs w:val="20"/>
                <w:u w:color="333333"/>
                <w:rtl w:val="0"/>
                <w:lang w:val="ru-RU"/>
              </w:rPr>
              <w:t> </w:t>
            </w:r>
            <w:r>
              <w:rPr>
                <w:sz w:val="20"/>
                <w:szCs w:val="20"/>
                <w:u w:color="333333"/>
                <w:rtl w:val="0"/>
                <w:lang w:val="ru-RU"/>
              </w:rPr>
              <w:t>IP 65.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20"/>
                <w:szCs w:val="20"/>
                <w:u w:color="333333"/>
                <w:lang w:val="ru-RU"/>
              </w:rPr>
              <w:br w:type="textWrapping"/>
            </w:r>
            <w:r>
              <w:rPr>
                <w:sz w:val="20"/>
                <w:szCs w:val="20"/>
                <w:u w:color="333333"/>
                <w:rtl w:val="0"/>
                <w:lang w:val="ru-RU"/>
              </w:rPr>
              <w:t>Монтаж</w:t>
            </w:r>
            <w:r>
              <w:rPr>
                <w:sz w:val="20"/>
                <w:szCs w:val="20"/>
                <w:u w:color="333333"/>
                <w:rtl w:val="0"/>
                <w:lang w:val="ru-RU"/>
              </w:rPr>
              <w:t>:</w:t>
            </w:r>
            <w:r>
              <w:rPr>
                <w:sz w:val="20"/>
                <w:szCs w:val="20"/>
                <w:u w:color="333333"/>
                <w:rtl w:val="0"/>
                <w:lang w:val="ru-RU"/>
              </w:rPr>
              <w:t> Наружный</w:t>
            </w:r>
            <w:r>
              <w:rPr>
                <w:sz w:val="20"/>
                <w:szCs w:val="20"/>
                <w:u w:color="333333"/>
                <w:rtl w:val="0"/>
                <w:lang w:val="ru-RU"/>
              </w:rPr>
              <w:t xml:space="preserve">. </w:t>
            </w:r>
          </w:p>
          <w:p>
            <w:pPr>
              <w:pStyle w:val="Обычный"/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  <w:bidi w:val="0"/>
              <w:ind w:left="0" w:right="0" w:firstLine="0"/>
              <w:jc w:val="left"/>
              <w:rPr>
                <w:sz w:val="20"/>
                <w:szCs w:val="20"/>
                <w:u w:color="333333"/>
                <w:rtl w:val="0"/>
                <w:lang w:val="ru-RU"/>
              </w:rPr>
            </w:pPr>
            <w:r>
              <w:rPr>
                <w:sz w:val="20"/>
                <w:szCs w:val="20"/>
                <w:u w:color="333333"/>
                <w:rtl w:val="0"/>
                <w:lang w:val="ru-RU"/>
              </w:rPr>
              <w:t>Габаритные размеры</w:t>
            </w:r>
            <w:r>
              <w:rPr>
                <w:sz w:val="20"/>
                <w:szCs w:val="20"/>
                <w:u w:color="333333"/>
                <w:rtl w:val="0"/>
                <w:lang w:val="ru-RU"/>
              </w:rPr>
              <w:t>:</w:t>
            </w:r>
          </w:p>
          <w:p>
            <w:pPr>
              <w:pStyle w:val="Обычный"/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  <w:bidi w:val="0"/>
              <w:ind w:left="0" w:right="0" w:firstLine="0"/>
              <w:jc w:val="left"/>
              <w:rPr>
                <w:sz w:val="20"/>
                <w:szCs w:val="20"/>
                <w:u w:color="333333"/>
                <w:rtl w:val="0"/>
                <w:lang w:val="ru-RU"/>
              </w:rPr>
            </w:pPr>
            <w:r>
              <w:rPr>
                <w:sz w:val="20"/>
                <w:szCs w:val="20"/>
                <w:u w:color="333333"/>
                <w:rtl w:val="0"/>
                <w:lang w:val="ru-RU"/>
              </w:rPr>
              <w:t xml:space="preserve">Длина </w:t>
            </w:r>
            <w:r>
              <w:rPr>
                <w:sz w:val="20"/>
                <w:szCs w:val="20"/>
                <w:u w:color="333333"/>
                <w:rtl w:val="0"/>
                <w:lang w:val="en-US"/>
              </w:rPr>
              <w:t>570</w:t>
            </w:r>
            <w:r>
              <w:rPr>
                <w:sz w:val="20"/>
                <w:szCs w:val="20"/>
                <w:u w:color="333333"/>
                <w:rtl w:val="0"/>
                <w:lang w:val="ru-RU"/>
              </w:rPr>
              <w:t xml:space="preserve"> мм</w:t>
            </w:r>
            <w:r>
              <w:rPr>
                <w:sz w:val="20"/>
                <w:szCs w:val="20"/>
                <w:u w:color="333333"/>
                <w:rtl w:val="0"/>
                <w:lang w:val="ru-RU"/>
              </w:rPr>
              <w:t xml:space="preserve">, </w:t>
            </w:r>
          </w:p>
          <w:p>
            <w:pPr>
              <w:pStyle w:val="Обычный"/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  <w:bidi w:val="0"/>
              <w:ind w:left="0" w:right="0" w:firstLine="0"/>
              <w:jc w:val="left"/>
              <w:rPr>
                <w:sz w:val="20"/>
                <w:szCs w:val="20"/>
                <w:u w:color="333333"/>
                <w:rtl w:val="0"/>
                <w:lang w:val="ru-RU"/>
              </w:rPr>
            </w:pPr>
            <w:r>
              <w:rPr>
                <w:sz w:val="20"/>
                <w:szCs w:val="20"/>
                <w:u w:color="333333"/>
                <w:rtl w:val="0"/>
                <w:lang w:val="ru-RU"/>
              </w:rPr>
              <w:t xml:space="preserve">ширина </w:t>
            </w:r>
            <w:r>
              <w:rPr>
                <w:sz w:val="20"/>
                <w:szCs w:val="20"/>
                <w:u w:color="333333"/>
                <w:rtl w:val="0"/>
                <w:lang w:val="en-US"/>
              </w:rPr>
              <w:t>275</w:t>
            </w:r>
            <w:r>
              <w:rPr>
                <w:sz w:val="20"/>
                <w:szCs w:val="20"/>
                <w:u w:color="333333"/>
                <w:rtl w:val="0"/>
                <w:lang w:val="ru-RU"/>
              </w:rPr>
              <w:t xml:space="preserve"> мм</w:t>
            </w:r>
            <w:r>
              <w:rPr>
                <w:sz w:val="20"/>
                <w:szCs w:val="20"/>
                <w:u w:color="333333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u w:color="333333"/>
                <w:rtl w:val="0"/>
                <w:lang w:val="ru-RU"/>
              </w:rPr>
              <w:t xml:space="preserve">глубина </w:t>
            </w:r>
            <w:r>
              <w:rPr>
                <w:sz w:val="20"/>
                <w:szCs w:val="20"/>
                <w:u w:color="333333"/>
                <w:rtl w:val="0"/>
                <w:lang w:val="ru-RU"/>
              </w:rPr>
              <w:t xml:space="preserve">140 </w:t>
            </w:r>
            <w:r>
              <w:rPr>
                <w:sz w:val="20"/>
                <w:szCs w:val="20"/>
                <w:u w:color="333333"/>
                <w:rtl w:val="0"/>
                <w:lang w:val="ru-RU"/>
              </w:rPr>
              <w:t xml:space="preserve">мм </w:t>
            </w:r>
          </w:p>
          <w:p>
            <w:pPr>
              <w:pStyle w:val="Обычный"/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  <w:bidi w:val="0"/>
              <w:ind w:left="0" w:right="0" w:firstLine="0"/>
              <w:jc w:val="left"/>
              <w:rPr>
                <w:sz w:val="20"/>
                <w:szCs w:val="20"/>
                <w:u w:color="333333"/>
                <w:rtl w:val="0"/>
              </w:rPr>
            </w:pPr>
            <w:r>
              <w:rPr>
                <w:sz w:val="20"/>
                <w:szCs w:val="20"/>
                <w:u w:color="333333"/>
                <w:rtl w:val="0"/>
                <w:lang w:val="ru-RU"/>
              </w:rPr>
              <w:t>Материал</w:t>
            </w:r>
            <w:r>
              <w:rPr>
                <w:sz w:val="20"/>
                <w:szCs w:val="20"/>
                <w:u w:color="333333"/>
                <w:rtl w:val="0"/>
                <w:lang w:val="ru-RU"/>
              </w:rPr>
              <w:t>:</w:t>
            </w:r>
            <w:r>
              <w:rPr>
                <w:sz w:val="20"/>
                <w:szCs w:val="20"/>
                <w:u w:color="333333"/>
                <w:rtl w:val="0"/>
                <w:lang w:val="ru-RU"/>
              </w:rPr>
              <w:t> Самозатухающий поликарбонат</w:t>
            </w:r>
            <w:r>
              <w:rPr>
                <w:sz w:val="20"/>
                <w:szCs w:val="20"/>
                <w:u w:color="333333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u w:color="333333"/>
                <w:rtl w:val="0"/>
                <w:lang w:val="ru-RU"/>
              </w:rPr>
              <w:t xml:space="preserve">стойкий к воздействию тепла и огня до температуры </w:t>
            </w:r>
            <w:r>
              <w:rPr>
                <w:sz w:val="20"/>
                <w:szCs w:val="20"/>
                <w:u w:color="333333"/>
                <w:rtl w:val="0"/>
                <w:lang w:val="ru-RU"/>
              </w:rPr>
              <w:t xml:space="preserve">960 </w:t>
            </w:r>
            <w:r>
              <w:rPr>
                <w:sz w:val="20"/>
                <w:szCs w:val="20"/>
                <w:u w:color="333333"/>
                <w:rtl w:val="0"/>
                <w:lang w:val="ru-RU"/>
              </w:rPr>
              <w:t>С</w:t>
            </w:r>
            <w:r>
              <w:rPr>
                <w:sz w:val="20"/>
                <w:szCs w:val="20"/>
                <w:u w:color="333333"/>
                <w:rtl w:val="0"/>
                <w:lang w:val="ru-RU"/>
              </w:rPr>
              <w:t xml:space="preserve">. </w:t>
            </w:r>
          </w:p>
          <w:p>
            <w:pPr>
              <w:pStyle w:val="Обычный"/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sz w:val="20"/>
                <w:szCs w:val="20"/>
                <w:u w:color="333333"/>
                <w:rtl w:val="0"/>
                <w:lang w:val="ru-RU"/>
              </w:rPr>
              <w:t>Высокая стойкость к ультрафиолетовому излучению</w:t>
            </w:r>
            <w:r>
              <w:rPr>
                <w:sz w:val="20"/>
                <w:szCs w:val="20"/>
                <w:u w:color="333333"/>
                <w:rtl w:val="0"/>
                <w:lang w:val="ru-RU"/>
              </w:rPr>
              <w:t xml:space="preserve">. </w:t>
            </w:r>
            <w:r>
              <w:rPr>
                <w:sz w:val="20"/>
                <w:szCs w:val="20"/>
                <w:u w:color="333333"/>
                <w:rtl w:val="0"/>
                <w:lang w:val="ru-RU"/>
              </w:rPr>
              <w:t xml:space="preserve">Возможность монтажа в зонах с высокой пожароопасностью </w:t>
            </w:r>
            <w:r>
              <w:rPr>
                <w:sz w:val="20"/>
                <w:szCs w:val="20"/>
                <w:u w:color="333333"/>
                <w:rtl w:val="0"/>
                <w:lang w:val="ru-RU"/>
              </w:rPr>
              <w:t>(</w:t>
            </w:r>
            <w:r>
              <w:rPr>
                <w:sz w:val="20"/>
                <w:szCs w:val="20"/>
                <w:u w:color="333333"/>
                <w:rtl w:val="0"/>
                <w:lang w:val="ru-RU"/>
              </w:rPr>
              <w:t xml:space="preserve">стандарт </w:t>
            </w:r>
            <w:r>
              <w:rPr>
                <w:sz w:val="20"/>
                <w:szCs w:val="20"/>
                <w:u w:color="333333"/>
                <w:rtl w:val="0"/>
                <w:lang w:val="ru-RU"/>
              </w:rPr>
              <w:t xml:space="preserve">CEI 64-8, </w:t>
            </w:r>
            <w:r>
              <w:rPr>
                <w:sz w:val="20"/>
                <w:szCs w:val="20"/>
                <w:u w:color="333333"/>
                <w:rtl w:val="0"/>
                <w:lang w:val="ru-RU"/>
              </w:rPr>
              <w:t xml:space="preserve">часть </w:t>
            </w:r>
            <w:r>
              <w:rPr>
                <w:sz w:val="20"/>
                <w:szCs w:val="20"/>
                <w:u w:color="333333"/>
                <w:rtl w:val="0"/>
                <w:lang w:val="ru-RU"/>
              </w:rPr>
              <w:t xml:space="preserve">7, </w:t>
            </w:r>
            <w:r>
              <w:rPr>
                <w:sz w:val="20"/>
                <w:szCs w:val="20"/>
                <w:u w:color="333333"/>
                <w:rtl w:val="0"/>
                <w:lang w:val="ru-RU"/>
              </w:rPr>
              <w:t xml:space="preserve">раздел </w:t>
            </w:r>
            <w:r>
              <w:rPr>
                <w:sz w:val="20"/>
                <w:szCs w:val="20"/>
                <w:u w:color="333333"/>
                <w:rtl w:val="0"/>
                <w:lang w:val="ru-RU"/>
              </w:rPr>
              <w:t xml:space="preserve">751) </w:t>
            </w:r>
            <w:r>
              <w:rPr>
                <w:sz w:val="20"/>
                <w:szCs w:val="20"/>
                <w:u w:color="333333"/>
                <w:rtl w:val="0"/>
                <w:lang w:val="ru-RU"/>
              </w:rPr>
              <w:t xml:space="preserve">и во взрывоопасных зонах </w:t>
            </w:r>
            <w:r>
              <w:rPr>
                <w:sz w:val="20"/>
                <w:szCs w:val="20"/>
                <w:u w:color="333333"/>
                <w:rtl w:val="0"/>
                <w:lang w:val="ru-RU"/>
              </w:rPr>
              <w:t>(</w:t>
            </w:r>
            <w:r>
              <w:rPr>
                <w:sz w:val="20"/>
                <w:szCs w:val="20"/>
                <w:u w:color="333333"/>
                <w:rtl w:val="0"/>
                <w:lang w:val="ru-RU"/>
              </w:rPr>
              <w:t xml:space="preserve">стандарт </w:t>
            </w:r>
            <w:r>
              <w:rPr>
                <w:sz w:val="20"/>
                <w:szCs w:val="20"/>
                <w:u w:color="333333"/>
                <w:rtl w:val="0"/>
                <w:lang w:val="ru-RU"/>
              </w:rPr>
              <w:t xml:space="preserve">CEI 64-2, </w:t>
            </w:r>
            <w:r>
              <w:rPr>
                <w:sz w:val="20"/>
                <w:szCs w:val="20"/>
                <w:u w:color="333333"/>
                <w:rtl w:val="0"/>
                <w:lang w:val="ru-RU"/>
              </w:rPr>
              <w:t>ред</w:t>
            </w:r>
            <w:r>
              <w:rPr>
                <w:sz w:val="20"/>
                <w:szCs w:val="20"/>
                <w:u w:color="333333"/>
                <w:rtl w:val="0"/>
                <w:lang w:val="ru-RU"/>
              </w:rPr>
              <w:t>. IV).</w:t>
            </w:r>
            <w:r>
              <w:rPr>
                <w:sz w:val="20"/>
                <w:szCs w:val="20"/>
                <w:rtl w:val="0"/>
                <w:lang w:val="ru-RU"/>
              </w:rPr>
              <w:t xml:space="preserve"> </w:t>
            </w:r>
          </w:p>
        </w:tc>
        <w:tc>
          <w:tcPr>
            <w:tcW w:type="dxa" w:w="178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tabs>
                <w:tab w:val="left" w:pos="708"/>
                <w:tab w:val="left" w:pos="1416"/>
              </w:tabs>
              <w:suppressAutoHyphens w:val="0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rtl w:val="0"/>
                <w:lang w:val="ru-RU"/>
              </w:rPr>
              <w:t>Не нормируется</w:t>
            </w:r>
            <w:r>
              <w:rPr>
                <w:sz w:val="20"/>
                <w:szCs w:val="20"/>
                <w:rtl w:val="0"/>
                <w:lang w:val="ru-RU"/>
              </w:rPr>
              <w:t> </w:t>
            </w:r>
          </w:p>
          <w:p>
            <w:pPr>
              <w:pStyle w:val="Обычный"/>
              <w:tabs>
                <w:tab w:val="left" w:pos="708"/>
                <w:tab w:val="left" w:pos="1416"/>
              </w:tabs>
              <w:suppressAutoHyphens w:val="0"/>
              <w:jc w:val="center"/>
            </w:pPr>
            <w:r>
              <w:rPr>
                <w:sz w:val="20"/>
                <w:szCs w:val="20"/>
                <w:rtl w:val="0"/>
                <w:lang w:val="ru-RU"/>
              </w:rPr>
              <w:t>(</w:t>
            </w:r>
            <w:r>
              <w:rPr>
                <w:sz w:val="20"/>
                <w:szCs w:val="20"/>
                <w:rtl w:val="0"/>
                <w:lang w:val="ru-RU"/>
              </w:rPr>
              <w:t>не подлежит сертификации</w:t>
            </w:r>
            <w:r>
              <w:rPr>
                <w:sz w:val="20"/>
                <w:szCs w:val="20"/>
                <w:rtl w:val="0"/>
                <w:lang w:val="ru-RU"/>
              </w:rPr>
              <w:t>)</w:t>
            </w:r>
          </w:p>
        </w:tc>
      </w:tr>
      <w:tr>
        <w:tblPrEx>
          <w:shd w:val="clear" w:color="auto" w:fill="ced7e7"/>
        </w:tblPrEx>
        <w:trPr>
          <w:trHeight w:val="3082" w:hRule="atLeast"/>
        </w:trPr>
        <w:tc>
          <w:tcPr>
            <w:tcW w:type="dxa" w:w="57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0"/>
              <w:jc w:val="center"/>
            </w:pPr>
            <w:r>
              <w:rPr>
                <w:sz w:val="20"/>
                <w:szCs w:val="20"/>
                <w:rtl w:val="0"/>
                <w:lang w:val="ru-RU"/>
              </w:rPr>
              <w:t>3</w:t>
            </w:r>
          </w:p>
        </w:tc>
        <w:tc>
          <w:tcPr>
            <w:tcW w:type="dxa" w:w="197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tabs>
                <w:tab w:val="left" w:pos="708"/>
                <w:tab w:val="left" w:pos="1416"/>
              </w:tabs>
              <w:suppressAutoHyphens w:val="0"/>
            </w:pPr>
            <w:r>
              <w:rPr>
                <w:sz w:val="20"/>
                <w:szCs w:val="20"/>
                <w:rtl w:val="0"/>
                <w:lang w:val="ru-RU"/>
              </w:rPr>
              <w:t xml:space="preserve">Уличная </w:t>
            </w:r>
            <w:r>
              <w:rPr>
                <w:sz w:val="20"/>
                <w:szCs w:val="20"/>
                <w:rtl w:val="0"/>
                <w:lang w:val="ru-RU"/>
              </w:rPr>
              <w:t xml:space="preserve">IP </w:t>
            </w:r>
            <w:r>
              <w:rPr>
                <w:sz w:val="20"/>
                <w:szCs w:val="20"/>
                <w:rtl w:val="0"/>
                <w:lang w:val="ru-RU"/>
              </w:rPr>
              <w:t xml:space="preserve">камера </w:t>
            </w:r>
            <w:r>
              <w:rPr>
                <w:sz w:val="20"/>
                <w:szCs w:val="20"/>
                <w:rtl w:val="0"/>
                <w:lang w:val="ru-RU"/>
              </w:rPr>
              <w:t>2</w:t>
            </w:r>
            <w:r>
              <w:rPr>
                <w:sz w:val="20"/>
                <w:szCs w:val="20"/>
                <w:rtl w:val="0"/>
                <w:lang w:val="ru-RU"/>
              </w:rPr>
              <w:t>Мп</w:t>
            </w:r>
            <w:r>
              <w:rPr>
                <w:sz w:val="20"/>
                <w:szCs w:val="20"/>
              </w:rPr>
            </w:r>
          </w:p>
        </w:tc>
        <w:tc>
          <w:tcPr>
            <w:tcW w:type="dxa" w:w="238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tabs>
                <w:tab w:val="left" w:pos="708"/>
                <w:tab w:val="left" w:pos="1416"/>
                <w:tab w:val="left" w:pos="2124"/>
              </w:tabs>
              <w:suppressAutoHyphens w:val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rtl w:val="0"/>
                <w:lang w:val="ru-RU"/>
              </w:rPr>
              <w:t>J2000-HDIP24Pvi40P (2,8-12)</w:t>
            </w:r>
          </w:p>
          <w:p>
            <w:pPr>
              <w:pStyle w:val="Обычный"/>
              <w:tabs>
                <w:tab w:val="left" w:pos="708"/>
                <w:tab w:val="left" w:pos="1416"/>
                <w:tab w:val="left" w:pos="2124"/>
              </w:tabs>
              <w:suppressAutoHyphens w:val="0"/>
              <w:rPr>
                <w:sz w:val="20"/>
                <w:szCs w:val="20"/>
                <w:lang w:val="ru-RU"/>
              </w:rPr>
            </w:pPr>
          </w:p>
          <w:p>
            <w:pPr>
              <w:pStyle w:val="Обычный"/>
              <w:tabs>
                <w:tab w:val="left" w:pos="708"/>
                <w:tab w:val="left" w:pos="1416"/>
                <w:tab w:val="left" w:pos="2124"/>
              </w:tabs>
              <w:suppressAutoHyphens w:val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rtl w:val="0"/>
                <w:lang w:val="ru-RU"/>
              </w:rPr>
              <w:t>Производитель</w:t>
            </w:r>
            <w:r>
              <w:rPr>
                <w:sz w:val="20"/>
                <w:szCs w:val="20"/>
                <w:rtl w:val="0"/>
                <w:lang w:val="ru-RU"/>
              </w:rPr>
              <w:t>:</w:t>
            </w:r>
          </w:p>
          <w:p>
            <w:pPr>
              <w:pStyle w:val="Обычный"/>
              <w:tabs>
                <w:tab w:val="left" w:pos="708"/>
                <w:tab w:val="left" w:pos="1416"/>
                <w:tab w:val="left" w:pos="2124"/>
              </w:tabs>
              <w:suppressAutoHyphens w:val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rtl w:val="0"/>
                <w:lang w:val="ru-RU"/>
              </w:rPr>
              <w:t>«</w:t>
            </w:r>
            <w:r>
              <w:rPr>
                <w:sz w:val="20"/>
                <w:szCs w:val="20"/>
                <w:rtl w:val="0"/>
                <w:lang w:val="en-US"/>
              </w:rPr>
              <w:t>ZK Teco Inc.</w:t>
            </w:r>
            <w:r>
              <w:rPr>
                <w:sz w:val="20"/>
                <w:szCs w:val="20"/>
                <w:rtl w:val="0"/>
                <w:lang w:val="ru-RU"/>
              </w:rPr>
              <w:t>»</w:t>
            </w:r>
          </w:p>
          <w:p>
            <w:pPr>
              <w:pStyle w:val="Обычный"/>
              <w:tabs>
                <w:tab w:val="left" w:pos="708"/>
                <w:tab w:val="left" w:pos="1416"/>
                <w:tab w:val="left" w:pos="2124"/>
              </w:tabs>
              <w:suppressAutoHyphens w:val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rtl w:val="0"/>
                <w:lang w:val="ru-RU"/>
              </w:rPr>
              <w:t>Страна происхождения</w:t>
            </w:r>
            <w:r>
              <w:rPr>
                <w:sz w:val="20"/>
                <w:szCs w:val="20"/>
                <w:rtl w:val="0"/>
                <w:lang w:val="ru-RU"/>
              </w:rPr>
              <w:t>:</w:t>
            </w:r>
          </w:p>
          <w:p>
            <w:pPr>
              <w:pStyle w:val="Обычный"/>
              <w:tabs>
                <w:tab w:val="left" w:pos="708"/>
                <w:tab w:val="left" w:pos="1416"/>
                <w:tab w:val="left" w:pos="2124"/>
              </w:tabs>
              <w:suppressAutoHyphens w:val="0"/>
            </w:pPr>
            <w:r>
              <w:rPr>
                <w:sz w:val="20"/>
                <w:szCs w:val="20"/>
                <w:rtl w:val="0"/>
                <w:lang w:val="ru-RU"/>
              </w:rPr>
              <w:t>Китай</w:t>
            </w:r>
          </w:p>
        </w:tc>
        <w:tc>
          <w:tcPr>
            <w:tcW w:type="dxa" w:w="11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tabs>
                <w:tab w:val="left" w:pos="708"/>
              </w:tabs>
              <w:suppressAutoHyphens w:val="0"/>
            </w:pPr>
            <w:r>
              <w:rPr>
                <w:sz w:val="20"/>
                <w:szCs w:val="20"/>
                <w:rtl w:val="0"/>
                <w:lang w:val="ru-RU"/>
              </w:rPr>
              <w:t>Характеристики</w:t>
            </w:r>
            <w:r>
              <w:rPr>
                <w:sz w:val="20"/>
                <w:szCs w:val="20"/>
                <w:rtl w:val="0"/>
                <w:lang w:val="ru-RU"/>
              </w:rPr>
              <w:t>:</w:t>
            </w:r>
          </w:p>
        </w:tc>
        <w:tc>
          <w:tcPr>
            <w:tcW w:type="dxa" w:w="370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</w:tabs>
              <w:suppressAutoHyphens w:val="0"/>
            </w:pPr>
            <w:r>
              <w:rPr>
                <w:sz w:val="20"/>
                <w:szCs w:val="20"/>
                <w:rtl w:val="0"/>
                <w:lang w:val="ru-RU"/>
              </w:rPr>
              <w:t xml:space="preserve"> IP </w:t>
            </w:r>
            <w:r>
              <w:rPr>
                <w:sz w:val="20"/>
                <w:szCs w:val="20"/>
                <w:rtl w:val="0"/>
                <w:lang w:val="ru-RU"/>
              </w:rPr>
              <w:t>видеокамера</w:t>
            </w:r>
            <w:r>
              <w:rPr>
                <w:sz w:val="20"/>
                <w:szCs w:val="20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rtl w:val="0"/>
                <w:lang w:val="ru-RU"/>
              </w:rPr>
              <w:t>уличная</w:t>
            </w:r>
            <w:r>
              <w:rPr>
                <w:sz w:val="20"/>
                <w:szCs w:val="20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rtl w:val="0"/>
                <w:lang w:val="ru-RU"/>
              </w:rPr>
              <w:t>антивандальная</w:t>
            </w:r>
            <w:r>
              <w:rPr>
                <w:sz w:val="20"/>
                <w:szCs w:val="20"/>
                <w:rtl w:val="0"/>
                <w:lang w:val="ru-RU"/>
              </w:rPr>
              <w:t xml:space="preserve">, 2.4 MP Sony IMX222/322 CMOS sensor + Hi3516C, </w:t>
            </w:r>
            <w:r>
              <w:rPr>
                <w:sz w:val="20"/>
                <w:szCs w:val="20"/>
                <w:rtl w:val="0"/>
                <w:lang w:val="ru-RU"/>
              </w:rPr>
              <w:t xml:space="preserve">разрешение </w:t>
            </w:r>
            <w:r>
              <w:rPr>
                <w:sz w:val="20"/>
                <w:szCs w:val="20"/>
                <w:rtl w:val="0"/>
                <w:lang w:val="ru-RU"/>
              </w:rPr>
              <w:t xml:space="preserve">1920x1080, </w:t>
            </w:r>
            <w:r>
              <w:rPr>
                <w:sz w:val="20"/>
                <w:szCs w:val="20"/>
                <w:rtl w:val="0"/>
                <w:lang w:val="ru-RU"/>
              </w:rPr>
              <w:t xml:space="preserve">поток </w:t>
            </w:r>
            <w:r>
              <w:rPr>
                <w:sz w:val="20"/>
                <w:szCs w:val="20"/>
                <w:rtl w:val="0"/>
                <w:lang w:val="ru-RU"/>
              </w:rPr>
              <w:t xml:space="preserve">1080P/720P - 25 </w:t>
            </w:r>
            <w:r>
              <w:rPr>
                <w:sz w:val="20"/>
                <w:szCs w:val="20"/>
                <w:rtl w:val="0"/>
                <w:lang w:val="ru-RU"/>
              </w:rPr>
              <w:t>к</w:t>
            </w:r>
            <w:r>
              <w:rPr>
                <w:sz w:val="20"/>
                <w:szCs w:val="20"/>
                <w:rtl w:val="0"/>
                <w:lang w:val="ru-RU"/>
              </w:rPr>
              <w:t>/</w:t>
            </w:r>
            <w:r>
              <w:rPr>
                <w:sz w:val="20"/>
                <w:szCs w:val="20"/>
                <w:rtl w:val="0"/>
                <w:lang w:val="ru-RU"/>
              </w:rPr>
              <w:t>с</w:t>
            </w:r>
            <w:r>
              <w:rPr>
                <w:sz w:val="20"/>
                <w:szCs w:val="20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rtl w:val="0"/>
                <w:lang w:val="ru-RU"/>
              </w:rPr>
              <w:t xml:space="preserve">встроенное </w:t>
            </w:r>
            <w:r>
              <w:rPr>
                <w:sz w:val="20"/>
                <w:szCs w:val="20"/>
                <w:rtl w:val="0"/>
                <w:lang w:val="ru-RU"/>
              </w:rPr>
              <w:t xml:space="preserve">PoE, </w:t>
            </w:r>
            <w:r>
              <w:rPr>
                <w:sz w:val="20"/>
                <w:szCs w:val="20"/>
                <w:rtl w:val="0"/>
                <w:lang w:val="ru-RU"/>
              </w:rPr>
              <w:t xml:space="preserve">ИК подсветка </w:t>
            </w:r>
            <w:r>
              <w:rPr>
                <w:sz w:val="20"/>
                <w:szCs w:val="20"/>
                <w:rtl w:val="0"/>
                <w:lang w:val="ru-RU"/>
              </w:rPr>
              <w:t xml:space="preserve">40 </w:t>
            </w:r>
            <w:r>
              <w:rPr>
                <w:sz w:val="20"/>
                <w:szCs w:val="20"/>
                <w:rtl w:val="0"/>
                <w:lang w:val="ru-RU"/>
              </w:rPr>
              <w:t>метров</w:t>
            </w:r>
            <w:r>
              <w:rPr>
                <w:sz w:val="20"/>
                <w:szCs w:val="20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rtl w:val="0"/>
                <w:lang w:val="ru-RU"/>
              </w:rPr>
              <w:t xml:space="preserve">вариофокальный объектив </w:t>
            </w:r>
            <w:r>
              <w:rPr>
                <w:sz w:val="20"/>
                <w:szCs w:val="20"/>
                <w:rtl w:val="0"/>
                <w:lang w:val="ru-RU"/>
              </w:rPr>
              <w:t xml:space="preserve">3MP - 2,8-12 </w:t>
            </w:r>
            <w:r>
              <w:rPr>
                <w:sz w:val="20"/>
                <w:szCs w:val="20"/>
                <w:rtl w:val="0"/>
                <w:lang w:val="ru-RU"/>
              </w:rPr>
              <w:t>мм</w:t>
            </w:r>
            <w:r>
              <w:rPr>
                <w:sz w:val="20"/>
                <w:szCs w:val="20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rtl w:val="0"/>
                <w:lang w:val="ru-RU"/>
              </w:rPr>
              <w:t xml:space="preserve">питание </w:t>
            </w:r>
            <w:r>
              <w:rPr>
                <w:sz w:val="20"/>
                <w:szCs w:val="20"/>
                <w:rtl w:val="0"/>
                <w:lang w:val="ru-RU"/>
              </w:rPr>
              <w:t>12</w:t>
            </w:r>
            <w:r>
              <w:rPr>
                <w:sz w:val="20"/>
                <w:szCs w:val="20"/>
                <w:rtl w:val="0"/>
                <w:lang w:val="ru-RU"/>
              </w:rPr>
              <w:t xml:space="preserve">В или </w:t>
            </w:r>
            <w:r>
              <w:rPr>
                <w:sz w:val="20"/>
                <w:szCs w:val="20"/>
                <w:rtl w:val="0"/>
                <w:lang w:val="ru-RU"/>
              </w:rPr>
              <w:t xml:space="preserve">PoE, Onvif, </w:t>
            </w:r>
            <w:r>
              <w:rPr>
                <w:sz w:val="20"/>
                <w:szCs w:val="20"/>
                <w:rtl w:val="0"/>
                <w:lang w:val="ru-RU"/>
              </w:rPr>
              <w:t xml:space="preserve">потребление </w:t>
            </w:r>
            <w:r>
              <w:rPr>
                <w:sz w:val="20"/>
                <w:szCs w:val="20"/>
                <w:rtl w:val="0"/>
                <w:lang w:val="ru-RU"/>
              </w:rPr>
              <w:t>1</w:t>
            </w:r>
            <w:r>
              <w:rPr>
                <w:sz w:val="20"/>
                <w:szCs w:val="20"/>
                <w:rtl w:val="0"/>
                <w:lang w:val="ru-RU"/>
              </w:rPr>
              <w:t>А</w:t>
            </w:r>
            <w:r>
              <w:rPr>
                <w:sz w:val="20"/>
                <w:szCs w:val="20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rtl w:val="0"/>
                <w:lang w:val="ru-RU"/>
              </w:rPr>
              <w:t>антивандальный металлический корпус</w:t>
            </w:r>
            <w:r>
              <w:rPr>
                <w:sz w:val="20"/>
                <w:szCs w:val="20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rtl w:val="0"/>
                <w:lang w:val="ru-RU"/>
              </w:rPr>
              <w:t xml:space="preserve">вес </w:t>
            </w:r>
            <w:r>
              <w:rPr>
                <w:sz w:val="20"/>
                <w:szCs w:val="20"/>
                <w:rtl w:val="0"/>
                <w:lang w:val="ru-RU"/>
              </w:rPr>
              <w:t>1400</w:t>
            </w:r>
            <w:r>
              <w:rPr>
                <w:sz w:val="20"/>
                <w:szCs w:val="20"/>
                <w:rtl w:val="0"/>
                <w:lang w:val="ru-RU"/>
              </w:rPr>
              <w:t>гр</w:t>
            </w:r>
            <w:r>
              <w:rPr>
                <w:sz w:val="20"/>
                <w:szCs w:val="20"/>
                <w:rtl w:val="0"/>
                <w:lang w:val="ru-RU"/>
              </w:rPr>
              <w:t xml:space="preserve">., </w:t>
            </w:r>
            <w:r>
              <w:rPr>
                <w:sz w:val="20"/>
                <w:szCs w:val="20"/>
                <w:rtl w:val="0"/>
                <w:lang w:val="ru-RU"/>
              </w:rPr>
              <w:t xml:space="preserve">рабочая температура </w:t>
            </w:r>
            <w:r>
              <w:rPr>
                <w:sz w:val="20"/>
                <w:szCs w:val="20"/>
                <w:rtl w:val="0"/>
                <w:lang w:val="ru-RU"/>
              </w:rPr>
              <w:t xml:space="preserve">-40...+50, </w:t>
            </w:r>
            <w:r>
              <w:rPr>
                <w:sz w:val="20"/>
                <w:szCs w:val="20"/>
                <w:rtl w:val="0"/>
                <w:lang w:val="ru-RU"/>
              </w:rPr>
              <w:t xml:space="preserve">размер </w:t>
            </w:r>
            <w:r>
              <w:rPr>
                <w:sz w:val="20"/>
                <w:szCs w:val="20"/>
                <w:rtl w:val="0"/>
                <w:lang w:val="ru-RU"/>
              </w:rPr>
              <w:t>220(W) x 80(H) x 80(D)mm :</w:t>
            </w:r>
          </w:p>
        </w:tc>
        <w:tc>
          <w:tcPr>
            <w:tcW w:type="dxa" w:w="35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</w:pPr>
            <w:r>
              <w:rPr>
                <w:sz w:val="20"/>
                <w:szCs w:val="20"/>
                <w:rtl w:val="0"/>
                <w:lang w:val="ru-RU"/>
              </w:rPr>
              <w:t xml:space="preserve"> IP </w:t>
            </w:r>
            <w:r>
              <w:rPr>
                <w:sz w:val="20"/>
                <w:szCs w:val="20"/>
                <w:rtl w:val="0"/>
                <w:lang w:val="ru-RU"/>
              </w:rPr>
              <w:t>видеокамера</w:t>
            </w:r>
            <w:r>
              <w:rPr>
                <w:sz w:val="20"/>
                <w:szCs w:val="20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rtl w:val="0"/>
                <w:lang w:val="ru-RU"/>
              </w:rPr>
              <w:t>уличная</w:t>
            </w:r>
            <w:r>
              <w:rPr>
                <w:sz w:val="20"/>
                <w:szCs w:val="20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rtl w:val="0"/>
                <w:lang w:val="ru-RU"/>
              </w:rPr>
              <w:t>антивандальная</w:t>
            </w:r>
            <w:r>
              <w:rPr>
                <w:sz w:val="20"/>
                <w:szCs w:val="20"/>
                <w:rtl w:val="0"/>
                <w:lang w:val="ru-RU"/>
              </w:rPr>
              <w:t xml:space="preserve">, 2.4 MP Sony IMX222/322 CMOS sensor + Hi3516C, </w:t>
            </w:r>
            <w:r>
              <w:rPr>
                <w:sz w:val="20"/>
                <w:szCs w:val="20"/>
                <w:rtl w:val="0"/>
                <w:lang w:val="ru-RU"/>
              </w:rPr>
              <w:t xml:space="preserve">разрешение </w:t>
            </w:r>
            <w:r>
              <w:rPr>
                <w:sz w:val="20"/>
                <w:szCs w:val="20"/>
                <w:rtl w:val="0"/>
                <w:lang w:val="ru-RU"/>
              </w:rPr>
              <w:t xml:space="preserve">1920x1080, </w:t>
            </w:r>
            <w:r>
              <w:rPr>
                <w:sz w:val="20"/>
                <w:szCs w:val="20"/>
                <w:rtl w:val="0"/>
                <w:lang w:val="ru-RU"/>
              </w:rPr>
              <w:t xml:space="preserve">поток </w:t>
            </w:r>
            <w:r>
              <w:rPr>
                <w:sz w:val="20"/>
                <w:szCs w:val="20"/>
                <w:rtl w:val="0"/>
                <w:lang w:val="ru-RU"/>
              </w:rPr>
              <w:t xml:space="preserve">1080P/720P - 25 </w:t>
            </w:r>
            <w:r>
              <w:rPr>
                <w:sz w:val="20"/>
                <w:szCs w:val="20"/>
                <w:rtl w:val="0"/>
                <w:lang w:val="ru-RU"/>
              </w:rPr>
              <w:t>к</w:t>
            </w:r>
            <w:r>
              <w:rPr>
                <w:sz w:val="20"/>
                <w:szCs w:val="20"/>
                <w:rtl w:val="0"/>
                <w:lang w:val="ru-RU"/>
              </w:rPr>
              <w:t>/</w:t>
            </w:r>
            <w:r>
              <w:rPr>
                <w:sz w:val="20"/>
                <w:szCs w:val="20"/>
                <w:rtl w:val="0"/>
                <w:lang w:val="ru-RU"/>
              </w:rPr>
              <w:t>с</w:t>
            </w:r>
            <w:r>
              <w:rPr>
                <w:sz w:val="20"/>
                <w:szCs w:val="20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rtl w:val="0"/>
                <w:lang w:val="ru-RU"/>
              </w:rPr>
              <w:t xml:space="preserve">встроенное </w:t>
            </w:r>
            <w:r>
              <w:rPr>
                <w:sz w:val="20"/>
                <w:szCs w:val="20"/>
                <w:rtl w:val="0"/>
                <w:lang w:val="ru-RU"/>
              </w:rPr>
              <w:t xml:space="preserve">PoE, </w:t>
            </w:r>
            <w:r>
              <w:rPr>
                <w:sz w:val="20"/>
                <w:szCs w:val="20"/>
                <w:rtl w:val="0"/>
                <w:lang w:val="ru-RU"/>
              </w:rPr>
              <w:t xml:space="preserve">ИК подсветка </w:t>
            </w:r>
            <w:r>
              <w:rPr>
                <w:sz w:val="20"/>
                <w:szCs w:val="20"/>
                <w:rtl w:val="0"/>
                <w:lang w:val="ru-RU"/>
              </w:rPr>
              <w:t xml:space="preserve">40 </w:t>
            </w:r>
            <w:r>
              <w:rPr>
                <w:sz w:val="20"/>
                <w:szCs w:val="20"/>
                <w:rtl w:val="0"/>
                <w:lang w:val="ru-RU"/>
              </w:rPr>
              <w:t>метров</w:t>
            </w:r>
            <w:r>
              <w:rPr>
                <w:sz w:val="20"/>
                <w:szCs w:val="20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rtl w:val="0"/>
                <w:lang w:val="ru-RU"/>
              </w:rPr>
              <w:t xml:space="preserve">вариофокальный объектив </w:t>
            </w:r>
            <w:r>
              <w:rPr>
                <w:sz w:val="20"/>
                <w:szCs w:val="20"/>
                <w:rtl w:val="0"/>
                <w:lang w:val="ru-RU"/>
              </w:rPr>
              <w:t xml:space="preserve">3MP - 2,8-12 </w:t>
            </w:r>
            <w:r>
              <w:rPr>
                <w:sz w:val="20"/>
                <w:szCs w:val="20"/>
                <w:rtl w:val="0"/>
                <w:lang w:val="ru-RU"/>
              </w:rPr>
              <w:t>мм</w:t>
            </w:r>
            <w:r>
              <w:rPr>
                <w:sz w:val="20"/>
                <w:szCs w:val="20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rtl w:val="0"/>
                <w:lang w:val="ru-RU"/>
              </w:rPr>
              <w:t xml:space="preserve">питание </w:t>
            </w:r>
            <w:r>
              <w:rPr>
                <w:sz w:val="20"/>
                <w:szCs w:val="20"/>
                <w:rtl w:val="0"/>
                <w:lang w:val="ru-RU"/>
              </w:rPr>
              <w:t>12</w:t>
            </w:r>
            <w:r>
              <w:rPr>
                <w:sz w:val="20"/>
                <w:szCs w:val="20"/>
                <w:rtl w:val="0"/>
                <w:lang w:val="ru-RU"/>
              </w:rPr>
              <w:t>В</w:t>
            </w:r>
            <w:r>
              <w:rPr>
                <w:sz w:val="20"/>
                <w:szCs w:val="20"/>
                <w:rtl w:val="0"/>
                <w:lang w:val="ru-RU"/>
              </w:rPr>
              <w:t>/</w:t>
            </w:r>
            <w:r>
              <w:rPr>
                <w:sz w:val="20"/>
                <w:szCs w:val="20"/>
                <w:rtl w:val="0"/>
                <w:lang w:val="ru-RU"/>
              </w:rPr>
              <w:t xml:space="preserve">PoE, Onvif, </w:t>
            </w:r>
            <w:r>
              <w:rPr>
                <w:sz w:val="20"/>
                <w:szCs w:val="20"/>
                <w:rtl w:val="0"/>
                <w:lang w:val="ru-RU"/>
              </w:rPr>
              <w:t xml:space="preserve">потребление </w:t>
            </w:r>
            <w:r>
              <w:rPr>
                <w:sz w:val="20"/>
                <w:szCs w:val="20"/>
                <w:rtl w:val="0"/>
                <w:lang w:val="ru-RU"/>
              </w:rPr>
              <w:t>1</w:t>
            </w:r>
            <w:r>
              <w:rPr>
                <w:sz w:val="20"/>
                <w:szCs w:val="20"/>
                <w:rtl w:val="0"/>
                <w:lang w:val="ru-RU"/>
              </w:rPr>
              <w:t>А</w:t>
            </w:r>
            <w:r>
              <w:rPr>
                <w:sz w:val="20"/>
                <w:szCs w:val="20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rtl w:val="0"/>
                <w:lang w:val="ru-RU"/>
              </w:rPr>
              <w:t>антивандальный металлический корпус</w:t>
            </w:r>
            <w:r>
              <w:rPr>
                <w:sz w:val="20"/>
                <w:szCs w:val="20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rtl w:val="0"/>
                <w:lang w:val="ru-RU"/>
              </w:rPr>
              <w:t xml:space="preserve">вес </w:t>
            </w:r>
            <w:r>
              <w:rPr>
                <w:sz w:val="20"/>
                <w:szCs w:val="20"/>
                <w:rtl w:val="0"/>
                <w:lang w:val="ru-RU"/>
              </w:rPr>
              <w:t>1400</w:t>
            </w:r>
            <w:r>
              <w:rPr>
                <w:sz w:val="20"/>
                <w:szCs w:val="20"/>
                <w:rtl w:val="0"/>
                <w:lang w:val="ru-RU"/>
              </w:rPr>
              <w:t>гр</w:t>
            </w:r>
            <w:r>
              <w:rPr>
                <w:sz w:val="20"/>
                <w:szCs w:val="20"/>
                <w:rtl w:val="0"/>
                <w:lang w:val="ru-RU"/>
              </w:rPr>
              <w:t xml:space="preserve">., </w:t>
            </w:r>
            <w:r>
              <w:rPr>
                <w:sz w:val="20"/>
                <w:szCs w:val="20"/>
                <w:rtl w:val="0"/>
                <w:lang w:val="ru-RU"/>
              </w:rPr>
              <w:t xml:space="preserve">рабочая температура </w:t>
            </w:r>
            <w:r>
              <w:rPr>
                <w:sz w:val="20"/>
                <w:szCs w:val="20"/>
                <w:rtl w:val="0"/>
                <w:lang w:val="ru-RU"/>
              </w:rPr>
              <w:t>-</w:t>
            </w:r>
            <w:r>
              <w:rPr>
                <w:sz w:val="20"/>
                <w:szCs w:val="20"/>
                <w:rtl w:val="0"/>
                <w:lang w:val="ru-RU"/>
              </w:rPr>
              <w:t xml:space="preserve">39 </w:t>
            </w:r>
            <w:r>
              <w:rPr>
                <w:sz w:val="20"/>
                <w:szCs w:val="20"/>
                <w:rtl w:val="0"/>
                <w:lang w:val="ru-RU"/>
              </w:rPr>
              <w:t xml:space="preserve">– </w:t>
            </w:r>
            <w:r>
              <w:rPr>
                <w:sz w:val="20"/>
                <w:szCs w:val="20"/>
                <w:rtl w:val="0"/>
                <w:lang w:val="ru-RU"/>
              </w:rPr>
              <w:t>+49</w:t>
            </w:r>
            <w:r>
              <w:rPr>
                <w:sz w:val="20"/>
                <w:szCs w:val="20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rtl w:val="0"/>
                <w:lang w:val="ru-RU"/>
              </w:rPr>
              <w:t xml:space="preserve">размер </w:t>
            </w:r>
            <w:r>
              <w:rPr>
                <w:sz w:val="20"/>
                <w:szCs w:val="20"/>
                <w:rtl w:val="0"/>
                <w:lang w:val="ru-RU"/>
              </w:rPr>
              <w:t xml:space="preserve">Ширина </w:t>
            </w:r>
            <w:r>
              <w:rPr>
                <w:sz w:val="20"/>
                <w:szCs w:val="20"/>
                <w:rtl w:val="0"/>
                <w:lang w:val="ru-RU"/>
              </w:rPr>
              <w:t>2</w:t>
            </w:r>
            <w:r>
              <w:rPr>
                <w:sz w:val="20"/>
                <w:szCs w:val="20"/>
                <w:rtl w:val="0"/>
                <w:lang w:val="ru-RU"/>
              </w:rPr>
              <w:t>20</w:t>
            </w:r>
            <w:r>
              <w:rPr>
                <w:sz w:val="20"/>
                <w:szCs w:val="20"/>
                <w:rtl w:val="0"/>
                <w:lang w:val="ru-RU"/>
              </w:rPr>
              <w:t xml:space="preserve"> мм</w:t>
            </w:r>
            <w:r>
              <w:rPr>
                <w:sz w:val="20"/>
                <w:szCs w:val="20"/>
                <w:rtl w:val="0"/>
                <w:lang w:val="ru-RU"/>
              </w:rPr>
              <w:t>,</w:t>
            </w:r>
            <w:r>
              <w:rPr>
                <w:sz w:val="20"/>
                <w:szCs w:val="20"/>
                <w:rtl w:val="0"/>
                <w:lang w:val="ru-RU"/>
              </w:rPr>
              <w:t xml:space="preserve">Высота </w:t>
            </w:r>
            <w:r>
              <w:rPr>
                <w:sz w:val="20"/>
                <w:szCs w:val="20"/>
                <w:rtl w:val="0"/>
                <w:lang w:val="ru-RU"/>
              </w:rPr>
              <w:t>80</w:t>
            </w:r>
            <w:r>
              <w:rPr>
                <w:sz w:val="20"/>
                <w:szCs w:val="20"/>
                <w:rtl w:val="0"/>
                <w:lang w:val="ru-RU"/>
              </w:rPr>
              <w:t xml:space="preserve"> мм</w:t>
            </w:r>
            <w:r>
              <w:rPr>
                <w:sz w:val="20"/>
                <w:szCs w:val="20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rtl w:val="0"/>
                <w:lang w:val="ru-RU"/>
              </w:rPr>
              <w:t xml:space="preserve">Глубина </w:t>
            </w:r>
            <w:r>
              <w:rPr>
                <w:sz w:val="20"/>
                <w:szCs w:val="20"/>
                <w:rtl w:val="0"/>
                <w:lang w:val="ru-RU"/>
              </w:rPr>
              <w:t>80</w:t>
            </w:r>
            <w:r>
              <w:rPr>
                <w:sz w:val="20"/>
                <w:szCs w:val="20"/>
                <w:rtl w:val="0"/>
                <w:lang w:val="ru-RU"/>
              </w:rPr>
              <w:t xml:space="preserve"> мм</w:t>
            </w:r>
          </w:p>
        </w:tc>
        <w:tc>
          <w:tcPr>
            <w:tcW w:type="dxa" w:w="178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tabs>
                <w:tab w:val="left" w:pos="708"/>
                <w:tab w:val="left" w:pos="1416"/>
              </w:tabs>
              <w:suppressAutoHyphens w:val="0"/>
              <w:jc w:val="center"/>
            </w:pPr>
            <w:r>
              <w:rPr>
                <w:rFonts w:ascii="Times New Roman" w:hAnsi="Times New Roman" w:hint="default"/>
                <w:sz w:val="20"/>
                <w:szCs w:val="20"/>
                <w:rtl w:val="0"/>
              </w:rPr>
              <w:t xml:space="preserve">№ТС 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 xml:space="preserve">N RU 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</w:rPr>
              <w:t>Д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>-KR.AB45.B.49164</w:t>
            </w:r>
          </w:p>
        </w:tc>
      </w:tr>
      <w:tr>
        <w:tblPrEx>
          <w:shd w:val="clear" w:color="auto" w:fill="ced7e7"/>
        </w:tblPrEx>
        <w:trPr>
          <w:trHeight w:val="3522" w:hRule="atLeast"/>
        </w:trPr>
        <w:tc>
          <w:tcPr>
            <w:tcW w:type="dxa" w:w="57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0"/>
              <w:jc w:val="center"/>
            </w:pPr>
            <w:r>
              <w:rPr>
                <w:sz w:val="20"/>
                <w:szCs w:val="20"/>
                <w:rtl w:val="0"/>
                <w:lang w:val="ru-RU"/>
              </w:rPr>
              <w:t>4</w:t>
            </w:r>
          </w:p>
        </w:tc>
        <w:tc>
          <w:tcPr>
            <w:tcW w:type="dxa" w:w="197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tabs>
                <w:tab w:val="left" w:pos="708"/>
                <w:tab w:val="left" w:pos="1416"/>
              </w:tabs>
              <w:suppressAutoHyphens w:val="0"/>
            </w:pPr>
            <w:r>
              <w:rPr>
                <w:sz w:val="20"/>
                <w:szCs w:val="20"/>
                <w:rtl w:val="0"/>
                <w:lang w:val="ru-RU"/>
              </w:rPr>
              <w:t xml:space="preserve">Видеорегистратор </w:t>
            </w:r>
            <w:r>
              <w:rPr>
                <w:sz w:val="20"/>
                <w:szCs w:val="20"/>
                <w:rtl w:val="0"/>
                <w:lang w:val="en-US"/>
              </w:rPr>
              <w:t>IP</w:t>
            </w:r>
          </w:p>
        </w:tc>
        <w:tc>
          <w:tcPr>
            <w:tcW w:type="dxa" w:w="238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tabs>
                <w:tab w:val="left" w:pos="708"/>
                <w:tab w:val="left" w:pos="1416"/>
                <w:tab w:val="left" w:pos="2124"/>
              </w:tabs>
              <w:suppressAutoHyphens w:val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rtl w:val="0"/>
                <w:lang w:val="ru-RU"/>
              </w:rPr>
              <w:t>IP J2000-NVR16</w:t>
            </w:r>
          </w:p>
          <w:p>
            <w:pPr>
              <w:pStyle w:val="Обычный"/>
              <w:tabs>
                <w:tab w:val="left" w:pos="708"/>
                <w:tab w:val="left" w:pos="1416"/>
                <w:tab w:val="left" w:pos="2124"/>
              </w:tabs>
              <w:suppressAutoHyphens w:val="0"/>
              <w:rPr>
                <w:sz w:val="20"/>
                <w:szCs w:val="20"/>
                <w:lang w:val="ru-RU"/>
              </w:rPr>
            </w:pPr>
          </w:p>
          <w:p>
            <w:pPr>
              <w:pStyle w:val="Обычный"/>
              <w:tabs>
                <w:tab w:val="left" w:pos="708"/>
                <w:tab w:val="left" w:pos="1416"/>
                <w:tab w:val="left" w:pos="2124"/>
              </w:tabs>
              <w:suppressAutoHyphens w:val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rtl w:val="0"/>
                <w:lang w:val="ru-RU"/>
              </w:rPr>
              <w:t>Производитель</w:t>
            </w:r>
            <w:r>
              <w:rPr>
                <w:sz w:val="20"/>
                <w:szCs w:val="20"/>
                <w:rtl w:val="0"/>
                <w:lang w:val="ru-RU"/>
              </w:rPr>
              <w:t>:</w:t>
            </w:r>
          </w:p>
          <w:p>
            <w:pPr>
              <w:pStyle w:val="Обычный"/>
              <w:tabs>
                <w:tab w:val="left" w:pos="708"/>
                <w:tab w:val="left" w:pos="1416"/>
                <w:tab w:val="left" w:pos="2124"/>
              </w:tabs>
              <w:suppressAutoHyphens w:val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rtl w:val="0"/>
                <w:lang w:val="ru-RU"/>
              </w:rPr>
              <w:t>«</w:t>
            </w:r>
            <w:r>
              <w:rPr>
                <w:sz w:val="20"/>
                <w:szCs w:val="20"/>
                <w:rtl w:val="0"/>
                <w:lang w:val="en-US"/>
              </w:rPr>
              <w:t>ZK Teco Inc.</w:t>
            </w:r>
            <w:r>
              <w:rPr>
                <w:sz w:val="20"/>
                <w:szCs w:val="20"/>
                <w:rtl w:val="0"/>
                <w:lang w:val="ru-RU"/>
              </w:rPr>
              <w:t>»</w:t>
            </w:r>
          </w:p>
          <w:p>
            <w:pPr>
              <w:pStyle w:val="Обычный"/>
              <w:tabs>
                <w:tab w:val="left" w:pos="708"/>
                <w:tab w:val="left" w:pos="1416"/>
                <w:tab w:val="left" w:pos="2124"/>
              </w:tabs>
              <w:suppressAutoHyphens w:val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rtl w:val="0"/>
                <w:lang w:val="ru-RU"/>
              </w:rPr>
              <w:t>Страна происхождения</w:t>
            </w:r>
            <w:r>
              <w:rPr>
                <w:sz w:val="20"/>
                <w:szCs w:val="20"/>
                <w:rtl w:val="0"/>
                <w:lang w:val="ru-RU"/>
              </w:rPr>
              <w:t>:</w:t>
            </w:r>
          </w:p>
          <w:p>
            <w:pPr>
              <w:pStyle w:val="Обычный"/>
              <w:tabs>
                <w:tab w:val="left" w:pos="708"/>
                <w:tab w:val="left" w:pos="1416"/>
                <w:tab w:val="left" w:pos="2124"/>
              </w:tabs>
              <w:suppressAutoHyphens w:val="0"/>
            </w:pPr>
            <w:r>
              <w:rPr>
                <w:sz w:val="20"/>
                <w:szCs w:val="20"/>
                <w:rtl w:val="0"/>
                <w:lang w:val="ru-RU"/>
              </w:rPr>
              <w:t>Китай</w:t>
            </w:r>
          </w:p>
        </w:tc>
        <w:tc>
          <w:tcPr>
            <w:tcW w:type="dxa" w:w="11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tabs>
                <w:tab w:val="left" w:pos="708"/>
              </w:tabs>
              <w:suppressAutoHyphens w:val="0"/>
            </w:pPr>
            <w:r>
              <w:rPr>
                <w:sz w:val="20"/>
                <w:szCs w:val="20"/>
                <w:rtl w:val="0"/>
                <w:lang w:val="ru-RU"/>
              </w:rPr>
              <w:t>Характеристики</w:t>
            </w:r>
            <w:r>
              <w:rPr>
                <w:sz w:val="20"/>
                <w:szCs w:val="20"/>
                <w:rtl w:val="0"/>
                <w:lang w:val="ru-RU"/>
              </w:rPr>
              <w:t>:</w:t>
            </w:r>
          </w:p>
        </w:tc>
        <w:tc>
          <w:tcPr>
            <w:tcW w:type="dxa" w:w="370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</w:tabs>
              <w:suppressAutoHyphens w:val="0"/>
            </w:pPr>
            <w:r>
              <w:rPr>
                <w:sz w:val="20"/>
                <w:szCs w:val="20"/>
                <w:rtl w:val="0"/>
                <w:lang w:val="ru-RU"/>
              </w:rPr>
              <w:t>16-</w:t>
            </w:r>
            <w:r>
              <w:rPr>
                <w:sz w:val="20"/>
                <w:szCs w:val="20"/>
                <w:rtl w:val="0"/>
                <w:lang w:val="ru-RU"/>
              </w:rPr>
              <w:t xml:space="preserve">ти канальный </w:t>
            </w:r>
            <w:r>
              <w:rPr>
                <w:sz w:val="20"/>
                <w:szCs w:val="20"/>
                <w:rtl w:val="0"/>
                <w:lang w:val="ru-RU"/>
              </w:rPr>
              <w:t xml:space="preserve">IP </w:t>
            </w:r>
            <w:r>
              <w:rPr>
                <w:sz w:val="20"/>
                <w:szCs w:val="20"/>
                <w:rtl w:val="0"/>
                <w:lang w:val="ru-RU"/>
              </w:rPr>
              <w:t>регистратор</w:t>
            </w:r>
            <w:r>
              <w:rPr>
                <w:sz w:val="20"/>
                <w:szCs w:val="20"/>
                <w:rtl w:val="0"/>
                <w:lang w:val="ru-RU"/>
              </w:rPr>
              <w:t xml:space="preserve">, 16 </w:t>
            </w:r>
            <w:r>
              <w:rPr>
                <w:sz w:val="20"/>
                <w:szCs w:val="20"/>
                <w:rtl w:val="0"/>
                <w:lang w:val="ru-RU"/>
              </w:rPr>
              <w:t xml:space="preserve">потоков </w:t>
            </w:r>
            <w:r>
              <w:rPr>
                <w:sz w:val="20"/>
                <w:szCs w:val="20"/>
                <w:rtl w:val="0"/>
                <w:lang w:val="ru-RU"/>
              </w:rPr>
              <w:t xml:space="preserve">1080P (2MP) </w:t>
            </w:r>
            <w:r>
              <w:rPr>
                <w:sz w:val="20"/>
                <w:szCs w:val="20"/>
                <w:rtl w:val="0"/>
                <w:lang w:val="ru-RU"/>
              </w:rPr>
              <w:t xml:space="preserve">на канал </w:t>
            </w:r>
            <w:r>
              <w:rPr>
                <w:sz w:val="20"/>
                <w:szCs w:val="20"/>
                <w:rtl w:val="0"/>
                <w:lang w:val="ru-RU"/>
              </w:rPr>
              <w:t xml:space="preserve">25 </w:t>
            </w:r>
            <w:r>
              <w:rPr>
                <w:sz w:val="20"/>
                <w:szCs w:val="20"/>
                <w:rtl w:val="0"/>
                <w:lang w:val="ru-RU"/>
              </w:rPr>
              <w:t>к</w:t>
            </w:r>
            <w:r>
              <w:rPr>
                <w:sz w:val="20"/>
                <w:szCs w:val="20"/>
                <w:rtl w:val="0"/>
                <w:lang w:val="ru-RU"/>
              </w:rPr>
              <w:t>/</w:t>
            </w:r>
            <w:r>
              <w:rPr>
                <w:sz w:val="20"/>
                <w:szCs w:val="20"/>
                <w:rtl w:val="0"/>
                <w:lang w:val="ru-RU"/>
              </w:rPr>
              <w:t>с</w:t>
            </w:r>
            <w:r>
              <w:rPr>
                <w:sz w:val="20"/>
                <w:szCs w:val="20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rtl w:val="0"/>
                <w:lang w:val="ru-RU"/>
              </w:rPr>
              <w:t>запись по детектору движения</w:t>
            </w:r>
            <w:r>
              <w:rPr>
                <w:sz w:val="20"/>
                <w:szCs w:val="20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rtl w:val="0"/>
                <w:lang w:val="ru-RU"/>
              </w:rPr>
              <w:t>Видеовыход</w:t>
            </w:r>
            <w:r>
              <w:rPr>
                <w:sz w:val="20"/>
                <w:szCs w:val="20"/>
                <w:rtl w:val="0"/>
                <w:lang w:val="ru-RU"/>
              </w:rPr>
              <w:t xml:space="preserve">: VGA/HDMI (1080P - 1920x1080); </w:t>
            </w:r>
            <w:r>
              <w:rPr>
                <w:sz w:val="20"/>
                <w:szCs w:val="20"/>
                <w:rtl w:val="0"/>
                <w:lang w:val="ru-RU"/>
              </w:rPr>
              <w:t>Сетевой порт</w:t>
            </w:r>
            <w:r>
              <w:rPr>
                <w:sz w:val="20"/>
                <w:szCs w:val="20"/>
                <w:rtl w:val="0"/>
                <w:lang w:val="ru-RU"/>
              </w:rPr>
              <w:t xml:space="preserve">: 1 </w:t>
            </w:r>
            <w:r>
              <w:rPr>
                <w:sz w:val="20"/>
                <w:szCs w:val="20"/>
                <w:rtl w:val="0"/>
                <w:lang w:val="ru-RU"/>
              </w:rPr>
              <w:t xml:space="preserve">разъем </w:t>
            </w:r>
            <w:r>
              <w:rPr>
                <w:sz w:val="20"/>
                <w:szCs w:val="20"/>
                <w:rtl w:val="0"/>
                <w:lang w:val="ru-RU"/>
              </w:rPr>
              <w:t>RJ45,10</w:t>
            </w:r>
            <w:r>
              <w:rPr>
                <w:sz w:val="20"/>
                <w:szCs w:val="20"/>
                <w:rtl w:val="0"/>
                <w:lang w:val="ru-RU"/>
              </w:rPr>
              <w:t>м</w:t>
            </w:r>
            <w:r>
              <w:rPr>
                <w:sz w:val="20"/>
                <w:szCs w:val="20"/>
                <w:rtl w:val="0"/>
                <w:lang w:val="ru-RU"/>
              </w:rPr>
              <w:t xml:space="preserve">/100m LAN </w:t>
            </w:r>
            <w:r>
              <w:rPr>
                <w:sz w:val="20"/>
                <w:szCs w:val="20"/>
                <w:rtl w:val="0"/>
                <w:lang w:val="ru-RU"/>
              </w:rPr>
              <w:t>порт</w:t>
            </w:r>
            <w:r>
              <w:rPr>
                <w:sz w:val="20"/>
                <w:szCs w:val="20"/>
                <w:rtl w:val="0"/>
                <w:lang w:val="ru-RU"/>
              </w:rPr>
              <w:t xml:space="preserve">, USB </w:t>
            </w:r>
            <w:r>
              <w:rPr>
                <w:sz w:val="20"/>
                <w:szCs w:val="20"/>
                <w:rtl w:val="0"/>
                <w:lang w:val="ru-RU"/>
              </w:rPr>
              <w:t>порты</w:t>
            </w:r>
            <w:r>
              <w:rPr>
                <w:sz w:val="20"/>
                <w:szCs w:val="20"/>
                <w:rtl w:val="0"/>
                <w:lang w:val="ru-RU"/>
              </w:rPr>
              <w:t xml:space="preserve">: 2 USB 2.0; HDD </w:t>
            </w:r>
            <w:r>
              <w:rPr>
                <w:sz w:val="20"/>
                <w:szCs w:val="20"/>
                <w:rtl w:val="0"/>
                <w:lang w:val="ru-RU"/>
              </w:rPr>
              <w:t>порты</w:t>
            </w:r>
            <w:r>
              <w:rPr>
                <w:sz w:val="20"/>
                <w:szCs w:val="20"/>
                <w:rtl w:val="0"/>
                <w:lang w:val="ru-RU"/>
              </w:rPr>
              <w:t xml:space="preserve">:1 SATA HDD </w:t>
            </w:r>
            <w:r>
              <w:rPr>
                <w:sz w:val="20"/>
                <w:szCs w:val="20"/>
                <w:rtl w:val="0"/>
                <w:lang w:val="ru-RU"/>
              </w:rPr>
              <w:t xml:space="preserve">до </w:t>
            </w:r>
            <w:r>
              <w:rPr>
                <w:sz w:val="20"/>
                <w:szCs w:val="20"/>
                <w:rtl w:val="0"/>
                <w:lang w:val="ru-RU"/>
              </w:rPr>
              <w:t xml:space="preserve">4Tb; </w:t>
            </w:r>
            <w:r>
              <w:rPr>
                <w:sz w:val="20"/>
                <w:szCs w:val="20"/>
                <w:rtl w:val="0"/>
                <w:lang w:val="ru-RU"/>
              </w:rPr>
              <w:t>Мобильные приложения</w:t>
            </w:r>
            <w:r>
              <w:rPr>
                <w:sz w:val="20"/>
                <w:szCs w:val="20"/>
                <w:rtl w:val="0"/>
                <w:lang w:val="ru-RU"/>
              </w:rPr>
              <w:t xml:space="preserve">: iPhone, iPad, Android, Windows Mobile, BlackBerry, Symbian, IE8.0 </w:t>
            </w:r>
            <w:r>
              <w:rPr>
                <w:sz w:val="20"/>
                <w:szCs w:val="20"/>
                <w:rtl w:val="0"/>
                <w:lang w:val="ru-RU"/>
              </w:rPr>
              <w:t>и старше</w:t>
            </w:r>
            <w:r>
              <w:rPr>
                <w:sz w:val="20"/>
                <w:szCs w:val="20"/>
                <w:rtl w:val="0"/>
                <w:lang w:val="ru-RU"/>
              </w:rPr>
              <w:t xml:space="preserve">, Firefox, Google; </w:t>
            </w:r>
            <w:r>
              <w:rPr>
                <w:sz w:val="20"/>
                <w:szCs w:val="20"/>
                <w:rtl w:val="0"/>
                <w:lang w:val="ru-RU"/>
              </w:rPr>
              <w:t>мышь в комплекте</w:t>
            </w:r>
            <w:r>
              <w:rPr>
                <w:sz w:val="20"/>
                <w:szCs w:val="20"/>
                <w:rtl w:val="0"/>
                <w:lang w:val="ru-RU"/>
              </w:rPr>
              <w:t xml:space="preserve">; </w:t>
            </w:r>
            <w:r>
              <w:rPr>
                <w:sz w:val="20"/>
                <w:szCs w:val="20"/>
                <w:rtl w:val="0"/>
                <w:lang w:val="ru-RU"/>
              </w:rPr>
              <w:t>Питание</w:t>
            </w:r>
            <w:r>
              <w:rPr>
                <w:sz w:val="20"/>
                <w:szCs w:val="20"/>
                <w:rtl w:val="0"/>
                <w:lang w:val="ru-RU"/>
              </w:rPr>
              <w:t>: 12</w:t>
            </w:r>
            <w:r>
              <w:rPr>
                <w:sz w:val="20"/>
                <w:szCs w:val="20"/>
                <w:rtl w:val="0"/>
                <w:lang w:val="ru-RU"/>
              </w:rPr>
              <w:t>В</w:t>
            </w:r>
            <w:r>
              <w:rPr>
                <w:sz w:val="20"/>
                <w:szCs w:val="20"/>
                <w:rtl w:val="0"/>
                <w:lang w:val="ru-RU"/>
              </w:rPr>
              <w:t>/2,6</w:t>
            </w:r>
            <w:r>
              <w:rPr>
                <w:sz w:val="20"/>
                <w:szCs w:val="20"/>
                <w:rtl w:val="0"/>
                <w:lang w:val="ru-RU"/>
              </w:rPr>
              <w:t>А</w:t>
            </w:r>
            <w:r>
              <w:rPr>
                <w:sz w:val="20"/>
                <w:szCs w:val="20"/>
                <w:rtl w:val="0"/>
                <w:lang w:val="ru-RU"/>
              </w:rPr>
              <w:t xml:space="preserve">;  </w:t>
            </w:r>
            <w:r>
              <w:rPr>
                <w:sz w:val="20"/>
                <w:szCs w:val="20"/>
                <w:rtl w:val="0"/>
                <w:lang w:val="ru-RU"/>
              </w:rPr>
              <w:t>Потребляемая мощность</w:t>
            </w:r>
            <w:r>
              <w:rPr>
                <w:sz w:val="20"/>
                <w:szCs w:val="20"/>
                <w:rtl w:val="0"/>
                <w:lang w:val="ru-RU"/>
              </w:rPr>
              <w:t xml:space="preserve">: </w:t>
            </w:r>
            <w:r>
              <w:rPr>
                <w:sz w:val="20"/>
                <w:szCs w:val="20"/>
                <w:rtl w:val="0"/>
                <w:lang w:val="ru-RU"/>
              </w:rPr>
              <w:t xml:space="preserve">не более </w:t>
            </w:r>
            <w:r>
              <w:rPr>
                <w:sz w:val="20"/>
                <w:szCs w:val="20"/>
                <w:rtl w:val="0"/>
                <w:lang w:val="ru-RU"/>
              </w:rPr>
              <w:t>20W(</w:t>
            </w:r>
            <w:r>
              <w:rPr>
                <w:sz w:val="20"/>
                <w:szCs w:val="20"/>
                <w:rtl w:val="0"/>
                <w:lang w:val="ru-RU"/>
              </w:rPr>
              <w:t xml:space="preserve">вместе с </w:t>
            </w:r>
            <w:r>
              <w:rPr>
                <w:sz w:val="20"/>
                <w:szCs w:val="20"/>
                <w:rtl w:val="0"/>
                <w:lang w:val="ru-RU"/>
              </w:rPr>
              <w:t xml:space="preserve">HDD); </w:t>
            </w:r>
            <w:r>
              <w:rPr>
                <w:sz w:val="20"/>
                <w:szCs w:val="20"/>
                <w:rtl w:val="0"/>
                <w:lang w:val="ru-RU"/>
              </w:rPr>
              <w:t>Размеры</w:t>
            </w:r>
            <w:r>
              <w:rPr>
                <w:sz w:val="20"/>
                <w:szCs w:val="20"/>
                <w:rtl w:val="0"/>
                <w:lang w:val="ru-RU"/>
              </w:rPr>
              <w:t xml:space="preserve">: 260mm-220mm-43mm; </w:t>
            </w:r>
            <w:r>
              <w:rPr>
                <w:sz w:val="20"/>
                <w:szCs w:val="20"/>
                <w:rtl w:val="0"/>
                <w:lang w:val="ru-RU"/>
              </w:rPr>
              <w:t>Вес</w:t>
            </w:r>
            <w:r>
              <w:rPr>
                <w:sz w:val="20"/>
                <w:szCs w:val="20"/>
                <w:rtl w:val="0"/>
                <w:lang w:val="ru-RU"/>
              </w:rPr>
              <w:t xml:space="preserve">: 1,5 </w:t>
            </w:r>
            <w:r>
              <w:rPr>
                <w:sz w:val="20"/>
                <w:szCs w:val="20"/>
                <w:rtl w:val="0"/>
                <w:lang w:val="ru-RU"/>
              </w:rPr>
              <w:t>кг</w:t>
            </w:r>
            <w:r>
              <w:rPr>
                <w:sz w:val="20"/>
                <w:szCs w:val="20"/>
                <w:rtl w:val="0"/>
                <w:lang w:val="ru-RU"/>
              </w:rPr>
              <w:t>.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20"/>
                <w:szCs w:val="20"/>
                <w:lang w:val="ru-RU"/>
              </w:rPr>
              <w:br w:type="textWrapping"/>
            </w:r>
          </w:p>
        </w:tc>
        <w:tc>
          <w:tcPr>
            <w:tcW w:type="dxa" w:w="35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</w:pPr>
            <w:r>
              <w:rPr>
                <w:sz w:val="20"/>
                <w:szCs w:val="20"/>
                <w:rtl w:val="0"/>
                <w:lang w:val="ru-RU"/>
              </w:rPr>
              <w:t>16-</w:t>
            </w:r>
            <w:r>
              <w:rPr>
                <w:sz w:val="20"/>
                <w:szCs w:val="20"/>
                <w:rtl w:val="0"/>
                <w:lang w:val="ru-RU"/>
              </w:rPr>
              <w:t xml:space="preserve">ти канальный </w:t>
            </w:r>
            <w:r>
              <w:rPr>
                <w:sz w:val="20"/>
                <w:szCs w:val="20"/>
                <w:rtl w:val="0"/>
                <w:lang w:val="ru-RU"/>
              </w:rPr>
              <w:t xml:space="preserve">IP </w:t>
            </w:r>
            <w:r>
              <w:rPr>
                <w:sz w:val="20"/>
                <w:szCs w:val="20"/>
                <w:rtl w:val="0"/>
                <w:lang w:val="ru-RU"/>
              </w:rPr>
              <w:t>регистратор</w:t>
            </w:r>
            <w:r>
              <w:rPr>
                <w:sz w:val="20"/>
                <w:szCs w:val="20"/>
                <w:rtl w:val="0"/>
                <w:lang w:val="ru-RU"/>
              </w:rPr>
              <w:t xml:space="preserve">, 16 </w:t>
            </w:r>
            <w:r>
              <w:rPr>
                <w:sz w:val="20"/>
                <w:szCs w:val="20"/>
                <w:rtl w:val="0"/>
                <w:lang w:val="ru-RU"/>
              </w:rPr>
              <w:t xml:space="preserve">потоков </w:t>
            </w:r>
            <w:r>
              <w:rPr>
                <w:sz w:val="20"/>
                <w:szCs w:val="20"/>
                <w:rtl w:val="0"/>
                <w:lang w:val="ru-RU"/>
              </w:rPr>
              <w:t xml:space="preserve">1080P (2MP) </w:t>
            </w:r>
            <w:r>
              <w:rPr>
                <w:sz w:val="20"/>
                <w:szCs w:val="20"/>
                <w:rtl w:val="0"/>
                <w:lang w:val="ru-RU"/>
              </w:rPr>
              <w:t xml:space="preserve">на канал </w:t>
            </w:r>
            <w:r>
              <w:rPr>
                <w:sz w:val="20"/>
                <w:szCs w:val="20"/>
                <w:rtl w:val="0"/>
                <w:lang w:val="ru-RU"/>
              </w:rPr>
              <w:t xml:space="preserve">25 </w:t>
            </w:r>
            <w:r>
              <w:rPr>
                <w:sz w:val="20"/>
                <w:szCs w:val="20"/>
                <w:rtl w:val="0"/>
                <w:lang w:val="ru-RU"/>
              </w:rPr>
              <w:t>к</w:t>
            </w:r>
            <w:r>
              <w:rPr>
                <w:sz w:val="20"/>
                <w:szCs w:val="20"/>
                <w:rtl w:val="0"/>
                <w:lang w:val="ru-RU"/>
              </w:rPr>
              <w:t>/</w:t>
            </w:r>
            <w:r>
              <w:rPr>
                <w:sz w:val="20"/>
                <w:szCs w:val="20"/>
                <w:rtl w:val="0"/>
                <w:lang w:val="ru-RU"/>
              </w:rPr>
              <w:t>с</w:t>
            </w:r>
            <w:r>
              <w:rPr>
                <w:sz w:val="20"/>
                <w:szCs w:val="20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rtl w:val="0"/>
                <w:lang w:val="ru-RU"/>
              </w:rPr>
              <w:t>запись по детектору движения</w:t>
            </w:r>
            <w:r>
              <w:rPr>
                <w:sz w:val="20"/>
                <w:szCs w:val="20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rtl w:val="0"/>
                <w:lang w:val="ru-RU"/>
              </w:rPr>
              <w:t>Видеовыход</w:t>
            </w:r>
            <w:r>
              <w:rPr>
                <w:sz w:val="20"/>
                <w:szCs w:val="20"/>
                <w:rtl w:val="0"/>
                <w:lang w:val="ru-RU"/>
              </w:rPr>
              <w:t xml:space="preserve">: VGA/HDMI (1080P - 1920x1080); </w:t>
            </w:r>
            <w:r>
              <w:rPr>
                <w:sz w:val="20"/>
                <w:szCs w:val="20"/>
                <w:rtl w:val="0"/>
                <w:lang w:val="ru-RU"/>
              </w:rPr>
              <w:t>Сетевой порт</w:t>
            </w:r>
            <w:r>
              <w:rPr>
                <w:sz w:val="20"/>
                <w:szCs w:val="20"/>
                <w:rtl w:val="0"/>
                <w:lang w:val="ru-RU"/>
              </w:rPr>
              <w:t xml:space="preserve">: 1 </w:t>
            </w:r>
            <w:r>
              <w:rPr>
                <w:sz w:val="20"/>
                <w:szCs w:val="20"/>
                <w:rtl w:val="0"/>
                <w:lang w:val="ru-RU"/>
              </w:rPr>
              <w:t xml:space="preserve">разъем </w:t>
            </w:r>
            <w:r>
              <w:rPr>
                <w:sz w:val="20"/>
                <w:szCs w:val="20"/>
                <w:rtl w:val="0"/>
                <w:lang w:val="ru-RU"/>
              </w:rPr>
              <w:t>RJ45,10</w:t>
            </w:r>
            <w:r>
              <w:rPr>
                <w:sz w:val="20"/>
                <w:szCs w:val="20"/>
                <w:rtl w:val="0"/>
                <w:lang w:val="ru-RU"/>
              </w:rPr>
              <w:t>м</w:t>
            </w:r>
            <w:r>
              <w:rPr>
                <w:sz w:val="20"/>
                <w:szCs w:val="20"/>
                <w:rtl w:val="0"/>
                <w:lang w:val="ru-RU"/>
              </w:rPr>
              <w:t xml:space="preserve">/100m LAN </w:t>
            </w:r>
            <w:r>
              <w:rPr>
                <w:sz w:val="20"/>
                <w:szCs w:val="20"/>
                <w:rtl w:val="0"/>
                <w:lang w:val="ru-RU"/>
              </w:rPr>
              <w:t>порт</w:t>
            </w:r>
            <w:r>
              <w:rPr>
                <w:sz w:val="20"/>
                <w:szCs w:val="20"/>
                <w:rtl w:val="0"/>
                <w:lang w:val="ru-RU"/>
              </w:rPr>
              <w:t xml:space="preserve">, USB </w:t>
            </w:r>
            <w:r>
              <w:rPr>
                <w:sz w:val="20"/>
                <w:szCs w:val="20"/>
                <w:rtl w:val="0"/>
                <w:lang w:val="ru-RU"/>
              </w:rPr>
              <w:t>порты</w:t>
            </w:r>
            <w:r>
              <w:rPr>
                <w:sz w:val="20"/>
                <w:szCs w:val="20"/>
                <w:rtl w:val="0"/>
                <w:lang w:val="ru-RU"/>
              </w:rPr>
              <w:t xml:space="preserve">: 2 USB 2.0; HDD </w:t>
            </w:r>
            <w:r>
              <w:rPr>
                <w:sz w:val="20"/>
                <w:szCs w:val="20"/>
                <w:rtl w:val="0"/>
                <w:lang w:val="ru-RU"/>
              </w:rPr>
              <w:t>порты</w:t>
            </w:r>
            <w:r>
              <w:rPr>
                <w:sz w:val="20"/>
                <w:szCs w:val="20"/>
                <w:rtl w:val="0"/>
                <w:lang w:val="ru-RU"/>
              </w:rPr>
              <w:t xml:space="preserve">:1 SATA HDD 4Tb; </w:t>
            </w:r>
            <w:r>
              <w:rPr>
                <w:sz w:val="20"/>
                <w:szCs w:val="20"/>
                <w:rtl w:val="0"/>
                <w:lang w:val="ru-RU"/>
              </w:rPr>
              <w:t>Мобильные приложения</w:t>
            </w:r>
            <w:r>
              <w:rPr>
                <w:sz w:val="20"/>
                <w:szCs w:val="20"/>
                <w:rtl w:val="0"/>
                <w:lang w:val="ru-RU"/>
              </w:rPr>
              <w:t xml:space="preserve">: iPhone, iPad, Android, Windows Mobile, BlackBerry, Symbian, IE8.0 </w:t>
            </w:r>
            <w:r>
              <w:rPr>
                <w:sz w:val="20"/>
                <w:szCs w:val="20"/>
                <w:rtl w:val="0"/>
                <w:lang w:val="ru-RU"/>
              </w:rPr>
              <w:t>и старше</w:t>
            </w:r>
            <w:r>
              <w:rPr>
                <w:sz w:val="20"/>
                <w:szCs w:val="20"/>
                <w:rtl w:val="0"/>
                <w:lang w:val="ru-RU"/>
              </w:rPr>
              <w:t xml:space="preserve">, Firefox, Google; </w:t>
            </w:r>
            <w:r>
              <w:rPr>
                <w:sz w:val="20"/>
                <w:szCs w:val="20"/>
                <w:rtl w:val="0"/>
                <w:lang w:val="ru-RU"/>
              </w:rPr>
              <w:t>мышь в комплекте</w:t>
            </w:r>
            <w:r>
              <w:rPr>
                <w:sz w:val="20"/>
                <w:szCs w:val="20"/>
                <w:rtl w:val="0"/>
                <w:lang w:val="ru-RU"/>
              </w:rPr>
              <w:t xml:space="preserve">; </w:t>
            </w:r>
            <w:r>
              <w:rPr>
                <w:sz w:val="20"/>
                <w:szCs w:val="20"/>
                <w:rtl w:val="0"/>
                <w:lang w:val="ru-RU"/>
              </w:rPr>
              <w:t>Питание</w:t>
            </w:r>
            <w:r>
              <w:rPr>
                <w:sz w:val="20"/>
                <w:szCs w:val="20"/>
                <w:rtl w:val="0"/>
                <w:lang w:val="ru-RU"/>
              </w:rPr>
              <w:t>: 12</w:t>
            </w:r>
            <w:r>
              <w:rPr>
                <w:sz w:val="20"/>
                <w:szCs w:val="20"/>
                <w:rtl w:val="0"/>
                <w:lang w:val="ru-RU"/>
              </w:rPr>
              <w:t>В</w:t>
            </w:r>
            <w:r>
              <w:rPr>
                <w:sz w:val="20"/>
                <w:szCs w:val="20"/>
                <w:rtl w:val="0"/>
                <w:lang w:val="ru-RU"/>
              </w:rPr>
              <w:t>/2,6</w:t>
            </w:r>
            <w:r>
              <w:rPr>
                <w:sz w:val="20"/>
                <w:szCs w:val="20"/>
                <w:rtl w:val="0"/>
                <w:lang w:val="ru-RU"/>
              </w:rPr>
              <w:t>А</w:t>
            </w:r>
            <w:r>
              <w:rPr>
                <w:sz w:val="20"/>
                <w:szCs w:val="20"/>
                <w:rtl w:val="0"/>
                <w:lang w:val="ru-RU"/>
              </w:rPr>
              <w:t xml:space="preserve">;  </w:t>
            </w:r>
            <w:r>
              <w:rPr>
                <w:sz w:val="20"/>
                <w:szCs w:val="20"/>
                <w:rtl w:val="0"/>
                <w:lang w:val="ru-RU"/>
              </w:rPr>
              <w:t>Потребляемая мощность</w:t>
            </w:r>
            <w:r>
              <w:rPr>
                <w:sz w:val="20"/>
                <w:szCs w:val="20"/>
                <w:rtl w:val="0"/>
                <w:lang w:val="ru-RU"/>
              </w:rPr>
              <w:t>: 20W(</w:t>
            </w:r>
            <w:r>
              <w:rPr>
                <w:sz w:val="20"/>
                <w:szCs w:val="20"/>
                <w:rtl w:val="0"/>
                <w:lang w:val="ru-RU"/>
              </w:rPr>
              <w:t xml:space="preserve">вместе с </w:t>
            </w:r>
            <w:r>
              <w:rPr>
                <w:sz w:val="20"/>
                <w:szCs w:val="20"/>
                <w:rtl w:val="0"/>
                <w:lang w:val="ru-RU"/>
              </w:rPr>
              <w:t xml:space="preserve">HDD); </w:t>
            </w:r>
            <w:r>
              <w:rPr>
                <w:sz w:val="20"/>
                <w:szCs w:val="20"/>
                <w:rtl w:val="0"/>
                <w:lang w:val="ru-RU"/>
              </w:rPr>
              <w:t>Размеры</w:t>
            </w:r>
            <w:r>
              <w:rPr>
                <w:sz w:val="20"/>
                <w:szCs w:val="20"/>
                <w:rtl w:val="0"/>
                <w:lang w:val="ru-RU"/>
              </w:rPr>
              <w:t xml:space="preserve">: 260mm-220mm-43mm; </w:t>
            </w:r>
            <w:r>
              <w:rPr>
                <w:sz w:val="20"/>
                <w:szCs w:val="20"/>
                <w:rtl w:val="0"/>
                <w:lang w:val="ru-RU"/>
              </w:rPr>
              <w:t>Вес</w:t>
            </w:r>
            <w:r>
              <w:rPr>
                <w:sz w:val="20"/>
                <w:szCs w:val="20"/>
                <w:rtl w:val="0"/>
                <w:lang w:val="ru-RU"/>
              </w:rPr>
              <w:t xml:space="preserve">: 1,5 </w:t>
            </w:r>
            <w:r>
              <w:rPr>
                <w:sz w:val="20"/>
                <w:szCs w:val="20"/>
                <w:rtl w:val="0"/>
                <w:lang w:val="ru-RU"/>
              </w:rPr>
              <w:t>кг</w:t>
            </w:r>
            <w:r>
              <w:rPr>
                <w:sz w:val="20"/>
                <w:szCs w:val="20"/>
                <w:rtl w:val="0"/>
                <w:lang w:val="ru-RU"/>
              </w:rPr>
              <w:t>.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20"/>
                <w:szCs w:val="20"/>
                <w:lang w:val="ru-RU"/>
              </w:rPr>
              <w:br w:type="textWrapping"/>
            </w:r>
          </w:p>
        </w:tc>
        <w:tc>
          <w:tcPr>
            <w:tcW w:type="dxa" w:w="178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tabs>
                <w:tab w:val="left" w:pos="708"/>
                <w:tab w:val="left" w:pos="1416"/>
              </w:tabs>
              <w:suppressAutoHyphens w:val="0"/>
              <w:jc w:val="center"/>
            </w:pPr>
            <w:r>
              <w:rPr>
                <w:rFonts w:ascii="Times New Roman" w:hAnsi="Times New Roman" w:hint="default"/>
                <w:sz w:val="20"/>
                <w:szCs w:val="20"/>
                <w:rtl w:val="0"/>
              </w:rPr>
              <w:t xml:space="preserve">№ТС 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 xml:space="preserve">N RU 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</w:rPr>
              <w:t>Д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>-KR.AB45.B.49164</w:t>
            </w:r>
          </w:p>
        </w:tc>
      </w:tr>
      <w:tr>
        <w:tblPrEx>
          <w:shd w:val="clear" w:color="auto" w:fill="ced7e7"/>
        </w:tblPrEx>
        <w:trPr>
          <w:trHeight w:val="2202" w:hRule="atLeast"/>
        </w:trPr>
        <w:tc>
          <w:tcPr>
            <w:tcW w:type="dxa" w:w="57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0"/>
              <w:jc w:val="center"/>
            </w:pPr>
            <w:r>
              <w:rPr>
                <w:sz w:val="20"/>
                <w:szCs w:val="20"/>
                <w:rtl w:val="0"/>
                <w:lang w:val="ru-RU"/>
              </w:rPr>
              <w:t>5</w:t>
            </w:r>
          </w:p>
        </w:tc>
        <w:tc>
          <w:tcPr>
            <w:tcW w:type="dxa" w:w="197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tabs>
                <w:tab w:val="left" w:pos="708"/>
                <w:tab w:val="left" w:pos="1416"/>
              </w:tabs>
              <w:suppressAutoHyphens w:val="0"/>
            </w:pPr>
            <w:r>
              <w:rPr>
                <w:sz w:val="20"/>
                <w:szCs w:val="20"/>
                <w:rtl w:val="0"/>
                <w:lang w:val="ru-RU"/>
              </w:rPr>
              <w:t>Жесткий диск</w:t>
            </w:r>
          </w:p>
        </w:tc>
        <w:tc>
          <w:tcPr>
            <w:tcW w:type="dxa" w:w="238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tabs>
                <w:tab w:val="left" w:pos="708"/>
                <w:tab w:val="left" w:pos="1416"/>
                <w:tab w:val="left" w:pos="2124"/>
              </w:tabs>
              <w:suppressAutoHyphens w:val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rtl w:val="0"/>
                <w:lang w:val="ru-RU"/>
              </w:rPr>
              <w:t xml:space="preserve"> 2000</w:t>
            </w:r>
            <w:r>
              <w:rPr>
                <w:sz w:val="20"/>
                <w:szCs w:val="20"/>
                <w:rtl w:val="0"/>
                <w:lang w:val="ru-RU"/>
              </w:rPr>
              <w:t xml:space="preserve">ГБ </w:t>
            </w:r>
            <w:r>
              <w:rPr>
                <w:sz w:val="20"/>
                <w:szCs w:val="20"/>
                <w:rtl w:val="0"/>
                <w:lang w:val="ru-RU"/>
              </w:rPr>
              <w:t>Seagate "Surveillance HDD ST2000VX003", 5900</w:t>
            </w:r>
            <w:r>
              <w:rPr>
                <w:sz w:val="20"/>
                <w:szCs w:val="20"/>
                <w:rtl w:val="0"/>
                <w:lang w:val="ru-RU"/>
              </w:rPr>
              <w:t>об</w:t>
            </w:r>
            <w:r>
              <w:rPr>
                <w:sz w:val="20"/>
                <w:szCs w:val="20"/>
                <w:rtl w:val="0"/>
                <w:lang w:val="ru-RU"/>
              </w:rPr>
              <w:t>./</w:t>
            </w:r>
            <w:r>
              <w:rPr>
                <w:sz w:val="20"/>
                <w:szCs w:val="20"/>
                <w:rtl w:val="0"/>
                <w:lang w:val="ru-RU"/>
              </w:rPr>
              <w:t>мин</w:t>
            </w:r>
            <w:r>
              <w:rPr>
                <w:sz w:val="20"/>
                <w:szCs w:val="20"/>
                <w:rtl w:val="0"/>
                <w:lang w:val="ru-RU"/>
              </w:rPr>
              <w:t>., 64</w:t>
            </w:r>
            <w:r>
              <w:rPr>
                <w:sz w:val="20"/>
                <w:szCs w:val="20"/>
                <w:rtl w:val="0"/>
                <w:lang w:val="ru-RU"/>
              </w:rPr>
              <w:t xml:space="preserve">МБ </w:t>
            </w:r>
            <w:r>
              <w:rPr>
                <w:sz w:val="20"/>
                <w:szCs w:val="20"/>
                <w:rtl w:val="0"/>
                <w:lang w:val="ru-RU"/>
              </w:rPr>
              <w:t>(SATA III) (oem)</w:t>
            </w:r>
          </w:p>
          <w:p>
            <w:pPr>
              <w:pStyle w:val="Обычный"/>
              <w:tabs>
                <w:tab w:val="left" w:pos="708"/>
                <w:tab w:val="left" w:pos="1416"/>
                <w:tab w:val="left" w:pos="2124"/>
              </w:tabs>
              <w:suppressAutoHyphens w:val="0"/>
              <w:rPr>
                <w:sz w:val="20"/>
                <w:szCs w:val="20"/>
                <w:lang w:val="ru-RU"/>
              </w:rPr>
            </w:pPr>
          </w:p>
          <w:p>
            <w:pPr>
              <w:pStyle w:val="Обычный"/>
              <w:tabs>
                <w:tab w:val="left" w:pos="708"/>
                <w:tab w:val="left" w:pos="1416"/>
                <w:tab w:val="left" w:pos="2124"/>
              </w:tabs>
              <w:suppressAutoHyphens w:val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rtl w:val="0"/>
                <w:lang w:val="ru-RU"/>
              </w:rPr>
              <w:t>Производитель</w:t>
            </w:r>
            <w:r>
              <w:rPr>
                <w:sz w:val="20"/>
                <w:szCs w:val="20"/>
                <w:rtl w:val="0"/>
                <w:lang w:val="ru-RU"/>
              </w:rPr>
              <w:t>:</w:t>
            </w:r>
          </w:p>
          <w:p>
            <w:pPr>
              <w:pStyle w:val="Обычный"/>
              <w:tabs>
                <w:tab w:val="left" w:pos="708"/>
                <w:tab w:val="left" w:pos="1416"/>
                <w:tab w:val="left" w:pos="2124"/>
              </w:tabs>
              <w:suppressAutoHyphens w:val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rtl w:val="0"/>
                <w:lang w:val="en-US"/>
              </w:rPr>
              <w:t>Seagate Technology LLC</w:t>
            </w:r>
          </w:p>
          <w:p>
            <w:pPr>
              <w:pStyle w:val="Обычный"/>
              <w:tabs>
                <w:tab w:val="left" w:pos="708"/>
                <w:tab w:val="left" w:pos="1416"/>
                <w:tab w:val="left" w:pos="2124"/>
              </w:tabs>
              <w:suppressAutoHyphens w:val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rtl w:val="0"/>
                <w:lang w:val="ru-RU"/>
              </w:rPr>
              <w:t>Страна происхождения</w:t>
            </w:r>
            <w:r>
              <w:rPr>
                <w:sz w:val="20"/>
                <w:szCs w:val="20"/>
                <w:rtl w:val="0"/>
                <w:lang w:val="ru-RU"/>
              </w:rPr>
              <w:t>:</w:t>
            </w:r>
          </w:p>
          <w:p>
            <w:pPr>
              <w:pStyle w:val="Обычный"/>
              <w:tabs>
                <w:tab w:val="left" w:pos="708"/>
                <w:tab w:val="left" w:pos="1416"/>
                <w:tab w:val="left" w:pos="2124"/>
              </w:tabs>
              <w:suppressAutoHyphens w:val="0"/>
            </w:pPr>
            <w:r>
              <w:rPr>
                <w:sz w:val="20"/>
                <w:szCs w:val="20"/>
                <w:rtl w:val="0"/>
                <w:lang w:val="ru-RU"/>
              </w:rPr>
              <w:t>Китай</w:t>
            </w:r>
          </w:p>
        </w:tc>
        <w:tc>
          <w:tcPr>
            <w:tcW w:type="dxa" w:w="11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tabs>
                <w:tab w:val="left" w:pos="708"/>
              </w:tabs>
              <w:suppressAutoHyphens w:val="0"/>
            </w:pPr>
            <w:r>
              <w:rPr>
                <w:sz w:val="20"/>
                <w:szCs w:val="20"/>
                <w:rtl w:val="0"/>
                <w:lang w:val="ru-RU"/>
              </w:rPr>
              <w:t>Характеристики</w:t>
            </w:r>
            <w:r>
              <w:rPr>
                <w:sz w:val="20"/>
                <w:szCs w:val="20"/>
                <w:rtl w:val="0"/>
                <w:lang w:val="ru-RU"/>
              </w:rPr>
              <w:t>:</w:t>
            </w:r>
          </w:p>
        </w:tc>
        <w:tc>
          <w:tcPr>
            <w:tcW w:type="dxa" w:w="370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</w:tabs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  <w:rtl w:val="0"/>
                <w:lang w:val="ru-RU"/>
              </w:rPr>
              <w:t>Емкость</w:t>
            </w:r>
            <w:r>
              <w:rPr>
                <w:sz w:val="20"/>
                <w:szCs w:val="20"/>
                <w:rtl w:val="0"/>
                <w:lang w:val="ru-RU"/>
              </w:rPr>
              <w:t xml:space="preserve">2000 </w:t>
            </w:r>
            <w:r>
              <w:rPr>
                <w:sz w:val="20"/>
                <w:szCs w:val="20"/>
                <w:rtl w:val="0"/>
                <w:lang w:val="ru-RU"/>
              </w:rPr>
              <w:t>ГБ</w:t>
            </w:r>
          </w:p>
          <w:p>
            <w:pPr>
              <w:pStyle w:val="Обычный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</w:tabs>
              <w:suppressAutoHyphens w:val="0"/>
              <w:bidi w:val="0"/>
              <w:ind w:left="0" w:right="0" w:firstLine="0"/>
              <w:jc w:val="left"/>
              <w:rPr>
                <w:sz w:val="20"/>
                <w:szCs w:val="20"/>
                <w:rtl w:val="0"/>
              </w:rPr>
            </w:pPr>
            <w:r>
              <w:rPr>
                <w:sz w:val="20"/>
                <w:szCs w:val="20"/>
                <w:rtl w:val="0"/>
                <w:lang w:val="ru-RU"/>
              </w:rPr>
              <w:t xml:space="preserve">Интерфейс </w:t>
            </w:r>
            <w:r>
              <w:rPr>
                <w:sz w:val="20"/>
                <w:szCs w:val="20"/>
                <w:rtl w:val="0"/>
                <w:lang w:val="ru-RU"/>
              </w:rPr>
              <w:t>SATA III</w:t>
            </w:r>
          </w:p>
          <w:p>
            <w:pPr>
              <w:pStyle w:val="Обычный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</w:tabs>
              <w:suppressAutoHyphens w:val="0"/>
              <w:bidi w:val="0"/>
              <w:ind w:left="0" w:right="0" w:firstLine="0"/>
              <w:jc w:val="left"/>
              <w:rPr>
                <w:sz w:val="20"/>
                <w:szCs w:val="20"/>
                <w:rtl w:val="0"/>
              </w:rPr>
            </w:pPr>
            <w:r>
              <w:rPr>
                <w:sz w:val="20"/>
                <w:szCs w:val="20"/>
                <w:rtl w:val="0"/>
                <w:lang w:val="ru-RU"/>
              </w:rPr>
              <w:t>Размер буфера</w:t>
            </w:r>
            <w:r>
              <w:rPr>
                <w:sz w:val="20"/>
                <w:szCs w:val="20"/>
                <w:rtl w:val="0"/>
                <w:lang w:val="ru-RU"/>
              </w:rPr>
              <w:t xml:space="preserve">64 </w:t>
            </w:r>
            <w:r>
              <w:rPr>
                <w:sz w:val="20"/>
                <w:szCs w:val="20"/>
                <w:rtl w:val="0"/>
                <w:lang w:val="ru-RU"/>
              </w:rPr>
              <w:t>Мб</w:t>
            </w:r>
          </w:p>
          <w:p>
            <w:pPr>
              <w:pStyle w:val="Обычный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</w:tabs>
              <w:suppressAutoHyphens w:val="0"/>
              <w:bidi w:val="0"/>
              <w:ind w:left="0" w:right="0" w:firstLine="0"/>
              <w:jc w:val="left"/>
              <w:rPr>
                <w:sz w:val="20"/>
                <w:szCs w:val="20"/>
                <w:rtl w:val="0"/>
              </w:rPr>
            </w:pPr>
            <w:r>
              <w:rPr>
                <w:sz w:val="20"/>
                <w:szCs w:val="20"/>
                <w:rtl w:val="0"/>
                <w:lang w:val="ru-RU"/>
              </w:rPr>
              <w:t>Скорость вращения шпинделя</w:t>
            </w:r>
            <w:r>
              <w:rPr>
                <w:sz w:val="20"/>
                <w:szCs w:val="20"/>
                <w:rtl w:val="0"/>
                <w:lang w:val="ru-RU"/>
              </w:rPr>
              <w:t xml:space="preserve">5900 </w:t>
            </w:r>
            <w:r>
              <w:rPr>
                <w:sz w:val="20"/>
                <w:szCs w:val="20"/>
                <w:rtl w:val="0"/>
                <w:lang w:val="ru-RU"/>
              </w:rPr>
              <w:t>об</w:t>
            </w:r>
            <w:r>
              <w:rPr>
                <w:sz w:val="20"/>
                <w:szCs w:val="20"/>
                <w:rtl w:val="0"/>
                <w:lang w:val="ru-RU"/>
              </w:rPr>
              <w:t>/</w:t>
            </w:r>
            <w:r>
              <w:rPr>
                <w:sz w:val="20"/>
                <w:szCs w:val="20"/>
                <w:rtl w:val="0"/>
                <w:lang w:val="ru-RU"/>
              </w:rPr>
              <w:t>мин</w:t>
            </w:r>
            <w:r>
              <w:rPr>
                <w:sz w:val="20"/>
                <w:szCs w:val="20"/>
                <w:rtl w:val="0"/>
                <w:lang w:val="ru-RU"/>
              </w:rPr>
              <w:t>.</w:t>
            </w:r>
          </w:p>
          <w:p>
            <w:pPr>
              <w:pStyle w:val="Обычный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</w:tabs>
              <w:suppressAutoHyphens w:val="0"/>
              <w:bidi w:val="0"/>
              <w:ind w:left="0" w:right="0" w:firstLine="0"/>
              <w:jc w:val="left"/>
              <w:rPr>
                <w:sz w:val="20"/>
                <w:szCs w:val="20"/>
                <w:rtl w:val="0"/>
              </w:rPr>
            </w:pPr>
            <w:r>
              <w:rPr>
                <w:sz w:val="20"/>
                <w:szCs w:val="20"/>
                <w:rtl w:val="0"/>
                <w:lang w:val="ru-RU"/>
              </w:rPr>
              <w:t>Форм</w:t>
            </w:r>
            <w:r>
              <w:rPr>
                <w:sz w:val="20"/>
                <w:szCs w:val="20"/>
                <w:rtl w:val="0"/>
                <w:lang w:val="ru-RU"/>
              </w:rPr>
              <w:t>-</w:t>
            </w:r>
            <w:r>
              <w:rPr>
                <w:sz w:val="20"/>
                <w:szCs w:val="20"/>
                <w:rtl w:val="0"/>
                <w:lang w:val="ru-RU"/>
              </w:rPr>
              <w:t>фактор</w:t>
            </w:r>
            <w:r>
              <w:rPr>
                <w:sz w:val="20"/>
                <w:szCs w:val="20"/>
                <w:rtl w:val="0"/>
                <w:lang w:val="ru-RU"/>
              </w:rPr>
              <w:t>3.5</w:t>
            </w:r>
          </w:p>
          <w:p>
            <w:pPr>
              <w:pStyle w:val="Обычный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</w:tabs>
              <w:suppressAutoHyphens w:val="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sz w:val="20"/>
                <w:szCs w:val="20"/>
                <w:rtl w:val="0"/>
                <w:lang w:val="ru-RU"/>
              </w:rPr>
              <w:t xml:space="preserve"> Для систем видеонаблюдения</w:t>
            </w:r>
          </w:p>
        </w:tc>
        <w:tc>
          <w:tcPr>
            <w:tcW w:type="dxa" w:w="35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  <w:rtl w:val="0"/>
                <w:lang w:val="ru-RU"/>
              </w:rPr>
              <w:t>Емкость</w:t>
            </w:r>
            <w:r>
              <w:rPr>
                <w:sz w:val="20"/>
                <w:szCs w:val="20"/>
                <w:rtl w:val="0"/>
                <w:lang w:val="ru-RU"/>
              </w:rPr>
              <w:t xml:space="preserve"> </w:t>
            </w:r>
            <w:r>
              <w:rPr>
                <w:sz w:val="20"/>
                <w:szCs w:val="20"/>
                <w:rtl w:val="0"/>
                <w:lang w:val="ru-RU"/>
              </w:rPr>
              <w:t xml:space="preserve">2000 </w:t>
            </w:r>
            <w:r>
              <w:rPr>
                <w:sz w:val="20"/>
                <w:szCs w:val="20"/>
                <w:rtl w:val="0"/>
                <w:lang w:val="ru-RU"/>
              </w:rPr>
              <w:t>ГБ</w:t>
            </w:r>
          </w:p>
          <w:p>
            <w:pPr>
              <w:pStyle w:val="Обычный"/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  <w:bidi w:val="0"/>
              <w:ind w:left="0" w:right="0" w:firstLine="0"/>
              <w:jc w:val="left"/>
              <w:rPr>
                <w:sz w:val="20"/>
                <w:szCs w:val="20"/>
                <w:rtl w:val="0"/>
              </w:rPr>
            </w:pPr>
            <w:r>
              <w:rPr>
                <w:sz w:val="20"/>
                <w:szCs w:val="20"/>
                <w:rtl w:val="0"/>
                <w:lang w:val="ru-RU"/>
              </w:rPr>
              <w:t xml:space="preserve">Интерфейс </w:t>
            </w:r>
            <w:r>
              <w:rPr>
                <w:sz w:val="20"/>
                <w:szCs w:val="20"/>
                <w:rtl w:val="0"/>
                <w:lang w:val="ru-RU"/>
              </w:rPr>
              <w:t>SATA III</w:t>
            </w:r>
          </w:p>
          <w:p>
            <w:pPr>
              <w:pStyle w:val="Обычный"/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  <w:bidi w:val="0"/>
              <w:ind w:left="0" w:right="0" w:firstLine="0"/>
              <w:jc w:val="left"/>
              <w:rPr>
                <w:sz w:val="20"/>
                <w:szCs w:val="20"/>
                <w:rtl w:val="0"/>
              </w:rPr>
            </w:pPr>
            <w:r>
              <w:rPr>
                <w:sz w:val="20"/>
                <w:szCs w:val="20"/>
                <w:rtl w:val="0"/>
                <w:lang w:val="ru-RU"/>
              </w:rPr>
              <w:t>Размер буфера</w:t>
            </w:r>
            <w:r>
              <w:rPr>
                <w:sz w:val="20"/>
                <w:szCs w:val="20"/>
                <w:rtl w:val="0"/>
                <w:lang w:val="ru-RU"/>
              </w:rPr>
              <w:t xml:space="preserve"> </w:t>
            </w:r>
            <w:r>
              <w:rPr>
                <w:sz w:val="20"/>
                <w:szCs w:val="20"/>
                <w:rtl w:val="0"/>
                <w:lang w:val="ru-RU"/>
              </w:rPr>
              <w:t xml:space="preserve">64 </w:t>
            </w:r>
            <w:r>
              <w:rPr>
                <w:sz w:val="20"/>
                <w:szCs w:val="20"/>
                <w:rtl w:val="0"/>
                <w:lang w:val="ru-RU"/>
              </w:rPr>
              <w:t>Мб</w:t>
            </w:r>
          </w:p>
          <w:p>
            <w:pPr>
              <w:pStyle w:val="Обычный"/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  <w:bidi w:val="0"/>
              <w:ind w:left="0" w:right="0" w:firstLine="0"/>
              <w:jc w:val="left"/>
              <w:rPr>
                <w:sz w:val="20"/>
                <w:szCs w:val="20"/>
                <w:rtl w:val="0"/>
              </w:rPr>
            </w:pPr>
            <w:r>
              <w:rPr>
                <w:sz w:val="20"/>
                <w:szCs w:val="20"/>
                <w:rtl w:val="0"/>
                <w:lang w:val="ru-RU"/>
              </w:rPr>
              <w:t>Скорость вращения шпинделя</w:t>
            </w:r>
            <w:r>
              <w:rPr>
                <w:sz w:val="20"/>
                <w:szCs w:val="20"/>
                <w:rtl w:val="0"/>
                <w:lang w:val="ru-RU"/>
              </w:rPr>
              <w:t xml:space="preserve"> </w:t>
            </w:r>
            <w:r>
              <w:rPr>
                <w:sz w:val="20"/>
                <w:szCs w:val="20"/>
                <w:rtl w:val="0"/>
                <w:lang w:val="ru-RU"/>
              </w:rPr>
              <w:t xml:space="preserve">5900 </w:t>
            </w:r>
            <w:r>
              <w:rPr>
                <w:sz w:val="20"/>
                <w:szCs w:val="20"/>
                <w:rtl w:val="0"/>
                <w:lang w:val="ru-RU"/>
              </w:rPr>
              <w:t>об</w:t>
            </w:r>
            <w:r>
              <w:rPr>
                <w:sz w:val="20"/>
                <w:szCs w:val="20"/>
                <w:rtl w:val="0"/>
                <w:lang w:val="ru-RU"/>
              </w:rPr>
              <w:t>/</w:t>
            </w:r>
            <w:r>
              <w:rPr>
                <w:sz w:val="20"/>
                <w:szCs w:val="20"/>
                <w:rtl w:val="0"/>
                <w:lang w:val="ru-RU"/>
              </w:rPr>
              <w:t>мин</w:t>
            </w:r>
            <w:r>
              <w:rPr>
                <w:sz w:val="20"/>
                <w:szCs w:val="20"/>
                <w:rtl w:val="0"/>
                <w:lang w:val="ru-RU"/>
              </w:rPr>
              <w:t>.</w:t>
            </w:r>
          </w:p>
          <w:p>
            <w:pPr>
              <w:pStyle w:val="Обычный"/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  <w:bidi w:val="0"/>
              <w:ind w:left="0" w:right="0" w:firstLine="0"/>
              <w:jc w:val="left"/>
              <w:rPr>
                <w:sz w:val="20"/>
                <w:szCs w:val="20"/>
                <w:rtl w:val="0"/>
              </w:rPr>
            </w:pPr>
            <w:r>
              <w:rPr>
                <w:sz w:val="20"/>
                <w:szCs w:val="20"/>
                <w:rtl w:val="0"/>
                <w:lang w:val="ru-RU"/>
              </w:rPr>
              <w:t>Форм</w:t>
            </w:r>
            <w:r>
              <w:rPr>
                <w:sz w:val="20"/>
                <w:szCs w:val="20"/>
                <w:rtl w:val="0"/>
                <w:lang w:val="ru-RU"/>
              </w:rPr>
              <w:t>-</w:t>
            </w:r>
            <w:r>
              <w:rPr>
                <w:sz w:val="20"/>
                <w:szCs w:val="20"/>
                <w:rtl w:val="0"/>
                <w:lang w:val="ru-RU"/>
              </w:rPr>
              <w:t>фактор</w:t>
            </w:r>
            <w:r>
              <w:rPr>
                <w:sz w:val="20"/>
                <w:szCs w:val="20"/>
                <w:rtl w:val="0"/>
                <w:lang w:val="ru-RU"/>
              </w:rPr>
              <w:t xml:space="preserve"> </w:t>
            </w:r>
            <w:r>
              <w:rPr>
                <w:sz w:val="20"/>
                <w:szCs w:val="20"/>
                <w:rtl w:val="0"/>
                <w:lang w:val="ru-RU"/>
              </w:rPr>
              <w:t>3.5</w:t>
            </w:r>
          </w:p>
          <w:p>
            <w:pPr>
              <w:pStyle w:val="Обычный"/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sz w:val="20"/>
                <w:szCs w:val="20"/>
                <w:rtl w:val="0"/>
                <w:lang w:val="ru-RU"/>
              </w:rPr>
              <w:t xml:space="preserve"> Для систем видеонаблюдения</w:t>
            </w:r>
          </w:p>
        </w:tc>
        <w:tc>
          <w:tcPr>
            <w:tcW w:type="dxa" w:w="178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tabs>
                <w:tab w:val="left" w:pos="708"/>
                <w:tab w:val="left" w:pos="1416"/>
              </w:tabs>
              <w:suppressAutoHyphens w:val="0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rtl w:val="0"/>
                <w:lang w:val="ru-RU"/>
              </w:rPr>
              <w:t>Не нормируется</w:t>
            </w:r>
            <w:r>
              <w:rPr>
                <w:sz w:val="20"/>
                <w:szCs w:val="20"/>
                <w:rtl w:val="0"/>
                <w:lang w:val="ru-RU"/>
              </w:rPr>
              <w:t> </w:t>
            </w:r>
          </w:p>
          <w:p>
            <w:pPr>
              <w:pStyle w:val="Обычный"/>
              <w:tabs>
                <w:tab w:val="left" w:pos="708"/>
                <w:tab w:val="left" w:pos="1416"/>
              </w:tabs>
              <w:suppressAutoHyphens w:val="0"/>
              <w:jc w:val="center"/>
            </w:pPr>
            <w:r>
              <w:rPr>
                <w:sz w:val="20"/>
                <w:szCs w:val="20"/>
                <w:rtl w:val="0"/>
                <w:lang w:val="ru-RU"/>
              </w:rPr>
              <w:t>(</w:t>
            </w:r>
            <w:r>
              <w:rPr>
                <w:sz w:val="20"/>
                <w:szCs w:val="20"/>
                <w:rtl w:val="0"/>
                <w:lang w:val="ru-RU"/>
              </w:rPr>
              <w:t>не подлежит сертификации</w:t>
            </w:r>
            <w:r>
              <w:rPr>
                <w:sz w:val="20"/>
                <w:szCs w:val="20"/>
                <w:rtl w:val="0"/>
                <w:lang w:val="ru-RU"/>
              </w:rPr>
              <w:t>)</w:t>
            </w:r>
            <w:r>
              <w:rPr>
                <w:sz w:val="20"/>
                <w:szCs w:val="20"/>
                <w:rtl w:val="0"/>
                <w:lang w:val="ru-RU"/>
              </w:rPr>
              <w:t> </w:t>
            </w:r>
          </w:p>
        </w:tc>
      </w:tr>
      <w:tr>
        <w:tblPrEx>
          <w:shd w:val="clear" w:color="auto" w:fill="ced7e7"/>
        </w:tblPrEx>
        <w:trPr>
          <w:trHeight w:val="1982" w:hRule="atLeast"/>
        </w:trPr>
        <w:tc>
          <w:tcPr>
            <w:tcW w:type="dxa" w:w="57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0"/>
              <w:jc w:val="center"/>
            </w:pPr>
            <w:r>
              <w:rPr>
                <w:sz w:val="20"/>
                <w:szCs w:val="20"/>
                <w:rtl w:val="0"/>
                <w:lang w:val="ru-RU"/>
              </w:rPr>
              <w:t>6</w:t>
            </w:r>
          </w:p>
        </w:tc>
        <w:tc>
          <w:tcPr>
            <w:tcW w:type="dxa" w:w="197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tabs>
                <w:tab w:val="left" w:pos="708"/>
                <w:tab w:val="left" w:pos="1416"/>
              </w:tabs>
              <w:suppressAutoHyphens w:val="0"/>
            </w:pPr>
            <w:r>
              <w:rPr>
                <w:sz w:val="20"/>
                <w:szCs w:val="20"/>
                <w:rtl w:val="0"/>
                <w:lang w:val="ru-RU"/>
              </w:rPr>
              <w:t>Монитор ЖК</w:t>
            </w:r>
            <w:r>
              <w:rPr>
                <w:sz w:val="20"/>
                <w:szCs w:val="20"/>
              </w:rPr>
            </w:r>
          </w:p>
        </w:tc>
        <w:tc>
          <w:tcPr>
            <w:tcW w:type="dxa" w:w="238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tabs>
                <w:tab w:val="left" w:pos="708"/>
                <w:tab w:val="left" w:pos="1416"/>
                <w:tab w:val="left" w:pos="2124"/>
              </w:tabs>
              <w:suppressAutoHyphens w:val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rtl w:val="0"/>
                <w:lang w:val="ru-RU"/>
              </w:rPr>
              <w:t> </w:t>
            </w:r>
            <w:r>
              <w:rPr>
                <w:sz w:val="20"/>
                <w:szCs w:val="20"/>
                <w:rtl w:val="0"/>
                <w:lang w:val="ru-RU"/>
              </w:rPr>
              <w:t>1.5" BenQ "GL2250HM" 1920x1080, 2</w:t>
            </w:r>
            <w:r>
              <w:rPr>
                <w:sz w:val="20"/>
                <w:szCs w:val="20"/>
                <w:rtl w:val="0"/>
                <w:lang w:val="ru-RU"/>
              </w:rPr>
              <w:t>мс</w:t>
            </w:r>
            <w:r>
              <w:rPr>
                <w:sz w:val="20"/>
                <w:szCs w:val="20"/>
                <w:rtl w:val="0"/>
                <w:lang w:val="ru-RU"/>
              </w:rPr>
              <w:t xml:space="preserve">(GtG), </w:t>
            </w:r>
            <w:r>
              <w:rPr>
                <w:sz w:val="20"/>
                <w:szCs w:val="20"/>
                <w:rtl w:val="0"/>
                <w:lang w:val="ru-RU"/>
              </w:rPr>
              <w:t xml:space="preserve">черный </w:t>
            </w:r>
            <w:r>
              <w:rPr>
                <w:sz w:val="20"/>
                <w:szCs w:val="20"/>
                <w:rtl w:val="0"/>
                <w:lang w:val="ru-RU"/>
              </w:rPr>
              <w:t>(D-Sub, DVI, HDMI, MM)</w:t>
            </w:r>
          </w:p>
          <w:p>
            <w:pPr>
              <w:pStyle w:val="Обычный"/>
              <w:tabs>
                <w:tab w:val="left" w:pos="708"/>
                <w:tab w:val="left" w:pos="1416"/>
                <w:tab w:val="left" w:pos="2124"/>
              </w:tabs>
              <w:suppressAutoHyphens w:val="0"/>
              <w:rPr>
                <w:sz w:val="20"/>
                <w:szCs w:val="20"/>
                <w:lang w:val="ru-RU"/>
              </w:rPr>
            </w:pPr>
          </w:p>
          <w:p>
            <w:pPr>
              <w:pStyle w:val="Обычный"/>
              <w:tabs>
                <w:tab w:val="left" w:pos="708"/>
                <w:tab w:val="left" w:pos="1416"/>
                <w:tab w:val="left" w:pos="2124"/>
              </w:tabs>
              <w:suppressAutoHyphens w:val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rtl w:val="0"/>
                <w:lang w:val="ru-RU"/>
              </w:rPr>
              <w:t>Производитель</w:t>
            </w:r>
            <w:r>
              <w:rPr>
                <w:sz w:val="20"/>
                <w:szCs w:val="20"/>
                <w:rtl w:val="0"/>
                <w:lang w:val="ru-RU"/>
              </w:rPr>
              <w:t>:</w:t>
            </w:r>
          </w:p>
          <w:p>
            <w:pPr>
              <w:pStyle w:val="Обычный"/>
              <w:tabs>
                <w:tab w:val="left" w:pos="708"/>
                <w:tab w:val="left" w:pos="1416"/>
                <w:tab w:val="left" w:pos="2124"/>
              </w:tabs>
              <w:suppressAutoHyphens w:val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rtl w:val="0"/>
                <w:lang w:val="ru-RU"/>
              </w:rPr>
              <w:t>«</w:t>
            </w:r>
            <w:r>
              <w:rPr>
                <w:sz w:val="20"/>
                <w:szCs w:val="20"/>
                <w:rtl w:val="0"/>
                <w:lang w:val="en-US"/>
              </w:rPr>
              <w:t>BenQ Corporation</w:t>
            </w:r>
            <w:r>
              <w:rPr>
                <w:sz w:val="20"/>
                <w:szCs w:val="20"/>
                <w:rtl w:val="0"/>
                <w:lang w:val="ru-RU"/>
              </w:rPr>
              <w:t>»</w:t>
            </w:r>
          </w:p>
          <w:p>
            <w:pPr>
              <w:pStyle w:val="Обычный"/>
              <w:tabs>
                <w:tab w:val="left" w:pos="708"/>
                <w:tab w:val="left" w:pos="1416"/>
                <w:tab w:val="left" w:pos="2124"/>
              </w:tabs>
              <w:suppressAutoHyphens w:val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rtl w:val="0"/>
                <w:lang w:val="ru-RU"/>
              </w:rPr>
              <w:t>Страна происхождения</w:t>
            </w:r>
            <w:r>
              <w:rPr>
                <w:sz w:val="20"/>
                <w:szCs w:val="20"/>
                <w:rtl w:val="0"/>
                <w:lang w:val="ru-RU"/>
              </w:rPr>
              <w:t>:</w:t>
            </w:r>
          </w:p>
          <w:p>
            <w:pPr>
              <w:pStyle w:val="Обычный"/>
              <w:tabs>
                <w:tab w:val="left" w:pos="708"/>
                <w:tab w:val="left" w:pos="1416"/>
                <w:tab w:val="left" w:pos="2124"/>
              </w:tabs>
              <w:suppressAutoHyphens w:val="0"/>
            </w:pPr>
            <w:r>
              <w:rPr>
                <w:sz w:val="20"/>
                <w:szCs w:val="20"/>
                <w:rtl w:val="0"/>
                <w:lang w:val="ru-RU"/>
              </w:rPr>
              <w:t>Тайвань</w:t>
            </w:r>
          </w:p>
        </w:tc>
        <w:tc>
          <w:tcPr>
            <w:tcW w:type="dxa" w:w="11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tabs>
                <w:tab w:val="left" w:pos="708"/>
              </w:tabs>
              <w:suppressAutoHyphens w:val="0"/>
            </w:pPr>
            <w:r>
              <w:rPr>
                <w:sz w:val="20"/>
                <w:szCs w:val="20"/>
                <w:rtl w:val="0"/>
                <w:lang w:val="ru-RU"/>
              </w:rPr>
              <w:t>Характеристики</w:t>
            </w:r>
            <w:r>
              <w:rPr>
                <w:sz w:val="20"/>
                <w:szCs w:val="20"/>
                <w:rtl w:val="0"/>
                <w:lang w:val="ru-RU"/>
              </w:rPr>
              <w:t>:</w:t>
            </w:r>
          </w:p>
        </w:tc>
        <w:tc>
          <w:tcPr>
            <w:tcW w:type="dxa" w:w="370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</w:tabs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  <w:rtl w:val="0"/>
                <w:lang w:val="ru-RU"/>
              </w:rPr>
              <w:t>Диагональ экрана</w:t>
            </w:r>
            <w:r>
              <w:rPr>
                <w:sz w:val="20"/>
                <w:szCs w:val="20"/>
                <w:rtl w:val="0"/>
                <w:lang w:val="ru-RU"/>
              </w:rPr>
              <w:t xml:space="preserve"> </w:t>
            </w:r>
            <w:r>
              <w:rPr>
                <w:sz w:val="20"/>
                <w:szCs w:val="20"/>
                <w:rtl w:val="0"/>
                <w:lang w:val="ru-RU"/>
              </w:rPr>
              <w:t>22"</w:t>
            </w:r>
            <w:r>
              <w:rPr>
                <w:sz w:val="20"/>
                <w:szCs w:val="20"/>
                <w:rtl w:val="0"/>
                <w:lang w:val="ru-RU"/>
              </w:rPr>
              <w:t>Экран</w:t>
            </w:r>
          </w:p>
          <w:p>
            <w:pPr>
              <w:pStyle w:val="Обычный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</w:tabs>
              <w:bidi w:val="0"/>
              <w:ind w:left="0" w:right="0" w:firstLine="0"/>
              <w:jc w:val="left"/>
              <w:rPr>
                <w:sz w:val="20"/>
                <w:szCs w:val="20"/>
                <w:rtl w:val="0"/>
              </w:rPr>
            </w:pPr>
            <w:r>
              <w:rPr>
                <w:sz w:val="20"/>
                <w:szCs w:val="20"/>
                <w:rtl w:val="0"/>
                <w:lang w:val="ru-RU"/>
              </w:rPr>
              <w:t>Размер</w:t>
            </w:r>
            <w:r>
              <w:rPr>
                <w:sz w:val="20"/>
                <w:szCs w:val="20"/>
                <w:rtl w:val="0"/>
                <w:lang w:val="ru-RU"/>
              </w:rPr>
              <w:t xml:space="preserve">: 21.5" (54.6 </w:t>
            </w:r>
            <w:r>
              <w:rPr>
                <w:sz w:val="20"/>
                <w:szCs w:val="20"/>
                <w:rtl w:val="0"/>
                <w:lang w:val="ru-RU"/>
              </w:rPr>
              <w:t>см</w:t>
            </w:r>
            <w:r>
              <w:rPr>
                <w:sz w:val="20"/>
                <w:szCs w:val="20"/>
                <w:rtl w:val="0"/>
                <w:lang w:val="ru-RU"/>
              </w:rPr>
              <w:t>)</w:t>
            </w:r>
          </w:p>
          <w:p>
            <w:pPr>
              <w:pStyle w:val="Обычный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</w:tabs>
              <w:bidi w:val="0"/>
              <w:ind w:left="0" w:right="0" w:firstLine="0"/>
              <w:jc w:val="left"/>
              <w:rPr>
                <w:sz w:val="20"/>
                <w:szCs w:val="20"/>
                <w:rtl w:val="0"/>
              </w:rPr>
            </w:pPr>
            <w:r>
              <w:rPr>
                <w:sz w:val="20"/>
                <w:szCs w:val="20"/>
                <w:rtl w:val="0"/>
                <w:lang w:val="ru-RU"/>
              </w:rPr>
              <w:t>Разрешение матрицы</w:t>
            </w:r>
            <w:r>
              <w:rPr>
                <w:sz w:val="20"/>
                <w:szCs w:val="20"/>
                <w:rtl w:val="0"/>
                <w:lang w:val="ru-RU"/>
              </w:rPr>
              <w:t>: 1920 x 1080</w:t>
            </w:r>
          </w:p>
          <w:p>
            <w:pPr>
              <w:pStyle w:val="Обычный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</w:tabs>
              <w:suppressAutoHyphens w:val="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sz w:val="20"/>
                <w:szCs w:val="20"/>
                <w:rtl w:val="0"/>
                <w:lang w:val="ru-RU"/>
              </w:rPr>
              <w:t xml:space="preserve">Разъемы </w:t>
            </w:r>
            <w:r>
              <w:rPr>
                <w:sz w:val="20"/>
                <w:szCs w:val="20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rtl w:val="0"/>
                <w:lang w:val="en-US"/>
              </w:rPr>
              <w:t>VGA</w:t>
            </w:r>
            <w:r>
              <w:rPr>
                <w:sz w:val="20"/>
                <w:szCs w:val="20"/>
                <w:rtl w:val="0"/>
                <w:lang w:val="ru-RU"/>
              </w:rPr>
              <w:t>,</w:t>
            </w:r>
            <w:r>
              <w:rPr>
                <w:sz w:val="20"/>
                <w:szCs w:val="20"/>
                <w:rtl w:val="0"/>
                <w:lang w:val="en-US"/>
              </w:rPr>
              <w:t>Hdmi</w:t>
            </w:r>
            <w:r>
              <w:rPr>
                <w:sz w:val="20"/>
                <w:szCs w:val="20"/>
                <w:rtl w:val="0"/>
                <w:lang w:val="ru-RU"/>
              </w:rPr>
              <w:t>,</w:t>
            </w:r>
            <w:r>
              <w:rPr>
                <w:sz w:val="20"/>
                <w:szCs w:val="20"/>
                <w:rtl w:val="0"/>
                <w:lang w:val="en-US"/>
              </w:rPr>
              <w:t>DVI</w:t>
            </w:r>
          </w:p>
        </w:tc>
        <w:tc>
          <w:tcPr>
            <w:tcW w:type="dxa" w:w="35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  <w:rtl w:val="0"/>
                <w:lang w:val="ru-RU"/>
              </w:rPr>
              <w:t>Диагональ экрана</w:t>
            </w:r>
            <w:r>
              <w:rPr>
                <w:sz w:val="20"/>
                <w:szCs w:val="20"/>
                <w:rtl w:val="0"/>
                <w:lang w:val="ru-RU"/>
              </w:rPr>
              <w:t xml:space="preserve"> </w:t>
            </w:r>
            <w:r>
              <w:rPr>
                <w:sz w:val="20"/>
                <w:szCs w:val="20"/>
                <w:rtl w:val="0"/>
                <w:lang w:val="ru-RU"/>
              </w:rPr>
              <w:t>22</w:t>
            </w:r>
            <w:r>
              <w:rPr>
                <w:sz w:val="20"/>
                <w:szCs w:val="20"/>
                <w:rtl w:val="0"/>
                <w:lang w:val="en-US"/>
              </w:rPr>
              <w:t>’’</w:t>
            </w:r>
            <w:r>
              <w:rPr>
                <w:sz w:val="20"/>
                <w:szCs w:val="20"/>
                <w:rtl w:val="0"/>
                <w:lang w:val="ru-RU"/>
              </w:rPr>
              <w:t>Экран</w:t>
            </w:r>
          </w:p>
          <w:p>
            <w:pPr>
              <w:pStyle w:val="Обычный"/>
              <w:tabs>
                <w:tab w:val="left" w:pos="708"/>
                <w:tab w:val="left" w:pos="1416"/>
                <w:tab w:val="left" w:pos="2124"/>
                <w:tab w:val="left" w:pos="2832"/>
              </w:tabs>
              <w:bidi w:val="0"/>
              <w:ind w:left="0" w:right="0" w:firstLine="0"/>
              <w:jc w:val="left"/>
              <w:rPr>
                <w:sz w:val="20"/>
                <w:szCs w:val="20"/>
                <w:rtl w:val="0"/>
              </w:rPr>
            </w:pPr>
            <w:r>
              <w:rPr>
                <w:sz w:val="20"/>
                <w:szCs w:val="20"/>
                <w:rtl w:val="0"/>
                <w:lang w:val="ru-RU"/>
              </w:rPr>
              <w:t>Размер</w:t>
            </w:r>
            <w:r>
              <w:rPr>
                <w:sz w:val="20"/>
                <w:szCs w:val="20"/>
                <w:rtl w:val="0"/>
                <w:lang w:val="ru-RU"/>
              </w:rPr>
              <w:t xml:space="preserve">: 21.5" (54.6 </w:t>
            </w:r>
            <w:r>
              <w:rPr>
                <w:sz w:val="20"/>
                <w:szCs w:val="20"/>
                <w:rtl w:val="0"/>
                <w:lang w:val="ru-RU"/>
              </w:rPr>
              <w:t>см</w:t>
            </w:r>
            <w:r>
              <w:rPr>
                <w:sz w:val="20"/>
                <w:szCs w:val="20"/>
                <w:rtl w:val="0"/>
                <w:lang w:val="ru-RU"/>
              </w:rPr>
              <w:t>)</w:t>
            </w:r>
          </w:p>
          <w:p>
            <w:pPr>
              <w:pStyle w:val="Обычный"/>
              <w:tabs>
                <w:tab w:val="left" w:pos="708"/>
                <w:tab w:val="left" w:pos="1416"/>
                <w:tab w:val="left" w:pos="2124"/>
                <w:tab w:val="left" w:pos="2832"/>
              </w:tabs>
              <w:bidi w:val="0"/>
              <w:ind w:left="0" w:right="0" w:firstLine="0"/>
              <w:jc w:val="left"/>
              <w:rPr>
                <w:sz w:val="20"/>
                <w:szCs w:val="20"/>
                <w:rtl w:val="0"/>
              </w:rPr>
            </w:pPr>
            <w:r>
              <w:rPr>
                <w:sz w:val="20"/>
                <w:szCs w:val="20"/>
                <w:rtl w:val="0"/>
                <w:lang w:val="ru-RU"/>
              </w:rPr>
              <w:t>Разрешение матрицы</w:t>
            </w:r>
            <w:r>
              <w:rPr>
                <w:sz w:val="20"/>
                <w:szCs w:val="20"/>
                <w:rtl w:val="0"/>
                <w:lang w:val="ru-RU"/>
              </w:rPr>
              <w:t>: 1920 x 1080</w:t>
            </w:r>
          </w:p>
          <w:p>
            <w:pPr>
              <w:pStyle w:val="Обычный"/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sz w:val="20"/>
                <w:szCs w:val="20"/>
                <w:rtl w:val="0"/>
                <w:lang w:val="ru-RU"/>
              </w:rPr>
              <w:t xml:space="preserve">Разъемы </w:t>
            </w:r>
            <w:r>
              <w:rPr>
                <w:sz w:val="20"/>
                <w:szCs w:val="20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rtl w:val="0"/>
                <w:lang w:val="en-US"/>
              </w:rPr>
              <w:t>VGA</w:t>
            </w:r>
            <w:r>
              <w:rPr>
                <w:sz w:val="20"/>
                <w:szCs w:val="20"/>
                <w:rtl w:val="0"/>
                <w:lang w:val="ru-RU"/>
              </w:rPr>
              <w:t>,</w:t>
            </w:r>
            <w:r>
              <w:rPr>
                <w:sz w:val="20"/>
                <w:szCs w:val="20"/>
                <w:rtl w:val="0"/>
                <w:lang w:val="en-US"/>
              </w:rPr>
              <w:t>Hdmi</w:t>
            </w:r>
            <w:r>
              <w:rPr>
                <w:sz w:val="20"/>
                <w:szCs w:val="20"/>
                <w:rtl w:val="0"/>
                <w:lang w:val="ru-RU"/>
              </w:rPr>
              <w:t>,</w:t>
            </w:r>
            <w:r>
              <w:rPr>
                <w:sz w:val="20"/>
                <w:szCs w:val="20"/>
                <w:rtl w:val="0"/>
                <w:lang w:val="en-US"/>
              </w:rPr>
              <w:t>DVI</w:t>
            </w:r>
          </w:p>
        </w:tc>
        <w:tc>
          <w:tcPr>
            <w:tcW w:type="dxa" w:w="178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tabs>
                <w:tab w:val="left" w:pos="708"/>
                <w:tab w:val="left" w:pos="1416"/>
              </w:tabs>
              <w:suppressAutoHyphens w:val="0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rtl w:val="0"/>
                <w:lang w:val="ru-RU"/>
              </w:rPr>
              <w:t> </w:t>
            </w:r>
            <w:r>
              <w:rPr>
                <w:sz w:val="20"/>
                <w:szCs w:val="20"/>
                <w:rtl w:val="0"/>
                <w:lang w:val="ru-RU"/>
              </w:rPr>
              <w:t>№</w:t>
            </w:r>
            <w:r>
              <w:rPr>
                <w:sz w:val="20"/>
                <w:szCs w:val="20"/>
                <w:rtl w:val="0"/>
                <w:lang w:val="en-US"/>
              </w:rPr>
              <w:t>TC  RU C-TW.ME61.B.00158</w:t>
            </w:r>
          </w:p>
        </w:tc>
      </w:tr>
      <w:tr>
        <w:tblPrEx>
          <w:shd w:val="clear" w:color="auto" w:fill="ced7e7"/>
        </w:tblPrEx>
        <w:trPr>
          <w:trHeight w:val="5942" w:hRule="atLeast"/>
        </w:trPr>
        <w:tc>
          <w:tcPr>
            <w:tcW w:type="dxa" w:w="57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0"/>
              <w:jc w:val="center"/>
            </w:pPr>
            <w:r>
              <w:rPr>
                <w:sz w:val="20"/>
                <w:szCs w:val="20"/>
                <w:rtl w:val="0"/>
                <w:lang w:val="ru-RU"/>
              </w:rPr>
              <w:t>7</w:t>
            </w:r>
          </w:p>
        </w:tc>
        <w:tc>
          <w:tcPr>
            <w:tcW w:type="dxa" w:w="197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tabs>
                <w:tab w:val="left" w:pos="708"/>
                <w:tab w:val="left" w:pos="1416"/>
              </w:tabs>
              <w:suppressAutoHyphens w:val="0"/>
            </w:pPr>
            <w:r>
              <w:rPr>
                <w:sz w:val="20"/>
                <w:szCs w:val="20"/>
                <w:rtl w:val="0"/>
                <w:lang w:val="ru-RU"/>
              </w:rPr>
              <w:t>Источник бесперебойного питания</w:t>
            </w:r>
          </w:p>
        </w:tc>
        <w:tc>
          <w:tcPr>
            <w:tcW w:type="dxa" w:w="238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tabs>
                <w:tab w:val="left" w:pos="708"/>
                <w:tab w:val="left" w:pos="1416"/>
                <w:tab w:val="left" w:pos="2124"/>
              </w:tabs>
              <w:suppressAutoHyphens w:val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rtl w:val="0"/>
                <w:lang w:val="ru-RU"/>
              </w:rPr>
              <w:t xml:space="preserve">CyberPower </w:t>
            </w:r>
            <w:r>
              <w:rPr>
                <w:sz w:val="20"/>
                <w:szCs w:val="20"/>
                <w:rtl w:val="0"/>
                <w:lang w:val="ru-RU"/>
              </w:rPr>
              <w:t>«</w:t>
            </w:r>
            <w:r>
              <w:rPr>
                <w:sz w:val="20"/>
                <w:szCs w:val="20"/>
                <w:rtl w:val="0"/>
                <w:lang w:val="ru-RU"/>
              </w:rPr>
              <w:t>UT650E</w:t>
            </w:r>
            <w:r>
              <w:rPr>
                <w:sz w:val="20"/>
                <w:szCs w:val="20"/>
                <w:rtl w:val="0"/>
                <w:lang w:val="ru-RU"/>
              </w:rPr>
              <w:t>»</w:t>
            </w:r>
          </w:p>
          <w:p>
            <w:pPr>
              <w:pStyle w:val="Обычный"/>
              <w:tabs>
                <w:tab w:val="left" w:pos="708"/>
                <w:tab w:val="left" w:pos="1416"/>
                <w:tab w:val="left" w:pos="2124"/>
              </w:tabs>
              <w:suppressAutoHyphens w:val="0"/>
              <w:rPr>
                <w:sz w:val="20"/>
                <w:szCs w:val="20"/>
                <w:lang w:val="ru-RU"/>
              </w:rPr>
            </w:pPr>
          </w:p>
          <w:p>
            <w:pPr>
              <w:pStyle w:val="Обычный"/>
              <w:tabs>
                <w:tab w:val="left" w:pos="708"/>
                <w:tab w:val="left" w:pos="1416"/>
                <w:tab w:val="left" w:pos="2124"/>
              </w:tabs>
              <w:suppressAutoHyphens w:val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rtl w:val="0"/>
                <w:lang w:val="ru-RU"/>
              </w:rPr>
              <w:t>Производитель</w:t>
            </w:r>
            <w:r>
              <w:rPr>
                <w:sz w:val="20"/>
                <w:szCs w:val="20"/>
                <w:rtl w:val="0"/>
                <w:lang w:val="ru-RU"/>
              </w:rPr>
              <w:t>:</w:t>
            </w:r>
          </w:p>
          <w:p>
            <w:pPr>
              <w:pStyle w:val="Обычный"/>
              <w:tabs>
                <w:tab w:val="left" w:pos="708"/>
                <w:tab w:val="left" w:pos="1416"/>
                <w:tab w:val="left" w:pos="2124"/>
              </w:tabs>
              <w:suppressAutoHyphens w:val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rtl w:val="0"/>
                <w:lang w:val="ru-RU"/>
              </w:rPr>
              <w:t>«</w:t>
            </w:r>
            <w:r>
              <w:rPr>
                <w:sz w:val="20"/>
                <w:szCs w:val="20"/>
                <w:rtl w:val="0"/>
                <w:lang w:val="en-US"/>
              </w:rPr>
              <w:t>CyberPower Systems Inc.</w:t>
            </w:r>
            <w:r>
              <w:rPr>
                <w:sz w:val="20"/>
                <w:szCs w:val="20"/>
                <w:rtl w:val="0"/>
                <w:lang w:val="ru-RU"/>
              </w:rPr>
              <w:t>»</w:t>
            </w:r>
          </w:p>
          <w:p>
            <w:pPr>
              <w:pStyle w:val="Обычный"/>
              <w:tabs>
                <w:tab w:val="left" w:pos="708"/>
                <w:tab w:val="left" w:pos="1416"/>
                <w:tab w:val="left" w:pos="2124"/>
              </w:tabs>
              <w:suppressAutoHyphens w:val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rtl w:val="0"/>
                <w:lang w:val="ru-RU"/>
              </w:rPr>
              <w:t>Страна производитель</w:t>
            </w:r>
            <w:r>
              <w:rPr>
                <w:sz w:val="20"/>
                <w:szCs w:val="20"/>
                <w:rtl w:val="0"/>
                <w:lang w:val="ru-RU"/>
              </w:rPr>
              <w:t>:</w:t>
            </w:r>
          </w:p>
          <w:p>
            <w:pPr>
              <w:pStyle w:val="Обычный"/>
              <w:tabs>
                <w:tab w:val="left" w:pos="708"/>
                <w:tab w:val="left" w:pos="1416"/>
                <w:tab w:val="left" w:pos="2124"/>
              </w:tabs>
              <w:suppressAutoHyphens w:val="0"/>
            </w:pPr>
            <w:r>
              <w:rPr>
                <w:sz w:val="20"/>
                <w:szCs w:val="20"/>
                <w:rtl w:val="0"/>
                <w:lang w:val="ru-RU"/>
              </w:rPr>
              <w:t xml:space="preserve">Тайвань </w:t>
            </w:r>
            <w:r>
              <w:rPr>
                <w:sz w:val="20"/>
                <w:szCs w:val="20"/>
                <w:rtl w:val="0"/>
                <w:lang w:val="ru-RU"/>
              </w:rPr>
              <w:t>(</w:t>
            </w:r>
            <w:r>
              <w:rPr>
                <w:sz w:val="20"/>
                <w:szCs w:val="20"/>
                <w:rtl w:val="0"/>
                <w:lang w:val="ru-RU"/>
              </w:rPr>
              <w:t>Китай</w:t>
            </w:r>
            <w:r>
              <w:rPr>
                <w:sz w:val="20"/>
                <w:szCs w:val="20"/>
                <w:rtl w:val="0"/>
                <w:lang w:val="ru-RU"/>
              </w:rPr>
              <w:t>)</w:t>
            </w:r>
          </w:p>
        </w:tc>
        <w:tc>
          <w:tcPr>
            <w:tcW w:type="dxa" w:w="11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tabs>
                <w:tab w:val="left" w:pos="708"/>
              </w:tabs>
              <w:suppressAutoHyphens w:val="0"/>
            </w:pPr>
            <w:r>
              <w:rPr>
                <w:sz w:val="20"/>
                <w:szCs w:val="20"/>
                <w:rtl w:val="0"/>
                <w:lang w:val="ru-RU"/>
              </w:rPr>
              <w:t>Характеристики</w:t>
            </w:r>
            <w:r>
              <w:rPr>
                <w:sz w:val="20"/>
                <w:szCs w:val="20"/>
                <w:rtl w:val="0"/>
                <w:lang w:val="ru-RU"/>
              </w:rPr>
              <w:t>:</w:t>
            </w:r>
          </w:p>
        </w:tc>
        <w:tc>
          <w:tcPr>
            <w:tcW w:type="dxa" w:w="370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</w:tabs>
              <w:suppressAutoHyphens w:val="0"/>
            </w:pPr>
            <w:r>
              <w:rPr>
                <w:sz w:val="20"/>
                <w:szCs w:val="20"/>
                <w:rtl w:val="0"/>
                <w:lang w:val="ru-RU"/>
              </w:rPr>
              <w:t>Тип Источник бесперебойного питания Выполняемые функции Защита от неполадок в сети</w:t>
            </w:r>
            <w:r>
              <w:rPr>
                <w:sz w:val="20"/>
                <w:szCs w:val="20"/>
                <w:rtl w:val="0"/>
                <w:lang w:val="ru-RU"/>
              </w:rPr>
              <w:t xml:space="preserve">: </w:t>
            </w:r>
            <w:r>
              <w:rPr>
                <w:sz w:val="20"/>
                <w:szCs w:val="20"/>
                <w:rtl w:val="0"/>
                <w:lang w:val="ru-RU"/>
              </w:rPr>
              <w:t>полное пропадание напряжения в сети</w:t>
            </w:r>
            <w:r>
              <w:rPr>
                <w:sz w:val="20"/>
                <w:szCs w:val="20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rtl w:val="0"/>
                <w:lang w:val="ru-RU"/>
              </w:rPr>
              <w:t>долговременные и кратковременные проседания в сети и всплески напряжения</w:t>
            </w:r>
            <w:r>
              <w:rPr>
                <w:sz w:val="20"/>
                <w:szCs w:val="20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rtl w:val="0"/>
                <w:lang w:val="ru-RU"/>
              </w:rPr>
              <w:t>высоковольтные импульсные помехи</w:t>
            </w:r>
            <w:r>
              <w:rPr>
                <w:sz w:val="20"/>
                <w:szCs w:val="20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rtl w:val="0"/>
                <w:lang w:val="ru-RU"/>
              </w:rPr>
              <w:t>отклонение частоты за пределы допустимых значений Номинальное входное напряжение</w:t>
            </w:r>
            <w:r>
              <w:rPr>
                <w:sz w:val="20"/>
                <w:szCs w:val="20"/>
                <w:rtl w:val="0"/>
                <w:lang w:val="ru-RU"/>
              </w:rPr>
              <w:t xml:space="preserve"> </w:t>
            </w:r>
            <w:r>
              <w:rPr>
                <w:sz w:val="20"/>
                <w:szCs w:val="20"/>
                <w:rtl w:val="0"/>
                <w:lang w:val="ru-RU"/>
              </w:rPr>
              <w:t>220</w:t>
            </w:r>
            <w:r>
              <w:rPr>
                <w:sz w:val="20"/>
                <w:szCs w:val="20"/>
                <w:rtl w:val="0"/>
                <w:lang w:val="ru-RU"/>
              </w:rPr>
              <w:t xml:space="preserve">В </w:t>
            </w:r>
            <w:r>
              <w:rPr>
                <w:sz w:val="20"/>
                <w:szCs w:val="20"/>
                <w:rtl w:val="0"/>
                <w:lang w:val="ru-RU"/>
              </w:rPr>
              <w:t>/230</w:t>
            </w:r>
            <w:r>
              <w:rPr>
                <w:sz w:val="20"/>
                <w:szCs w:val="20"/>
                <w:rtl w:val="0"/>
                <w:lang w:val="ru-RU"/>
              </w:rPr>
              <w:t xml:space="preserve">В </w:t>
            </w:r>
            <w:r>
              <w:rPr>
                <w:sz w:val="20"/>
                <w:szCs w:val="20"/>
                <w:rtl w:val="0"/>
                <w:lang w:val="ru-RU"/>
              </w:rPr>
              <w:t>/240</w:t>
            </w:r>
            <w:r>
              <w:rPr>
                <w:sz w:val="20"/>
                <w:szCs w:val="20"/>
                <w:rtl w:val="0"/>
                <w:lang w:val="ru-RU"/>
              </w:rPr>
              <w:t>В</w:t>
            </w:r>
            <w:r>
              <w:rPr>
                <w:sz w:val="20"/>
                <w:szCs w:val="20"/>
                <w:rtl w:val="0"/>
                <w:lang w:val="ru-RU"/>
              </w:rPr>
              <w:t xml:space="preserve"> </w:t>
            </w:r>
            <w:r>
              <w:rPr>
                <w:sz w:val="20"/>
                <w:szCs w:val="20"/>
                <w:rtl w:val="0"/>
                <w:lang w:val="ru-RU"/>
              </w:rPr>
              <w:t>Номинальная входная частота</w:t>
            </w:r>
            <w:r>
              <w:rPr>
                <w:sz w:val="20"/>
                <w:szCs w:val="20"/>
                <w:rtl w:val="0"/>
                <w:lang w:val="ru-RU"/>
              </w:rPr>
              <w:t xml:space="preserve"> </w:t>
            </w:r>
            <w:r>
              <w:rPr>
                <w:sz w:val="20"/>
                <w:szCs w:val="20"/>
                <w:rtl w:val="0"/>
                <w:lang w:val="ru-RU"/>
              </w:rPr>
              <w:t>47</w:t>
            </w:r>
            <w:r>
              <w:rPr>
                <w:sz w:val="20"/>
                <w:szCs w:val="20"/>
                <w:rtl w:val="0"/>
                <w:lang w:val="ru-RU"/>
              </w:rPr>
              <w:t xml:space="preserve">Гц </w:t>
            </w:r>
            <w:r>
              <w:rPr>
                <w:sz w:val="20"/>
                <w:szCs w:val="20"/>
                <w:rtl w:val="0"/>
                <w:lang w:val="ru-RU"/>
              </w:rPr>
              <w:t xml:space="preserve">~ 63 </w:t>
            </w:r>
            <w:r>
              <w:rPr>
                <w:sz w:val="20"/>
                <w:szCs w:val="20"/>
                <w:rtl w:val="0"/>
                <w:lang w:val="ru-RU"/>
              </w:rPr>
              <w:t xml:space="preserve">Гц </w:t>
            </w:r>
            <w:r>
              <w:rPr>
                <w:sz w:val="20"/>
                <w:szCs w:val="20"/>
                <w:rtl w:val="0"/>
                <w:lang w:val="ru-RU"/>
              </w:rPr>
              <w:t>(</w:t>
            </w:r>
            <w:r>
              <w:rPr>
                <w:sz w:val="20"/>
                <w:szCs w:val="20"/>
                <w:rtl w:val="0"/>
                <w:lang w:val="ru-RU"/>
              </w:rPr>
              <w:t>автоопределение</w:t>
            </w:r>
            <w:r>
              <w:rPr>
                <w:sz w:val="20"/>
                <w:szCs w:val="20"/>
                <w:rtl w:val="0"/>
                <w:lang w:val="ru-RU"/>
              </w:rPr>
              <w:t xml:space="preserve">) </w:t>
            </w:r>
            <w:r>
              <w:rPr>
                <w:sz w:val="20"/>
                <w:szCs w:val="20"/>
                <w:rtl w:val="0"/>
                <w:lang w:val="ru-RU"/>
              </w:rPr>
              <w:t>Тип входного соединения Кабель питания выходит из корпуса ИБП Номинальное вых</w:t>
            </w:r>
            <w:r>
              <w:rPr>
                <w:sz w:val="20"/>
                <w:szCs w:val="20"/>
                <w:rtl w:val="0"/>
                <w:lang w:val="ru-RU"/>
              </w:rPr>
              <w:t xml:space="preserve">. </w:t>
            </w:r>
            <w:r>
              <w:rPr>
                <w:sz w:val="20"/>
                <w:szCs w:val="20"/>
                <w:rtl w:val="0"/>
                <w:lang w:val="ru-RU"/>
              </w:rPr>
              <w:t>напряжение при работе от батареи</w:t>
            </w:r>
            <w:r>
              <w:rPr>
                <w:sz w:val="20"/>
                <w:szCs w:val="20"/>
                <w:rtl w:val="0"/>
                <w:lang w:val="ru-RU"/>
              </w:rPr>
              <w:t xml:space="preserve"> </w:t>
            </w:r>
            <w:r>
              <w:rPr>
                <w:sz w:val="20"/>
                <w:szCs w:val="20"/>
                <w:rtl w:val="0"/>
                <w:lang w:val="ru-RU"/>
              </w:rPr>
              <w:t>230</w:t>
            </w:r>
            <w:r>
              <w:rPr>
                <w:sz w:val="20"/>
                <w:szCs w:val="20"/>
                <w:rtl w:val="0"/>
                <w:lang w:val="ru-RU"/>
              </w:rPr>
              <w:t xml:space="preserve">В </w:t>
            </w:r>
            <w:r>
              <w:rPr>
                <w:sz w:val="20"/>
                <w:szCs w:val="20"/>
                <w:rtl w:val="0"/>
                <w:lang w:val="ru-RU"/>
              </w:rPr>
              <w:t>+ / - 5%</w:t>
            </w:r>
            <w:r>
              <w:rPr>
                <w:sz w:val="20"/>
                <w:szCs w:val="20"/>
                <w:rtl w:val="0"/>
                <w:lang w:val="ru-RU"/>
              </w:rPr>
              <w:t xml:space="preserve"> </w:t>
            </w:r>
            <w:r>
              <w:rPr>
                <w:sz w:val="20"/>
                <w:szCs w:val="20"/>
                <w:rtl w:val="0"/>
                <w:lang w:val="ru-RU"/>
              </w:rPr>
              <w:t xml:space="preserve">Форма выходного сигнала </w:t>
            </w:r>
            <w:r>
              <w:rPr>
                <w:sz w:val="20"/>
                <w:szCs w:val="20"/>
                <w:rtl w:val="0"/>
                <w:lang w:val="ru-RU"/>
              </w:rPr>
              <w:t>C</w:t>
            </w:r>
            <w:r>
              <w:rPr>
                <w:sz w:val="20"/>
                <w:szCs w:val="20"/>
                <w:rtl w:val="0"/>
                <w:lang w:val="ru-RU"/>
              </w:rPr>
              <w:t>тупенчатая аппроксимация синусоиды при работе от аккумуляторов Суммарная мощность нагрузки</w:t>
            </w:r>
            <w:r>
              <w:rPr>
                <w:sz w:val="20"/>
                <w:szCs w:val="20"/>
                <w:rtl w:val="0"/>
                <w:lang w:val="ru-RU"/>
              </w:rPr>
              <w:t xml:space="preserve"> </w:t>
            </w:r>
            <w:r>
              <w:rPr>
                <w:sz w:val="20"/>
                <w:szCs w:val="20"/>
                <w:rtl w:val="0"/>
                <w:lang w:val="ru-RU"/>
              </w:rPr>
              <w:t xml:space="preserve">360 </w:t>
            </w:r>
            <w:r>
              <w:rPr>
                <w:sz w:val="20"/>
                <w:szCs w:val="20"/>
                <w:rtl w:val="0"/>
                <w:lang w:val="ru-RU"/>
              </w:rPr>
              <w:t xml:space="preserve">Вт </w:t>
            </w:r>
            <w:r>
              <w:rPr>
                <w:sz w:val="20"/>
                <w:szCs w:val="20"/>
                <w:rtl w:val="0"/>
                <w:lang w:val="ru-RU"/>
              </w:rPr>
              <w:t xml:space="preserve">/ 650 </w:t>
            </w:r>
            <w:r>
              <w:rPr>
                <w:sz w:val="20"/>
                <w:szCs w:val="20"/>
                <w:rtl w:val="0"/>
                <w:lang w:val="ru-RU"/>
              </w:rPr>
              <w:t>ВА Тип аккумулятора Необслуживаемый кислотно</w:t>
            </w:r>
            <w:r>
              <w:rPr>
                <w:sz w:val="20"/>
                <w:szCs w:val="20"/>
                <w:rtl w:val="0"/>
                <w:lang w:val="ru-RU"/>
              </w:rPr>
              <w:t>-</w:t>
            </w:r>
            <w:r>
              <w:rPr>
                <w:sz w:val="20"/>
                <w:szCs w:val="20"/>
                <w:rtl w:val="0"/>
                <w:lang w:val="ru-RU"/>
              </w:rPr>
              <w:t>свинцовый Суммарное напряжение батарей</w:t>
            </w:r>
            <w:r>
              <w:rPr>
                <w:sz w:val="20"/>
                <w:szCs w:val="20"/>
                <w:rtl w:val="0"/>
                <w:lang w:val="ru-RU"/>
              </w:rPr>
              <w:t xml:space="preserve"> </w:t>
            </w:r>
            <w:r>
              <w:rPr>
                <w:sz w:val="20"/>
                <w:szCs w:val="20"/>
                <w:rtl w:val="0"/>
                <w:lang w:val="ru-RU"/>
              </w:rPr>
              <w:t xml:space="preserve">12 </w:t>
            </w:r>
            <w:r>
              <w:rPr>
                <w:sz w:val="20"/>
                <w:szCs w:val="20"/>
                <w:rtl w:val="0"/>
                <w:lang w:val="ru-RU"/>
              </w:rPr>
              <w:t xml:space="preserve">В </w:t>
            </w:r>
            <w:r>
              <w:rPr>
                <w:sz w:val="20"/>
                <w:szCs w:val="20"/>
                <w:rtl w:val="0"/>
                <w:lang w:val="ru-RU"/>
              </w:rPr>
              <w:t xml:space="preserve">/ 5 </w:t>
            </w:r>
            <w:r>
              <w:rPr>
                <w:sz w:val="20"/>
                <w:szCs w:val="20"/>
                <w:rtl w:val="0"/>
                <w:lang w:val="ru-RU"/>
              </w:rPr>
              <w:t>Ач Количество батарей</w:t>
            </w:r>
            <w:r>
              <w:rPr>
                <w:sz w:val="20"/>
                <w:szCs w:val="20"/>
                <w:rtl w:val="0"/>
                <w:lang w:val="ru-RU"/>
              </w:rPr>
              <w:t xml:space="preserve"> </w:t>
            </w:r>
            <w:r>
              <w:rPr>
                <w:sz w:val="20"/>
                <w:szCs w:val="20"/>
                <w:rtl w:val="0"/>
                <w:lang w:val="ru-RU"/>
              </w:rPr>
              <w:t>1</w:t>
            </w:r>
            <w:r>
              <w:rPr>
                <w:sz w:val="20"/>
                <w:szCs w:val="20"/>
                <w:rtl w:val="0"/>
                <w:lang w:val="ru-RU"/>
              </w:rPr>
              <w:t xml:space="preserve"> </w:t>
            </w:r>
            <w:r>
              <w:rPr>
                <w:sz w:val="20"/>
                <w:szCs w:val="20"/>
                <w:rtl w:val="0"/>
                <w:lang w:val="ru-RU"/>
              </w:rPr>
              <w:t>Время переключения</w:t>
            </w:r>
            <w:r>
              <w:rPr>
                <w:sz w:val="20"/>
                <w:szCs w:val="20"/>
                <w:rtl w:val="0"/>
                <w:lang w:val="ru-RU"/>
              </w:rPr>
              <w:t xml:space="preserve"> </w:t>
            </w:r>
            <w:r>
              <w:rPr>
                <w:sz w:val="20"/>
                <w:szCs w:val="20"/>
                <w:rtl w:val="0"/>
                <w:lang w:val="ru-RU"/>
              </w:rPr>
              <w:t xml:space="preserve">4 </w:t>
            </w:r>
            <w:r>
              <w:rPr>
                <w:sz w:val="20"/>
                <w:szCs w:val="20"/>
                <w:rtl w:val="0"/>
                <w:lang w:val="ru-RU"/>
              </w:rPr>
              <w:t>мс Время зарядки аккумуляторной батареи</w:t>
            </w:r>
            <w:r>
              <w:rPr>
                <w:sz w:val="20"/>
                <w:szCs w:val="20"/>
                <w:rtl w:val="0"/>
                <w:lang w:val="ru-RU"/>
              </w:rPr>
              <w:t xml:space="preserve"> </w:t>
            </w:r>
            <w:r>
              <w:rPr>
                <w:sz w:val="20"/>
                <w:szCs w:val="20"/>
                <w:rtl w:val="0"/>
                <w:lang w:val="ru-RU"/>
              </w:rPr>
              <w:t xml:space="preserve">8 </w:t>
            </w:r>
            <w:r>
              <w:rPr>
                <w:sz w:val="20"/>
                <w:szCs w:val="20"/>
                <w:rtl w:val="0"/>
                <w:lang w:val="ru-RU"/>
              </w:rPr>
              <w:t xml:space="preserve">часов </w:t>
            </w:r>
          </w:p>
        </w:tc>
        <w:tc>
          <w:tcPr>
            <w:tcW w:type="dxa" w:w="35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</w:pPr>
            <w:r>
              <w:rPr>
                <w:sz w:val="20"/>
                <w:szCs w:val="20"/>
                <w:rtl w:val="0"/>
                <w:lang w:val="ru-RU"/>
              </w:rPr>
              <w:t>Тип Источник бесперебойного питания Выполняемые функции Защита от неполадок в сети</w:t>
            </w:r>
            <w:r>
              <w:rPr>
                <w:sz w:val="20"/>
                <w:szCs w:val="20"/>
                <w:rtl w:val="0"/>
                <w:lang w:val="ru-RU"/>
              </w:rPr>
              <w:t xml:space="preserve">: </w:t>
            </w:r>
            <w:r>
              <w:rPr>
                <w:sz w:val="20"/>
                <w:szCs w:val="20"/>
                <w:rtl w:val="0"/>
                <w:lang w:val="ru-RU"/>
              </w:rPr>
              <w:t>полное пропадание напряжения в сети</w:t>
            </w:r>
            <w:r>
              <w:rPr>
                <w:sz w:val="20"/>
                <w:szCs w:val="20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rtl w:val="0"/>
                <w:lang w:val="ru-RU"/>
              </w:rPr>
              <w:t>долговременные и кратковременные проседания в сети и всплески напряжения</w:t>
            </w:r>
            <w:r>
              <w:rPr>
                <w:sz w:val="20"/>
                <w:szCs w:val="20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rtl w:val="0"/>
                <w:lang w:val="ru-RU"/>
              </w:rPr>
              <w:t>высоковольтные импульсные помехи</w:t>
            </w:r>
            <w:r>
              <w:rPr>
                <w:sz w:val="20"/>
                <w:szCs w:val="20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rtl w:val="0"/>
                <w:lang w:val="ru-RU"/>
              </w:rPr>
              <w:t>отклонение частоты за пределы допустимых значений Номинальное входное напряжение</w:t>
            </w:r>
            <w:r>
              <w:rPr>
                <w:sz w:val="20"/>
                <w:szCs w:val="20"/>
                <w:rtl w:val="0"/>
                <w:lang w:val="ru-RU"/>
              </w:rPr>
              <w:t xml:space="preserve"> </w:t>
            </w:r>
            <w:r>
              <w:rPr>
                <w:sz w:val="20"/>
                <w:szCs w:val="20"/>
                <w:rtl w:val="0"/>
                <w:lang w:val="ru-RU"/>
              </w:rPr>
              <w:t>220</w:t>
            </w:r>
            <w:r>
              <w:rPr>
                <w:sz w:val="20"/>
                <w:szCs w:val="20"/>
                <w:rtl w:val="0"/>
                <w:lang w:val="ru-RU"/>
              </w:rPr>
              <w:t xml:space="preserve">В </w:t>
            </w:r>
            <w:r>
              <w:rPr>
                <w:sz w:val="20"/>
                <w:szCs w:val="20"/>
                <w:rtl w:val="0"/>
                <w:lang w:val="ru-RU"/>
              </w:rPr>
              <w:t>/230</w:t>
            </w:r>
            <w:r>
              <w:rPr>
                <w:sz w:val="20"/>
                <w:szCs w:val="20"/>
                <w:rtl w:val="0"/>
                <w:lang w:val="ru-RU"/>
              </w:rPr>
              <w:t xml:space="preserve">В </w:t>
            </w:r>
            <w:r>
              <w:rPr>
                <w:sz w:val="20"/>
                <w:szCs w:val="20"/>
                <w:rtl w:val="0"/>
                <w:lang w:val="ru-RU"/>
              </w:rPr>
              <w:t>/240</w:t>
            </w:r>
            <w:r>
              <w:rPr>
                <w:sz w:val="20"/>
                <w:szCs w:val="20"/>
                <w:rtl w:val="0"/>
                <w:lang w:val="ru-RU"/>
              </w:rPr>
              <w:t>В</w:t>
            </w:r>
            <w:r>
              <w:rPr>
                <w:sz w:val="20"/>
                <w:szCs w:val="20"/>
                <w:rtl w:val="0"/>
                <w:lang w:val="ru-RU"/>
              </w:rPr>
              <w:t xml:space="preserve"> </w:t>
            </w:r>
            <w:r>
              <w:rPr>
                <w:sz w:val="20"/>
                <w:szCs w:val="20"/>
                <w:rtl w:val="0"/>
                <w:lang w:val="ru-RU"/>
              </w:rPr>
              <w:t>Номинальная входная частота</w:t>
            </w:r>
            <w:r>
              <w:rPr>
                <w:sz w:val="20"/>
                <w:szCs w:val="20"/>
                <w:rtl w:val="0"/>
                <w:lang w:val="ru-RU"/>
              </w:rPr>
              <w:t xml:space="preserve"> </w:t>
            </w:r>
            <w:r>
              <w:rPr>
                <w:sz w:val="20"/>
                <w:szCs w:val="20"/>
                <w:rtl w:val="0"/>
                <w:lang w:val="ru-RU"/>
              </w:rPr>
              <w:t>47</w:t>
            </w:r>
            <w:r>
              <w:rPr>
                <w:sz w:val="20"/>
                <w:szCs w:val="20"/>
                <w:rtl w:val="0"/>
                <w:lang w:val="ru-RU"/>
              </w:rPr>
              <w:t xml:space="preserve"> </w:t>
            </w:r>
            <w:r>
              <w:rPr>
                <w:sz w:val="20"/>
                <w:szCs w:val="20"/>
                <w:rtl w:val="0"/>
                <w:lang w:val="ru-RU"/>
              </w:rPr>
              <w:t xml:space="preserve">Гц </w:t>
            </w:r>
            <w:r>
              <w:rPr>
                <w:sz w:val="20"/>
                <w:szCs w:val="20"/>
                <w:rtl w:val="0"/>
                <w:lang w:val="ru-RU"/>
              </w:rPr>
              <w:t xml:space="preserve">~ 63 </w:t>
            </w:r>
            <w:r>
              <w:rPr>
                <w:sz w:val="20"/>
                <w:szCs w:val="20"/>
                <w:rtl w:val="0"/>
                <w:lang w:val="ru-RU"/>
              </w:rPr>
              <w:t xml:space="preserve">Гц </w:t>
            </w:r>
            <w:r>
              <w:rPr>
                <w:sz w:val="20"/>
                <w:szCs w:val="20"/>
                <w:rtl w:val="0"/>
                <w:lang w:val="ru-RU"/>
              </w:rPr>
              <w:t>(</w:t>
            </w:r>
            <w:r>
              <w:rPr>
                <w:sz w:val="20"/>
                <w:szCs w:val="20"/>
                <w:rtl w:val="0"/>
                <w:lang w:val="ru-RU"/>
              </w:rPr>
              <w:t>автоопределение</w:t>
            </w:r>
            <w:r>
              <w:rPr>
                <w:sz w:val="20"/>
                <w:szCs w:val="20"/>
                <w:rtl w:val="0"/>
                <w:lang w:val="ru-RU"/>
              </w:rPr>
              <w:t xml:space="preserve">) </w:t>
            </w:r>
            <w:r>
              <w:rPr>
                <w:sz w:val="20"/>
                <w:szCs w:val="20"/>
                <w:rtl w:val="0"/>
                <w:lang w:val="ru-RU"/>
              </w:rPr>
              <w:t>Тип входного соединения Кабель питания выходит из корпуса ИБП Номинальное вых</w:t>
            </w:r>
            <w:r>
              <w:rPr>
                <w:sz w:val="20"/>
                <w:szCs w:val="20"/>
                <w:rtl w:val="0"/>
                <w:lang w:val="ru-RU"/>
              </w:rPr>
              <w:t xml:space="preserve">. </w:t>
            </w:r>
            <w:r>
              <w:rPr>
                <w:sz w:val="20"/>
                <w:szCs w:val="20"/>
                <w:rtl w:val="0"/>
                <w:lang w:val="ru-RU"/>
              </w:rPr>
              <w:t>напряжение при работе от батареи</w:t>
            </w:r>
            <w:r>
              <w:rPr>
                <w:sz w:val="20"/>
                <w:szCs w:val="20"/>
                <w:rtl w:val="0"/>
                <w:lang w:val="ru-RU"/>
              </w:rPr>
              <w:t xml:space="preserve"> </w:t>
            </w:r>
            <w:r>
              <w:rPr>
                <w:sz w:val="20"/>
                <w:szCs w:val="20"/>
                <w:rtl w:val="0"/>
                <w:lang w:val="ru-RU"/>
              </w:rPr>
              <w:t>230</w:t>
            </w:r>
            <w:r>
              <w:rPr>
                <w:sz w:val="20"/>
                <w:szCs w:val="20"/>
                <w:rtl w:val="0"/>
                <w:lang w:val="ru-RU"/>
              </w:rPr>
              <w:t>В</w:t>
            </w:r>
            <w:r>
              <w:rPr>
                <w:sz w:val="20"/>
                <w:szCs w:val="20"/>
                <w:rtl w:val="0"/>
                <w:lang w:val="ru-RU"/>
              </w:rPr>
              <w:t xml:space="preserve">. </w:t>
            </w:r>
            <w:r>
              <w:rPr>
                <w:sz w:val="20"/>
                <w:szCs w:val="20"/>
                <w:rtl w:val="0"/>
                <w:lang w:val="ru-RU"/>
              </w:rPr>
              <w:t xml:space="preserve">Форма выходного сигнала </w:t>
            </w:r>
            <w:r>
              <w:rPr>
                <w:sz w:val="20"/>
                <w:szCs w:val="20"/>
                <w:rtl w:val="0"/>
                <w:lang w:val="ru-RU"/>
              </w:rPr>
              <w:t>C</w:t>
            </w:r>
            <w:r>
              <w:rPr>
                <w:sz w:val="20"/>
                <w:szCs w:val="20"/>
                <w:rtl w:val="0"/>
                <w:lang w:val="ru-RU"/>
              </w:rPr>
              <w:t>тупенчатая аппроксимация синусоиды при работе от аккумуляторов Суммарная мощность нагрузки</w:t>
            </w:r>
            <w:r>
              <w:rPr>
                <w:sz w:val="20"/>
                <w:szCs w:val="20"/>
                <w:rtl w:val="0"/>
                <w:lang w:val="ru-RU"/>
              </w:rPr>
              <w:t xml:space="preserve"> </w:t>
            </w:r>
            <w:r>
              <w:rPr>
                <w:sz w:val="20"/>
                <w:szCs w:val="20"/>
                <w:rtl w:val="0"/>
                <w:lang w:val="ru-RU"/>
              </w:rPr>
              <w:t xml:space="preserve">360 </w:t>
            </w:r>
            <w:r>
              <w:rPr>
                <w:sz w:val="20"/>
                <w:szCs w:val="20"/>
                <w:rtl w:val="0"/>
                <w:lang w:val="ru-RU"/>
              </w:rPr>
              <w:t xml:space="preserve">Вт </w:t>
            </w:r>
            <w:r>
              <w:rPr>
                <w:sz w:val="20"/>
                <w:szCs w:val="20"/>
                <w:rtl w:val="0"/>
                <w:lang w:val="ru-RU"/>
              </w:rPr>
              <w:t xml:space="preserve">/ 650 </w:t>
            </w:r>
            <w:r>
              <w:rPr>
                <w:sz w:val="20"/>
                <w:szCs w:val="20"/>
                <w:rtl w:val="0"/>
                <w:lang w:val="ru-RU"/>
              </w:rPr>
              <w:t>ВА Тип аккумулятора Необслуживаемый кислотно</w:t>
            </w:r>
            <w:r>
              <w:rPr>
                <w:sz w:val="20"/>
                <w:szCs w:val="20"/>
                <w:rtl w:val="0"/>
                <w:lang w:val="ru-RU"/>
              </w:rPr>
              <w:t>-</w:t>
            </w:r>
            <w:r>
              <w:rPr>
                <w:sz w:val="20"/>
                <w:szCs w:val="20"/>
                <w:rtl w:val="0"/>
                <w:lang w:val="ru-RU"/>
              </w:rPr>
              <w:t>свинцовый Суммарное напряжение батарей</w:t>
            </w:r>
            <w:r>
              <w:rPr>
                <w:sz w:val="20"/>
                <w:szCs w:val="20"/>
                <w:rtl w:val="0"/>
                <w:lang w:val="ru-RU"/>
              </w:rPr>
              <w:t xml:space="preserve"> </w:t>
            </w:r>
            <w:r>
              <w:rPr>
                <w:sz w:val="20"/>
                <w:szCs w:val="20"/>
                <w:rtl w:val="0"/>
                <w:lang w:val="ru-RU"/>
              </w:rPr>
              <w:t xml:space="preserve">12 </w:t>
            </w:r>
            <w:r>
              <w:rPr>
                <w:sz w:val="20"/>
                <w:szCs w:val="20"/>
                <w:rtl w:val="0"/>
                <w:lang w:val="ru-RU"/>
              </w:rPr>
              <w:t xml:space="preserve">В </w:t>
            </w:r>
            <w:r>
              <w:rPr>
                <w:sz w:val="20"/>
                <w:szCs w:val="20"/>
                <w:rtl w:val="0"/>
                <w:lang w:val="ru-RU"/>
              </w:rPr>
              <w:t xml:space="preserve">/ 5 </w:t>
            </w:r>
            <w:r>
              <w:rPr>
                <w:sz w:val="20"/>
                <w:szCs w:val="20"/>
                <w:rtl w:val="0"/>
                <w:lang w:val="ru-RU"/>
              </w:rPr>
              <w:t>Ач Количество батарей</w:t>
            </w:r>
            <w:r>
              <w:rPr>
                <w:sz w:val="20"/>
                <w:szCs w:val="20"/>
                <w:rtl w:val="0"/>
                <w:lang w:val="ru-RU"/>
              </w:rPr>
              <w:t xml:space="preserve"> </w:t>
            </w:r>
            <w:r>
              <w:rPr>
                <w:sz w:val="20"/>
                <w:szCs w:val="20"/>
                <w:rtl w:val="0"/>
                <w:lang w:val="ru-RU"/>
              </w:rPr>
              <w:t>1</w:t>
            </w:r>
            <w:r>
              <w:rPr>
                <w:sz w:val="20"/>
                <w:szCs w:val="20"/>
                <w:rtl w:val="0"/>
                <w:lang w:val="ru-RU"/>
              </w:rPr>
              <w:t xml:space="preserve"> </w:t>
            </w:r>
            <w:r>
              <w:rPr>
                <w:sz w:val="20"/>
                <w:szCs w:val="20"/>
                <w:rtl w:val="0"/>
                <w:lang w:val="ru-RU"/>
              </w:rPr>
              <w:t>Время переключения</w:t>
            </w:r>
            <w:r>
              <w:rPr>
                <w:sz w:val="20"/>
                <w:szCs w:val="20"/>
                <w:rtl w:val="0"/>
                <w:lang w:val="ru-RU"/>
              </w:rPr>
              <w:t xml:space="preserve"> </w:t>
            </w:r>
            <w:r>
              <w:rPr>
                <w:sz w:val="20"/>
                <w:szCs w:val="20"/>
                <w:rtl w:val="0"/>
                <w:lang w:val="ru-RU"/>
              </w:rPr>
              <w:t xml:space="preserve">4 </w:t>
            </w:r>
            <w:r>
              <w:rPr>
                <w:sz w:val="20"/>
                <w:szCs w:val="20"/>
                <w:rtl w:val="0"/>
                <w:lang w:val="ru-RU"/>
              </w:rPr>
              <w:t>мс Время зарядки аккумуляторной батареи</w:t>
            </w:r>
            <w:r>
              <w:rPr>
                <w:sz w:val="20"/>
                <w:szCs w:val="20"/>
                <w:rtl w:val="0"/>
                <w:lang w:val="ru-RU"/>
              </w:rPr>
              <w:t xml:space="preserve"> </w:t>
            </w:r>
            <w:r>
              <w:rPr>
                <w:sz w:val="20"/>
                <w:szCs w:val="20"/>
                <w:rtl w:val="0"/>
                <w:lang w:val="ru-RU"/>
              </w:rPr>
              <w:t xml:space="preserve">8 </w:t>
            </w:r>
            <w:r>
              <w:rPr>
                <w:sz w:val="20"/>
                <w:szCs w:val="20"/>
                <w:rtl w:val="0"/>
                <w:lang w:val="ru-RU"/>
              </w:rPr>
              <w:t xml:space="preserve">часов </w:t>
            </w:r>
          </w:p>
        </w:tc>
        <w:tc>
          <w:tcPr>
            <w:tcW w:type="dxa" w:w="178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tabs>
                <w:tab w:val="left" w:pos="708"/>
                <w:tab w:val="left" w:pos="1416"/>
              </w:tabs>
              <w:suppressAutoHyphens w:val="0"/>
              <w:jc w:val="center"/>
            </w:pPr>
            <w:r>
              <w:rPr>
                <w:rFonts w:ascii="Times New Roman" w:hAnsi="Times New Roman" w:hint="default"/>
                <w:sz w:val="20"/>
                <w:szCs w:val="20"/>
                <w:rtl w:val="0"/>
              </w:rPr>
              <w:t>№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>RU C-TW.A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</w:rPr>
              <w:t>Г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>49.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</w:rPr>
              <w:t>В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>.05179</w:t>
            </w:r>
          </w:p>
          <w:p>
            <w:pPr>
              <w:pStyle w:val="Обычный"/>
              <w:tabs>
                <w:tab w:val="left" w:pos="708"/>
                <w:tab w:val="left" w:pos="1416"/>
              </w:tabs>
              <w:suppressAutoHyphens w:val="0"/>
              <w:jc w:val="center"/>
            </w:pPr>
          </w:p>
        </w:tc>
      </w:tr>
      <w:tr>
        <w:tblPrEx>
          <w:shd w:val="clear" w:color="auto" w:fill="ced7e7"/>
        </w:tblPrEx>
        <w:trPr>
          <w:trHeight w:val="1982" w:hRule="atLeast"/>
        </w:trPr>
        <w:tc>
          <w:tcPr>
            <w:tcW w:type="dxa" w:w="57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0"/>
              <w:jc w:val="center"/>
            </w:pPr>
            <w:r>
              <w:rPr>
                <w:sz w:val="20"/>
                <w:szCs w:val="20"/>
                <w:rtl w:val="0"/>
                <w:lang w:val="ru-RU"/>
              </w:rPr>
              <w:t>8</w:t>
            </w:r>
          </w:p>
        </w:tc>
        <w:tc>
          <w:tcPr>
            <w:tcW w:type="dxa" w:w="197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tabs>
                <w:tab w:val="left" w:pos="708"/>
                <w:tab w:val="left" w:pos="1416"/>
              </w:tabs>
              <w:suppressAutoHyphens w:val="0"/>
            </w:pPr>
            <w:r>
              <w:rPr>
                <w:sz w:val="20"/>
                <w:szCs w:val="20"/>
                <w:rtl w:val="0"/>
                <w:lang w:val="ru-RU"/>
              </w:rPr>
              <w:t xml:space="preserve">Кабель </w:t>
            </w:r>
            <w:r>
              <w:rPr>
                <w:sz w:val="20"/>
                <w:szCs w:val="20"/>
                <w:rtl w:val="0"/>
                <w:lang w:val="en-US"/>
              </w:rPr>
              <w:t>FTP</w:t>
            </w:r>
          </w:p>
        </w:tc>
        <w:tc>
          <w:tcPr>
            <w:tcW w:type="dxa" w:w="238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tabs>
                <w:tab w:val="left" w:pos="708"/>
                <w:tab w:val="left" w:pos="1416"/>
                <w:tab w:val="left" w:pos="2124"/>
              </w:tabs>
              <w:suppressAutoHyphens w:val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rtl w:val="0"/>
                <w:lang w:val="ru-RU"/>
              </w:rPr>
              <w:t xml:space="preserve">FTP 5e </w:t>
            </w:r>
            <w:r>
              <w:rPr>
                <w:sz w:val="20"/>
                <w:szCs w:val="20"/>
                <w:rtl w:val="0"/>
                <w:lang w:val="ru-RU"/>
              </w:rPr>
              <w:t>кат</w:t>
            </w:r>
            <w:r>
              <w:rPr>
                <w:sz w:val="20"/>
                <w:szCs w:val="20"/>
                <w:rtl w:val="0"/>
                <w:lang w:val="ru-RU"/>
              </w:rPr>
              <w:t xml:space="preserve">. Neomax </w:t>
            </w:r>
            <w:r>
              <w:rPr>
                <w:sz w:val="20"/>
                <w:szCs w:val="20"/>
                <w:rtl w:val="0"/>
                <w:lang w:val="ru-RU"/>
              </w:rPr>
              <w:t>«</w:t>
            </w:r>
            <w:r>
              <w:rPr>
                <w:sz w:val="20"/>
                <w:szCs w:val="20"/>
                <w:rtl w:val="0"/>
                <w:lang w:val="ru-RU"/>
              </w:rPr>
              <w:t>NM20031</w:t>
            </w:r>
            <w:r>
              <w:rPr>
                <w:sz w:val="20"/>
                <w:szCs w:val="20"/>
                <w:rtl w:val="0"/>
                <w:lang w:val="ru-RU"/>
              </w:rPr>
              <w:t>»</w:t>
            </w:r>
          </w:p>
          <w:p>
            <w:pPr>
              <w:pStyle w:val="Обычный"/>
              <w:tabs>
                <w:tab w:val="left" w:pos="708"/>
                <w:tab w:val="left" w:pos="1416"/>
                <w:tab w:val="left" w:pos="2124"/>
              </w:tabs>
              <w:suppressAutoHyphens w:val="0"/>
              <w:rPr>
                <w:sz w:val="20"/>
                <w:szCs w:val="20"/>
                <w:lang w:val="ru-RU"/>
              </w:rPr>
            </w:pPr>
          </w:p>
          <w:p>
            <w:pPr>
              <w:pStyle w:val="Обычный"/>
              <w:tabs>
                <w:tab w:val="left" w:pos="708"/>
                <w:tab w:val="left" w:pos="1416"/>
                <w:tab w:val="left" w:pos="2124"/>
              </w:tabs>
              <w:suppressAutoHyphens w:val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rtl w:val="0"/>
                <w:lang w:val="ru-RU"/>
              </w:rPr>
              <w:t>Производитель</w:t>
            </w:r>
            <w:r>
              <w:rPr>
                <w:sz w:val="20"/>
                <w:szCs w:val="20"/>
                <w:rtl w:val="0"/>
                <w:lang w:val="ru-RU"/>
              </w:rPr>
              <w:t>:</w:t>
            </w:r>
          </w:p>
          <w:p>
            <w:pPr>
              <w:pStyle w:val="Обычный"/>
              <w:tabs>
                <w:tab w:val="left" w:pos="708"/>
                <w:tab w:val="left" w:pos="1416"/>
                <w:tab w:val="left" w:pos="2124"/>
              </w:tabs>
              <w:suppressAutoHyphens w:val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rtl w:val="0"/>
                <w:lang w:val="ru-RU"/>
              </w:rPr>
              <w:t>«</w:t>
            </w:r>
            <w:r>
              <w:rPr>
                <w:sz w:val="20"/>
                <w:szCs w:val="20"/>
                <w:rtl w:val="0"/>
                <w:lang w:val="en-US"/>
              </w:rPr>
              <w:t>NINGBO HANDIAN ELECTRIC APPLIANCE CO. LTD</w:t>
            </w:r>
            <w:r>
              <w:rPr>
                <w:sz w:val="20"/>
                <w:szCs w:val="20"/>
                <w:rtl w:val="0"/>
                <w:lang w:val="ru-RU"/>
              </w:rPr>
              <w:t>»</w:t>
            </w:r>
          </w:p>
          <w:p>
            <w:pPr>
              <w:pStyle w:val="Обычный"/>
              <w:tabs>
                <w:tab w:val="left" w:pos="708"/>
                <w:tab w:val="left" w:pos="1416"/>
                <w:tab w:val="left" w:pos="2124"/>
              </w:tabs>
              <w:suppressAutoHyphens w:val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rtl w:val="0"/>
                <w:lang w:val="ru-RU"/>
              </w:rPr>
              <w:t>Страна производитель</w:t>
            </w:r>
            <w:r>
              <w:rPr>
                <w:sz w:val="20"/>
                <w:szCs w:val="20"/>
                <w:rtl w:val="0"/>
                <w:lang w:val="ru-RU"/>
              </w:rPr>
              <w:t>:</w:t>
            </w:r>
          </w:p>
          <w:p>
            <w:pPr>
              <w:pStyle w:val="Обычный"/>
              <w:tabs>
                <w:tab w:val="left" w:pos="708"/>
                <w:tab w:val="left" w:pos="1416"/>
                <w:tab w:val="left" w:pos="2124"/>
              </w:tabs>
              <w:suppressAutoHyphens w:val="0"/>
            </w:pPr>
            <w:r>
              <w:rPr>
                <w:sz w:val="20"/>
                <w:szCs w:val="20"/>
                <w:rtl w:val="0"/>
                <w:lang w:val="ru-RU"/>
              </w:rPr>
              <w:t>Китай</w:t>
            </w:r>
          </w:p>
        </w:tc>
        <w:tc>
          <w:tcPr>
            <w:tcW w:type="dxa" w:w="11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tabs>
                <w:tab w:val="left" w:pos="708"/>
              </w:tabs>
              <w:suppressAutoHyphens w:val="0"/>
            </w:pPr>
            <w:r>
              <w:rPr>
                <w:sz w:val="20"/>
                <w:szCs w:val="20"/>
                <w:rtl w:val="0"/>
                <w:lang w:val="ru-RU"/>
              </w:rPr>
              <w:t>Характеристики</w:t>
            </w:r>
            <w:r>
              <w:rPr>
                <w:sz w:val="20"/>
                <w:szCs w:val="20"/>
                <w:rtl w:val="0"/>
                <w:lang w:val="ru-RU"/>
              </w:rPr>
              <w:t>:</w:t>
            </w:r>
          </w:p>
        </w:tc>
        <w:tc>
          <w:tcPr>
            <w:tcW w:type="dxa" w:w="370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</w:tabs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  <w:rtl w:val="0"/>
                <w:lang w:val="ru-RU"/>
              </w:rPr>
              <w:t xml:space="preserve">Тип </w:t>
            </w:r>
            <w:r>
              <w:rPr>
                <w:sz w:val="20"/>
                <w:szCs w:val="20"/>
                <w:rtl w:val="0"/>
                <w:lang w:val="ru-RU"/>
              </w:rPr>
              <w:t>FTP 5</w:t>
            </w:r>
            <w:r>
              <w:rPr>
                <w:sz w:val="20"/>
                <w:szCs w:val="20"/>
                <w:rtl w:val="0"/>
                <w:lang w:val="ru-RU"/>
              </w:rPr>
              <w:t>е</w:t>
            </w:r>
            <w:r>
              <w:rPr>
                <w:sz w:val="20"/>
                <w:szCs w:val="20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rtl w:val="0"/>
                <w:lang w:val="ru-RU"/>
              </w:rPr>
              <w:t>материал медь</w:t>
            </w:r>
          </w:p>
          <w:p>
            <w:pPr>
              <w:pStyle w:val="Обычный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</w:tabs>
              <w:suppressAutoHyphens w:val="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sz w:val="20"/>
                <w:szCs w:val="20"/>
                <w:rtl w:val="0"/>
                <w:lang w:val="ru-RU"/>
              </w:rPr>
              <w:t xml:space="preserve"> </w:t>
            </w:r>
          </w:p>
        </w:tc>
        <w:tc>
          <w:tcPr>
            <w:tcW w:type="dxa" w:w="35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  <w:rtl w:val="0"/>
                <w:lang w:val="ru-RU"/>
              </w:rPr>
              <w:t xml:space="preserve">Тип </w:t>
            </w:r>
            <w:r>
              <w:rPr>
                <w:sz w:val="20"/>
                <w:szCs w:val="20"/>
                <w:rtl w:val="0"/>
                <w:lang w:val="ru-RU"/>
              </w:rPr>
              <w:t>FTP 5</w:t>
            </w:r>
            <w:r>
              <w:rPr>
                <w:sz w:val="20"/>
                <w:szCs w:val="20"/>
                <w:rtl w:val="0"/>
                <w:lang w:val="ru-RU"/>
              </w:rPr>
              <w:t>е</w:t>
            </w:r>
            <w:r>
              <w:rPr>
                <w:sz w:val="20"/>
                <w:szCs w:val="20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rtl w:val="0"/>
                <w:lang w:val="ru-RU"/>
              </w:rPr>
              <w:t>материал медь</w:t>
            </w:r>
          </w:p>
          <w:p>
            <w:pPr>
              <w:pStyle w:val="Обычный"/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sz w:val="20"/>
                <w:szCs w:val="20"/>
                <w:rtl w:val="0"/>
                <w:lang w:val="ru-RU"/>
              </w:rPr>
              <w:t xml:space="preserve"> </w:t>
            </w:r>
          </w:p>
        </w:tc>
        <w:tc>
          <w:tcPr>
            <w:tcW w:type="dxa" w:w="178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tabs>
                <w:tab w:val="left" w:pos="708"/>
                <w:tab w:val="left" w:pos="1416"/>
              </w:tabs>
              <w:suppressAutoHyphens w:val="0"/>
              <w:jc w:val="center"/>
            </w:pPr>
            <w:r>
              <w:rPr>
                <w:sz w:val="20"/>
                <w:szCs w:val="20"/>
                <w:rtl w:val="0"/>
                <w:lang w:val="ru-RU"/>
              </w:rPr>
              <w:t xml:space="preserve">№РОСС  </w:t>
            </w:r>
            <w:r>
              <w:rPr>
                <w:sz w:val="20"/>
                <w:szCs w:val="20"/>
                <w:rtl w:val="0"/>
                <w:lang w:val="en-US"/>
              </w:rPr>
              <w:t>CN.</w:t>
            </w:r>
            <w:r>
              <w:rPr>
                <w:sz w:val="20"/>
                <w:szCs w:val="20"/>
                <w:rtl w:val="0"/>
                <w:lang w:val="ru-RU"/>
              </w:rPr>
              <w:t>АГ</w:t>
            </w:r>
            <w:r>
              <w:rPr>
                <w:sz w:val="20"/>
                <w:szCs w:val="20"/>
                <w:rtl w:val="0"/>
                <w:lang w:val="ru-RU"/>
              </w:rPr>
              <w:t>88.</w:t>
            </w:r>
            <w:r>
              <w:rPr>
                <w:sz w:val="20"/>
                <w:szCs w:val="20"/>
                <w:rtl w:val="0"/>
                <w:lang w:val="en-US"/>
              </w:rPr>
              <w:t>B32527</w:t>
            </w:r>
            <w:r>
              <w:rPr>
                <w:sz w:val="20"/>
                <w:szCs w:val="20"/>
                <w:rtl w:val="0"/>
                <w:lang w:val="ru-RU"/>
              </w:rPr>
              <w:t>  </w:t>
            </w:r>
          </w:p>
        </w:tc>
      </w:tr>
      <w:tr>
        <w:tblPrEx>
          <w:shd w:val="clear" w:color="auto" w:fill="ced7e7"/>
        </w:tblPrEx>
        <w:trPr>
          <w:trHeight w:val="1542" w:hRule="atLeast"/>
        </w:trPr>
        <w:tc>
          <w:tcPr>
            <w:tcW w:type="dxa" w:w="57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0"/>
              <w:jc w:val="center"/>
            </w:pPr>
            <w:r>
              <w:rPr>
                <w:sz w:val="20"/>
                <w:szCs w:val="20"/>
                <w:rtl w:val="0"/>
                <w:lang w:val="ru-RU"/>
              </w:rPr>
              <w:t>9</w:t>
            </w:r>
          </w:p>
        </w:tc>
        <w:tc>
          <w:tcPr>
            <w:tcW w:type="dxa" w:w="197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tabs>
                <w:tab w:val="left" w:pos="708"/>
                <w:tab w:val="left" w:pos="1416"/>
              </w:tabs>
              <w:suppressAutoHyphens w:val="0"/>
            </w:pPr>
            <w:r>
              <w:rPr>
                <w:sz w:val="20"/>
                <w:szCs w:val="20"/>
                <w:rtl w:val="0"/>
                <w:lang w:val="ru-RU"/>
              </w:rPr>
              <w:t xml:space="preserve">Коробка пластик </w:t>
            </w:r>
          </w:p>
        </w:tc>
        <w:tc>
          <w:tcPr>
            <w:tcW w:type="dxa" w:w="238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tabs>
                <w:tab w:val="left" w:pos="708"/>
                <w:tab w:val="left" w:pos="1416"/>
                <w:tab w:val="left" w:pos="2124"/>
              </w:tabs>
              <w:suppressAutoHyphens w:val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rtl w:val="0"/>
                <w:lang w:val="ru-RU"/>
              </w:rPr>
              <w:t>IP55 100</w:t>
            </w:r>
            <w:r>
              <w:rPr>
                <w:sz w:val="20"/>
                <w:szCs w:val="20"/>
                <w:rtl w:val="0"/>
                <w:lang w:val="ru-RU"/>
              </w:rPr>
              <w:t>х</w:t>
            </w:r>
            <w:r>
              <w:rPr>
                <w:sz w:val="20"/>
                <w:szCs w:val="20"/>
                <w:rtl w:val="0"/>
                <w:lang w:val="ru-RU"/>
              </w:rPr>
              <w:t>100</w:t>
            </w:r>
            <w:r>
              <w:rPr>
                <w:sz w:val="20"/>
                <w:szCs w:val="20"/>
                <w:rtl w:val="0"/>
                <w:lang w:val="ru-RU"/>
              </w:rPr>
              <w:t>х</w:t>
            </w:r>
            <w:r>
              <w:rPr>
                <w:sz w:val="20"/>
                <w:szCs w:val="20"/>
                <w:rtl w:val="0"/>
                <w:lang w:val="ru-RU"/>
              </w:rPr>
              <w:t>50</w:t>
            </w:r>
          </w:p>
          <w:p>
            <w:pPr>
              <w:pStyle w:val="Обычный"/>
              <w:tabs>
                <w:tab w:val="left" w:pos="708"/>
                <w:tab w:val="left" w:pos="1416"/>
                <w:tab w:val="left" w:pos="2124"/>
              </w:tabs>
              <w:suppressAutoHyphens w:val="0"/>
              <w:rPr>
                <w:sz w:val="20"/>
                <w:szCs w:val="20"/>
                <w:lang w:val="ru-RU"/>
              </w:rPr>
            </w:pPr>
          </w:p>
          <w:p>
            <w:pPr>
              <w:pStyle w:val="Обычный"/>
              <w:tabs>
                <w:tab w:val="left" w:pos="708"/>
                <w:tab w:val="left" w:pos="1416"/>
                <w:tab w:val="left" w:pos="2124"/>
              </w:tabs>
              <w:suppressAutoHyphens w:val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rtl w:val="0"/>
                <w:lang w:val="ru-RU"/>
              </w:rPr>
              <w:t>Производитель</w:t>
            </w:r>
            <w:r>
              <w:rPr>
                <w:sz w:val="20"/>
                <w:szCs w:val="20"/>
                <w:rtl w:val="0"/>
                <w:lang w:val="ru-RU"/>
              </w:rPr>
              <w:t>:</w:t>
            </w:r>
          </w:p>
          <w:p>
            <w:pPr>
              <w:pStyle w:val="Обычный"/>
              <w:tabs>
                <w:tab w:val="left" w:pos="708"/>
                <w:tab w:val="left" w:pos="1416"/>
                <w:tab w:val="left" w:pos="2124"/>
              </w:tabs>
              <w:suppressAutoHyphens w:val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rtl w:val="0"/>
                <w:lang w:val="ru-RU"/>
              </w:rPr>
              <w:t>ЗАО «Диэлектрические кабельные системы»</w:t>
            </w:r>
          </w:p>
          <w:p>
            <w:pPr>
              <w:pStyle w:val="Обычный"/>
              <w:tabs>
                <w:tab w:val="left" w:pos="708"/>
                <w:tab w:val="left" w:pos="1416"/>
                <w:tab w:val="left" w:pos="2124"/>
              </w:tabs>
              <w:suppressAutoHyphens w:val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rtl w:val="0"/>
                <w:lang w:val="ru-RU"/>
              </w:rPr>
              <w:t>Страна производитель</w:t>
            </w:r>
            <w:r>
              <w:rPr>
                <w:sz w:val="20"/>
                <w:szCs w:val="20"/>
                <w:rtl w:val="0"/>
                <w:lang w:val="ru-RU"/>
              </w:rPr>
              <w:t>:</w:t>
            </w:r>
          </w:p>
          <w:p>
            <w:pPr>
              <w:pStyle w:val="Обычный"/>
              <w:tabs>
                <w:tab w:val="left" w:pos="708"/>
                <w:tab w:val="left" w:pos="1416"/>
                <w:tab w:val="left" w:pos="2124"/>
              </w:tabs>
              <w:suppressAutoHyphens w:val="0"/>
            </w:pPr>
            <w:r>
              <w:rPr>
                <w:sz w:val="20"/>
                <w:szCs w:val="20"/>
                <w:rtl w:val="0"/>
                <w:lang w:val="ru-RU"/>
              </w:rPr>
              <w:t>Российкая Федерация</w:t>
            </w:r>
          </w:p>
        </w:tc>
        <w:tc>
          <w:tcPr>
            <w:tcW w:type="dxa" w:w="11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tabs>
                <w:tab w:val="left" w:pos="708"/>
              </w:tabs>
              <w:suppressAutoHyphens w:val="0"/>
            </w:pPr>
            <w:r>
              <w:rPr>
                <w:sz w:val="20"/>
                <w:szCs w:val="20"/>
                <w:rtl w:val="0"/>
                <w:lang w:val="ru-RU"/>
              </w:rPr>
              <w:t>Размеры</w:t>
            </w:r>
            <w:r>
              <w:rPr>
                <w:sz w:val="20"/>
                <w:szCs w:val="20"/>
                <w:rtl w:val="0"/>
                <w:lang w:val="ru-RU"/>
              </w:rPr>
              <w:t>:</w:t>
            </w:r>
          </w:p>
        </w:tc>
        <w:tc>
          <w:tcPr>
            <w:tcW w:type="dxa" w:w="370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</w:tabs>
              <w:suppressAutoHyphens w:val="0"/>
            </w:pPr>
            <w:r>
              <w:rPr>
                <w:sz w:val="20"/>
                <w:szCs w:val="20"/>
                <w:rtl w:val="0"/>
                <w:lang w:val="ru-RU"/>
              </w:rPr>
              <w:t>100</w:t>
            </w:r>
            <w:r>
              <w:rPr>
                <w:sz w:val="20"/>
                <w:szCs w:val="20"/>
                <w:rtl w:val="0"/>
                <w:lang w:val="ru-RU"/>
              </w:rPr>
              <w:t>х</w:t>
            </w:r>
            <w:r>
              <w:rPr>
                <w:sz w:val="20"/>
                <w:szCs w:val="20"/>
                <w:rtl w:val="0"/>
                <w:lang w:val="ru-RU"/>
              </w:rPr>
              <w:t>100</w:t>
            </w:r>
            <w:r>
              <w:rPr>
                <w:sz w:val="20"/>
                <w:szCs w:val="20"/>
                <w:rtl w:val="0"/>
                <w:lang w:val="ru-RU"/>
              </w:rPr>
              <w:t>мм</w:t>
            </w:r>
          </w:p>
        </w:tc>
        <w:tc>
          <w:tcPr>
            <w:tcW w:type="dxa" w:w="35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</w:pPr>
            <w:r>
              <w:rPr>
                <w:sz w:val="20"/>
                <w:szCs w:val="20"/>
                <w:rtl w:val="0"/>
                <w:lang w:val="ru-RU"/>
              </w:rPr>
              <w:t xml:space="preserve">длина </w:t>
            </w:r>
            <w:r>
              <w:rPr>
                <w:sz w:val="20"/>
                <w:szCs w:val="20"/>
                <w:rtl w:val="0"/>
                <w:lang w:val="ru-RU"/>
              </w:rPr>
              <w:t>100</w:t>
            </w:r>
            <w:r>
              <w:rPr>
                <w:sz w:val="20"/>
                <w:szCs w:val="20"/>
                <w:rtl w:val="0"/>
                <w:lang w:val="ru-RU"/>
              </w:rPr>
              <w:t xml:space="preserve"> мм</w:t>
            </w:r>
            <w:r>
              <w:rPr>
                <w:sz w:val="20"/>
                <w:szCs w:val="20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rtl w:val="0"/>
                <w:lang w:val="ru-RU"/>
              </w:rPr>
              <w:t xml:space="preserve">ширина </w:t>
            </w:r>
            <w:r>
              <w:rPr>
                <w:sz w:val="20"/>
                <w:szCs w:val="20"/>
                <w:rtl w:val="0"/>
                <w:lang w:val="ru-RU"/>
              </w:rPr>
              <w:t>100</w:t>
            </w:r>
            <w:r>
              <w:rPr>
                <w:sz w:val="20"/>
                <w:szCs w:val="20"/>
                <w:rtl w:val="0"/>
                <w:lang w:val="ru-RU"/>
              </w:rPr>
              <w:t xml:space="preserve"> </w:t>
            </w:r>
            <w:r>
              <w:rPr>
                <w:sz w:val="20"/>
                <w:szCs w:val="20"/>
                <w:rtl w:val="0"/>
                <w:lang w:val="ru-RU"/>
              </w:rPr>
              <w:t>мм</w:t>
            </w:r>
            <w:r>
              <w:rPr>
                <w:sz w:val="20"/>
                <w:szCs w:val="20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rtl w:val="0"/>
                <w:lang w:val="ru-RU"/>
              </w:rPr>
              <w:t xml:space="preserve">глубина </w:t>
            </w:r>
            <w:r>
              <w:rPr>
                <w:sz w:val="20"/>
                <w:szCs w:val="20"/>
                <w:rtl w:val="0"/>
                <w:lang w:val="ru-RU"/>
              </w:rPr>
              <w:t xml:space="preserve">50 </w:t>
            </w:r>
            <w:r>
              <w:rPr>
                <w:sz w:val="20"/>
                <w:szCs w:val="20"/>
                <w:rtl w:val="0"/>
                <w:lang w:val="ru-RU"/>
              </w:rPr>
              <w:t>мм</w:t>
            </w:r>
          </w:p>
        </w:tc>
        <w:tc>
          <w:tcPr>
            <w:tcW w:type="dxa" w:w="178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tabs>
                <w:tab w:val="left" w:pos="708"/>
                <w:tab w:val="left" w:pos="1416"/>
              </w:tabs>
              <w:suppressAutoHyphens w:val="0"/>
              <w:jc w:val="center"/>
            </w:pPr>
            <w:r>
              <w:rPr>
                <w:sz w:val="20"/>
                <w:szCs w:val="20"/>
                <w:rtl w:val="0"/>
                <w:lang w:val="ru-RU"/>
              </w:rPr>
              <w:t xml:space="preserve">№РОСС </w:t>
            </w:r>
            <w:r>
              <w:rPr>
                <w:sz w:val="20"/>
                <w:szCs w:val="20"/>
                <w:rtl w:val="0"/>
                <w:lang w:val="en-US"/>
              </w:rPr>
              <w:t>RU.</w:t>
            </w:r>
            <w:r>
              <w:rPr>
                <w:sz w:val="20"/>
                <w:szCs w:val="20"/>
                <w:rtl w:val="0"/>
                <w:lang w:val="ru-RU"/>
              </w:rPr>
              <w:t>АЮ</w:t>
            </w:r>
            <w:r>
              <w:rPr>
                <w:sz w:val="20"/>
                <w:szCs w:val="20"/>
                <w:rtl w:val="0"/>
                <w:lang w:val="ru-RU"/>
              </w:rPr>
              <w:t>64.</w:t>
            </w:r>
            <w:r>
              <w:rPr>
                <w:sz w:val="20"/>
                <w:szCs w:val="20"/>
                <w:rtl w:val="0"/>
                <w:lang w:val="ru-RU"/>
              </w:rPr>
              <w:t>Н</w:t>
            </w:r>
            <w:r>
              <w:rPr>
                <w:sz w:val="20"/>
                <w:szCs w:val="20"/>
                <w:rtl w:val="0"/>
                <w:lang w:val="ru-RU"/>
              </w:rPr>
              <w:t xml:space="preserve">07398  </w:t>
            </w:r>
            <w:r>
              <w:rPr>
                <w:sz w:val="20"/>
                <w:szCs w:val="20"/>
                <w:rtl w:val="0"/>
                <w:lang w:val="ru-RU"/>
              </w:rPr>
              <w:t> </w:t>
            </w:r>
          </w:p>
        </w:tc>
      </w:tr>
      <w:tr>
        <w:tblPrEx>
          <w:shd w:val="clear" w:color="auto" w:fill="ced7e7"/>
        </w:tblPrEx>
        <w:trPr>
          <w:trHeight w:val="1322" w:hRule="atLeast"/>
        </w:trPr>
        <w:tc>
          <w:tcPr>
            <w:tcW w:type="dxa" w:w="57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0"/>
              <w:jc w:val="center"/>
            </w:pPr>
            <w:r>
              <w:rPr>
                <w:sz w:val="20"/>
                <w:szCs w:val="20"/>
                <w:rtl w:val="0"/>
                <w:lang w:val="ru-RU"/>
              </w:rPr>
              <w:t> </w:t>
            </w:r>
            <w:r>
              <w:rPr>
                <w:sz w:val="20"/>
                <w:szCs w:val="20"/>
                <w:rtl w:val="0"/>
                <w:lang w:val="ru-RU"/>
              </w:rPr>
              <w:t>10</w:t>
            </w:r>
          </w:p>
        </w:tc>
        <w:tc>
          <w:tcPr>
            <w:tcW w:type="dxa" w:w="197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tabs>
                <w:tab w:val="left" w:pos="708"/>
                <w:tab w:val="left" w:pos="1416"/>
              </w:tabs>
              <w:suppressAutoHyphens w:val="0"/>
            </w:pPr>
            <w:r>
              <w:rPr>
                <w:sz w:val="20"/>
                <w:szCs w:val="20"/>
                <w:rtl w:val="0"/>
                <w:lang w:val="ru-RU"/>
              </w:rPr>
              <w:t xml:space="preserve">Кабель силовой </w:t>
            </w:r>
            <w:r>
              <w:rPr>
                <w:sz w:val="20"/>
                <w:szCs w:val="20"/>
              </w:rPr>
            </w:r>
          </w:p>
        </w:tc>
        <w:tc>
          <w:tcPr>
            <w:tcW w:type="dxa" w:w="238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 w:hint="default"/>
                <w:sz w:val="20"/>
                <w:szCs w:val="20"/>
                <w:rtl w:val="0"/>
              </w:rPr>
              <w:t>Кабель силовой ВВГ</w:t>
            </w:r>
          </w:p>
          <w:p>
            <w:pPr>
              <w:pStyle w:val="По умолчанию"/>
              <w:bidi w:val="0"/>
              <w:ind w:left="0" w:right="0" w:firstLine="0"/>
              <w:jc w:val="left"/>
              <w:rPr>
                <w:rtl w:val="0"/>
              </w:rPr>
            </w:pPr>
          </w:p>
          <w:p>
            <w:pPr>
              <w:pStyle w:val="По умолчанию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 w:hint="default"/>
                <w:sz w:val="20"/>
                <w:szCs w:val="20"/>
                <w:rtl w:val="0"/>
              </w:rPr>
              <w:t>Производитель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 xml:space="preserve">: </w:t>
            </w:r>
          </w:p>
          <w:p>
            <w:pPr>
              <w:pStyle w:val="По умолчанию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 w:hint="default"/>
                <w:sz w:val="20"/>
                <w:szCs w:val="20"/>
                <w:rtl w:val="0"/>
              </w:rPr>
              <w:t>ЗАО «СКЗ»</w:t>
            </w:r>
          </w:p>
          <w:p>
            <w:pPr>
              <w:pStyle w:val="По умолчанию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 w:hint="default"/>
                <w:sz w:val="20"/>
                <w:szCs w:val="20"/>
                <w:rtl w:val="0"/>
              </w:rPr>
              <w:t>Страна происхождения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>:</w:t>
            </w:r>
          </w:p>
          <w:p>
            <w:pPr>
              <w:pStyle w:val="По умолчанию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 w:hint="default"/>
                <w:sz w:val="20"/>
                <w:szCs w:val="20"/>
                <w:rtl w:val="0"/>
              </w:rPr>
              <w:t>Российская Федерация</w:t>
            </w:r>
          </w:p>
        </w:tc>
        <w:tc>
          <w:tcPr>
            <w:tcW w:type="dxa" w:w="11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tabs>
                <w:tab w:val="left" w:pos="708"/>
              </w:tabs>
              <w:suppressAutoHyphens w:val="0"/>
            </w:pPr>
            <w:r>
              <w:rPr>
                <w:sz w:val="20"/>
                <w:szCs w:val="20"/>
                <w:rtl w:val="0"/>
                <w:lang w:val="ru-RU"/>
              </w:rPr>
              <w:t>Конструкция</w:t>
            </w:r>
            <w:r>
              <w:rPr>
                <w:sz w:val="20"/>
                <w:szCs w:val="20"/>
                <w:rtl w:val="0"/>
                <w:lang w:val="ru-RU"/>
              </w:rPr>
              <w:t>:</w:t>
            </w:r>
          </w:p>
        </w:tc>
        <w:tc>
          <w:tcPr>
            <w:tcW w:type="dxa" w:w="370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</w:tabs>
              <w:suppressAutoHyphens w:val="0"/>
            </w:pPr>
            <w:r>
              <w:rPr>
                <w:sz w:val="20"/>
                <w:szCs w:val="20"/>
                <w:rtl w:val="0"/>
                <w:lang w:val="ru-RU"/>
              </w:rPr>
              <w:t xml:space="preserve">Сечение </w:t>
            </w:r>
            <w:r>
              <w:rPr>
                <w:sz w:val="20"/>
                <w:szCs w:val="20"/>
                <w:rtl w:val="0"/>
                <w:lang w:val="ru-RU"/>
              </w:rPr>
              <w:t>2</w:t>
            </w:r>
            <w:r>
              <w:rPr>
                <w:sz w:val="20"/>
                <w:szCs w:val="20"/>
                <w:rtl w:val="0"/>
                <w:lang w:val="ru-RU"/>
              </w:rPr>
              <w:t>х</w:t>
            </w:r>
            <w:r>
              <w:rPr>
                <w:sz w:val="20"/>
                <w:szCs w:val="20"/>
                <w:rtl w:val="0"/>
                <w:lang w:val="ru-RU"/>
              </w:rPr>
              <w:t>1,5</w:t>
            </w:r>
            <w:r>
              <w:rPr>
                <w:sz w:val="20"/>
                <w:szCs w:val="20"/>
                <w:rtl w:val="0"/>
                <w:lang w:val="ru-RU"/>
              </w:rPr>
              <w:t>мм</w:t>
            </w:r>
          </w:p>
        </w:tc>
        <w:tc>
          <w:tcPr>
            <w:tcW w:type="dxa" w:w="35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bidi w:val="0"/>
              <w:ind w:left="0" w:right="0" w:firstLine="0"/>
              <w:jc w:val="left"/>
              <w:rPr>
                <w:rFonts w:ascii="Times New Roman" w:cs="Times New Roman" w:hAnsi="Times New Roman" w:eastAsia="Times New Roman"/>
                <w:sz w:val="20"/>
                <w:szCs w:val="20"/>
                <w:rtl w:val="0"/>
              </w:rPr>
            </w:pPr>
            <w:r>
              <w:rPr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>Кабель силовой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 xml:space="preserve"> ВВГ </w:t>
            </w:r>
            <w:r>
              <w:rPr>
                <w:rFonts w:ascii="Times New Roman" w:hAnsi="Times New Roman"/>
                <w:sz w:val="20"/>
                <w:szCs w:val="20"/>
                <w:rtl w:val="0"/>
                <w:lang w:val="ru-RU"/>
              </w:rPr>
              <w:t>2*1,5</w:t>
            </w:r>
          </w:p>
          <w:p>
            <w:pPr>
              <w:pStyle w:val="По умолчанию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/>
                <w:sz w:val="20"/>
                <w:szCs w:val="20"/>
                <w:rtl w:val="0"/>
              </w:rPr>
              <w:t xml:space="preserve">2 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>жилы с поливинилхлоридной изоляцией</w:t>
            </w:r>
            <w:r>
              <w:rPr>
                <w:rFonts w:ascii="Times New Roman" w:hAnsi="Times New Roman"/>
                <w:sz w:val="20"/>
                <w:szCs w:val="20"/>
                <w:rtl w:val="0"/>
                <w:lang w:val="en-US"/>
              </w:rPr>
              <w:t>, 5,0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</w:rPr>
              <w:t>х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 xml:space="preserve">7,6 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>мм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>, 2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</w:rPr>
              <w:t>х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 xml:space="preserve">1,5 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>кв мм</w:t>
            </w:r>
            <w:r>
              <w:rPr>
                <w:rFonts w:ascii="Times New Roman" w:cs="Times New Roman" w:hAnsi="Times New Roman" w:eastAsia="Times New Roman"/>
                <w:sz w:val="20"/>
                <w:szCs w:val="20"/>
                <w:rtl w:val="0"/>
              </w:rPr>
            </w:r>
          </w:p>
        </w:tc>
        <w:tc>
          <w:tcPr>
            <w:tcW w:type="dxa" w:w="178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tabs>
                <w:tab w:val="left" w:pos="708"/>
                <w:tab w:val="left" w:pos="1416"/>
              </w:tabs>
              <w:suppressAutoHyphens w:val="0"/>
              <w:jc w:val="center"/>
            </w:pPr>
            <w:r>
              <w:rPr>
                <w:rFonts w:ascii="Times New Roman" w:hAnsi="Times New Roman" w:hint="default"/>
                <w:sz w:val="20"/>
                <w:szCs w:val="20"/>
                <w:rtl w:val="0"/>
              </w:rPr>
              <w:t>№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>C-RU.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</w:rPr>
              <w:t>ПБ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>68.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</w:rPr>
              <w:t>В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>.01645</w:t>
            </w:r>
          </w:p>
        </w:tc>
      </w:tr>
      <w:tr>
        <w:tblPrEx>
          <w:shd w:val="clear" w:color="auto" w:fill="ced7e7"/>
        </w:tblPrEx>
        <w:trPr>
          <w:trHeight w:val="1542" w:hRule="atLeast"/>
        </w:trPr>
        <w:tc>
          <w:tcPr>
            <w:tcW w:type="dxa" w:w="57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0"/>
              <w:jc w:val="center"/>
            </w:pPr>
            <w:r>
              <w:rPr>
                <w:sz w:val="20"/>
                <w:szCs w:val="20"/>
                <w:rtl w:val="0"/>
                <w:lang w:val="ru-RU"/>
              </w:rPr>
              <w:t>11</w:t>
            </w:r>
          </w:p>
        </w:tc>
        <w:tc>
          <w:tcPr>
            <w:tcW w:type="dxa" w:w="197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tabs>
                <w:tab w:val="left" w:pos="708"/>
                <w:tab w:val="left" w:pos="1416"/>
              </w:tabs>
              <w:suppressAutoHyphens w:val="0"/>
            </w:pPr>
            <w:r>
              <w:rPr>
                <w:sz w:val="20"/>
                <w:szCs w:val="20"/>
                <w:rtl w:val="0"/>
                <w:lang w:val="ru-RU"/>
              </w:rPr>
              <w:t xml:space="preserve">Гофротруба ПНД </w:t>
            </w:r>
          </w:p>
        </w:tc>
        <w:tc>
          <w:tcPr>
            <w:tcW w:type="dxa" w:w="238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tabs>
                <w:tab w:val="left" w:pos="708"/>
                <w:tab w:val="left" w:pos="1416"/>
                <w:tab w:val="left" w:pos="2124"/>
              </w:tabs>
              <w:suppressAutoHyphens w:val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rtl w:val="0"/>
                <w:lang w:val="ru-RU"/>
              </w:rPr>
              <w:t xml:space="preserve">Гофротруба ПНД </w:t>
            </w:r>
            <w:r>
              <w:rPr>
                <w:sz w:val="20"/>
                <w:szCs w:val="20"/>
                <w:rtl w:val="0"/>
                <w:lang w:val="en-US"/>
              </w:rPr>
              <w:t>DKC</w:t>
            </w:r>
          </w:p>
          <w:p>
            <w:pPr>
              <w:pStyle w:val="Обычный"/>
              <w:tabs>
                <w:tab w:val="left" w:pos="708"/>
                <w:tab w:val="left" w:pos="1416"/>
                <w:tab w:val="left" w:pos="2124"/>
              </w:tabs>
              <w:suppressAutoHyphens w:val="0"/>
              <w:rPr>
                <w:sz w:val="20"/>
                <w:szCs w:val="20"/>
                <w:lang w:val="ru-RU"/>
              </w:rPr>
            </w:pPr>
          </w:p>
          <w:p>
            <w:pPr>
              <w:pStyle w:val="Обычный"/>
              <w:tabs>
                <w:tab w:val="left" w:pos="708"/>
                <w:tab w:val="left" w:pos="1416"/>
                <w:tab w:val="left" w:pos="2124"/>
              </w:tabs>
              <w:suppressAutoHyphens w:val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rtl w:val="0"/>
                <w:lang w:val="ru-RU"/>
              </w:rPr>
              <w:t>Производитель</w:t>
            </w:r>
            <w:r>
              <w:rPr>
                <w:sz w:val="20"/>
                <w:szCs w:val="20"/>
                <w:rtl w:val="0"/>
                <w:lang w:val="ru-RU"/>
              </w:rPr>
              <w:t>:</w:t>
            </w:r>
          </w:p>
          <w:p>
            <w:pPr>
              <w:pStyle w:val="Обычный"/>
              <w:tabs>
                <w:tab w:val="left" w:pos="708"/>
                <w:tab w:val="left" w:pos="1416"/>
                <w:tab w:val="left" w:pos="2124"/>
              </w:tabs>
              <w:suppressAutoHyphens w:val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rtl w:val="0"/>
                <w:lang w:val="ru-RU"/>
              </w:rPr>
              <w:t>ЗАО «Диэлектрические кабельные системы»</w:t>
            </w:r>
          </w:p>
          <w:p>
            <w:pPr>
              <w:pStyle w:val="Обычный"/>
              <w:tabs>
                <w:tab w:val="left" w:pos="708"/>
                <w:tab w:val="left" w:pos="1416"/>
                <w:tab w:val="left" w:pos="2124"/>
              </w:tabs>
              <w:suppressAutoHyphens w:val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rtl w:val="0"/>
                <w:lang w:val="ru-RU"/>
              </w:rPr>
              <w:t>Страна производитель</w:t>
            </w:r>
            <w:r>
              <w:rPr>
                <w:sz w:val="20"/>
                <w:szCs w:val="20"/>
                <w:rtl w:val="0"/>
                <w:lang w:val="ru-RU"/>
              </w:rPr>
              <w:t>:</w:t>
            </w:r>
          </w:p>
          <w:p>
            <w:pPr>
              <w:pStyle w:val="Обычный"/>
              <w:tabs>
                <w:tab w:val="left" w:pos="708"/>
                <w:tab w:val="left" w:pos="1416"/>
                <w:tab w:val="left" w:pos="2124"/>
              </w:tabs>
              <w:suppressAutoHyphens w:val="0"/>
            </w:pPr>
            <w:r>
              <w:rPr>
                <w:sz w:val="20"/>
                <w:szCs w:val="20"/>
                <w:rtl w:val="0"/>
                <w:lang w:val="ru-RU"/>
              </w:rPr>
              <w:t>Российкая Федерация</w:t>
            </w:r>
          </w:p>
        </w:tc>
        <w:tc>
          <w:tcPr>
            <w:tcW w:type="dxa" w:w="11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tabs>
                <w:tab w:val="left" w:pos="708"/>
              </w:tabs>
              <w:suppressAutoHyphens w:val="0"/>
            </w:pPr>
            <w:r>
              <w:rPr>
                <w:sz w:val="20"/>
                <w:szCs w:val="20"/>
                <w:rtl w:val="0"/>
                <w:lang w:val="ru-RU"/>
              </w:rPr>
              <w:t>Характеристики</w:t>
            </w:r>
            <w:r>
              <w:rPr>
                <w:sz w:val="20"/>
                <w:szCs w:val="20"/>
                <w:rtl w:val="0"/>
                <w:lang w:val="ru-RU"/>
              </w:rPr>
              <w:t>:</w:t>
            </w:r>
          </w:p>
        </w:tc>
        <w:tc>
          <w:tcPr>
            <w:tcW w:type="dxa" w:w="370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</w:tabs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  <w:rtl w:val="0"/>
                <w:lang w:val="ru-RU"/>
              </w:rPr>
              <w:t>Материал</w:t>
            </w:r>
            <w:r>
              <w:rPr>
                <w:sz w:val="20"/>
                <w:szCs w:val="20"/>
                <w:rtl w:val="0"/>
                <w:lang w:val="ru-RU"/>
              </w:rPr>
              <w:t xml:space="preserve">: </w:t>
            </w:r>
            <w:r>
              <w:rPr>
                <w:sz w:val="20"/>
                <w:szCs w:val="20"/>
                <w:rtl w:val="0"/>
                <w:lang w:val="ru-RU"/>
              </w:rPr>
              <w:t>ПНД</w:t>
            </w:r>
          </w:p>
          <w:p>
            <w:pPr>
              <w:pStyle w:val="Обычный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</w:tabs>
              <w:suppressAutoHyphens w:val="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sz w:val="20"/>
                <w:szCs w:val="20"/>
                <w:rtl w:val="0"/>
                <w:lang w:val="ru-RU"/>
              </w:rPr>
              <w:t>диаметр</w:t>
            </w:r>
            <w:r>
              <w:rPr>
                <w:sz w:val="20"/>
                <w:szCs w:val="20"/>
                <w:rtl w:val="0"/>
                <w:lang w:val="en-US"/>
              </w:rPr>
              <w:t xml:space="preserve">: </w:t>
            </w:r>
            <w:r>
              <w:rPr>
                <w:sz w:val="20"/>
                <w:szCs w:val="20"/>
                <w:rtl w:val="0"/>
                <w:lang w:val="ru-RU"/>
              </w:rPr>
              <w:t xml:space="preserve">25 </w:t>
            </w:r>
            <w:r>
              <w:rPr>
                <w:sz w:val="20"/>
                <w:szCs w:val="20"/>
                <w:rtl w:val="0"/>
                <w:lang w:val="ru-RU"/>
              </w:rPr>
              <w:t>мм</w:t>
            </w:r>
          </w:p>
        </w:tc>
        <w:tc>
          <w:tcPr>
            <w:tcW w:type="dxa" w:w="35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  <w:rtl w:val="0"/>
                <w:lang w:val="ru-RU"/>
              </w:rPr>
              <w:t>Материал</w:t>
            </w:r>
            <w:r>
              <w:rPr>
                <w:sz w:val="20"/>
                <w:szCs w:val="20"/>
                <w:rtl w:val="0"/>
                <w:lang w:val="ru-RU"/>
              </w:rPr>
              <w:t xml:space="preserve">: </w:t>
            </w:r>
            <w:r>
              <w:rPr>
                <w:sz w:val="20"/>
                <w:szCs w:val="20"/>
                <w:rtl w:val="0"/>
                <w:lang w:val="ru-RU"/>
              </w:rPr>
              <w:t>ПНД</w:t>
            </w:r>
          </w:p>
          <w:p>
            <w:pPr>
              <w:pStyle w:val="Обычный"/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sz w:val="20"/>
                <w:szCs w:val="20"/>
                <w:rtl w:val="0"/>
                <w:lang w:val="ru-RU"/>
              </w:rPr>
              <w:t>диаметр</w:t>
            </w:r>
            <w:r>
              <w:rPr>
                <w:sz w:val="20"/>
                <w:szCs w:val="20"/>
                <w:rtl w:val="0"/>
                <w:lang w:val="en-US"/>
              </w:rPr>
              <w:t xml:space="preserve">: </w:t>
            </w:r>
            <w:r>
              <w:rPr>
                <w:sz w:val="20"/>
                <w:szCs w:val="20"/>
                <w:rtl w:val="0"/>
                <w:lang w:val="ru-RU"/>
              </w:rPr>
              <w:t xml:space="preserve">25 </w:t>
            </w:r>
            <w:r>
              <w:rPr>
                <w:sz w:val="20"/>
                <w:szCs w:val="20"/>
                <w:rtl w:val="0"/>
                <w:lang w:val="ru-RU"/>
              </w:rPr>
              <w:t>мм</w:t>
            </w:r>
          </w:p>
        </w:tc>
        <w:tc>
          <w:tcPr>
            <w:tcW w:type="dxa" w:w="178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tabs>
                <w:tab w:val="left" w:pos="708"/>
                <w:tab w:val="left" w:pos="1416"/>
              </w:tabs>
              <w:suppressAutoHyphens w:val="0"/>
              <w:jc w:val="center"/>
            </w:pPr>
            <w:r>
              <w:rPr>
                <w:sz w:val="20"/>
                <w:szCs w:val="20"/>
                <w:rtl w:val="0"/>
                <w:lang w:val="ru-RU"/>
              </w:rPr>
              <w:t xml:space="preserve">№РОСС </w:t>
            </w:r>
            <w:r>
              <w:rPr>
                <w:sz w:val="20"/>
                <w:szCs w:val="20"/>
                <w:rtl w:val="0"/>
                <w:lang w:val="en-US"/>
              </w:rPr>
              <w:t xml:space="preserve">RU.AIO64.H07018 </w:t>
            </w:r>
          </w:p>
        </w:tc>
      </w:tr>
    </w:tbl>
    <w:p>
      <w:pPr>
        <w:pStyle w:val="Текстовый блок"/>
        <w:bidi w:val="0"/>
      </w:pPr>
    </w:p>
    <w:sectPr>
      <w:headerReference w:type="default" r:id="rId4"/>
      <w:footerReference w:type="default" r:id="rId5"/>
      <w:pgSz w:w="16840" w:h="11900" w:orient="landscape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Cambri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Колонтитулы"/>
      <w:tabs>
        <w:tab w:val="center" w:pos="7286"/>
        <w:tab w:val="right" w:pos="14572"/>
        <w:tab w:val="clear" w:pos="9020"/>
      </w:tabs>
      <w:jc w:val="left"/>
    </w:pPr>
    <w:r>
      <w:rPr>
        <w:rtl w:val="0"/>
        <w:lang w:val="ru-RU"/>
      </w:rPr>
      <w:t>Конкретные показатели</w:t>
    </w:r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  <w:lang w:val="ru-RU"/>
    </w:rPr>
  </w:style>
  <w:style w:type="paragraph" w:styleId="Текстовый блок">
    <w:name w:val="Текстовый блок"/>
    <w:next w:val="Текстовый блок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Helvetica" w:hAnsi="Helvetica" w:eastAsia="Helvetica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</w:rPr>
  </w:style>
  <w:style w:type="paragraph" w:styleId="Обычный">
    <w:name w:val="Обычный"/>
    <w:next w:val="Обычный"/>
    <w:pPr>
      <w:keepNext w:val="0"/>
      <w:keepLines w:val="0"/>
      <w:pageBreakBefore w:val="0"/>
      <w:widowControl w:val="1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ru-RU"/>
    </w:rPr>
  </w:style>
  <w:style w:type="paragraph" w:styleId="Стиль таблицы 2">
    <w:name w:val="Стиль таблицы 2"/>
    <w:next w:val="Стиль таблицы 2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Helvetica" w:hAnsi="Helvetica" w:eastAsia="Helvetica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/>
      <w:vertAlign w:val="baseline"/>
    </w:rPr>
  </w:style>
  <w:style w:type="paragraph" w:styleId="По умолчанию">
    <w:name w:val="По умолчанию"/>
    <w:next w:val="По умолчанию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Helvetica" w:hAnsi="Helvetica" w:eastAsia="Helvetica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Landscape">
  <a:themeElements>
    <a:clrScheme name="BlankLandscape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Landscap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