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5A5" w:rsidRPr="00FE00BE" w:rsidRDefault="00DE05A5" w:rsidP="00DE05A5">
      <w:pPr>
        <w:pStyle w:val="ConsNonformat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940" w:right="0" w:firstLine="14"/>
        <w:rPr>
          <w:rFonts w:ascii="Times New Roman" w:hAnsi="Times New Roman" w:cs="Times New Roman"/>
          <w:color w:val="auto"/>
          <w:sz w:val="30"/>
          <w:szCs w:val="30"/>
        </w:rPr>
      </w:pPr>
      <w:bookmarkStart w:id="0" w:name="_GoBack"/>
      <w:bookmarkEnd w:id="0"/>
      <w:r w:rsidRPr="00FE00BE">
        <w:rPr>
          <w:rFonts w:ascii="Times New Roman" w:hAnsi="Times New Roman" w:cs="Times New Roman"/>
          <w:color w:val="auto"/>
          <w:sz w:val="30"/>
          <w:szCs w:val="30"/>
        </w:rPr>
        <w:t>Вносится Правительством</w:t>
      </w:r>
    </w:p>
    <w:p w:rsidR="00DE05A5" w:rsidRPr="00FE00BE" w:rsidRDefault="00DE05A5" w:rsidP="00123B18">
      <w:pPr>
        <w:pStyle w:val="ConsNonformat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940" w:right="0" w:firstLine="14"/>
        <w:jc w:val="right"/>
        <w:rPr>
          <w:rFonts w:ascii="Times New Roman" w:hAnsi="Times New Roman" w:cs="Times New Roman"/>
          <w:color w:val="auto"/>
          <w:sz w:val="30"/>
          <w:szCs w:val="30"/>
        </w:rPr>
      </w:pPr>
      <w:r w:rsidRPr="00FE00BE">
        <w:rPr>
          <w:rFonts w:ascii="Times New Roman" w:hAnsi="Times New Roman" w:cs="Times New Roman"/>
          <w:color w:val="auto"/>
          <w:sz w:val="30"/>
          <w:szCs w:val="30"/>
        </w:rPr>
        <w:t xml:space="preserve">   Российской Федерации</w:t>
      </w:r>
    </w:p>
    <w:p w:rsidR="00DE05A5" w:rsidRPr="00FE00BE" w:rsidRDefault="00DE05A5">
      <w:pPr>
        <w:pStyle w:val="ConsNonformat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940" w:right="0" w:firstLine="14"/>
        <w:jc w:val="right"/>
        <w:rPr>
          <w:rFonts w:ascii="Times New Roman" w:hAnsi="Times New Roman" w:cs="Times New Roman"/>
          <w:color w:val="auto"/>
          <w:sz w:val="30"/>
          <w:szCs w:val="30"/>
        </w:rPr>
      </w:pPr>
    </w:p>
    <w:p w:rsidR="00DC61AD" w:rsidRPr="00FE00BE" w:rsidRDefault="00DC61AD">
      <w:pPr>
        <w:pStyle w:val="ConsNonformat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940" w:right="0" w:firstLine="14"/>
        <w:jc w:val="right"/>
        <w:rPr>
          <w:rFonts w:ascii="Times New Roman" w:hAnsi="Times New Roman" w:cs="Times New Roman"/>
          <w:color w:val="auto"/>
          <w:sz w:val="30"/>
          <w:szCs w:val="30"/>
        </w:rPr>
      </w:pPr>
      <w:r w:rsidRPr="00FE00BE">
        <w:rPr>
          <w:rFonts w:ascii="Times New Roman" w:hAnsi="Times New Roman" w:cs="Times New Roman"/>
          <w:color w:val="auto"/>
          <w:sz w:val="30"/>
          <w:szCs w:val="30"/>
        </w:rPr>
        <w:t>Проект</w:t>
      </w:r>
    </w:p>
    <w:p w:rsidR="00DE05A5" w:rsidRPr="00FE00BE" w:rsidRDefault="00DE05A5" w:rsidP="00DE05A5">
      <w:pPr>
        <w:pStyle w:val="ConsNonformat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960"/>
        <w:ind w:left="5942" w:right="0" w:firstLine="11"/>
        <w:jc w:val="right"/>
        <w:rPr>
          <w:rFonts w:ascii="Times New Roman" w:hAnsi="Times New Roman" w:cs="Times New Roman"/>
          <w:color w:val="auto"/>
          <w:sz w:val="30"/>
          <w:szCs w:val="30"/>
        </w:rPr>
      </w:pPr>
    </w:p>
    <w:p w:rsidR="00977344" w:rsidRPr="00FE00BE" w:rsidRDefault="00977344" w:rsidP="001833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color w:val="auto"/>
          <w:sz w:val="44"/>
          <w:szCs w:val="44"/>
        </w:rPr>
      </w:pPr>
    </w:p>
    <w:p w:rsidR="00977344" w:rsidRPr="00FE00BE" w:rsidRDefault="00977344" w:rsidP="001833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color w:val="auto"/>
          <w:sz w:val="44"/>
          <w:szCs w:val="44"/>
        </w:rPr>
      </w:pPr>
    </w:p>
    <w:p w:rsidR="00DC61AD" w:rsidRPr="00FE00BE" w:rsidRDefault="00DC61AD" w:rsidP="001833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color w:val="auto"/>
          <w:sz w:val="44"/>
          <w:szCs w:val="44"/>
        </w:rPr>
      </w:pPr>
      <w:r w:rsidRPr="00FE00BE">
        <w:rPr>
          <w:b/>
          <w:color w:val="auto"/>
          <w:sz w:val="44"/>
          <w:szCs w:val="44"/>
        </w:rPr>
        <w:t>ФЕДЕРАЛЬНЫЙ ЗАКОН</w:t>
      </w:r>
    </w:p>
    <w:p w:rsidR="00DC61AD" w:rsidRPr="00FE00BE" w:rsidRDefault="00DC61AD" w:rsidP="00DE05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760"/>
        <w:jc w:val="center"/>
        <w:rPr>
          <w:b/>
          <w:color w:val="auto"/>
          <w:sz w:val="30"/>
          <w:szCs w:val="30"/>
        </w:rPr>
      </w:pPr>
      <w:r w:rsidRPr="00FE00BE">
        <w:rPr>
          <w:b/>
          <w:color w:val="auto"/>
          <w:sz w:val="30"/>
          <w:szCs w:val="30"/>
        </w:rPr>
        <w:t>О внесении изменений в Федеральный закон</w:t>
      </w:r>
    </w:p>
    <w:p w:rsidR="00DC61AD" w:rsidRPr="00FE00BE" w:rsidRDefault="00A17BAC" w:rsidP="001833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>"</w:t>
      </w:r>
      <w:r w:rsidR="00DC61AD" w:rsidRPr="00FE00BE">
        <w:rPr>
          <w:b/>
          <w:color w:val="auto"/>
          <w:sz w:val="30"/>
          <w:szCs w:val="30"/>
        </w:rPr>
        <w:t>О закупках товаров, работ, услуг отдельными видами юридических лиц</w:t>
      </w:r>
      <w:r w:rsidRPr="00FE00BE">
        <w:rPr>
          <w:color w:val="auto"/>
          <w:sz w:val="30"/>
          <w:szCs w:val="30"/>
        </w:rPr>
        <w:t>"</w:t>
      </w:r>
    </w:p>
    <w:p w:rsidR="00977344" w:rsidRPr="00FE00BE" w:rsidRDefault="00977344" w:rsidP="001833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color w:val="auto"/>
          <w:sz w:val="30"/>
          <w:szCs w:val="30"/>
        </w:rPr>
      </w:pPr>
    </w:p>
    <w:p w:rsidR="00977344" w:rsidRPr="00FE00BE" w:rsidRDefault="00977344" w:rsidP="0018336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b/>
          <w:color w:val="auto"/>
          <w:sz w:val="30"/>
          <w:szCs w:val="30"/>
        </w:rPr>
      </w:pPr>
    </w:p>
    <w:p w:rsidR="005A5401" w:rsidRPr="00FE00BE" w:rsidRDefault="005A5401" w:rsidP="00AB06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before="480" w:line="480" w:lineRule="auto"/>
        <w:ind w:firstLine="709"/>
        <w:jc w:val="both"/>
        <w:rPr>
          <w:b/>
          <w:color w:val="auto"/>
          <w:sz w:val="30"/>
          <w:szCs w:val="30"/>
        </w:rPr>
      </w:pPr>
      <w:r w:rsidRPr="00FE00BE">
        <w:rPr>
          <w:b/>
          <w:color w:val="auto"/>
          <w:sz w:val="30"/>
          <w:szCs w:val="30"/>
        </w:rPr>
        <w:t>Статья 1</w:t>
      </w:r>
    </w:p>
    <w:p w:rsidR="00DC61AD" w:rsidRPr="00FE00BE" w:rsidRDefault="00DC61AD" w:rsidP="00AB06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80" w:lineRule="auto"/>
        <w:ind w:firstLine="709"/>
        <w:jc w:val="both"/>
        <w:rPr>
          <w:color w:val="auto"/>
          <w:sz w:val="30"/>
          <w:szCs w:val="30"/>
        </w:rPr>
      </w:pPr>
      <w:proofErr w:type="gramStart"/>
      <w:r w:rsidRPr="00FE00BE">
        <w:rPr>
          <w:color w:val="auto"/>
          <w:sz w:val="30"/>
          <w:szCs w:val="30"/>
        </w:rPr>
        <w:t xml:space="preserve">Внести в Федеральный закон от 18 июля 2011 года № 223-ФЗ </w:t>
      </w:r>
      <w:r w:rsidR="00454D83" w:rsidRPr="00FE00BE">
        <w:rPr>
          <w:color w:val="auto"/>
          <w:sz w:val="30"/>
          <w:szCs w:val="30"/>
        </w:rPr>
        <w:t>"</w:t>
      </w:r>
      <w:r w:rsidRPr="00FE00BE">
        <w:rPr>
          <w:color w:val="auto"/>
          <w:sz w:val="30"/>
          <w:szCs w:val="30"/>
        </w:rPr>
        <w:t>О закупках товаров, работ, услуг отдельными видами юридических лиц</w:t>
      </w:r>
      <w:r w:rsidR="00454D83" w:rsidRPr="00FE00BE">
        <w:rPr>
          <w:color w:val="auto"/>
          <w:sz w:val="30"/>
          <w:szCs w:val="30"/>
        </w:rPr>
        <w:t>"</w:t>
      </w:r>
      <w:r w:rsidRPr="00FE00BE">
        <w:rPr>
          <w:color w:val="auto"/>
          <w:sz w:val="30"/>
          <w:szCs w:val="30"/>
        </w:rPr>
        <w:t xml:space="preserve"> </w:t>
      </w:r>
      <w:r w:rsidR="0084443A" w:rsidRPr="00FE00BE">
        <w:rPr>
          <w:color w:val="auto"/>
          <w:sz w:val="30"/>
          <w:szCs w:val="30"/>
        </w:rPr>
        <w:t>(Собрание законодательства Российской Федерации, 2011, № 30,</w:t>
      </w:r>
      <w:proofErr w:type="gramEnd"/>
      <w:r w:rsidR="0084443A" w:rsidRPr="00FE00BE">
        <w:rPr>
          <w:color w:val="auto"/>
          <w:sz w:val="30"/>
          <w:szCs w:val="30"/>
        </w:rPr>
        <w:t xml:space="preserve"> </w:t>
      </w:r>
      <w:r w:rsidR="0084443A" w:rsidRPr="00FE00BE">
        <w:rPr>
          <w:color w:val="auto"/>
          <w:sz w:val="30"/>
          <w:szCs w:val="30"/>
        </w:rPr>
        <w:br/>
        <w:t xml:space="preserve">ст. 4571; № 50, ст. 7343; 2012, № 53, ст. 7649; 2013, № 23, ст. 2873; </w:t>
      </w:r>
      <w:r w:rsidR="0084443A" w:rsidRPr="00FE00BE">
        <w:rPr>
          <w:color w:val="auto"/>
          <w:sz w:val="30"/>
          <w:szCs w:val="30"/>
        </w:rPr>
        <w:br/>
        <w:t>№ 27, ст. 3452; № 51 ст. 6699; № 52, ст. 6961; 2014, № 11, ст. 1091; 2015, № 1, ст. 11; № 27, ст. 3947, 3950, 4001; № 29, ст. 4375)</w:t>
      </w:r>
      <w:r w:rsidRPr="00FE00BE">
        <w:rPr>
          <w:color w:val="auto"/>
          <w:sz w:val="30"/>
          <w:szCs w:val="30"/>
        </w:rPr>
        <w:t xml:space="preserve"> следующие изменения:</w:t>
      </w:r>
    </w:p>
    <w:p w:rsidR="005A5401" w:rsidRPr="00FE00BE" w:rsidRDefault="005A5401" w:rsidP="00AB06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80" w:lineRule="auto"/>
        <w:ind w:firstLine="70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 xml:space="preserve">дополнить статьей </w:t>
      </w:r>
      <w:r w:rsidR="002250C1" w:rsidRPr="00FE00BE">
        <w:rPr>
          <w:color w:val="auto"/>
          <w:sz w:val="30"/>
          <w:szCs w:val="30"/>
        </w:rPr>
        <w:t>3</w:t>
      </w:r>
      <w:r w:rsidR="002250C1" w:rsidRPr="00FE00BE">
        <w:rPr>
          <w:color w:val="auto"/>
          <w:sz w:val="30"/>
          <w:szCs w:val="30"/>
          <w:vertAlign w:val="superscript"/>
        </w:rPr>
        <w:t>2</w:t>
      </w:r>
      <w:r w:rsidR="00A17BAC" w:rsidRPr="00FE00BE">
        <w:rPr>
          <w:color w:val="auto"/>
          <w:sz w:val="30"/>
          <w:szCs w:val="30"/>
          <w:vertAlign w:val="superscript"/>
        </w:rPr>
        <w:t xml:space="preserve"> </w:t>
      </w:r>
      <w:r w:rsidRPr="00FE00BE">
        <w:rPr>
          <w:color w:val="auto"/>
          <w:sz w:val="30"/>
          <w:szCs w:val="30"/>
        </w:rPr>
        <w:t>следующего содержания:</w:t>
      </w:r>
    </w:p>
    <w:p w:rsidR="005A5401" w:rsidRPr="00FE00BE" w:rsidRDefault="00454D83" w:rsidP="00AB060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80" w:lineRule="auto"/>
        <w:ind w:firstLine="709"/>
        <w:jc w:val="both"/>
        <w:rPr>
          <w:b/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lastRenderedPageBreak/>
        <w:t>"</w:t>
      </w:r>
      <w:r w:rsidR="005A5401" w:rsidRPr="00FE00BE">
        <w:rPr>
          <w:color w:val="auto"/>
          <w:sz w:val="30"/>
          <w:szCs w:val="30"/>
        </w:rPr>
        <w:t xml:space="preserve">Статья </w:t>
      </w:r>
      <w:r w:rsidR="002250C1" w:rsidRPr="00FE00BE">
        <w:rPr>
          <w:color w:val="auto"/>
          <w:sz w:val="30"/>
          <w:szCs w:val="30"/>
        </w:rPr>
        <w:t>3</w:t>
      </w:r>
      <w:r w:rsidR="00F719E8" w:rsidRPr="00FE00BE">
        <w:rPr>
          <w:color w:val="auto"/>
          <w:sz w:val="30"/>
          <w:szCs w:val="30"/>
          <w:vertAlign w:val="superscript"/>
        </w:rPr>
        <w:t>2</w:t>
      </w:r>
      <w:r w:rsidR="005A5401" w:rsidRPr="00FE00BE">
        <w:rPr>
          <w:b/>
          <w:color w:val="auto"/>
          <w:sz w:val="30"/>
          <w:szCs w:val="30"/>
        </w:rPr>
        <w:t xml:space="preserve"> </w:t>
      </w:r>
      <w:r w:rsidR="00B174AD">
        <w:rPr>
          <w:b/>
          <w:color w:val="auto"/>
          <w:sz w:val="30"/>
          <w:szCs w:val="30"/>
        </w:rPr>
        <w:t xml:space="preserve">Обеспечение заявок, исполнения договоров. </w:t>
      </w:r>
      <w:r w:rsidR="006F4E94" w:rsidRPr="00FE00BE">
        <w:rPr>
          <w:b/>
          <w:color w:val="auto"/>
          <w:sz w:val="30"/>
          <w:szCs w:val="30"/>
        </w:rPr>
        <w:t>Условия б</w:t>
      </w:r>
      <w:r w:rsidR="00614528" w:rsidRPr="00FE00BE">
        <w:rPr>
          <w:b/>
          <w:color w:val="auto"/>
          <w:sz w:val="30"/>
          <w:szCs w:val="30"/>
        </w:rPr>
        <w:t>анковск</w:t>
      </w:r>
      <w:r w:rsidR="00DD578F" w:rsidRPr="00FE00BE">
        <w:rPr>
          <w:b/>
          <w:color w:val="auto"/>
          <w:sz w:val="30"/>
          <w:szCs w:val="30"/>
        </w:rPr>
        <w:t>ой</w:t>
      </w:r>
      <w:r w:rsidR="00614528" w:rsidRPr="00FE00BE">
        <w:rPr>
          <w:b/>
          <w:color w:val="auto"/>
          <w:sz w:val="30"/>
          <w:szCs w:val="30"/>
        </w:rPr>
        <w:t xml:space="preserve"> гаранти</w:t>
      </w:r>
      <w:r w:rsidR="00DD578F" w:rsidRPr="00FE00BE">
        <w:rPr>
          <w:b/>
          <w:color w:val="auto"/>
          <w:sz w:val="30"/>
          <w:szCs w:val="30"/>
        </w:rPr>
        <w:t>и</w:t>
      </w:r>
      <w:r w:rsidR="00B174AD">
        <w:rPr>
          <w:b/>
          <w:color w:val="auto"/>
          <w:sz w:val="30"/>
          <w:szCs w:val="30"/>
        </w:rPr>
        <w:t>.</w:t>
      </w:r>
    </w:p>
    <w:p w:rsidR="005D75B0" w:rsidRDefault="005D75B0" w:rsidP="00454D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 xml:space="preserve">1. При </w:t>
      </w:r>
      <w:r w:rsidR="003D780F" w:rsidRPr="00FE00BE">
        <w:rPr>
          <w:color w:val="auto"/>
          <w:sz w:val="30"/>
          <w:szCs w:val="30"/>
        </w:rPr>
        <w:t xml:space="preserve">осуществлении закупок </w:t>
      </w:r>
      <w:r w:rsidRPr="00FE00BE">
        <w:rPr>
          <w:color w:val="auto"/>
          <w:sz w:val="30"/>
          <w:szCs w:val="30"/>
        </w:rPr>
        <w:t xml:space="preserve">заказчик </w:t>
      </w:r>
      <w:r w:rsidR="003D780F" w:rsidRPr="00FE00BE">
        <w:rPr>
          <w:color w:val="auto"/>
          <w:sz w:val="30"/>
          <w:szCs w:val="30"/>
        </w:rPr>
        <w:t>вправе</w:t>
      </w:r>
      <w:r w:rsidRPr="00FE00BE">
        <w:rPr>
          <w:color w:val="auto"/>
          <w:sz w:val="30"/>
          <w:szCs w:val="30"/>
        </w:rPr>
        <w:t xml:space="preserve"> </w:t>
      </w:r>
      <w:r w:rsidR="00C8672A" w:rsidRPr="00FE00BE">
        <w:rPr>
          <w:color w:val="auto"/>
          <w:sz w:val="30"/>
          <w:szCs w:val="30"/>
        </w:rPr>
        <w:t xml:space="preserve">предусмотреть </w:t>
      </w:r>
      <w:proofErr w:type="gramStart"/>
      <w:r w:rsidR="00C8672A" w:rsidRPr="00FE00BE">
        <w:rPr>
          <w:color w:val="auto"/>
          <w:sz w:val="30"/>
          <w:szCs w:val="30"/>
        </w:rPr>
        <w:t xml:space="preserve">в положении о закупке </w:t>
      </w:r>
      <w:r w:rsidRPr="00FE00BE">
        <w:rPr>
          <w:color w:val="auto"/>
          <w:sz w:val="30"/>
          <w:szCs w:val="30"/>
        </w:rPr>
        <w:t>требование к обеспечению заявок</w:t>
      </w:r>
      <w:r w:rsidR="00C8672A" w:rsidRPr="00FE00BE">
        <w:rPr>
          <w:color w:val="auto"/>
          <w:sz w:val="30"/>
          <w:szCs w:val="30"/>
        </w:rPr>
        <w:t xml:space="preserve"> на участие в закупке</w:t>
      </w:r>
      <w:proofErr w:type="gramEnd"/>
      <w:r w:rsidRPr="00FE00BE">
        <w:rPr>
          <w:color w:val="auto"/>
          <w:sz w:val="30"/>
          <w:szCs w:val="30"/>
        </w:rPr>
        <w:t xml:space="preserve"> и исполнению договоров</w:t>
      </w:r>
      <w:r w:rsidR="00C8672A" w:rsidRPr="00FE00BE">
        <w:rPr>
          <w:color w:val="auto"/>
          <w:sz w:val="30"/>
          <w:szCs w:val="30"/>
        </w:rPr>
        <w:t>, в том числе порядок и случаи возврата такого обеспечения с учетом требований настоящей статьи</w:t>
      </w:r>
      <w:r w:rsidRPr="00FE00BE">
        <w:rPr>
          <w:color w:val="auto"/>
          <w:sz w:val="30"/>
          <w:szCs w:val="30"/>
        </w:rPr>
        <w:t xml:space="preserve">. </w:t>
      </w:r>
      <w:r w:rsidRPr="00FE00BE">
        <w:rPr>
          <w:color w:val="auto"/>
          <w:sz w:val="30"/>
          <w:szCs w:val="30"/>
        </w:rPr>
        <w:t xml:space="preserve">При этом в </w:t>
      </w:r>
      <w:r w:rsidR="0091275C" w:rsidRPr="00FE00BE">
        <w:rPr>
          <w:color w:val="auto"/>
          <w:sz w:val="30"/>
          <w:szCs w:val="30"/>
        </w:rPr>
        <w:t>положении о закупке</w:t>
      </w:r>
      <w:r w:rsidRPr="00FE00BE">
        <w:rPr>
          <w:color w:val="auto"/>
          <w:sz w:val="30"/>
          <w:szCs w:val="30"/>
        </w:rPr>
        <w:t xml:space="preserve"> должны быть указаны</w:t>
      </w:r>
      <w:r w:rsidR="00C8672A" w:rsidRPr="00FE00BE">
        <w:rPr>
          <w:color w:val="auto"/>
          <w:sz w:val="30"/>
          <w:szCs w:val="30"/>
        </w:rPr>
        <w:t xml:space="preserve"> условия и </w:t>
      </w:r>
      <w:r w:rsidRPr="00FE00BE">
        <w:rPr>
          <w:color w:val="auto"/>
          <w:sz w:val="30"/>
          <w:szCs w:val="30"/>
        </w:rPr>
        <w:t>размер обеспечения заявок</w:t>
      </w:r>
      <w:r w:rsidR="00C8672A" w:rsidRPr="00FE00BE">
        <w:rPr>
          <w:color w:val="auto"/>
          <w:sz w:val="30"/>
          <w:szCs w:val="30"/>
        </w:rPr>
        <w:t xml:space="preserve"> на участие в закупке и исполнения договоров</w:t>
      </w:r>
      <w:r w:rsidR="00C8672A" w:rsidRPr="00FE00BE">
        <w:rPr>
          <w:color w:val="auto"/>
          <w:sz w:val="30"/>
          <w:szCs w:val="30"/>
        </w:rPr>
        <w:t>.</w:t>
      </w:r>
      <w:r w:rsidR="0084540B">
        <w:rPr>
          <w:color w:val="auto"/>
          <w:sz w:val="30"/>
          <w:szCs w:val="30"/>
        </w:rPr>
        <w:t xml:space="preserve"> </w:t>
      </w:r>
      <w:r w:rsidR="0084540B" w:rsidRPr="00FE00BE">
        <w:rPr>
          <w:color w:val="auto"/>
          <w:sz w:val="30"/>
          <w:szCs w:val="30"/>
        </w:rPr>
        <w:t xml:space="preserve">Способ обеспечения исполнения </w:t>
      </w:r>
      <w:r w:rsidR="0084540B">
        <w:rPr>
          <w:color w:val="auto"/>
          <w:sz w:val="30"/>
          <w:szCs w:val="30"/>
        </w:rPr>
        <w:t>договора</w:t>
      </w:r>
      <w:r w:rsidR="0084540B" w:rsidRPr="00FE00BE">
        <w:rPr>
          <w:color w:val="auto"/>
          <w:sz w:val="30"/>
          <w:szCs w:val="30"/>
        </w:rPr>
        <w:t xml:space="preserve"> определяется участником закупки, с которым заключается </w:t>
      </w:r>
      <w:r w:rsidR="0084540B">
        <w:rPr>
          <w:color w:val="auto"/>
          <w:sz w:val="30"/>
          <w:szCs w:val="30"/>
        </w:rPr>
        <w:t>договор</w:t>
      </w:r>
      <w:r w:rsidR="0084540B" w:rsidRPr="00FE00BE">
        <w:rPr>
          <w:color w:val="auto"/>
          <w:sz w:val="30"/>
          <w:szCs w:val="30"/>
        </w:rPr>
        <w:t>, самостоятельно.</w:t>
      </w:r>
    </w:p>
    <w:p w:rsidR="00C8672A" w:rsidRDefault="00C8672A" w:rsidP="00454D8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 xml:space="preserve">2. </w:t>
      </w:r>
      <w:proofErr w:type="gramStart"/>
      <w:r w:rsidRPr="00FE00BE">
        <w:rPr>
          <w:color w:val="auto"/>
          <w:sz w:val="30"/>
          <w:szCs w:val="30"/>
        </w:rPr>
        <w:t xml:space="preserve">Заказчики в качестве обеспечения заявок и исполнения </w:t>
      </w:r>
      <w:r w:rsidR="00FE00BE" w:rsidRPr="00FE00BE">
        <w:rPr>
          <w:color w:val="auto"/>
          <w:sz w:val="30"/>
          <w:szCs w:val="30"/>
        </w:rPr>
        <w:t>договоров</w:t>
      </w:r>
      <w:r w:rsidRPr="00FE00BE">
        <w:rPr>
          <w:color w:val="auto"/>
          <w:sz w:val="30"/>
          <w:szCs w:val="30"/>
        </w:rPr>
        <w:t xml:space="preserve"> принимают банковские гарантии, выданные банками, включенными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налогообложения.</w:t>
      </w:r>
      <w:proofErr w:type="gramEnd"/>
    </w:p>
    <w:p w:rsidR="0084540B" w:rsidRPr="00FE00BE" w:rsidRDefault="0084540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3</w:t>
      </w:r>
      <w:r w:rsidRPr="00E83089">
        <w:rPr>
          <w:color w:val="auto"/>
          <w:sz w:val="30"/>
          <w:szCs w:val="30"/>
        </w:rPr>
        <w:t xml:space="preserve">. </w:t>
      </w:r>
      <w:r>
        <w:rPr>
          <w:color w:val="auto"/>
          <w:sz w:val="30"/>
          <w:szCs w:val="30"/>
        </w:rPr>
        <w:t>Договор</w:t>
      </w:r>
      <w:r w:rsidRPr="00E83089">
        <w:rPr>
          <w:color w:val="auto"/>
          <w:sz w:val="30"/>
          <w:szCs w:val="30"/>
        </w:rPr>
        <w:t xml:space="preserve"> заключается после предоставления участником закупки, с которым заключается </w:t>
      </w:r>
      <w:r>
        <w:rPr>
          <w:color w:val="auto"/>
          <w:sz w:val="30"/>
          <w:szCs w:val="30"/>
        </w:rPr>
        <w:t>договор</w:t>
      </w:r>
      <w:r w:rsidRPr="00E83089">
        <w:rPr>
          <w:color w:val="auto"/>
          <w:sz w:val="30"/>
          <w:szCs w:val="30"/>
        </w:rPr>
        <w:t xml:space="preserve">, обеспечения исполнения </w:t>
      </w:r>
      <w:proofErr w:type="gramStart"/>
      <w:r>
        <w:rPr>
          <w:color w:val="auto"/>
          <w:sz w:val="30"/>
          <w:szCs w:val="30"/>
        </w:rPr>
        <w:t>договора</w:t>
      </w:r>
      <w:proofErr w:type="gramEnd"/>
      <w:r w:rsidRPr="00E83089">
        <w:rPr>
          <w:color w:val="auto"/>
          <w:sz w:val="30"/>
          <w:szCs w:val="30"/>
        </w:rPr>
        <w:t xml:space="preserve"> в </w:t>
      </w:r>
      <w:r>
        <w:rPr>
          <w:color w:val="auto"/>
          <w:sz w:val="30"/>
          <w:szCs w:val="30"/>
        </w:rPr>
        <w:t>случае если такое обеспечение предусмотрено положением о закупке</w:t>
      </w:r>
      <w:r w:rsidRPr="00E83089">
        <w:rPr>
          <w:color w:val="auto"/>
          <w:sz w:val="30"/>
          <w:szCs w:val="30"/>
        </w:rPr>
        <w:t>.</w:t>
      </w:r>
    </w:p>
    <w:p w:rsidR="00FE00BE" w:rsidRPr="00FE00BE" w:rsidRDefault="0084540B" w:rsidP="00FE00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4</w:t>
      </w:r>
      <w:r w:rsidR="00FE00BE" w:rsidRPr="00FE00BE">
        <w:rPr>
          <w:color w:val="auto"/>
          <w:sz w:val="30"/>
          <w:szCs w:val="30"/>
        </w:rPr>
        <w:t>. Банковская гарантия должна быть безотзывной и должна содержать:</w:t>
      </w:r>
    </w:p>
    <w:p w:rsidR="00FE00BE" w:rsidRPr="00FE00BE" w:rsidRDefault="00FE00BE" w:rsidP="00FE00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proofErr w:type="gramStart"/>
      <w:r w:rsidRPr="00FE00BE">
        <w:rPr>
          <w:color w:val="auto"/>
          <w:sz w:val="30"/>
          <w:szCs w:val="30"/>
        </w:rPr>
        <w:lastRenderedPageBreak/>
        <w:t xml:space="preserve">1) сумму банковской гарантии, подлежащую уплате гарантом заказчику в установленных частью </w:t>
      </w:r>
      <w:r w:rsidR="0084540B">
        <w:rPr>
          <w:color w:val="auto"/>
          <w:sz w:val="30"/>
          <w:szCs w:val="30"/>
        </w:rPr>
        <w:t>5</w:t>
      </w:r>
      <w:r>
        <w:rPr>
          <w:color w:val="auto"/>
          <w:sz w:val="30"/>
          <w:szCs w:val="30"/>
        </w:rPr>
        <w:t xml:space="preserve"> настоящей статьи </w:t>
      </w:r>
      <w:r w:rsidRPr="00FE00BE">
        <w:rPr>
          <w:color w:val="auto"/>
          <w:sz w:val="30"/>
          <w:szCs w:val="30"/>
        </w:rPr>
        <w:t>случаях, или сумму банковской гарантии, подлежащую уплате гарантом заказчику в случае ненадлежащего исполнения обязательств принци</w:t>
      </w:r>
      <w:r>
        <w:rPr>
          <w:color w:val="auto"/>
          <w:sz w:val="30"/>
          <w:szCs w:val="30"/>
        </w:rPr>
        <w:t xml:space="preserve">палом в соответствии с частью </w:t>
      </w:r>
      <w:r w:rsidR="0084540B">
        <w:rPr>
          <w:color w:val="auto"/>
          <w:sz w:val="30"/>
          <w:szCs w:val="30"/>
        </w:rPr>
        <w:t>6</w:t>
      </w:r>
      <w:r>
        <w:rPr>
          <w:color w:val="auto"/>
          <w:sz w:val="30"/>
          <w:szCs w:val="30"/>
        </w:rPr>
        <w:t xml:space="preserve"> настоящей статьи</w:t>
      </w:r>
      <w:r w:rsidRPr="00FE00BE">
        <w:rPr>
          <w:color w:val="auto"/>
          <w:sz w:val="30"/>
          <w:szCs w:val="30"/>
        </w:rPr>
        <w:t>;</w:t>
      </w:r>
      <w:proofErr w:type="gramEnd"/>
    </w:p>
    <w:p w:rsidR="00FE00BE" w:rsidRPr="00FE00BE" w:rsidRDefault="00FE00BE" w:rsidP="00FE00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>2) обязательства принципала, надлежащее исполнение которых обеспечивается банковской гарантией;</w:t>
      </w:r>
    </w:p>
    <w:p w:rsidR="00FE00BE" w:rsidRPr="00FE00BE" w:rsidRDefault="00FE00BE" w:rsidP="00FE00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>3) обязанность гаранта уплатить заказчику неустойку в размере 0,1 процента денежной суммы, подлежащей уплате, за каждый день просрочки;</w:t>
      </w:r>
    </w:p>
    <w:p w:rsidR="00FE00BE" w:rsidRPr="00FE00BE" w:rsidRDefault="00FE00BE" w:rsidP="00FE00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>4) условие, согласно которому исполнением обязательств гаранта по банковской гарантии является фактическое поступление денежных сумм на счет заказчик</w:t>
      </w:r>
      <w:r>
        <w:rPr>
          <w:color w:val="auto"/>
          <w:sz w:val="30"/>
          <w:szCs w:val="30"/>
        </w:rPr>
        <w:t>а</w:t>
      </w:r>
      <w:r w:rsidRPr="00FE00BE">
        <w:rPr>
          <w:color w:val="auto"/>
          <w:sz w:val="30"/>
          <w:szCs w:val="30"/>
        </w:rPr>
        <w:t>;</w:t>
      </w:r>
    </w:p>
    <w:p w:rsidR="00FE00BE" w:rsidRPr="00FE00BE" w:rsidRDefault="00FE00BE" w:rsidP="00FE00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 xml:space="preserve">5) срок действия банковской гарантии с учетом требований </w:t>
      </w:r>
      <w:r>
        <w:rPr>
          <w:color w:val="auto"/>
          <w:sz w:val="30"/>
          <w:szCs w:val="30"/>
        </w:rPr>
        <w:t>частей</w:t>
      </w:r>
      <w:r w:rsidRPr="00FE00BE">
        <w:rPr>
          <w:color w:val="auto"/>
          <w:sz w:val="30"/>
          <w:szCs w:val="30"/>
        </w:rPr>
        <w:t xml:space="preserve"> </w:t>
      </w:r>
      <w:r w:rsidR="0084540B">
        <w:rPr>
          <w:color w:val="auto"/>
          <w:sz w:val="30"/>
          <w:szCs w:val="30"/>
        </w:rPr>
        <w:t>7</w:t>
      </w:r>
      <w:r w:rsidRPr="00FE00BE">
        <w:rPr>
          <w:color w:val="auto"/>
          <w:sz w:val="30"/>
          <w:szCs w:val="30"/>
        </w:rPr>
        <w:t xml:space="preserve"> и </w:t>
      </w:r>
      <w:r w:rsidR="0084540B">
        <w:rPr>
          <w:color w:val="auto"/>
          <w:sz w:val="30"/>
          <w:szCs w:val="30"/>
        </w:rPr>
        <w:t>8</w:t>
      </w:r>
      <w:r w:rsidRPr="00FE00BE">
        <w:rPr>
          <w:color w:val="auto"/>
          <w:sz w:val="30"/>
          <w:szCs w:val="30"/>
        </w:rPr>
        <w:t xml:space="preserve"> </w:t>
      </w:r>
      <w:r>
        <w:rPr>
          <w:color w:val="auto"/>
          <w:sz w:val="30"/>
          <w:szCs w:val="30"/>
        </w:rPr>
        <w:t>настоящей статьи</w:t>
      </w:r>
      <w:r w:rsidRPr="00FE00BE">
        <w:rPr>
          <w:color w:val="auto"/>
          <w:sz w:val="30"/>
          <w:szCs w:val="30"/>
        </w:rPr>
        <w:t>;</w:t>
      </w:r>
    </w:p>
    <w:p w:rsidR="00FE00BE" w:rsidRPr="00FE00BE" w:rsidRDefault="00FE00BE" w:rsidP="00FE00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 xml:space="preserve">6) отлагательное условие, предусматривающее заключение </w:t>
      </w:r>
      <w:r>
        <w:rPr>
          <w:color w:val="auto"/>
          <w:sz w:val="30"/>
          <w:szCs w:val="30"/>
        </w:rPr>
        <w:t>соглашения о</w:t>
      </w:r>
      <w:r w:rsidRPr="00FE00BE">
        <w:rPr>
          <w:color w:val="auto"/>
          <w:sz w:val="30"/>
          <w:szCs w:val="30"/>
        </w:rPr>
        <w:t xml:space="preserve"> предоставлени</w:t>
      </w:r>
      <w:r>
        <w:rPr>
          <w:color w:val="auto"/>
          <w:sz w:val="30"/>
          <w:szCs w:val="30"/>
        </w:rPr>
        <w:t>и</w:t>
      </w:r>
      <w:r w:rsidRPr="00FE00BE">
        <w:rPr>
          <w:color w:val="auto"/>
          <w:sz w:val="30"/>
          <w:szCs w:val="30"/>
        </w:rPr>
        <w:t xml:space="preserve"> банковской гарантии по обязательствам принципала, возникшим из </w:t>
      </w:r>
      <w:r>
        <w:rPr>
          <w:color w:val="auto"/>
          <w:sz w:val="30"/>
          <w:szCs w:val="30"/>
        </w:rPr>
        <w:t>договора</w:t>
      </w:r>
      <w:r w:rsidRPr="00FE00BE">
        <w:rPr>
          <w:color w:val="auto"/>
          <w:sz w:val="30"/>
          <w:szCs w:val="30"/>
        </w:rPr>
        <w:t xml:space="preserve"> при его заключении, в случае предоставления банковской гарантии в качестве обеспечения исполнения </w:t>
      </w:r>
      <w:r>
        <w:rPr>
          <w:color w:val="auto"/>
          <w:sz w:val="30"/>
          <w:szCs w:val="30"/>
        </w:rPr>
        <w:t>договора</w:t>
      </w:r>
      <w:r w:rsidRPr="00FE00BE">
        <w:rPr>
          <w:color w:val="auto"/>
          <w:sz w:val="30"/>
          <w:szCs w:val="30"/>
        </w:rPr>
        <w:t>;</w:t>
      </w:r>
    </w:p>
    <w:p w:rsidR="00FE00BE" w:rsidRPr="00FE00BE" w:rsidRDefault="00FE00BE" w:rsidP="00FE00B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lastRenderedPageBreak/>
        <w:t xml:space="preserve">7) установленный </w:t>
      </w:r>
      <w:r>
        <w:rPr>
          <w:color w:val="auto"/>
          <w:sz w:val="30"/>
          <w:szCs w:val="30"/>
        </w:rPr>
        <w:t xml:space="preserve">в соответствии с </w:t>
      </w:r>
      <w:r w:rsidRPr="00FE00BE">
        <w:rPr>
          <w:color w:val="auto"/>
          <w:sz w:val="30"/>
          <w:szCs w:val="30"/>
        </w:rPr>
        <w:t xml:space="preserve">Федеральным законом </w:t>
      </w:r>
      <w:r>
        <w:rPr>
          <w:color w:val="auto"/>
          <w:sz w:val="30"/>
          <w:szCs w:val="30"/>
        </w:rPr>
        <w:br/>
      </w:r>
      <w:r w:rsidRPr="00FE00BE">
        <w:rPr>
          <w:color w:val="auto"/>
          <w:sz w:val="30"/>
          <w:szCs w:val="30"/>
        </w:rPr>
        <w:t>от 5</w:t>
      </w:r>
      <w:r>
        <w:rPr>
          <w:color w:val="auto"/>
          <w:sz w:val="30"/>
          <w:szCs w:val="30"/>
        </w:rPr>
        <w:t xml:space="preserve"> апреля </w:t>
      </w:r>
      <w:r w:rsidRPr="00FE00BE">
        <w:rPr>
          <w:color w:val="auto"/>
          <w:sz w:val="30"/>
          <w:szCs w:val="30"/>
        </w:rPr>
        <w:t>2013</w:t>
      </w:r>
      <w:r>
        <w:rPr>
          <w:color w:val="auto"/>
          <w:sz w:val="30"/>
          <w:szCs w:val="30"/>
        </w:rPr>
        <w:t xml:space="preserve"> г.</w:t>
      </w:r>
      <w:r w:rsidRPr="00FE00BE">
        <w:rPr>
          <w:color w:val="auto"/>
          <w:sz w:val="30"/>
          <w:szCs w:val="30"/>
        </w:rPr>
        <w:t xml:space="preserve"> № 44-ФЗ "О контрактной системе в сфере закупок товаров, работ, услуг для обеспечения государственных и муниципальных нужд"</w:t>
      </w:r>
      <w:r>
        <w:rPr>
          <w:color w:val="auto"/>
          <w:sz w:val="30"/>
          <w:szCs w:val="30"/>
        </w:rPr>
        <w:t xml:space="preserve"> </w:t>
      </w:r>
      <w:r w:rsidRPr="00FE00BE">
        <w:rPr>
          <w:color w:val="auto"/>
          <w:sz w:val="30"/>
          <w:szCs w:val="30"/>
        </w:rPr>
        <w:t>перечень документов, предоставляемых заказчиком банку одновременно с требованием об осуществлении уплаты денежной суммы по банковской гарантии.</w:t>
      </w:r>
    </w:p>
    <w:p w:rsidR="00C964F9" w:rsidRPr="00FE00BE" w:rsidRDefault="0084540B" w:rsidP="00C964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5</w:t>
      </w:r>
      <w:r w:rsidR="00C964F9" w:rsidRPr="00FE00BE">
        <w:rPr>
          <w:color w:val="auto"/>
          <w:sz w:val="30"/>
          <w:szCs w:val="30"/>
        </w:rPr>
        <w:t>. Возврат участнику закупки денежных средств, внесенных им в качестве обеспечения заявок, не осуществляется или осуществляется уплата денежных сумм по банковской гарантии или реализуются иные способы обеспечения заявок в соответствии с законодательством Российской Федерации в следующих случаях:</w:t>
      </w:r>
    </w:p>
    <w:p w:rsidR="00C964F9" w:rsidRPr="00FE00BE" w:rsidRDefault="00C964F9" w:rsidP="00C964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>1) уклонение или отказ участника закупки заключить договор;</w:t>
      </w:r>
    </w:p>
    <w:p w:rsidR="00C964F9" w:rsidRDefault="00C964F9" w:rsidP="00C964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>2) непредставление или предоставление с нарушением условий, установленных настоящим Федеральным законом, до заключения договора заказчику обеспечения исполнения договора (в случае, если в извещении о закупке, документации о закупке установлено требование к обеспечению исполнения договора).</w:t>
      </w:r>
    </w:p>
    <w:p w:rsidR="00FE00BE" w:rsidRDefault="0084540B" w:rsidP="00C964F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6</w:t>
      </w:r>
      <w:r w:rsidR="00FE00BE">
        <w:rPr>
          <w:color w:val="auto"/>
          <w:sz w:val="30"/>
          <w:szCs w:val="30"/>
        </w:rPr>
        <w:t xml:space="preserve">. </w:t>
      </w:r>
      <w:r w:rsidR="00E83089" w:rsidRPr="005B6839">
        <w:rPr>
          <w:color w:val="auto"/>
          <w:sz w:val="30"/>
          <w:szCs w:val="30"/>
        </w:rPr>
        <w:t xml:space="preserve">В случае непредоставления участником закупки, с которым заключается </w:t>
      </w:r>
      <w:r w:rsidR="00E83089">
        <w:rPr>
          <w:color w:val="auto"/>
          <w:sz w:val="30"/>
          <w:szCs w:val="30"/>
        </w:rPr>
        <w:t>договор</w:t>
      </w:r>
      <w:r w:rsidR="00E83089" w:rsidRPr="005B6839">
        <w:rPr>
          <w:color w:val="auto"/>
          <w:sz w:val="30"/>
          <w:szCs w:val="30"/>
        </w:rPr>
        <w:t xml:space="preserve">, обеспечения исполнения </w:t>
      </w:r>
      <w:r w:rsidR="00E83089">
        <w:rPr>
          <w:color w:val="auto"/>
          <w:sz w:val="30"/>
          <w:szCs w:val="30"/>
        </w:rPr>
        <w:t>договора</w:t>
      </w:r>
      <w:r w:rsidR="00E83089" w:rsidRPr="005B6839">
        <w:rPr>
          <w:color w:val="auto"/>
          <w:sz w:val="30"/>
          <w:szCs w:val="30"/>
        </w:rPr>
        <w:t xml:space="preserve"> в срок, установленный для заключения </w:t>
      </w:r>
      <w:r w:rsidR="00E83089">
        <w:rPr>
          <w:color w:val="auto"/>
          <w:sz w:val="30"/>
          <w:szCs w:val="30"/>
        </w:rPr>
        <w:t>договора</w:t>
      </w:r>
      <w:r w:rsidR="00E83089" w:rsidRPr="005B6839">
        <w:rPr>
          <w:color w:val="auto"/>
          <w:sz w:val="30"/>
          <w:szCs w:val="30"/>
        </w:rPr>
        <w:t xml:space="preserve">, такой участник считается уклонившимся от заключения </w:t>
      </w:r>
      <w:r w:rsidR="00E83089">
        <w:rPr>
          <w:color w:val="auto"/>
          <w:sz w:val="30"/>
          <w:szCs w:val="30"/>
        </w:rPr>
        <w:t>договора</w:t>
      </w:r>
      <w:r w:rsidR="00E83089" w:rsidRPr="005B6839">
        <w:rPr>
          <w:color w:val="auto"/>
          <w:sz w:val="30"/>
          <w:szCs w:val="30"/>
        </w:rPr>
        <w:t>.</w:t>
      </w:r>
    </w:p>
    <w:p w:rsidR="0084540B" w:rsidRPr="0084540B" w:rsidRDefault="0084540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lastRenderedPageBreak/>
        <w:t>7</w:t>
      </w:r>
      <w:r w:rsidR="005B6839" w:rsidRPr="005B6839">
        <w:rPr>
          <w:color w:val="auto"/>
          <w:sz w:val="30"/>
          <w:szCs w:val="30"/>
        </w:rPr>
        <w:t xml:space="preserve">. </w:t>
      </w:r>
      <w:r w:rsidRPr="0084540B">
        <w:rPr>
          <w:color w:val="auto"/>
          <w:sz w:val="30"/>
          <w:szCs w:val="30"/>
        </w:rPr>
        <w:t xml:space="preserve">Срок действия банковской гарантии, предоставленной в качестве обеспечения заявки, должен составлять не менее чем два месяца </w:t>
      </w:r>
      <w:proofErr w:type="gramStart"/>
      <w:r w:rsidRPr="0084540B">
        <w:rPr>
          <w:color w:val="auto"/>
          <w:sz w:val="30"/>
          <w:szCs w:val="30"/>
        </w:rPr>
        <w:t>с даты окончания</w:t>
      </w:r>
      <w:proofErr w:type="gramEnd"/>
      <w:r w:rsidRPr="0084540B">
        <w:rPr>
          <w:color w:val="auto"/>
          <w:sz w:val="30"/>
          <w:szCs w:val="30"/>
        </w:rPr>
        <w:t xml:space="preserve"> срока подачи заявок.</w:t>
      </w:r>
    </w:p>
    <w:p w:rsidR="0084540B" w:rsidRPr="00FE00BE" w:rsidRDefault="0084540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8</w:t>
      </w:r>
      <w:r w:rsidRPr="00FE00BE">
        <w:rPr>
          <w:color w:val="auto"/>
          <w:sz w:val="30"/>
          <w:szCs w:val="30"/>
        </w:rPr>
        <w:t xml:space="preserve">. Срок действия банковской гарантии должен превышать срок действия </w:t>
      </w:r>
      <w:r>
        <w:rPr>
          <w:color w:val="auto"/>
          <w:sz w:val="30"/>
          <w:szCs w:val="30"/>
        </w:rPr>
        <w:t>договора</w:t>
      </w:r>
      <w:r w:rsidRPr="00FE00BE">
        <w:rPr>
          <w:color w:val="auto"/>
          <w:sz w:val="30"/>
          <w:szCs w:val="30"/>
        </w:rPr>
        <w:t xml:space="preserve"> не менее чем на один месяц.</w:t>
      </w:r>
    </w:p>
    <w:p w:rsidR="0084540B" w:rsidRPr="0084540B" w:rsidRDefault="0084540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9</w:t>
      </w:r>
      <w:r w:rsidRPr="0084540B">
        <w:rPr>
          <w:color w:val="auto"/>
          <w:sz w:val="30"/>
          <w:szCs w:val="30"/>
        </w:rPr>
        <w:t xml:space="preserve">. </w:t>
      </w:r>
      <w:proofErr w:type="gramStart"/>
      <w:r w:rsidRPr="0084540B">
        <w:rPr>
          <w:color w:val="auto"/>
          <w:sz w:val="30"/>
          <w:szCs w:val="30"/>
        </w:rPr>
        <w:t xml:space="preserve">В случае, предусмотренном извещением </w:t>
      </w:r>
      <w:r w:rsidR="007E1CA9">
        <w:rPr>
          <w:color w:val="auto"/>
          <w:sz w:val="30"/>
          <w:szCs w:val="30"/>
        </w:rPr>
        <w:t xml:space="preserve">о </w:t>
      </w:r>
      <w:r w:rsidRPr="0084540B">
        <w:rPr>
          <w:color w:val="auto"/>
          <w:sz w:val="30"/>
          <w:szCs w:val="30"/>
        </w:rPr>
        <w:t>закупк</w:t>
      </w:r>
      <w:r w:rsidR="007E1CA9">
        <w:rPr>
          <w:color w:val="auto"/>
          <w:sz w:val="30"/>
          <w:szCs w:val="30"/>
        </w:rPr>
        <w:t>е</w:t>
      </w:r>
      <w:r w:rsidRPr="0084540B">
        <w:rPr>
          <w:color w:val="auto"/>
          <w:sz w:val="30"/>
          <w:szCs w:val="30"/>
        </w:rPr>
        <w:t xml:space="preserve">, документацией о закупке, проектом </w:t>
      </w:r>
      <w:r w:rsidR="007E1CA9">
        <w:rPr>
          <w:color w:val="auto"/>
          <w:sz w:val="30"/>
          <w:szCs w:val="30"/>
        </w:rPr>
        <w:t>договора</w:t>
      </w:r>
      <w:r w:rsidRPr="0084540B">
        <w:rPr>
          <w:color w:val="auto"/>
          <w:sz w:val="30"/>
          <w:szCs w:val="30"/>
        </w:rPr>
        <w:t>, заключаемого с единственным поставщиком (подрядчиком, исполнителем), в банковскую гарантию включается условие о праве заказчика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</w:t>
      </w:r>
      <w:proofErr w:type="gramEnd"/>
      <w:r w:rsidRPr="0084540B">
        <w:rPr>
          <w:color w:val="auto"/>
          <w:sz w:val="30"/>
          <w:szCs w:val="30"/>
        </w:rPr>
        <w:t xml:space="preserve"> гарантии.</w:t>
      </w:r>
    </w:p>
    <w:p w:rsidR="0084540B" w:rsidRPr="0084540B" w:rsidRDefault="007E1CA9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10</w:t>
      </w:r>
      <w:r w:rsidR="0084540B" w:rsidRPr="0084540B">
        <w:rPr>
          <w:color w:val="auto"/>
          <w:sz w:val="30"/>
          <w:szCs w:val="30"/>
        </w:rPr>
        <w:t>. Запрещается включение в условия банковской гарантии требования о представлении заказчиком гаранту судебных актов, подтверждающих неисполнение принципалом обязательств, обеспечиваемых банковской гарантией.</w:t>
      </w:r>
    </w:p>
    <w:p w:rsidR="0084540B" w:rsidRPr="0084540B" w:rsidRDefault="007E1CA9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11</w:t>
      </w:r>
      <w:r w:rsidR="0084540B" w:rsidRPr="0084540B">
        <w:rPr>
          <w:color w:val="auto"/>
          <w:sz w:val="30"/>
          <w:szCs w:val="30"/>
        </w:rPr>
        <w:t xml:space="preserve">. Заказчик рассматривает поступившую в качестве обеспечения исполнения </w:t>
      </w:r>
      <w:r>
        <w:rPr>
          <w:color w:val="auto"/>
          <w:sz w:val="30"/>
          <w:szCs w:val="30"/>
        </w:rPr>
        <w:t>договора</w:t>
      </w:r>
      <w:r w:rsidR="0084540B" w:rsidRPr="0084540B">
        <w:rPr>
          <w:color w:val="auto"/>
          <w:sz w:val="30"/>
          <w:szCs w:val="30"/>
        </w:rPr>
        <w:t xml:space="preserve"> банковскую гарантию в срок, не превышающий трех рабочих дней со дня ее поступления.</w:t>
      </w:r>
    </w:p>
    <w:p w:rsidR="0084540B" w:rsidRPr="0084540B" w:rsidRDefault="002A76D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lastRenderedPageBreak/>
        <w:t>12</w:t>
      </w:r>
      <w:r w:rsidR="0084540B" w:rsidRPr="0084540B">
        <w:rPr>
          <w:color w:val="auto"/>
          <w:sz w:val="30"/>
          <w:szCs w:val="30"/>
        </w:rPr>
        <w:t>. Основанием для отказа в принятии банковской гарантии заказчиком является:</w:t>
      </w:r>
    </w:p>
    <w:p w:rsidR="0084540B" w:rsidRPr="0084540B" w:rsidRDefault="0084540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84540B">
        <w:rPr>
          <w:color w:val="auto"/>
          <w:sz w:val="30"/>
          <w:szCs w:val="30"/>
        </w:rPr>
        <w:t xml:space="preserve">1) отсутствие информации о банковской гарантии в предусмотренных </w:t>
      </w:r>
      <w:r w:rsidR="007E1CA9" w:rsidRPr="00FE00BE">
        <w:rPr>
          <w:color w:val="auto"/>
          <w:sz w:val="30"/>
          <w:szCs w:val="30"/>
        </w:rPr>
        <w:t>Федеральным законом от 5</w:t>
      </w:r>
      <w:r w:rsidR="007E1CA9">
        <w:rPr>
          <w:color w:val="auto"/>
          <w:sz w:val="30"/>
          <w:szCs w:val="30"/>
        </w:rPr>
        <w:t xml:space="preserve"> апреля </w:t>
      </w:r>
      <w:r w:rsidR="007E1CA9" w:rsidRPr="00FE00BE">
        <w:rPr>
          <w:color w:val="auto"/>
          <w:sz w:val="30"/>
          <w:szCs w:val="30"/>
        </w:rPr>
        <w:t>2013</w:t>
      </w:r>
      <w:r w:rsidR="007E1CA9">
        <w:rPr>
          <w:color w:val="auto"/>
          <w:sz w:val="30"/>
          <w:szCs w:val="30"/>
        </w:rPr>
        <w:t xml:space="preserve"> г.</w:t>
      </w:r>
      <w:r w:rsidR="007E1CA9" w:rsidRPr="00FE00BE">
        <w:rPr>
          <w:color w:val="auto"/>
          <w:sz w:val="30"/>
          <w:szCs w:val="30"/>
        </w:rPr>
        <w:t xml:space="preserve"> № 44-ФЗ "О контрактной системе в сфере закупок товаров, работ, услуг для обеспечения государственных и муниципальных нужд"</w:t>
      </w:r>
      <w:r w:rsidR="007E1CA9">
        <w:rPr>
          <w:color w:val="auto"/>
          <w:sz w:val="30"/>
          <w:szCs w:val="30"/>
        </w:rPr>
        <w:t xml:space="preserve"> </w:t>
      </w:r>
      <w:r w:rsidRPr="0084540B">
        <w:rPr>
          <w:color w:val="auto"/>
          <w:sz w:val="30"/>
          <w:szCs w:val="30"/>
        </w:rPr>
        <w:t>реестрах банковских гарантий;</w:t>
      </w:r>
    </w:p>
    <w:p w:rsidR="0084540B" w:rsidRPr="0084540B" w:rsidRDefault="0084540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84540B">
        <w:rPr>
          <w:color w:val="auto"/>
          <w:sz w:val="30"/>
          <w:szCs w:val="30"/>
        </w:rPr>
        <w:t xml:space="preserve">2) несоответствие банковской гарантии условиям, указанным в частях </w:t>
      </w:r>
      <w:r w:rsidR="002A76DB">
        <w:rPr>
          <w:color w:val="auto"/>
          <w:sz w:val="30"/>
          <w:szCs w:val="30"/>
        </w:rPr>
        <w:t>4</w:t>
      </w:r>
      <w:r w:rsidRPr="0084540B">
        <w:rPr>
          <w:color w:val="auto"/>
          <w:sz w:val="30"/>
          <w:szCs w:val="30"/>
        </w:rPr>
        <w:t xml:space="preserve"> и </w:t>
      </w:r>
      <w:r w:rsidR="002A76DB">
        <w:rPr>
          <w:color w:val="auto"/>
          <w:sz w:val="30"/>
          <w:szCs w:val="30"/>
        </w:rPr>
        <w:t>9</w:t>
      </w:r>
      <w:r w:rsidRPr="0084540B">
        <w:rPr>
          <w:color w:val="auto"/>
          <w:sz w:val="30"/>
          <w:szCs w:val="30"/>
        </w:rPr>
        <w:t xml:space="preserve"> настоящей статьи;</w:t>
      </w:r>
    </w:p>
    <w:p w:rsidR="0084540B" w:rsidRPr="0084540B" w:rsidRDefault="0084540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84540B">
        <w:rPr>
          <w:color w:val="auto"/>
          <w:sz w:val="30"/>
          <w:szCs w:val="30"/>
        </w:rPr>
        <w:t xml:space="preserve">3) несоответствие банковской гарантии требованиям, содержащимся в извещении </w:t>
      </w:r>
      <w:r w:rsidR="002A76DB">
        <w:rPr>
          <w:color w:val="auto"/>
          <w:sz w:val="30"/>
          <w:szCs w:val="30"/>
        </w:rPr>
        <w:t>о</w:t>
      </w:r>
      <w:r w:rsidRPr="0084540B">
        <w:rPr>
          <w:color w:val="auto"/>
          <w:sz w:val="30"/>
          <w:szCs w:val="30"/>
        </w:rPr>
        <w:t xml:space="preserve"> закупк</w:t>
      </w:r>
      <w:r w:rsidR="002A76DB">
        <w:rPr>
          <w:color w:val="auto"/>
          <w:sz w:val="30"/>
          <w:szCs w:val="30"/>
        </w:rPr>
        <w:t>е</w:t>
      </w:r>
      <w:r w:rsidRPr="0084540B">
        <w:rPr>
          <w:color w:val="auto"/>
          <w:sz w:val="30"/>
          <w:szCs w:val="30"/>
        </w:rPr>
        <w:t xml:space="preserve">, документации о закупке, проекте </w:t>
      </w:r>
      <w:r w:rsidR="002A76DB">
        <w:rPr>
          <w:color w:val="auto"/>
          <w:sz w:val="30"/>
          <w:szCs w:val="30"/>
        </w:rPr>
        <w:t>договора</w:t>
      </w:r>
      <w:r w:rsidRPr="0084540B">
        <w:rPr>
          <w:color w:val="auto"/>
          <w:sz w:val="30"/>
          <w:szCs w:val="30"/>
        </w:rPr>
        <w:t>, который заключается с единственным поставщиком (подрядчиком, исполнителем).</w:t>
      </w:r>
    </w:p>
    <w:p w:rsidR="0084540B" w:rsidRPr="0084540B" w:rsidRDefault="002A76D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13</w:t>
      </w:r>
      <w:r w:rsidR="0084540B" w:rsidRPr="0084540B">
        <w:rPr>
          <w:color w:val="auto"/>
          <w:sz w:val="30"/>
          <w:szCs w:val="30"/>
        </w:rPr>
        <w:t xml:space="preserve">. В случае отказа в принятии банковской гарантии заказчик в срок, установленный частью </w:t>
      </w:r>
      <w:r>
        <w:rPr>
          <w:color w:val="auto"/>
          <w:sz w:val="30"/>
          <w:szCs w:val="30"/>
        </w:rPr>
        <w:t>11</w:t>
      </w:r>
      <w:r w:rsidR="0084540B" w:rsidRPr="0084540B">
        <w:rPr>
          <w:color w:val="auto"/>
          <w:sz w:val="30"/>
          <w:szCs w:val="30"/>
        </w:rPr>
        <w:t xml:space="preserve"> настоящей статьи, информирует в письменной форме или в форме электронного документа об этом лицо, предоставившее банковскую гарантию, с указанием причин, послуживших основанием для отказа.</w:t>
      </w:r>
    </w:p>
    <w:p w:rsidR="0084540B" w:rsidRDefault="002A76D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14</w:t>
      </w:r>
      <w:r w:rsidR="0084540B" w:rsidRPr="0084540B">
        <w:rPr>
          <w:color w:val="auto"/>
          <w:sz w:val="30"/>
          <w:szCs w:val="30"/>
        </w:rPr>
        <w:t xml:space="preserve">. </w:t>
      </w:r>
      <w:proofErr w:type="gramStart"/>
      <w:r w:rsidR="0084540B" w:rsidRPr="0084540B">
        <w:rPr>
          <w:color w:val="auto"/>
          <w:sz w:val="30"/>
          <w:szCs w:val="30"/>
        </w:rPr>
        <w:t>Банковская гарантия, предоставляемая участником закупки в качестве обеспечения заявки на участие в закупке</w:t>
      </w:r>
      <w:r w:rsidRPr="002A76DB">
        <w:rPr>
          <w:color w:val="auto"/>
          <w:sz w:val="30"/>
          <w:szCs w:val="30"/>
        </w:rPr>
        <w:t xml:space="preserve"> </w:t>
      </w:r>
      <w:r>
        <w:rPr>
          <w:color w:val="auto"/>
          <w:sz w:val="30"/>
          <w:szCs w:val="30"/>
        </w:rPr>
        <w:t xml:space="preserve">и </w:t>
      </w:r>
      <w:r w:rsidRPr="0084540B">
        <w:rPr>
          <w:color w:val="auto"/>
          <w:sz w:val="30"/>
          <w:szCs w:val="30"/>
        </w:rPr>
        <w:t xml:space="preserve">исполнения </w:t>
      </w:r>
      <w:r>
        <w:rPr>
          <w:color w:val="auto"/>
          <w:sz w:val="30"/>
          <w:szCs w:val="30"/>
        </w:rPr>
        <w:t>договора</w:t>
      </w:r>
      <w:r w:rsidR="0084540B" w:rsidRPr="0084540B">
        <w:rPr>
          <w:color w:val="auto"/>
          <w:sz w:val="30"/>
          <w:szCs w:val="30"/>
        </w:rPr>
        <w:t>, если такой способ обеспечения заявок</w:t>
      </w:r>
      <w:r>
        <w:rPr>
          <w:color w:val="auto"/>
          <w:sz w:val="30"/>
          <w:szCs w:val="30"/>
        </w:rPr>
        <w:t>, исполнения договора</w:t>
      </w:r>
      <w:r w:rsidR="0084540B" w:rsidRPr="0084540B">
        <w:rPr>
          <w:color w:val="auto"/>
          <w:sz w:val="30"/>
          <w:szCs w:val="30"/>
        </w:rPr>
        <w:t xml:space="preserve"> </w:t>
      </w:r>
      <w:r w:rsidR="0084540B" w:rsidRPr="0084540B">
        <w:rPr>
          <w:color w:val="auto"/>
          <w:sz w:val="30"/>
          <w:szCs w:val="30"/>
        </w:rPr>
        <w:lastRenderedPageBreak/>
        <w:t xml:space="preserve">применим в соответствии с </w:t>
      </w:r>
      <w:r>
        <w:rPr>
          <w:color w:val="auto"/>
          <w:sz w:val="30"/>
          <w:szCs w:val="30"/>
        </w:rPr>
        <w:t>положением о закупке</w:t>
      </w:r>
      <w:r w:rsidR="0084540B" w:rsidRPr="0084540B">
        <w:rPr>
          <w:color w:val="auto"/>
          <w:sz w:val="30"/>
          <w:szCs w:val="30"/>
        </w:rPr>
        <w:t xml:space="preserve">, информация о ней и документы, предусмотренные частью 9 </w:t>
      </w:r>
      <w:r>
        <w:rPr>
          <w:color w:val="auto"/>
          <w:sz w:val="30"/>
          <w:szCs w:val="30"/>
        </w:rPr>
        <w:t xml:space="preserve">статьи 45 </w:t>
      </w:r>
      <w:r w:rsidRPr="00FE00BE">
        <w:rPr>
          <w:color w:val="auto"/>
          <w:sz w:val="30"/>
          <w:szCs w:val="30"/>
        </w:rPr>
        <w:t>Федеральн</w:t>
      </w:r>
      <w:r>
        <w:rPr>
          <w:color w:val="auto"/>
          <w:sz w:val="30"/>
          <w:szCs w:val="30"/>
        </w:rPr>
        <w:t>ого</w:t>
      </w:r>
      <w:r w:rsidRPr="00FE00BE">
        <w:rPr>
          <w:color w:val="auto"/>
          <w:sz w:val="30"/>
          <w:szCs w:val="30"/>
        </w:rPr>
        <w:t xml:space="preserve"> закон</w:t>
      </w:r>
      <w:r>
        <w:rPr>
          <w:color w:val="auto"/>
          <w:sz w:val="30"/>
          <w:szCs w:val="30"/>
        </w:rPr>
        <w:t>а</w:t>
      </w:r>
      <w:r w:rsidRPr="00FE00BE">
        <w:rPr>
          <w:color w:val="auto"/>
          <w:sz w:val="30"/>
          <w:szCs w:val="30"/>
        </w:rPr>
        <w:t xml:space="preserve"> от 5</w:t>
      </w:r>
      <w:r>
        <w:rPr>
          <w:color w:val="auto"/>
          <w:sz w:val="30"/>
          <w:szCs w:val="30"/>
        </w:rPr>
        <w:t xml:space="preserve"> апреля </w:t>
      </w:r>
      <w:r w:rsidRPr="00FE00BE">
        <w:rPr>
          <w:color w:val="auto"/>
          <w:sz w:val="30"/>
          <w:szCs w:val="30"/>
        </w:rPr>
        <w:t>2013</w:t>
      </w:r>
      <w:r>
        <w:rPr>
          <w:color w:val="auto"/>
          <w:sz w:val="30"/>
          <w:szCs w:val="30"/>
        </w:rPr>
        <w:t xml:space="preserve"> г.</w:t>
      </w:r>
      <w:r w:rsidRPr="00FE00BE">
        <w:rPr>
          <w:color w:val="auto"/>
          <w:sz w:val="30"/>
          <w:szCs w:val="30"/>
        </w:rPr>
        <w:t xml:space="preserve"> № 44-ФЗ "О контрактной системе в сфере закупок товаров, работ, услуг для обеспечения государственных</w:t>
      </w:r>
      <w:proofErr w:type="gramEnd"/>
      <w:r w:rsidRPr="00FE00BE">
        <w:rPr>
          <w:color w:val="auto"/>
          <w:sz w:val="30"/>
          <w:szCs w:val="30"/>
        </w:rPr>
        <w:t xml:space="preserve"> и муниципальных нужд"</w:t>
      </w:r>
      <w:r w:rsidR="0084540B" w:rsidRPr="0084540B">
        <w:rPr>
          <w:color w:val="auto"/>
          <w:sz w:val="30"/>
          <w:szCs w:val="30"/>
        </w:rPr>
        <w:t xml:space="preserve">, должны быть включены в реестр банковских гарантий, </w:t>
      </w:r>
      <w:r w:rsidR="000618E7">
        <w:rPr>
          <w:color w:val="auto"/>
          <w:sz w:val="30"/>
          <w:szCs w:val="30"/>
        </w:rPr>
        <w:t xml:space="preserve">предусмотренный </w:t>
      </w:r>
      <w:r w:rsidR="000618E7" w:rsidRPr="00FE00BE">
        <w:rPr>
          <w:color w:val="auto"/>
          <w:sz w:val="30"/>
          <w:szCs w:val="30"/>
        </w:rPr>
        <w:t>Федеральн</w:t>
      </w:r>
      <w:r w:rsidR="000618E7">
        <w:rPr>
          <w:color w:val="auto"/>
          <w:sz w:val="30"/>
          <w:szCs w:val="30"/>
        </w:rPr>
        <w:t>ым</w:t>
      </w:r>
      <w:r w:rsidR="000618E7" w:rsidRPr="00FE00BE">
        <w:rPr>
          <w:color w:val="auto"/>
          <w:sz w:val="30"/>
          <w:szCs w:val="30"/>
        </w:rPr>
        <w:t xml:space="preserve"> закон</w:t>
      </w:r>
      <w:r w:rsidR="000618E7">
        <w:rPr>
          <w:color w:val="auto"/>
          <w:sz w:val="30"/>
          <w:szCs w:val="30"/>
        </w:rPr>
        <w:t>ом</w:t>
      </w:r>
      <w:r w:rsidR="000618E7" w:rsidRPr="00FE00BE">
        <w:rPr>
          <w:color w:val="auto"/>
          <w:sz w:val="30"/>
          <w:szCs w:val="30"/>
        </w:rPr>
        <w:t xml:space="preserve"> от 5</w:t>
      </w:r>
      <w:r w:rsidR="000618E7">
        <w:rPr>
          <w:color w:val="auto"/>
          <w:sz w:val="30"/>
          <w:szCs w:val="30"/>
        </w:rPr>
        <w:t xml:space="preserve"> апреля </w:t>
      </w:r>
      <w:r w:rsidR="000618E7" w:rsidRPr="00FE00BE">
        <w:rPr>
          <w:color w:val="auto"/>
          <w:sz w:val="30"/>
          <w:szCs w:val="30"/>
        </w:rPr>
        <w:t>2013</w:t>
      </w:r>
      <w:r w:rsidR="000618E7">
        <w:rPr>
          <w:color w:val="auto"/>
          <w:sz w:val="30"/>
          <w:szCs w:val="30"/>
        </w:rPr>
        <w:t xml:space="preserve"> г.</w:t>
      </w:r>
      <w:r w:rsidR="000618E7" w:rsidRPr="00FE00BE">
        <w:rPr>
          <w:color w:val="auto"/>
          <w:sz w:val="30"/>
          <w:szCs w:val="30"/>
        </w:rPr>
        <w:t xml:space="preserve"> № 44-ФЗ "О контрактной системе в сфере закупок товаров, работ, услуг для обеспечения государственных и муниципальных нужд"</w:t>
      </w:r>
      <w:r w:rsidR="0084540B" w:rsidRPr="0084540B">
        <w:rPr>
          <w:color w:val="auto"/>
          <w:sz w:val="30"/>
          <w:szCs w:val="30"/>
        </w:rPr>
        <w:t>. Такие информация и документы должны быть подписаны усиленной электронной подписью лица, имеющего право действовать от имени банка.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гарантий.</w:t>
      </w:r>
    </w:p>
    <w:p w:rsidR="0084540B" w:rsidRPr="0084540B" w:rsidRDefault="000618E7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15.</w:t>
      </w:r>
      <w:r w:rsidR="0084540B" w:rsidRPr="0084540B">
        <w:rPr>
          <w:color w:val="auto"/>
          <w:sz w:val="30"/>
          <w:szCs w:val="30"/>
        </w:rPr>
        <w:t xml:space="preserve"> Предусмотренная </w:t>
      </w:r>
      <w:r w:rsidRPr="00FE00BE">
        <w:rPr>
          <w:color w:val="auto"/>
          <w:sz w:val="30"/>
          <w:szCs w:val="30"/>
        </w:rPr>
        <w:t>Федеральн</w:t>
      </w:r>
      <w:r>
        <w:rPr>
          <w:color w:val="auto"/>
          <w:sz w:val="30"/>
          <w:szCs w:val="30"/>
        </w:rPr>
        <w:t>ым</w:t>
      </w:r>
      <w:r w:rsidRPr="00FE00BE">
        <w:rPr>
          <w:color w:val="auto"/>
          <w:sz w:val="30"/>
          <w:szCs w:val="30"/>
        </w:rPr>
        <w:t xml:space="preserve"> закон</w:t>
      </w:r>
      <w:r>
        <w:rPr>
          <w:color w:val="auto"/>
          <w:sz w:val="30"/>
          <w:szCs w:val="30"/>
        </w:rPr>
        <w:t>ом</w:t>
      </w:r>
      <w:r w:rsidRPr="00FE00BE">
        <w:rPr>
          <w:color w:val="auto"/>
          <w:sz w:val="30"/>
          <w:szCs w:val="30"/>
        </w:rPr>
        <w:t xml:space="preserve"> от 5</w:t>
      </w:r>
      <w:r>
        <w:rPr>
          <w:color w:val="auto"/>
          <w:sz w:val="30"/>
          <w:szCs w:val="30"/>
        </w:rPr>
        <w:t xml:space="preserve"> апреля </w:t>
      </w:r>
      <w:r w:rsidRPr="00FE00BE">
        <w:rPr>
          <w:color w:val="auto"/>
          <w:sz w:val="30"/>
          <w:szCs w:val="30"/>
        </w:rPr>
        <w:t>2013</w:t>
      </w:r>
      <w:r>
        <w:rPr>
          <w:color w:val="auto"/>
          <w:sz w:val="30"/>
          <w:szCs w:val="30"/>
        </w:rPr>
        <w:t xml:space="preserve"> г.</w:t>
      </w:r>
      <w:r w:rsidRPr="00FE00BE">
        <w:rPr>
          <w:color w:val="auto"/>
          <w:sz w:val="30"/>
          <w:szCs w:val="30"/>
        </w:rPr>
        <w:t xml:space="preserve"> </w:t>
      </w:r>
      <w:r>
        <w:rPr>
          <w:color w:val="auto"/>
          <w:sz w:val="30"/>
          <w:szCs w:val="30"/>
        </w:rPr>
        <w:br/>
      </w:r>
      <w:r w:rsidRPr="00FE00BE">
        <w:rPr>
          <w:color w:val="auto"/>
          <w:sz w:val="30"/>
          <w:szCs w:val="30"/>
        </w:rPr>
        <w:t>№ 44-ФЗ "О контрактной системе в сфере закупок товаров, работ, услуг для обеспечения государственных и муниципальных нужд"</w:t>
      </w:r>
      <w:r>
        <w:rPr>
          <w:color w:val="auto"/>
          <w:sz w:val="30"/>
          <w:szCs w:val="30"/>
        </w:rPr>
        <w:t xml:space="preserve"> </w:t>
      </w:r>
      <w:r w:rsidR="0084540B" w:rsidRPr="0084540B">
        <w:rPr>
          <w:color w:val="auto"/>
          <w:sz w:val="30"/>
          <w:szCs w:val="30"/>
        </w:rPr>
        <w:t xml:space="preserve">информация о банковских гарантиях, предоставляемых в качестве обеспечения заявок и исполнения </w:t>
      </w:r>
      <w:r>
        <w:rPr>
          <w:color w:val="auto"/>
          <w:sz w:val="30"/>
          <w:szCs w:val="30"/>
        </w:rPr>
        <w:t>договоров</w:t>
      </w:r>
      <w:r w:rsidR="0084540B" w:rsidRPr="0084540B">
        <w:rPr>
          <w:color w:val="auto"/>
          <w:sz w:val="30"/>
          <w:szCs w:val="30"/>
        </w:rPr>
        <w:t xml:space="preserve">, если такие заявки и (или) </w:t>
      </w:r>
      <w:r>
        <w:rPr>
          <w:color w:val="auto"/>
          <w:sz w:val="30"/>
          <w:szCs w:val="30"/>
        </w:rPr>
        <w:t xml:space="preserve">договоры </w:t>
      </w:r>
      <w:r w:rsidR="0084540B" w:rsidRPr="0084540B">
        <w:rPr>
          <w:color w:val="auto"/>
          <w:sz w:val="30"/>
          <w:szCs w:val="30"/>
        </w:rPr>
        <w:t xml:space="preserve">содержат сведения, составляющие государственную тайну, </w:t>
      </w:r>
      <w:r>
        <w:rPr>
          <w:color w:val="auto"/>
          <w:sz w:val="30"/>
          <w:szCs w:val="30"/>
        </w:rPr>
        <w:t xml:space="preserve">а </w:t>
      </w:r>
      <w:proofErr w:type="gramStart"/>
      <w:r w:rsidRPr="000618E7">
        <w:rPr>
          <w:color w:val="auto"/>
          <w:sz w:val="30"/>
          <w:szCs w:val="30"/>
        </w:rPr>
        <w:t>также</w:t>
      </w:r>
      <w:proofErr w:type="gramEnd"/>
      <w:r w:rsidRPr="000618E7">
        <w:rPr>
          <w:color w:val="auto"/>
          <w:sz w:val="30"/>
          <w:szCs w:val="30"/>
        </w:rPr>
        <w:t xml:space="preserve"> </w:t>
      </w:r>
      <w:r>
        <w:rPr>
          <w:color w:val="auto"/>
          <w:sz w:val="30"/>
          <w:szCs w:val="30"/>
        </w:rPr>
        <w:t xml:space="preserve">в случае если в отношении закупки </w:t>
      </w:r>
      <w:r w:rsidRPr="000618E7">
        <w:rPr>
          <w:color w:val="auto"/>
          <w:sz w:val="30"/>
          <w:szCs w:val="30"/>
        </w:rPr>
        <w:t>принято решение Правительства Российской Федерации в соответствии с частью 16</w:t>
      </w:r>
      <w:r>
        <w:rPr>
          <w:color w:val="auto"/>
          <w:sz w:val="30"/>
          <w:szCs w:val="30"/>
        </w:rPr>
        <w:t xml:space="preserve"> статьи 4 настоящего </w:t>
      </w:r>
      <w:r>
        <w:rPr>
          <w:color w:val="auto"/>
          <w:sz w:val="30"/>
          <w:szCs w:val="30"/>
        </w:rPr>
        <w:lastRenderedPageBreak/>
        <w:t xml:space="preserve">Федерального закона, </w:t>
      </w:r>
      <w:r w:rsidR="0084540B" w:rsidRPr="0084540B">
        <w:rPr>
          <w:color w:val="auto"/>
          <w:sz w:val="30"/>
          <w:szCs w:val="30"/>
        </w:rPr>
        <w:t>включается в закрытый реестр банковских гарантий, который не размещается в единой информационной системе.</w:t>
      </w:r>
    </w:p>
    <w:p w:rsidR="0084540B" w:rsidRPr="0084540B" w:rsidRDefault="000618E7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t>16</w:t>
      </w:r>
      <w:r w:rsidR="0084540B" w:rsidRPr="0084540B">
        <w:rPr>
          <w:color w:val="auto"/>
          <w:sz w:val="30"/>
          <w:szCs w:val="30"/>
        </w:rPr>
        <w:t xml:space="preserve">. </w:t>
      </w:r>
      <w:proofErr w:type="gramStart"/>
      <w:r w:rsidR="0084540B" w:rsidRPr="0084540B">
        <w:rPr>
          <w:color w:val="auto"/>
          <w:sz w:val="30"/>
          <w:szCs w:val="30"/>
        </w:rPr>
        <w:t>Дополнительные требования к банковской гарантии, используемой для целей настоящего Федерального закона, порядок ведения и размещения в единой информационной системе реестра банковских гарантий, порядок формирования и ведения закрытого реестра банковских гарантий, в том числе включения в него информации, порядок и сроки предоставления выписок из него, форма требования об осуществлении уплаты денежной суммы по банковской гарантии устанавливаются Правительством Российской Федерации.</w:t>
      </w:r>
      <w:proofErr w:type="gramEnd"/>
    </w:p>
    <w:p w:rsidR="0084540B" w:rsidRPr="0084540B" w:rsidRDefault="0084540B" w:rsidP="008454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 w:rsidRPr="0084540B">
        <w:rPr>
          <w:color w:val="auto"/>
          <w:sz w:val="30"/>
          <w:szCs w:val="30"/>
        </w:rPr>
        <w:t>1</w:t>
      </w:r>
      <w:r w:rsidR="000618E7">
        <w:rPr>
          <w:color w:val="auto"/>
          <w:sz w:val="30"/>
          <w:szCs w:val="30"/>
        </w:rPr>
        <w:t>7</w:t>
      </w:r>
      <w:r w:rsidRPr="0084540B">
        <w:rPr>
          <w:color w:val="auto"/>
          <w:sz w:val="30"/>
          <w:szCs w:val="30"/>
        </w:rPr>
        <w:t xml:space="preserve">. </w:t>
      </w:r>
      <w:proofErr w:type="gramStart"/>
      <w:r w:rsidRPr="0084540B">
        <w:rPr>
          <w:color w:val="auto"/>
          <w:sz w:val="30"/>
          <w:szCs w:val="30"/>
        </w:rPr>
        <w:t xml:space="preserve">Банк, выдавший банковскую гарантию, не позднее одного рабочего дня, следующего за датой ее выдачи, или дня внесения изменений в условия банковской гарантии включает указанные в части 9 </w:t>
      </w:r>
      <w:r w:rsidR="002F704B">
        <w:rPr>
          <w:color w:val="auto"/>
          <w:sz w:val="30"/>
          <w:szCs w:val="30"/>
        </w:rPr>
        <w:t xml:space="preserve">статьи 45 </w:t>
      </w:r>
      <w:r w:rsidR="002F704B" w:rsidRPr="00FE00BE">
        <w:rPr>
          <w:color w:val="auto"/>
          <w:sz w:val="30"/>
          <w:szCs w:val="30"/>
        </w:rPr>
        <w:t>Федеральн</w:t>
      </w:r>
      <w:r w:rsidR="002F704B">
        <w:rPr>
          <w:color w:val="auto"/>
          <w:sz w:val="30"/>
          <w:szCs w:val="30"/>
        </w:rPr>
        <w:t>ого</w:t>
      </w:r>
      <w:r w:rsidR="002F704B" w:rsidRPr="00FE00BE">
        <w:rPr>
          <w:color w:val="auto"/>
          <w:sz w:val="30"/>
          <w:szCs w:val="30"/>
        </w:rPr>
        <w:t xml:space="preserve"> закон</w:t>
      </w:r>
      <w:r w:rsidR="002F704B">
        <w:rPr>
          <w:color w:val="auto"/>
          <w:sz w:val="30"/>
          <w:szCs w:val="30"/>
        </w:rPr>
        <w:t>а</w:t>
      </w:r>
      <w:r w:rsidR="002F704B" w:rsidRPr="00FE00BE">
        <w:rPr>
          <w:color w:val="auto"/>
          <w:sz w:val="30"/>
          <w:szCs w:val="30"/>
        </w:rPr>
        <w:t xml:space="preserve"> от 5</w:t>
      </w:r>
      <w:r w:rsidR="002F704B">
        <w:rPr>
          <w:color w:val="auto"/>
          <w:sz w:val="30"/>
          <w:szCs w:val="30"/>
        </w:rPr>
        <w:t xml:space="preserve"> апреля </w:t>
      </w:r>
      <w:r w:rsidR="002F704B" w:rsidRPr="00FE00BE">
        <w:rPr>
          <w:color w:val="auto"/>
          <w:sz w:val="30"/>
          <w:szCs w:val="30"/>
        </w:rPr>
        <w:t>2013</w:t>
      </w:r>
      <w:r w:rsidR="002F704B">
        <w:rPr>
          <w:color w:val="auto"/>
          <w:sz w:val="30"/>
          <w:szCs w:val="30"/>
        </w:rPr>
        <w:t xml:space="preserve"> г.</w:t>
      </w:r>
      <w:r w:rsidR="002F704B" w:rsidRPr="00FE00BE">
        <w:rPr>
          <w:color w:val="auto"/>
          <w:sz w:val="30"/>
          <w:szCs w:val="30"/>
        </w:rPr>
        <w:t xml:space="preserve"> № 44-ФЗ "О контрактной системе в сфере закупок товаров, работ, услуг для обеспечения государственных и муниципальных нужд"</w:t>
      </w:r>
      <w:r w:rsidR="002F704B">
        <w:rPr>
          <w:color w:val="auto"/>
          <w:sz w:val="30"/>
          <w:szCs w:val="30"/>
        </w:rPr>
        <w:t xml:space="preserve"> </w:t>
      </w:r>
      <w:r w:rsidRPr="0084540B">
        <w:rPr>
          <w:color w:val="auto"/>
          <w:sz w:val="30"/>
          <w:szCs w:val="30"/>
        </w:rPr>
        <w:t>информацию и документы в реестр банковских гарантий либо</w:t>
      </w:r>
      <w:proofErr w:type="gramEnd"/>
      <w:r w:rsidRPr="0084540B">
        <w:rPr>
          <w:color w:val="auto"/>
          <w:sz w:val="30"/>
          <w:szCs w:val="30"/>
        </w:rPr>
        <w:t xml:space="preserve"> в указанные сроки направляет в соответствии с порядком формирования и ведения закрытого реестра банковских гарантий</w:t>
      </w:r>
      <w:r w:rsidR="002F704B">
        <w:rPr>
          <w:color w:val="auto"/>
          <w:sz w:val="30"/>
          <w:szCs w:val="30"/>
        </w:rPr>
        <w:t xml:space="preserve">, установленных Правительством Российской Федерации, </w:t>
      </w:r>
      <w:r w:rsidRPr="0084540B">
        <w:rPr>
          <w:color w:val="auto"/>
          <w:sz w:val="30"/>
          <w:szCs w:val="30"/>
        </w:rPr>
        <w:t>информацию для включения в закрытый реестр банковских гарантий.</w:t>
      </w:r>
    </w:p>
    <w:p w:rsidR="005B6839" w:rsidRPr="005B6839" w:rsidRDefault="002F704B" w:rsidP="002F70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spacing w:line="480" w:lineRule="auto"/>
        <w:ind w:firstLine="539"/>
        <w:jc w:val="both"/>
        <w:rPr>
          <w:color w:val="auto"/>
          <w:sz w:val="30"/>
          <w:szCs w:val="30"/>
        </w:rPr>
      </w:pPr>
      <w:r>
        <w:rPr>
          <w:color w:val="auto"/>
          <w:sz w:val="30"/>
          <w:szCs w:val="30"/>
        </w:rPr>
        <w:lastRenderedPageBreak/>
        <w:t>18</w:t>
      </w:r>
      <w:r w:rsidR="005B6839" w:rsidRPr="005B6839">
        <w:rPr>
          <w:color w:val="auto"/>
          <w:sz w:val="30"/>
          <w:szCs w:val="30"/>
        </w:rPr>
        <w:t xml:space="preserve">. В ходе исполнения </w:t>
      </w:r>
      <w:r>
        <w:rPr>
          <w:color w:val="auto"/>
          <w:sz w:val="30"/>
          <w:szCs w:val="30"/>
        </w:rPr>
        <w:t>договора</w:t>
      </w:r>
      <w:r w:rsidR="005B6839" w:rsidRPr="005B6839">
        <w:rPr>
          <w:color w:val="auto"/>
          <w:sz w:val="30"/>
          <w:szCs w:val="30"/>
        </w:rPr>
        <w:t xml:space="preserve"> поставщик (подрядчик, исполнитель) вправе предоставить заказчику обеспечение исполнения </w:t>
      </w:r>
      <w:r>
        <w:rPr>
          <w:color w:val="auto"/>
          <w:sz w:val="30"/>
          <w:szCs w:val="30"/>
        </w:rPr>
        <w:t>договора</w:t>
      </w:r>
      <w:r w:rsidR="005B6839" w:rsidRPr="005B6839">
        <w:rPr>
          <w:color w:val="auto"/>
          <w:sz w:val="30"/>
          <w:szCs w:val="30"/>
        </w:rPr>
        <w:t xml:space="preserve">, уменьшенное на размер выполненных обязательств, предусмотренных </w:t>
      </w:r>
      <w:r>
        <w:rPr>
          <w:color w:val="auto"/>
          <w:sz w:val="30"/>
          <w:szCs w:val="30"/>
        </w:rPr>
        <w:t>договором</w:t>
      </w:r>
      <w:r w:rsidR="005B6839" w:rsidRPr="005B6839">
        <w:rPr>
          <w:color w:val="auto"/>
          <w:sz w:val="30"/>
          <w:szCs w:val="30"/>
        </w:rPr>
        <w:t xml:space="preserve">, взамен ранее предоставленного обеспечения исполнения </w:t>
      </w:r>
      <w:r>
        <w:rPr>
          <w:color w:val="auto"/>
          <w:sz w:val="30"/>
          <w:szCs w:val="30"/>
        </w:rPr>
        <w:t>договора</w:t>
      </w:r>
      <w:r w:rsidR="005B6839" w:rsidRPr="005B6839">
        <w:rPr>
          <w:color w:val="auto"/>
          <w:sz w:val="30"/>
          <w:szCs w:val="30"/>
        </w:rPr>
        <w:t xml:space="preserve">. При этом может быть изменен способ обеспечения исполнения </w:t>
      </w:r>
      <w:r>
        <w:rPr>
          <w:color w:val="auto"/>
          <w:sz w:val="30"/>
          <w:szCs w:val="30"/>
        </w:rPr>
        <w:t>договора</w:t>
      </w:r>
      <w:r w:rsidR="005B6839" w:rsidRPr="005B6839">
        <w:rPr>
          <w:color w:val="auto"/>
          <w:sz w:val="30"/>
          <w:szCs w:val="30"/>
        </w:rPr>
        <w:t>.</w:t>
      </w:r>
    </w:p>
    <w:p w:rsidR="0028554E" w:rsidRPr="00FE00BE" w:rsidRDefault="0028554E" w:rsidP="0028554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autoSpaceDE w:val="0"/>
        <w:autoSpaceDN w:val="0"/>
        <w:adjustRightInd w:val="0"/>
        <w:ind w:firstLine="540"/>
        <w:jc w:val="both"/>
        <w:rPr>
          <w:color w:val="auto"/>
          <w:sz w:val="30"/>
          <w:szCs w:val="30"/>
        </w:rPr>
      </w:pPr>
    </w:p>
    <w:p w:rsidR="005A5401" w:rsidRPr="00FE00BE" w:rsidRDefault="005A5401" w:rsidP="009773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56" w:lineRule="auto"/>
        <w:ind w:firstLine="709"/>
        <w:jc w:val="both"/>
        <w:rPr>
          <w:b/>
          <w:color w:val="auto"/>
          <w:sz w:val="30"/>
          <w:szCs w:val="30"/>
        </w:rPr>
      </w:pPr>
      <w:r w:rsidRPr="00FE00BE">
        <w:rPr>
          <w:b/>
          <w:color w:val="auto"/>
          <w:sz w:val="30"/>
          <w:szCs w:val="30"/>
        </w:rPr>
        <w:t>Статья 2</w:t>
      </w:r>
    </w:p>
    <w:p w:rsidR="00EB517B" w:rsidRPr="00FE00BE" w:rsidRDefault="005A5401" w:rsidP="009773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456" w:lineRule="auto"/>
        <w:ind w:firstLine="709"/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 xml:space="preserve">Настоящий Федеральный закон вступает в силу с 1 января </w:t>
      </w:r>
      <w:r w:rsidR="00650569" w:rsidRPr="00FE00BE">
        <w:rPr>
          <w:color w:val="auto"/>
          <w:sz w:val="30"/>
          <w:szCs w:val="30"/>
        </w:rPr>
        <w:br/>
      </w:r>
      <w:r w:rsidR="007A761B" w:rsidRPr="00FE00BE">
        <w:rPr>
          <w:color w:val="auto"/>
          <w:sz w:val="30"/>
          <w:szCs w:val="30"/>
        </w:rPr>
        <w:t>201</w:t>
      </w:r>
      <w:r w:rsidR="00C30DF4" w:rsidRPr="00FE00BE">
        <w:rPr>
          <w:color w:val="auto"/>
          <w:sz w:val="30"/>
          <w:szCs w:val="30"/>
        </w:rPr>
        <w:t>7</w:t>
      </w:r>
      <w:r w:rsidR="007A761B" w:rsidRPr="00FE00BE">
        <w:rPr>
          <w:color w:val="auto"/>
          <w:sz w:val="30"/>
          <w:szCs w:val="30"/>
        </w:rPr>
        <w:t xml:space="preserve"> </w:t>
      </w:r>
      <w:r w:rsidRPr="00FE00BE">
        <w:rPr>
          <w:color w:val="auto"/>
          <w:sz w:val="30"/>
          <w:szCs w:val="30"/>
        </w:rPr>
        <w:t>г</w:t>
      </w:r>
      <w:r w:rsidR="00CB38E9" w:rsidRPr="00FE00BE">
        <w:rPr>
          <w:color w:val="auto"/>
          <w:sz w:val="30"/>
          <w:szCs w:val="30"/>
        </w:rPr>
        <w:t>ода</w:t>
      </w:r>
      <w:r w:rsidR="00EB517B" w:rsidRPr="00FE00BE">
        <w:rPr>
          <w:color w:val="auto"/>
          <w:sz w:val="30"/>
          <w:szCs w:val="30"/>
        </w:rPr>
        <w:t>.</w:t>
      </w:r>
    </w:p>
    <w:p w:rsidR="00DC61AD" w:rsidRPr="00FE00BE" w:rsidRDefault="00DC61AD" w:rsidP="009773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enter" w:pos="1474"/>
        </w:tabs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ab/>
        <w:t>Президент</w:t>
      </w:r>
    </w:p>
    <w:p w:rsidR="00DC61AD" w:rsidRPr="00FE00BE" w:rsidRDefault="00DC61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center" w:pos="1474"/>
          <w:tab w:val="left" w:pos="8364"/>
        </w:tabs>
        <w:jc w:val="both"/>
        <w:rPr>
          <w:color w:val="auto"/>
          <w:sz w:val="30"/>
          <w:szCs w:val="30"/>
        </w:rPr>
      </w:pPr>
      <w:r w:rsidRPr="00FE00BE">
        <w:rPr>
          <w:color w:val="auto"/>
          <w:sz w:val="30"/>
          <w:szCs w:val="30"/>
        </w:rPr>
        <w:tab/>
        <w:t xml:space="preserve">Российской Федерации                                               </w:t>
      </w:r>
      <w:r w:rsidR="00FB35C2" w:rsidRPr="00FE00BE">
        <w:rPr>
          <w:color w:val="auto"/>
          <w:sz w:val="30"/>
          <w:szCs w:val="30"/>
        </w:rPr>
        <w:t xml:space="preserve">      </w:t>
      </w:r>
      <w:r w:rsidRPr="00FE00BE">
        <w:rPr>
          <w:color w:val="auto"/>
          <w:sz w:val="30"/>
          <w:szCs w:val="30"/>
        </w:rPr>
        <w:t xml:space="preserve">      </w:t>
      </w:r>
      <w:r w:rsidR="00C30DF4" w:rsidRPr="00FE00BE">
        <w:rPr>
          <w:color w:val="auto"/>
          <w:sz w:val="30"/>
          <w:szCs w:val="30"/>
        </w:rPr>
        <w:t xml:space="preserve">   </w:t>
      </w:r>
      <w:r w:rsidRPr="00FE00BE">
        <w:rPr>
          <w:color w:val="auto"/>
          <w:sz w:val="30"/>
          <w:szCs w:val="30"/>
        </w:rPr>
        <w:t xml:space="preserve">    </w:t>
      </w:r>
      <w:r w:rsidR="006C514D" w:rsidRPr="00FE00BE">
        <w:rPr>
          <w:color w:val="auto"/>
          <w:sz w:val="30"/>
          <w:szCs w:val="30"/>
        </w:rPr>
        <w:t xml:space="preserve">    </w:t>
      </w:r>
      <w:r w:rsidR="00C30DF4" w:rsidRPr="00FE00BE">
        <w:rPr>
          <w:color w:val="auto"/>
          <w:sz w:val="30"/>
          <w:szCs w:val="30"/>
        </w:rPr>
        <w:t>В.Путин</w:t>
      </w:r>
      <w:r w:rsidRPr="00FE00BE">
        <w:rPr>
          <w:color w:val="auto"/>
          <w:sz w:val="30"/>
          <w:szCs w:val="30"/>
        </w:rPr>
        <w:t xml:space="preserve"> </w:t>
      </w:r>
    </w:p>
    <w:sectPr w:rsidR="00DC61AD" w:rsidRPr="00FE00BE" w:rsidSect="00DE05A5">
      <w:headerReference w:type="default" r:id="rId9"/>
      <w:footerReference w:type="first" r:id="rId10"/>
      <w:pgSz w:w="11900" w:h="16840"/>
      <w:pgMar w:top="1418" w:right="851" w:bottom="1134" w:left="1701" w:header="0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D4A" w:rsidRDefault="006B4D4A" w:rsidP="00AD6C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color w:val="auto"/>
          <w:lang w:val="en-US" w:eastAsia="en-US"/>
        </w:rPr>
      </w:pPr>
      <w:r>
        <w:rPr>
          <w:color w:val="auto"/>
          <w:lang w:val="en-US" w:eastAsia="en-US"/>
        </w:rPr>
        <w:separator/>
      </w:r>
    </w:p>
  </w:endnote>
  <w:endnote w:type="continuationSeparator" w:id="0">
    <w:p w:rsidR="006B4D4A" w:rsidRDefault="006B4D4A" w:rsidP="00AD6C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color w:val="auto"/>
          <w:lang w:val="en-US" w:eastAsia="en-US"/>
        </w:rPr>
      </w:pPr>
      <w:r>
        <w:rPr>
          <w:color w:val="auto"/>
          <w:lang w:val="en-US" w:eastAsia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A5" w:rsidRDefault="003849A5">
    <w:pPr>
      <w:pStyle w:val="a6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D4A" w:rsidRDefault="006B4D4A" w:rsidP="00AD6C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color w:val="auto"/>
          <w:lang w:val="en-US" w:eastAsia="en-US"/>
        </w:rPr>
      </w:pPr>
      <w:r>
        <w:rPr>
          <w:color w:val="auto"/>
          <w:lang w:val="en-US" w:eastAsia="en-US"/>
        </w:rPr>
        <w:separator/>
      </w:r>
    </w:p>
  </w:footnote>
  <w:footnote w:type="continuationSeparator" w:id="0">
    <w:p w:rsidR="006B4D4A" w:rsidRDefault="006B4D4A" w:rsidP="00AD6CC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color w:val="auto"/>
          <w:lang w:val="en-US" w:eastAsia="en-US"/>
        </w:rPr>
      </w:pPr>
      <w:r>
        <w:rPr>
          <w:color w:val="auto"/>
          <w:lang w:val="en-US" w:eastAsia="en-U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A5" w:rsidRDefault="003849A5" w:rsidP="0041357F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A159FE">
      <w:rPr>
        <w:noProof/>
      </w:rPr>
      <w:t>9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42CB8"/>
    <w:multiLevelType w:val="hybridMultilevel"/>
    <w:tmpl w:val="FB407500"/>
    <w:lvl w:ilvl="0" w:tplc="F976A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CC4"/>
    <w:rsid w:val="00014450"/>
    <w:rsid w:val="000215C8"/>
    <w:rsid w:val="00033610"/>
    <w:rsid w:val="00034FCD"/>
    <w:rsid w:val="00040C5D"/>
    <w:rsid w:val="00050906"/>
    <w:rsid w:val="00051661"/>
    <w:rsid w:val="000618E7"/>
    <w:rsid w:val="00062B9C"/>
    <w:rsid w:val="0006319D"/>
    <w:rsid w:val="00063294"/>
    <w:rsid w:val="00064C17"/>
    <w:rsid w:val="00067D47"/>
    <w:rsid w:val="000705F5"/>
    <w:rsid w:val="0007389A"/>
    <w:rsid w:val="000759EB"/>
    <w:rsid w:val="000838F0"/>
    <w:rsid w:val="000C2E28"/>
    <w:rsid w:val="000C40A9"/>
    <w:rsid w:val="000D6F1C"/>
    <w:rsid w:val="000D753E"/>
    <w:rsid w:val="000E3E0F"/>
    <w:rsid w:val="000E55CD"/>
    <w:rsid w:val="001060F4"/>
    <w:rsid w:val="00107DF0"/>
    <w:rsid w:val="00110C06"/>
    <w:rsid w:val="00122DC8"/>
    <w:rsid w:val="00123B18"/>
    <w:rsid w:val="00135030"/>
    <w:rsid w:val="00135E05"/>
    <w:rsid w:val="00136012"/>
    <w:rsid w:val="00136E26"/>
    <w:rsid w:val="001410C0"/>
    <w:rsid w:val="00141F03"/>
    <w:rsid w:val="00143F33"/>
    <w:rsid w:val="00152571"/>
    <w:rsid w:val="00155BB1"/>
    <w:rsid w:val="00164F48"/>
    <w:rsid w:val="001742A2"/>
    <w:rsid w:val="00174590"/>
    <w:rsid w:val="0017478C"/>
    <w:rsid w:val="00181053"/>
    <w:rsid w:val="00183369"/>
    <w:rsid w:val="00183E5B"/>
    <w:rsid w:val="0018641B"/>
    <w:rsid w:val="00187050"/>
    <w:rsid w:val="0019039B"/>
    <w:rsid w:val="0019538B"/>
    <w:rsid w:val="00195D7E"/>
    <w:rsid w:val="001B0818"/>
    <w:rsid w:val="001C5057"/>
    <w:rsid w:val="001C7246"/>
    <w:rsid w:val="001E04CC"/>
    <w:rsid w:val="001E0A88"/>
    <w:rsid w:val="001E5647"/>
    <w:rsid w:val="001F191B"/>
    <w:rsid w:val="001F6109"/>
    <w:rsid w:val="002250C1"/>
    <w:rsid w:val="00227BFD"/>
    <w:rsid w:val="00234FF7"/>
    <w:rsid w:val="00235589"/>
    <w:rsid w:val="00240CD6"/>
    <w:rsid w:val="0024577E"/>
    <w:rsid w:val="00245F7E"/>
    <w:rsid w:val="0025526F"/>
    <w:rsid w:val="00255EF3"/>
    <w:rsid w:val="002605DB"/>
    <w:rsid w:val="0026193F"/>
    <w:rsid w:val="00262F22"/>
    <w:rsid w:val="0028554E"/>
    <w:rsid w:val="00296AC6"/>
    <w:rsid w:val="00296FA7"/>
    <w:rsid w:val="0029740F"/>
    <w:rsid w:val="002A76DB"/>
    <w:rsid w:val="002C003C"/>
    <w:rsid w:val="002C0EAE"/>
    <w:rsid w:val="002C210A"/>
    <w:rsid w:val="002C53D4"/>
    <w:rsid w:val="002C5D70"/>
    <w:rsid w:val="002C6B45"/>
    <w:rsid w:val="002C7696"/>
    <w:rsid w:val="002F704B"/>
    <w:rsid w:val="00313D1B"/>
    <w:rsid w:val="00322C0E"/>
    <w:rsid w:val="003271D5"/>
    <w:rsid w:val="00327716"/>
    <w:rsid w:val="00327842"/>
    <w:rsid w:val="00332398"/>
    <w:rsid w:val="00341785"/>
    <w:rsid w:val="00345E68"/>
    <w:rsid w:val="00362E81"/>
    <w:rsid w:val="00381DD2"/>
    <w:rsid w:val="003838D9"/>
    <w:rsid w:val="00383AAD"/>
    <w:rsid w:val="003843B1"/>
    <w:rsid w:val="003849A5"/>
    <w:rsid w:val="0039346A"/>
    <w:rsid w:val="003937BC"/>
    <w:rsid w:val="00394AD4"/>
    <w:rsid w:val="003A35D1"/>
    <w:rsid w:val="003A72D2"/>
    <w:rsid w:val="003B2233"/>
    <w:rsid w:val="003B3193"/>
    <w:rsid w:val="003B645D"/>
    <w:rsid w:val="003D14D9"/>
    <w:rsid w:val="003D4010"/>
    <w:rsid w:val="003D780F"/>
    <w:rsid w:val="003E116E"/>
    <w:rsid w:val="003E3A7F"/>
    <w:rsid w:val="003E6E73"/>
    <w:rsid w:val="003F4707"/>
    <w:rsid w:val="003F5B7F"/>
    <w:rsid w:val="003F6237"/>
    <w:rsid w:val="0041087F"/>
    <w:rsid w:val="0041357F"/>
    <w:rsid w:val="00413FD1"/>
    <w:rsid w:val="00416D1F"/>
    <w:rsid w:val="004178D9"/>
    <w:rsid w:val="00422523"/>
    <w:rsid w:val="004243D8"/>
    <w:rsid w:val="00441406"/>
    <w:rsid w:val="00442EAC"/>
    <w:rsid w:val="00444F14"/>
    <w:rsid w:val="004509BB"/>
    <w:rsid w:val="00454D83"/>
    <w:rsid w:val="00455164"/>
    <w:rsid w:val="00455FF4"/>
    <w:rsid w:val="00466737"/>
    <w:rsid w:val="00480E69"/>
    <w:rsid w:val="00494F01"/>
    <w:rsid w:val="00495680"/>
    <w:rsid w:val="004A3495"/>
    <w:rsid w:val="004B582C"/>
    <w:rsid w:val="004B5E70"/>
    <w:rsid w:val="004C17B6"/>
    <w:rsid w:val="004C2882"/>
    <w:rsid w:val="004D125A"/>
    <w:rsid w:val="004D3EEC"/>
    <w:rsid w:val="004D7A3F"/>
    <w:rsid w:val="004F63C7"/>
    <w:rsid w:val="004F71F1"/>
    <w:rsid w:val="00503253"/>
    <w:rsid w:val="0051275B"/>
    <w:rsid w:val="005176A8"/>
    <w:rsid w:val="00524DF1"/>
    <w:rsid w:val="0052501C"/>
    <w:rsid w:val="005276F4"/>
    <w:rsid w:val="0053142C"/>
    <w:rsid w:val="00547CC2"/>
    <w:rsid w:val="00551159"/>
    <w:rsid w:val="005635E5"/>
    <w:rsid w:val="005852F6"/>
    <w:rsid w:val="0059624B"/>
    <w:rsid w:val="005A2B6B"/>
    <w:rsid w:val="005A38DD"/>
    <w:rsid w:val="005A5401"/>
    <w:rsid w:val="005A5D9E"/>
    <w:rsid w:val="005B1E04"/>
    <w:rsid w:val="005B6839"/>
    <w:rsid w:val="005C1821"/>
    <w:rsid w:val="005D0567"/>
    <w:rsid w:val="005D2B3C"/>
    <w:rsid w:val="005D75B0"/>
    <w:rsid w:val="005F2B5F"/>
    <w:rsid w:val="005F51C0"/>
    <w:rsid w:val="0060443C"/>
    <w:rsid w:val="00610CAE"/>
    <w:rsid w:val="006139E1"/>
    <w:rsid w:val="00614528"/>
    <w:rsid w:val="006204E2"/>
    <w:rsid w:val="006222EE"/>
    <w:rsid w:val="00623225"/>
    <w:rsid w:val="00647AAC"/>
    <w:rsid w:val="00650569"/>
    <w:rsid w:val="0066381B"/>
    <w:rsid w:val="006752A7"/>
    <w:rsid w:val="0068199F"/>
    <w:rsid w:val="00686D29"/>
    <w:rsid w:val="00691122"/>
    <w:rsid w:val="006967DB"/>
    <w:rsid w:val="006A5811"/>
    <w:rsid w:val="006A750C"/>
    <w:rsid w:val="006B2C0D"/>
    <w:rsid w:val="006B4D4A"/>
    <w:rsid w:val="006C514D"/>
    <w:rsid w:val="006D1269"/>
    <w:rsid w:val="006D65BE"/>
    <w:rsid w:val="006F4E94"/>
    <w:rsid w:val="006F5678"/>
    <w:rsid w:val="006F6421"/>
    <w:rsid w:val="006F7159"/>
    <w:rsid w:val="007141ED"/>
    <w:rsid w:val="0071675E"/>
    <w:rsid w:val="00721929"/>
    <w:rsid w:val="00725D85"/>
    <w:rsid w:val="00732EBA"/>
    <w:rsid w:val="007532FA"/>
    <w:rsid w:val="007535C7"/>
    <w:rsid w:val="007537BC"/>
    <w:rsid w:val="00776855"/>
    <w:rsid w:val="00783838"/>
    <w:rsid w:val="007934A9"/>
    <w:rsid w:val="00793695"/>
    <w:rsid w:val="007A2AD3"/>
    <w:rsid w:val="007A39BD"/>
    <w:rsid w:val="007A761B"/>
    <w:rsid w:val="007A7F34"/>
    <w:rsid w:val="007B1FE2"/>
    <w:rsid w:val="007B528D"/>
    <w:rsid w:val="007E0003"/>
    <w:rsid w:val="007E0DD1"/>
    <w:rsid w:val="007E1CA9"/>
    <w:rsid w:val="007E30E5"/>
    <w:rsid w:val="007F31BE"/>
    <w:rsid w:val="007F4EC8"/>
    <w:rsid w:val="007F68B6"/>
    <w:rsid w:val="00801FCA"/>
    <w:rsid w:val="00803396"/>
    <w:rsid w:val="008078D1"/>
    <w:rsid w:val="00810E78"/>
    <w:rsid w:val="008209E1"/>
    <w:rsid w:val="00826479"/>
    <w:rsid w:val="00842867"/>
    <w:rsid w:val="008428B1"/>
    <w:rsid w:val="0084443A"/>
    <w:rsid w:val="0084540B"/>
    <w:rsid w:val="00853E76"/>
    <w:rsid w:val="008545FB"/>
    <w:rsid w:val="00875E29"/>
    <w:rsid w:val="008776A8"/>
    <w:rsid w:val="00880A7C"/>
    <w:rsid w:val="0088702E"/>
    <w:rsid w:val="0089565F"/>
    <w:rsid w:val="008A1FFA"/>
    <w:rsid w:val="008A4F5C"/>
    <w:rsid w:val="008A6993"/>
    <w:rsid w:val="008B0A02"/>
    <w:rsid w:val="008B446F"/>
    <w:rsid w:val="008B7F67"/>
    <w:rsid w:val="008C259B"/>
    <w:rsid w:val="008C2970"/>
    <w:rsid w:val="008C645D"/>
    <w:rsid w:val="008D44BD"/>
    <w:rsid w:val="008D7147"/>
    <w:rsid w:val="008D7AC7"/>
    <w:rsid w:val="008E1E7E"/>
    <w:rsid w:val="008E257C"/>
    <w:rsid w:val="008F6C64"/>
    <w:rsid w:val="0090141C"/>
    <w:rsid w:val="00904AF7"/>
    <w:rsid w:val="0091275C"/>
    <w:rsid w:val="00921516"/>
    <w:rsid w:val="009338C7"/>
    <w:rsid w:val="00935226"/>
    <w:rsid w:val="00956F36"/>
    <w:rsid w:val="00960D93"/>
    <w:rsid w:val="00960F2D"/>
    <w:rsid w:val="00963E99"/>
    <w:rsid w:val="00965FFD"/>
    <w:rsid w:val="00972670"/>
    <w:rsid w:val="00977344"/>
    <w:rsid w:val="00995859"/>
    <w:rsid w:val="009A7A9C"/>
    <w:rsid w:val="009B7E77"/>
    <w:rsid w:val="009C0D89"/>
    <w:rsid w:val="009C6A12"/>
    <w:rsid w:val="009D346C"/>
    <w:rsid w:val="009E1DEE"/>
    <w:rsid w:val="009E3019"/>
    <w:rsid w:val="009F44D5"/>
    <w:rsid w:val="00A03F8D"/>
    <w:rsid w:val="00A07AE1"/>
    <w:rsid w:val="00A159FE"/>
    <w:rsid w:val="00A17BAC"/>
    <w:rsid w:val="00A257FD"/>
    <w:rsid w:val="00A27A3C"/>
    <w:rsid w:val="00A34DD7"/>
    <w:rsid w:val="00A42046"/>
    <w:rsid w:val="00A439C2"/>
    <w:rsid w:val="00A71AD9"/>
    <w:rsid w:val="00A725CB"/>
    <w:rsid w:val="00A74F59"/>
    <w:rsid w:val="00A75429"/>
    <w:rsid w:val="00A858AD"/>
    <w:rsid w:val="00A918AC"/>
    <w:rsid w:val="00A91EC0"/>
    <w:rsid w:val="00A9638A"/>
    <w:rsid w:val="00A97C30"/>
    <w:rsid w:val="00AA6D3E"/>
    <w:rsid w:val="00AB0609"/>
    <w:rsid w:val="00AB79FB"/>
    <w:rsid w:val="00AC5B98"/>
    <w:rsid w:val="00AD0613"/>
    <w:rsid w:val="00AD4EEE"/>
    <w:rsid w:val="00AD6CC4"/>
    <w:rsid w:val="00AE0469"/>
    <w:rsid w:val="00AE3470"/>
    <w:rsid w:val="00AF0161"/>
    <w:rsid w:val="00AF2E60"/>
    <w:rsid w:val="00B063DB"/>
    <w:rsid w:val="00B1084F"/>
    <w:rsid w:val="00B13D0A"/>
    <w:rsid w:val="00B174AD"/>
    <w:rsid w:val="00B22FCA"/>
    <w:rsid w:val="00B34C89"/>
    <w:rsid w:val="00B4052E"/>
    <w:rsid w:val="00B41BBE"/>
    <w:rsid w:val="00B46CB0"/>
    <w:rsid w:val="00B47460"/>
    <w:rsid w:val="00B56AC3"/>
    <w:rsid w:val="00B57096"/>
    <w:rsid w:val="00B61FDD"/>
    <w:rsid w:val="00B643F8"/>
    <w:rsid w:val="00B6682A"/>
    <w:rsid w:val="00B66F74"/>
    <w:rsid w:val="00B75690"/>
    <w:rsid w:val="00B83B35"/>
    <w:rsid w:val="00B969A3"/>
    <w:rsid w:val="00B96EA3"/>
    <w:rsid w:val="00BB3356"/>
    <w:rsid w:val="00BC25D0"/>
    <w:rsid w:val="00BF1907"/>
    <w:rsid w:val="00BF690F"/>
    <w:rsid w:val="00C00644"/>
    <w:rsid w:val="00C00E0A"/>
    <w:rsid w:val="00C01AFB"/>
    <w:rsid w:val="00C01D56"/>
    <w:rsid w:val="00C0297A"/>
    <w:rsid w:val="00C0357A"/>
    <w:rsid w:val="00C0450B"/>
    <w:rsid w:val="00C17FFA"/>
    <w:rsid w:val="00C206F6"/>
    <w:rsid w:val="00C21B3B"/>
    <w:rsid w:val="00C22661"/>
    <w:rsid w:val="00C30DF4"/>
    <w:rsid w:val="00C34041"/>
    <w:rsid w:val="00C47586"/>
    <w:rsid w:val="00C53F3F"/>
    <w:rsid w:val="00C66AE4"/>
    <w:rsid w:val="00C66B3B"/>
    <w:rsid w:val="00C67246"/>
    <w:rsid w:val="00C80EEF"/>
    <w:rsid w:val="00C84EC6"/>
    <w:rsid w:val="00C8672A"/>
    <w:rsid w:val="00C90E1D"/>
    <w:rsid w:val="00C93194"/>
    <w:rsid w:val="00C964F9"/>
    <w:rsid w:val="00C96F1B"/>
    <w:rsid w:val="00C978E1"/>
    <w:rsid w:val="00CA78C5"/>
    <w:rsid w:val="00CB3794"/>
    <w:rsid w:val="00CB38E9"/>
    <w:rsid w:val="00CB4F01"/>
    <w:rsid w:val="00CB5FFC"/>
    <w:rsid w:val="00CC6FDF"/>
    <w:rsid w:val="00CE0725"/>
    <w:rsid w:val="00CE0A1D"/>
    <w:rsid w:val="00CE2050"/>
    <w:rsid w:val="00CF2CAC"/>
    <w:rsid w:val="00CF490A"/>
    <w:rsid w:val="00CF5883"/>
    <w:rsid w:val="00D03E27"/>
    <w:rsid w:val="00D11269"/>
    <w:rsid w:val="00D11655"/>
    <w:rsid w:val="00D1332C"/>
    <w:rsid w:val="00D14EDD"/>
    <w:rsid w:val="00D25021"/>
    <w:rsid w:val="00D25053"/>
    <w:rsid w:val="00D320BE"/>
    <w:rsid w:val="00D51890"/>
    <w:rsid w:val="00D53402"/>
    <w:rsid w:val="00D54CE9"/>
    <w:rsid w:val="00D55389"/>
    <w:rsid w:val="00D61B5E"/>
    <w:rsid w:val="00D6476D"/>
    <w:rsid w:val="00D675AE"/>
    <w:rsid w:val="00D75FCD"/>
    <w:rsid w:val="00D863BA"/>
    <w:rsid w:val="00D92ABF"/>
    <w:rsid w:val="00DA225A"/>
    <w:rsid w:val="00DB6C88"/>
    <w:rsid w:val="00DC61AD"/>
    <w:rsid w:val="00DC7DF5"/>
    <w:rsid w:val="00DD16D1"/>
    <w:rsid w:val="00DD245C"/>
    <w:rsid w:val="00DD578F"/>
    <w:rsid w:val="00DE05A5"/>
    <w:rsid w:val="00DE51A1"/>
    <w:rsid w:val="00DE626A"/>
    <w:rsid w:val="00DF56F7"/>
    <w:rsid w:val="00E01CCF"/>
    <w:rsid w:val="00E05EA2"/>
    <w:rsid w:val="00E15F1B"/>
    <w:rsid w:val="00E17996"/>
    <w:rsid w:val="00E25713"/>
    <w:rsid w:val="00E31A0A"/>
    <w:rsid w:val="00E32664"/>
    <w:rsid w:val="00E4357F"/>
    <w:rsid w:val="00E45C58"/>
    <w:rsid w:val="00E76A44"/>
    <w:rsid w:val="00E83089"/>
    <w:rsid w:val="00E95937"/>
    <w:rsid w:val="00E96F8C"/>
    <w:rsid w:val="00EB517B"/>
    <w:rsid w:val="00EC0934"/>
    <w:rsid w:val="00EC20AF"/>
    <w:rsid w:val="00ED3E14"/>
    <w:rsid w:val="00ED66C3"/>
    <w:rsid w:val="00EE1711"/>
    <w:rsid w:val="00EF5467"/>
    <w:rsid w:val="00F0169F"/>
    <w:rsid w:val="00F10770"/>
    <w:rsid w:val="00F145CA"/>
    <w:rsid w:val="00F167EF"/>
    <w:rsid w:val="00F17312"/>
    <w:rsid w:val="00F33641"/>
    <w:rsid w:val="00F34EA2"/>
    <w:rsid w:val="00F36313"/>
    <w:rsid w:val="00F5477B"/>
    <w:rsid w:val="00F60814"/>
    <w:rsid w:val="00F719E8"/>
    <w:rsid w:val="00F754E2"/>
    <w:rsid w:val="00F8346A"/>
    <w:rsid w:val="00F921B2"/>
    <w:rsid w:val="00FB35C2"/>
    <w:rsid w:val="00FC2CFE"/>
    <w:rsid w:val="00FC5BA5"/>
    <w:rsid w:val="00FC5CFF"/>
    <w:rsid w:val="00FC6F5D"/>
    <w:rsid w:val="00FD1486"/>
    <w:rsid w:val="00FD181E"/>
    <w:rsid w:val="00FD1A34"/>
    <w:rsid w:val="00FD36B6"/>
    <w:rsid w:val="00FE00BE"/>
    <w:rsid w:val="00FE03A5"/>
    <w:rsid w:val="00FE0F66"/>
    <w:rsid w:val="00FF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C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D6CC4"/>
    <w:rPr>
      <w:rFonts w:cs="Times New Roman"/>
      <w:u w:val="single"/>
    </w:rPr>
  </w:style>
  <w:style w:type="paragraph" w:styleId="a4">
    <w:name w:val="header"/>
    <w:basedOn w:val="a"/>
    <w:link w:val="a5"/>
    <w:uiPriority w:val="99"/>
    <w:rsid w:val="00AD6CC4"/>
    <w:pPr>
      <w:tabs>
        <w:tab w:val="center" w:pos="4677"/>
        <w:tab w:val="right" w:pos="9355"/>
      </w:tabs>
    </w:pPr>
    <w:rPr>
      <w:rFonts w:eastAsia="Times New Roman" w:hAnsi="Arial Unicode MS" w:cs="Arial Unicode MS"/>
    </w:rPr>
  </w:style>
  <w:style w:type="character" w:customStyle="1" w:styleId="a5">
    <w:name w:val="Верхний колонтитул Знак"/>
    <w:link w:val="a4"/>
    <w:uiPriority w:val="99"/>
    <w:rsid w:val="00C80EEF"/>
    <w:rPr>
      <w:color w:val="000000"/>
      <w:sz w:val="24"/>
      <w:szCs w:val="24"/>
      <w:u w:color="000000"/>
    </w:rPr>
  </w:style>
  <w:style w:type="paragraph" w:customStyle="1" w:styleId="a6">
    <w:name w:val="Верхн./нижн. кол."/>
    <w:uiPriority w:val="99"/>
    <w:rsid w:val="00AD6CC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Times New Roman" w:hAnsi="Arial Unicode MS" w:cs="Arial Unicode MS"/>
      <w:color w:val="000000"/>
      <w:sz w:val="24"/>
      <w:szCs w:val="24"/>
    </w:rPr>
  </w:style>
  <w:style w:type="paragraph" w:customStyle="1" w:styleId="ConsNonformat">
    <w:name w:val="ConsNonformat"/>
    <w:uiPriority w:val="99"/>
    <w:rsid w:val="00AD6CC4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right="19772"/>
    </w:pPr>
    <w:rPr>
      <w:rFonts w:ascii="Arial Unicode MS" w:hAnsi="Arial Unicode MS" w:cs="Arial Unicode MS"/>
      <w:color w:val="000000"/>
      <w:sz w:val="16"/>
      <w:szCs w:val="16"/>
      <w:u w:color="000000"/>
    </w:rPr>
  </w:style>
  <w:style w:type="paragraph" w:styleId="a7">
    <w:name w:val="Balloon Text"/>
    <w:basedOn w:val="a"/>
    <w:link w:val="a8"/>
    <w:uiPriority w:val="99"/>
    <w:semiHidden/>
    <w:unhideWhenUsed/>
    <w:rsid w:val="00E31A0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31A0A"/>
    <w:rPr>
      <w:rFonts w:ascii="Tahoma" w:hAnsi="Tahoma" w:cs="Tahoma"/>
      <w:color w:val="000000"/>
      <w:sz w:val="16"/>
      <w:szCs w:val="16"/>
      <w:u w:color="000000"/>
    </w:rPr>
  </w:style>
  <w:style w:type="paragraph" w:styleId="a9">
    <w:name w:val="footer"/>
    <w:basedOn w:val="a"/>
    <w:link w:val="aa"/>
    <w:uiPriority w:val="99"/>
    <w:unhideWhenUsed/>
    <w:rsid w:val="00E31A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E31A0A"/>
    <w:rPr>
      <w:color w:val="000000"/>
      <w:sz w:val="24"/>
      <w:szCs w:val="24"/>
      <w:u w:color="000000"/>
    </w:rPr>
  </w:style>
  <w:style w:type="paragraph" w:customStyle="1" w:styleId="ConsPlusNormal">
    <w:name w:val="ConsPlusNormal"/>
    <w:rsid w:val="00D75FCD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annotation reference"/>
    <w:uiPriority w:val="99"/>
    <w:semiHidden/>
    <w:unhideWhenUsed/>
    <w:rsid w:val="006222EE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6222EE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rsid w:val="006222EE"/>
    <w:rPr>
      <w:color w:val="000000"/>
      <w:u w:color="00000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22EE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6222EE"/>
    <w:rPr>
      <w:b/>
      <w:bCs/>
      <w:color w:val="000000"/>
      <w:u w:color="000000"/>
    </w:rPr>
  </w:style>
  <w:style w:type="paragraph" w:customStyle="1" w:styleId="ConsPlusTitle">
    <w:name w:val="ConsPlusTitle"/>
    <w:rsid w:val="00960D93"/>
    <w:pPr>
      <w:widowControl w:val="0"/>
      <w:autoSpaceDE w:val="0"/>
      <w:autoSpaceDN w:val="0"/>
      <w:adjustRightInd w:val="0"/>
    </w:pPr>
    <w:rPr>
      <w:rFonts w:eastAsia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C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D6CC4"/>
    <w:rPr>
      <w:rFonts w:cs="Times New Roman"/>
      <w:u w:val="single"/>
    </w:rPr>
  </w:style>
  <w:style w:type="paragraph" w:styleId="a4">
    <w:name w:val="header"/>
    <w:basedOn w:val="a"/>
    <w:link w:val="a5"/>
    <w:uiPriority w:val="99"/>
    <w:rsid w:val="00AD6CC4"/>
    <w:pPr>
      <w:tabs>
        <w:tab w:val="center" w:pos="4677"/>
        <w:tab w:val="right" w:pos="9355"/>
      </w:tabs>
    </w:pPr>
    <w:rPr>
      <w:rFonts w:eastAsia="Times New Roman" w:hAnsi="Arial Unicode MS" w:cs="Arial Unicode MS"/>
    </w:rPr>
  </w:style>
  <w:style w:type="character" w:customStyle="1" w:styleId="a5">
    <w:name w:val="Верхний колонтитул Знак"/>
    <w:link w:val="a4"/>
    <w:uiPriority w:val="99"/>
    <w:rsid w:val="00C80EEF"/>
    <w:rPr>
      <w:color w:val="000000"/>
      <w:sz w:val="24"/>
      <w:szCs w:val="24"/>
      <w:u w:color="000000"/>
    </w:rPr>
  </w:style>
  <w:style w:type="paragraph" w:customStyle="1" w:styleId="a6">
    <w:name w:val="Верхн./нижн. кол."/>
    <w:uiPriority w:val="99"/>
    <w:rsid w:val="00AD6CC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Times New Roman" w:hAnsi="Arial Unicode MS" w:cs="Arial Unicode MS"/>
      <w:color w:val="000000"/>
      <w:sz w:val="24"/>
      <w:szCs w:val="24"/>
    </w:rPr>
  </w:style>
  <w:style w:type="paragraph" w:customStyle="1" w:styleId="ConsNonformat">
    <w:name w:val="ConsNonformat"/>
    <w:uiPriority w:val="99"/>
    <w:rsid w:val="00AD6CC4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ind w:right="19772"/>
    </w:pPr>
    <w:rPr>
      <w:rFonts w:ascii="Arial Unicode MS" w:hAnsi="Arial Unicode MS" w:cs="Arial Unicode MS"/>
      <w:color w:val="000000"/>
      <w:sz w:val="16"/>
      <w:szCs w:val="16"/>
      <w:u w:color="000000"/>
    </w:rPr>
  </w:style>
  <w:style w:type="paragraph" w:styleId="a7">
    <w:name w:val="Balloon Text"/>
    <w:basedOn w:val="a"/>
    <w:link w:val="a8"/>
    <w:uiPriority w:val="99"/>
    <w:semiHidden/>
    <w:unhideWhenUsed/>
    <w:rsid w:val="00E31A0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31A0A"/>
    <w:rPr>
      <w:rFonts w:ascii="Tahoma" w:hAnsi="Tahoma" w:cs="Tahoma"/>
      <w:color w:val="000000"/>
      <w:sz w:val="16"/>
      <w:szCs w:val="16"/>
      <w:u w:color="000000"/>
    </w:rPr>
  </w:style>
  <w:style w:type="paragraph" w:styleId="a9">
    <w:name w:val="footer"/>
    <w:basedOn w:val="a"/>
    <w:link w:val="aa"/>
    <w:uiPriority w:val="99"/>
    <w:unhideWhenUsed/>
    <w:rsid w:val="00E31A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E31A0A"/>
    <w:rPr>
      <w:color w:val="000000"/>
      <w:sz w:val="24"/>
      <w:szCs w:val="24"/>
      <w:u w:color="000000"/>
    </w:rPr>
  </w:style>
  <w:style w:type="paragraph" w:customStyle="1" w:styleId="ConsPlusNormal">
    <w:name w:val="ConsPlusNormal"/>
    <w:rsid w:val="00D75FCD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annotation reference"/>
    <w:uiPriority w:val="99"/>
    <w:semiHidden/>
    <w:unhideWhenUsed/>
    <w:rsid w:val="006222EE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6222EE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rsid w:val="006222EE"/>
    <w:rPr>
      <w:color w:val="000000"/>
      <w:u w:color="00000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22EE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6222EE"/>
    <w:rPr>
      <w:b/>
      <w:bCs/>
      <w:color w:val="000000"/>
      <w:u w:color="000000"/>
    </w:rPr>
  </w:style>
  <w:style w:type="paragraph" w:customStyle="1" w:styleId="ConsPlusTitle">
    <w:name w:val="ConsPlusTitle"/>
    <w:rsid w:val="00960D93"/>
    <w:pPr>
      <w:widowControl w:val="0"/>
      <w:autoSpaceDE w:val="0"/>
      <w:autoSpaceDN w:val="0"/>
      <w:adjustRightInd w:val="0"/>
    </w:pPr>
    <w:rPr>
      <w:rFonts w:eastAsia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5B8F0-4D7A-4810-89A6-92B542AEF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9377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burlakovkm</dc:creator>
  <cp:keywords/>
  <cp:lastModifiedBy>Image-ПК</cp:lastModifiedBy>
  <cp:revision>2</cp:revision>
  <cp:lastPrinted>2016-04-20T13:31:00Z</cp:lastPrinted>
  <dcterms:created xsi:type="dcterms:W3CDTF">2016-04-20T14:28:00Z</dcterms:created>
  <dcterms:modified xsi:type="dcterms:W3CDTF">2016-04-20T14:28:00Z</dcterms:modified>
</cp:coreProperties>
</file>