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9AB" w:rsidRPr="002135DC" w:rsidRDefault="009D39AB" w:rsidP="00FD67A7">
      <w:pPr>
        <w:pStyle w:val="4"/>
        <w:widowControl w:val="0"/>
        <w:rPr>
          <w:rFonts w:eastAsia="Calibri"/>
          <w:i w:val="0"/>
          <w:iCs w:val="0"/>
          <w:color w:val="000000"/>
        </w:rPr>
      </w:pPr>
      <w:r w:rsidRPr="002135DC">
        <w:rPr>
          <w:rFonts w:eastAsia="Calibri"/>
          <w:i w:val="0"/>
          <w:iCs w:val="0"/>
          <w:color w:val="000000"/>
        </w:rPr>
        <w:t>Вносится Правительством</w:t>
      </w:r>
    </w:p>
    <w:p w:rsidR="009D39AB" w:rsidRPr="002135DC" w:rsidRDefault="00F17CD0" w:rsidP="00FD67A7">
      <w:pPr>
        <w:widowControl w:val="0"/>
        <w:jc w:val="center"/>
        <w:rPr>
          <w:sz w:val="28"/>
          <w:szCs w:val="28"/>
        </w:rPr>
      </w:pPr>
      <w:r w:rsidRPr="002135DC">
        <w:rPr>
          <w:sz w:val="28"/>
          <w:szCs w:val="28"/>
        </w:rPr>
        <w:t xml:space="preserve">                                                                                   </w:t>
      </w:r>
      <w:r w:rsidR="00887CE4" w:rsidRPr="002135DC">
        <w:rPr>
          <w:sz w:val="28"/>
          <w:szCs w:val="28"/>
        </w:rPr>
        <w:t xml:space="preserve"> </w:t>
      </w:r>
      <w:r w:rsidR="009D39AB" w:rsidRPr="002135DC">
        <w:rPr>
          <w:sz w:val="28"/>
          <w:szCs w:val="28"/>
        </w:rPr>
        <w:t>Российской Федерации</w:t>
      </w:r>
    </w:p>
    <w:p w:rsidR="009D39AB" w:rsidRDefault="009D39AB" w:rsidP="00FD67A7">
      <w:pPr>
        <w:pStyle w:val="4"/>
        <w:widowControl w:val="0"/>
        <w:spacing w:line="480" w:lineRule="auto"/>
        <w:rPr>
          <w:rFonts w:eastAsia="Calibri"/>
          <w:i w:val="0"/>
          <w:iCs w:val="0"/>
          <w:color w:val="000000"/>
        </w:rPr>
      </w:pPr>
      <w:r w:rsidRPr="002135DC">
        <w:rPr>
          <w:rFonts w:eastAsia="Calibri"/>
          <w:i w:val="0"/>
          <w:iCs w:val="0"/>
          <w:color w:val="000000"/>
        </w:rPr>
        <w:t>Проект</w:t>
      </w:r>
    </w:p>
    <w:p w:rsidR="00B0289E" w:rsidRDefault="00B0289E" w:rsidP="00FD67A7">
      <w:pPr>
        <w:pStyle w:val="3"/>
        <w:widowControl w:val="0"/>
        <w:spacing w:after="0" w:line="240" w:lineRule="auto"/>
        <w:ind w:left="567" w:right="1418" w:firstLine="0"/>
        <w:rPr>
          <w:rFonts w:eastAsia="Calibri"/>
          <w:color w:val="000000"/>
          <w:sz w:val="44"/>
          <w:szCs w:val="44"/>
        </w:rPr>
      </w:pPr>
    </w:p>
    <w:p w:rsidR="009D39AB" w:rsidRPr="002135DC" w:rsidRDefault="009D39AB" w:rsidP="00FD67A7">
      <w:pPr>
        <w:pStyle w:val="3"/>
        <w:widowControl w:val="0"/>
        <w:spacing w:after="0" w:line="240" w:lineRule="auto"/>
        <w:ind w:left="567" w:right="1418" w:firstLine="0"/>
        <w:rPr>
          <w:rFonts w:eastAsia="Calibri"/>
          <w:color w:val="000000"/>
          <w:sz w:val="44"/>
          <w:szCs w:val="44"/>
        </w:rPr>
      </w:pPr>
      <w:r w:rsidRPr="002135DC">
        <w:rPr>
          <w:rFonts w:eastAsia="Calibri"/>
          <w:color w:val="000000"/>
          <w:sz w:val="44"/>
          <w:szCs w:val="44"/>
        </w:rPr>
        <w:t>ФЕДЕРАЛЬНЫЙ ЗАКОН</w:t>
      </w:r>
    </w:p>
    <w:p w:rsidR="009D39AB" w:rsidRPr="002135DC" w:rsidRDefault="009D39AB" w:rsidP="00FD67A7">
      <w:pPr>
        <w:pStyle w:val="2"/>
        <w:widowControl w:val="0"/>
        <w:spacing w:after="0"/>
        <w:rPr>
          <w:rFonts w:eastAsia="Calibri"/>
          <w:color w:val="000000"/>
        </w:rPr>
      </w:pPr>
    </w:p>
    <w:p w:rsidR="002135DC" w:rsidRDefault="0086676E" w:rsidP="00545D2A">
      <w:pPr>
        <w:pStyle w:val="2"/>
        <w:widowControl w:val="0"/>
        <w:rPr>
          <w:rFonts w:eastAsiaTheme="minorHAnsi"/>
          <w:color w:val="auto"/>
          <w:lang w:eastAsia="en-US"/>
        </w:rPr>
      </w:pPr>
      <w:r w:rsidRPr="002135DC">
        <w:rPr>
          <w:rFonts w:eastAsia="Calibri"/>
          <w:color w:val="000000"/>
          <w:sz w:val="30"/>
          <w:szCs w:val="30"/>
        </w:rPr>
        <w:t>О внесении изменений</w:t>
      </w:r>
      <w:r w:rsidR="009D39AB" w:rsidRPr="002135DC">
        <w:rPr>
          <w:rFonts w:eastAsia="Calibri"/>
          <w:color w:val="000000"/>
          <w:sz w:val="30"/>
          <w:szCs w:val="30"/>
        </w:rPr>
        <w:t xml:space="preserve"> в Федеральный закон </w:t>
      </w:r>
      <w:r w:rsidR="009D39AB" w:rsidRPr="002135DC">
        <w:rPr>
          <w:rFonts w:eastAsia="Calibri"/>
          <w:color w:val="000000"/>
          <w:sz w:val="30"/>
          <w:szCs w:val="30"/>
        </w:rPr>
        <w:br/>
        <w:t>«О контрактной системе в сфере закупок товаров, работ, услуг для обеспечения госуд</w:t>
      </w:r>
      <w:r w:rsidR="0036447C">
        <w:rPr>
          <w:rFonts w:eastAsia="Calibri"/>
          <w:color w:val="000000"/>
          <w:sz w:val="30"/>
          <w:szCs w:val="30"/>
        </w:rPr>
        <w:t>арственных и муниципальных нужд</w:t>
      </w:r>
      <w:r w:rsidR="00545D2A">
        <w:rPr>
          <w:rFonts w:eastAsia="Calibri"/>
          <w:color w:val="000000"/>
          <w:sz w:val="30"/>
          <w:szCs w:val="30"/>
        </w:rPr>
        <w:t xml:space="preserve">» и </w:t>
      </w:r>
      <w:r w:rsidR="00545D2A" w:rsidRPr="00545D2A">
        <w:rPr>
          <w:rFonts w:eastAsiaTheme="minorHAnsi"/>
          <w:color w:val="auto"/>
          <w:lang w:eastAsia="en-US"/>
        </w:rPr>
        <w:t>Федеральный закон «О закупках товаров, работ, услуг отдельными видами юридических лиц»</w:t>
      </w:r>
    </w:p>
    <w:p w:rsidR="00545D2A" w:rsidRPr="00545D2A" w:rsidRDefault="00545D2A" w:rsidP="00545D2A">
      <w:pPr>
        <w:rPr>
          <w:rFonts w:eastAsia="Calibri"/>
          <w:lang w:eastAsia="en-US"/>
        </w:rPr>
      </w:pPr>
    </w:p>
    <w:p w:rsidR="009D39AB" w:rsidRPr="002135DC" w:rsidRDefault="00AE60D0" w:rsidP="007437B7">
      <w:pPr>
        <w:widowControl w:val="0"/>
        <w:autoSpaceDE w:val="0"/>
        <w:autoSpaceDN w:val="0"/>
        <w:adjustRightInd w:val="0"/>
        <w:spacing w:line="458" w:lineRule="auto"/>
        <w:ind w:firstLine="709"/>
        <w:rPr>
          <w:b/>
          <w:color w:val="000000"/>
          <w:sz w:val="30"/>
          <w:szCs w:val="30"/>
        </w:rPr>
      </w:pPr>
      <w:r w:rsidRPr="002135DC">
        <w:rPr>
          <w:b/>
          <w:color w:val="000000"/>
          <w:sz w:val="30"/>
          <w:szCs w:val="30"/>
        </w:rPr>
        <w:t>Статья 1</w:t>
      </w:r>
    </w:p>
    <w:p w:rsidR="009D39AB" w:rsidRPr="002135DC" w:rsidRDefault="009D39AB" w:rsidP="007437B7">
      <w:pPr>
        <w:widowControl w:val="0"/>
        <w:autoSpaceDE w:val="0"/>
        <w:autoSpaceDN w:val="0"/>
        <w:adjustRightInd w:val="0"/>
        <w:spacing w:line="458" w:lineRule="auto"/>
        <w:ind w:firstLine="709"/>
        <w:jc w:val="both"/>
        <w:rPr>
          <w:spacing w:val="-4"/>
          <w:sz w:val="30"/>
          <w:szCs w:val="30"/>
        </w:rPr>
      </w:pPr>
      <w:r w:rsidRPr="002135DC">
        <w:rPr>
          <w:color w:val="000000"/>
          <w:spacing w:val="-4"/>
          <w:sz w:val="30"/>
          <w:szCs w:val="30"/>
        </w:rPr>
        <w:t xml:space="preserve">Внести в Федеральный закон от 5 апреля 2013 года № 44-ФЗ </w:t>
      </w:r>
      <w:r w:rsidRPr="002135DC">
        <w:rPr>
          <w:color w:val="000000"/>
          <w:spacing w:val="-4"/>
          <w:sz w:val="30"/>
          <w:szCs w:val="30"/>
        </w:rPr>
        <w:br/>
        <w:t xml:space="preserve">«О контрактной системе в сфере закупок товаров, работ, услуг </w:t>
      </w:r>
      <w:r w:rsidRPr="002135DC">
        <w:rPr>
          <w:color w:val="000000"/>
          <w:spacing w:val="-4"/>
          <w:sz w:val="30"/>
          <w:szCs w:val="30"/>
        </w:rPr>
        <w:br/>
        <w:t>для обеспечения государственных и муниципальных нужд» (</w:t>
      </w:r>
      <w:r w:rsidRPr="002135DC">
        <w:rPr>
          <w:spacing w:val="-4"/>
          <w:sz w:val="30"/>
          <w:szCs w:val="30"/>
        </w:rPr>
        <w:t xml:space="preserve">Собрание законодательства Российской Федерации, 2013, № 14, ст. 1652; № 27, </w:t>
      </w:r>
      <w:r w:rsidRPr="002135DC">
        <w:rPr>
          <w:spacing w:val="-4"/>
          <w:sz w:val="30"/>
          <w:szCs w:val="30"/>
        </w:rPr>
        <w:br/>
        <w:t>ст. 3480; № 52, ст. 6961</w:t>
      </w:r>
      <w:r w:rsidR="001300B1" w:rsidRPr="002135DC">
        <w:rPr>
          <w:spacing w:val="-4"/>
          <w:sz w:val="30"/>
          <w:szCs w:val="30"/>
        </w:rPr>
        <w:t>; 2014</w:t>
      </w:r>
      <w:r w:rsidR="00F642F9">
        <w:rPr>
          <w:spacing w:val="-4"/>
          <w:sz w:val="30"/>
          <w:szCs w:val="30"/>
        </w:rPr>
        <w:t>,</w:t>
      </w:r>
      <w:r w:rsidR="001300B1" w:rsidRPr="002135DC">
        <w:rPr>
          <w:spacing w:val="-4"/>
          <w:sz w:val="30"/>
          <w:szCs w:val="30"/>
        </w:rPr>
        <w:t xml:space="preserve"> № 23, ст. 2925; № 30</w:t>
      </w:r>
      <w:r w:rsidR="00353441" w:rsidRPr="002135DC">
        <w:rPr>
          <w:spacing w:val="-4"/>
          <w:sz w:val="30"/>
          <w:szCs w:val="30"/>
        </w:rPr>
        <w:t>,</w:t>
      </w:r>
      <w:r w:rsidR="001300B1" w:rsidRPr="002135DC">
        <w:rPr>
          <w:spacing w:val="-4"/>
          <w:sz w:val="30"/>
          <w:szCs w:val="30"/>
        </w:rPr>
        <w:t xml:space="preserve"> ст. 4225; </w:t>
      </w:r>
      <w:r w:rsidR="001300B1" w:rsidRPr="002135DC">
        <w:rPr>
          <w:spacing w:val="-4"/>
          <w:sz w:val="30"/>
          <w:szCs w:val="30"/>
        </w:rPr>
        <w:br/>
        <w:t>№ 48, ст. 6637; № 49, ст. 6925; 2015</w:t>
      </w:r>
      <w:r w:rsidR="00F642F9">
        <w:rPr>
          <w:spacing w:val="-4"/>
          <w:sz w:val="30"/>
          <w:szCs w:val="30"/>
        </w:rPr>
        <w:t>,</w:t>
      </w:r>
      <w:r w:rsidR="001300B1" w:rsidRPr="002135DC">
        <w:rPr>
          <w:spacing w:val="-4"/>
          <w:sz w:val="30"/>
          <w:szCs w:val="30"/>
        </w:rPr>
        <w:t xml:space="preserve"> № 1, ст. 11</w:t>
      </w:r>
      <w:r w:rsidR="00F642F9">
        <w:rPr>
          <w:spacing w:val="-4"/>
          <w:sz w:val="30"/>
          <w:szCs w:val="30"/>
        </w:rPr>
        <w:t>,</w:t>
      </w:r>
      <w:r w:rsidR="001300B1" w:rsidRPr="002135DC">
        <w:rPr>
          <w:spacing w:val="-4"/>
          <w:sz w:val="30"/>
          <w:szCs w:val="30"/>
        </w:rPr>
        <w:t xml:space="preserve"> 51</w:t>
      </w:r>
      <w:r w:rsidR="00F642F9">
        <w:rPr>
          <w:spacing w:val="-4"/>
          <w:sz w:val="30"/>
          <w:szCs w:val="30"/>
        </w:rPr>
        <w:t>,</w:t>
      </w:r>
      <w:r w:rsidR="007E497D">
        <w:rPr>
          <w:spacing w:val="-4"/>
          <w:sz w:val="30"/>
          <w:szCs w:val="30"/>
        </w:rPr>
        <w:t xml:space="preserve"> </w:t>
      </w:r>
      <w:r w:rsidR="001300B1" w:rsidRPr="002135DC">
        <w:rPr>
          <w:spacing w:val="-4"/>
          <w:sz w:val="30"/>
          <w:szCs w:val="30"/>
        </w:rPr>
        <w:t>72</w:t>
      </w:r>
      <w:r w:rsidR="00EE271A" w:rsidRPr="002135DC">
        <w:rPr>
          <w:spacing w:val="-4"/>
          <w:sz w:val="30"/>
          <w:szCs w:val="30"/>
        </w:rPr>
        <w:t xml:space="preserve">; № 10, </w:t>
      </w:r>
      <w:r w:rsidR="005D1D03" w:rsidRPr="002135DC">
        <w:rPr>
          <w:spacing w:val="-4"/>
          <w:sz w:val="30"/>
          <w:szCs w:val="30"/>
        </w:rPr>
        <w:br/>
      </w:r>
      <w:r w:rsidR="00EE271A" w:rsidRPr="002135DC">
        <w:rPr>
          <w:spacing w:val="-4"/>
          <w:sz w:val="30"/>
          <w:szCs w:val="30"/>
        </w:rPr>
        <w:t>ст. 1418</w:t>
      </w:r>
      <w:r w:rsidR="00A46A7A" w:rsidRPr="002135DC">
        <w:rPr>
          <w:spacing w:val="-4"/>
          <w:sz w:val="30"/>
          <w:szCs w:val="30"/>
        </w:rPr>
        <w:t xml:space="preserve">; </w:t>
      </w:r>
      <w:r w:rsidR="00022E17" w:rsidRPr="002135DC">
        <w:rPr>
          <w:spacing w:val="-4"/>
          <w:sz w:val="30"/>
          <w:szCs w:val="30"/>
        </w:rPr>
        <w:t>№ 14, ст. 2022</w:t>
      </w:r>
      <w:r w:rsidR="000C612B" w:rsidRPr="002135DC">
        <w:rPr>
          <w:spacing w:val="-4"/>
          <w:sz w:val="30"/>
          <w:szCs w:val="30"/>
        </w:rPr>
        <w:t>,</w:t>
      </w:r>
      <w:r w:rsidR="00C4744C" w:rsidRPr="002135DC">
        <w:rPr>
          <w:spacing w:val="-4"/>
          <w:sz w:val="30"/>
          <w:szCs w:val="30"/>
        </w:rPr>
        <w:t xml:space="preserve"> </w:t>
      </w:r>
      <w:r w:rsidR="00B0289E">
        <w:rPr>
          <w:spacing w:val="-4"/>
          <w:sz w:val="30"/>
          <w:szCs w:val="30"/>
        </w:rPr>
        <w:t>№ 27, ст. 4001; № 29, ст. 4342, 4346, 4352, 4375</w:t>
      </w:r>
      <w:r w:rsidR="00A8361E">
        <w:rPr>
          <w:spacing w:val="-4"/>
          <w:sz w:val="30"/>
          <w:szCs w:val="30"/>
        </w:rPr>
        <w:t xml:space="preserve">, </w:t>
      </w:r>
      <w:r w:rsidR="00A8361E" w:rsidRPr="00A8361E">
        <w:rPr>
          <w:spacing w:val="-4"/>
          <w:sz w:val="30"/>
          <w:szCs w:val="30"/>
        </w:rPr>
        <w:t>2016, № 1 ст. 10, 89</w:t>
      </w:r>
      <w:r w:rsidR="00E67A5F">
        <w:rPr>
          <w:spacing w:val="-4"/>
          <w:sz w:val="30"/>
          <w:szCs w:val="30"/>
        </w:rPr>
        <w:t xml:space="preserve">, </w:t>
      </w:r>
      <w:r w:rsidR="00E67A5F" w:rsidRPr="00E67A5F">
        <w:rPr>
          <w:spacing w:val="-4"/>
          <w:sz w:val="30"/>
          <w:szCs w:val="30"/>
        </w:rPr>
        <w:t>№ 14, ст. 1493, № 15, ст. 2058, ст. 2066</w:t>
      </w:r>
      <w:r w:rsidR="00B0289E">
        <w:rPr>
          <w:spacing w:val="-4"/>
          <w:sz w:val="30"/>
          <w:szCs w:val="30"/>
        </w:rPr>
        <w:t>)</w:t>
      </w:r>
      <w:r w:rsidR="00343C2E" w:rsidRPr="002135DC">
        <w:rPr>
          <w:spacing w:val="-4"/>
          <w:sz w:val="30"/>
          <w:szCs w:val="30"/>
        </w:rPr>
        <w:t xml:space="preserve"> следующие изменения</w:t>
      </w:r>
      <w:r w:rsidRPr="002135DC">
        <w:rPr>
          <w:spacing w:val="-4"/>
          <w:sz w:val="30"/>
          <w:szCs w:val="30"/>
        </w:rPr>
        <w:t>:</w:t>
      </w:r>
    </w:p>
    <w:p w:rsidR="00A5330B" w:rsidRPr="002135DC" w:rsidRDefault="000205E2" w:rsidP="007437B7">
      <w:pPr>
        <w:widowControl w:val="0"/>
        <w:autoSpaceDE w:val="0"/>
        <w:autoSpaceDN w:val="0"/>
        <w:adjustRightInd w:val="0"/>
        <w:spacing w:line="458" w:lineRule="auto"/>
        <w:ind w:firstLine="709"/>
        <w:jc w:val="both"/>
        <w:rPr>
          <w:spacing w:val="-4"/>
          <w:sz w:val="30"/>
          <w:szCs w:val="30"/>
        </w:rPr>
      </w:pPr>
      <w:r w:rsidRPr="002135DC">
        <w:rPr>
          <w:spacing w:val="-4"/>
          <w:sz w:val="30"/>
          <w:szCs w:val="30"/>
        </w:rPr>
        <w:t>1)</w:t>
      </w:r>
      <w:r w:rsidR="00D26B18" w:rsidRPr="002135DC">
        <w:rPr>
          <w:spacing w:val="-4"/>
          <w:sz w:val="30"/>
          <w:szCs w:val="30"/>
        </w:rPr>
        <w:t> </w:t>
      </w:r>
      <w:r w:rsidR="00A5330B" w:rsidRPr="002135DC">
        <w:rPr>
          <w:spacing w:val="-4"/>
          <w:sz w:val="30"/>
          <w:szCs w:val="30"/>
        </w:rPr>
        <w:t xml:space="preserve">в пункте 3 части 1 статьи 1 после слов «бюджетным учреждением» </w:t>
      </w:r>
      <w:r w:rsidR="002D2D68" w:rsidRPr="002135DC">
        <w:rPr>
          <w:spacing w:val="-4"/>
          <w:sz w:val="30"/>
          <w:szCs w:val="30"/>
        </w:rPr>
        <w:t>дополнить</w:t>
      </w:r>
      <w:r w:rsidR="00A5330B" w:rsidRPr="002135DC">
        <w:rPr>
          <w:spacing w:val="-4"/>
          <w:sz w:val="30"/>
          <w:szCs w:val="30"/>
        </w:rPr>
        <w:t xml:space="preserve"> словами «,</w:t>
      </w:r>
      <w:r w:rsidR="00315D65">
        <w:rPr>
          <w:spacing w:val="-4"/>
          <w:sz w:val="30"/>
          <w:szCs w:val="30"/>
        </w:rPr>
        <w:t xml:space="preserve"> </w:t>
      </w:r>
      <w:r w:rsidR="00E41D0C">
        <w:rPr>
          <w:spacing w:val="-4"/>
          <w:sz w:val="30"/>
          <w:szCs w:val="30"/>
        </w:rPr>
        <w:t>ав</w:t>
      </w:r>
      <w:r w:rsidR="0003758C">
        <w:rPr>
          <w:spacing w:val="-4"/>
          <w:sz w:val="30"/>
          <w:szCs w:val="30"/>
        </w:rPr>
        <w:t xml:space="preserve">тономным </w:t>
      </w:r>
      <w:r w:rsidR="00DB2891">
        <w:rPr>
          <w:spacing w:val="-4"/>
          <w:sz w:val="30"/>
          <w:szCs w:val="30"/>
        </w:rPr>
        <w:t>учреждени</w:t>
      </w:r>
      <w:r w:rsidR="007B6C94">
        <w:rPr>
          <w:spacing w:val="-4"/>
          <w:sz w:val="30"/>
          <w:szCs w:val="30"/>
        </w:rPr>
        <w:t>е</w:t>
      </w:r>
      <w:r w:rsidR="00DB2891">
        <w:rPr>
          <w:spacing w:val="-4"/>
          <w:sz w:val="30"/>
          <w:szCs w:val="30"/>
        </w:rPr>
        <w:t>м</w:t>
      </w:r>
      <w:r w:rsidR="0066120B">
        <w:rPr>
          <w:spacing w:val="-4"/>
          <w:sz w:val="30"/>
          <w:szCs w:val="30"/>
        </w:rPr>
        <w:t>,</w:t>
      </w:r>
      <w:r w:rsidR="00DB2891">
        <w:rPr>
          <w:spacing w:val="-4"/>
          <w:sz w:val="30"/>
          <w:szCs w:val="30"/>
        </w:rPr>
        <w:t xml:space="preserve"> </w:t>
      </w:r>
      <w:r w:rsidR="00315D65">
        <w:rPr>
          <w:spacing w:val="-4"/>
          <w:sz w:val="30"/>
          <w:szCs w:val="30"/>
        </w:rPr>
        <w:t>фонд</w:t>
      </w:r>
      <w:r w:rsidR="0066120B">
        <w:rPr>
          <w:spacing w:val="-4"/>
          <w:sz w:val="30"/>
          <w:szCs w:val="30"/>
        </w:rPr>
        <w:t>о</w:t>
      </w:r>
      <w:r w:rsidR="00315D65">
        <w:rPr>
          <w:spacing w:val="-4"/>
          <w:sz w:val="30"/>
          <w:szCs w:val="30"/>
        </w:rPr>
        <w:t>м</w:t>
      </w:r>
      <w:r w:rsidR="002B1E81">
        <w:rPr>
          <w:spacing w:val="-4"/>
          <w:sz w:val="30"/>
          <w:szCs w:val="30"/>
        </w:rPr>
        <w:t>»</w:t>
      </w:r>
      <w:r w:rsidR="00E41D0C">
        <w:rPr>
          <w:spacing w:val="-4"/>
          <w:sz w:val="30"/>
          <w:szCs w:val="30"/>
        </w:rPr>
        <w:t>;</w:t>
      </w:r>
    </w:p>
    <w:p w:rsidR="00D81E83" w:rsidRDefault="00D81E83" w:rsidP="007437B7">
      <w:pPr>
        <w:widowControl w:val="0"/>
        <w:autoSpaceDE w:val="0"/>
        <w:autoSpaceDN w:val="0"/>
        <w:adjustRightInd w:val="0"/>
        <w:spacing w:line="458" w:lineRule="auto"/>
        <w:ind w:firstLine="709"/>
        <w:jc w:val="both"/>
        <w:rPr>
          <w:spacing w:val="-4"/>
          <w:sz w:val="30"/>
          <w:szCs w:val="30"/>
        </w:rPr>
      </w:pPr>
    </w:p>
    <w:p w:rsidR="00E31F89" w:rsidRDefault="00E31F89" w:rsidP="007437B7">
      <w:pPr>
        <w:widowControl w:val="0"/>
        <w:autoSpaceDE w:val="0"/>
        <w:autoSpaceDN w:val="0"/>
        <w:adjustRightInd w:val="0"/>
        <w:spacing w:line="458" w:lineRule="auto"/>
        <w:ind w:firstLine="709"/>
        <w:jc w:val="both"/>
        <w:rPr>
          <w:spacing w:val="-4"/>
          <w:sz w:val="30"/>
          <w:szCs w:val="30"/>
        </w:rPr>
      </w:pPr>
      <w:r>
        <w:rPr>
          <w:spacing w:val="-4"/>
          <w:sz w:val="30"/>
          <w:szCs w:val="30"/>
        </w:rPr>
        <w:lastRenderedPageBreak/>
        <w:t>2)</w:t>
      </w:r>
      <w:r w:rsidR="007A2F33">
        <w:rPr>
          <w:spacing w:val="-4"/>
          <w:sz w:val="30"/>
          <w:szCs w:val="30"/>
        </w:rPr>
        <w:t> </w:t>
      </w:r>
      <w:r>
        <w:rPr>
          <w:spacing w:val="-4"/>
          <w:sz w:val="30"/>
          <w:szCs w:val="30"/>
        </w:rPr>
        <w:t>в пункте 7 статьи 3</w:t>
      </w:r>
      <w:r w:rsidR="00E06E9F">
        <w:rPr>
          <w:spacing w:val="-4"/>
          <w:sz w:val="30"/>
          <w:szCs w:val="30"/>
        </w:rPr>
        <w:t xml:space="preserve"> слова «</w:t>
      </w:r>
      <w:r w:rsidR="00E06E9F" w:rsidRPr="00E06E9F">
        <w:rPr>
          <w:spacing w:val="-4"/>
          <w:sz w:val="30"/>
          <w:szCs w:val="30"/>
        </w:rPr>
        <w:t>частью 1 статьи 15 настоящего Федерального закона бюджетное учреждение</w:t>
      </w:r>
      <w:r w:rsidR="00E06E9F">
        <w:rPr>
          <w:spacing w:val="-4"/>
          <w:sz w:val="30"/>
          <w:szCs w:val="30"/>
        </w:rPr>
        <w:t xml:space="preserve">» заменить словами «частями </w:t>
      </w:r>
      <w:r w:rsidR="00E06E9F" w:rsidRPr="00E06E9F">
        <w:rPr>
          <w:spacing w:val="-4"/>
          <w:sz w:val="30"/>
          <w:szCs w:val="30"/>
        </w:rPr>
        <w:t>1 и 1.1 статьи 15</w:t>
      </w:r>
      <w:r w:rsidR="00E06E9F">
        <w:rPr>
          <w:spacing w:val="-4"/>
          <w:sz w:val="30"/>
          <w:szCs w:val="30"/>
        </w:rPr>
        <w:t xml:space="preserve"> </w:t>
      </w:r>
      <w:r w:rsidR="00E06E9F" w:rsidRPr="00E06E9F">
        <w:rPr>
          <w:spacing w:val="-4"/>
          <w:sz w:val="30"/>
          <w:szCs w:val="30"/>
        </w:rPr>
        <w:t>настоящего Федерального закона бюджетное учреждение</w:t>
      </w:r>
      <w:r w:rsidR="00E06E9F">
        <w:rPr>
          <w:spacing w:val="-4"/>
          <w:sz w:val="30"/>
          <w:szCs w:val="30"/>
        </w:rPr>
        <w:t xml:space="preserve">, </w:t>
      </w:r>
      <w:r w:rsidR="00E06E9F" w:rsidRPr="00E06E9F">
        <w:rPr>
          <w:spacing w:val="-4"/>
          <w:sz w:val="30"/>
          <w:szCs w:val="30"/>
        </w:rPr>
        <w:t>автономное учреждение, фонд</w:t>
      </w:r>
      <w:r w:rsidR="00E06E9F">
        <w:rPr>
          <w:spacing w:val="-4"/>
          <w:sz w:val="30"/>
          <w:szCs w:val="30"/>
        </w:rPr>
        <w:t>»;</w:t>
      </w:r>
      <w:bookmarkStart w:id="0" w:name="_GoBack"/>
      <w:bookmarkEnd w:id="0"/>
    </w:p>
    <w:p w:rsidR="00176DE5" w:rsidRDefault="00E815CE" w:rsidP="00E815CE">
      <w:pPr>
        <w:widowControl w:val="0"/>
        <w:autoSpaceDE w:val="0"/>
        <w:autoSpaceDN w:val="0"/>
        <w:adjustRightInd w:val="0"/>
        <w:spacing w:line="458" w:lineRule="auto"/>
        <w:ind w:firstLine="709"/>
        <w:jc w:val="both"/>
        <w:rPr>
          <w:spacing w:val="-4"/>
          <w:sz w:val="30"/>
          <w:szCs w:val="30"/>
        </w:rPr>
      </w:pPr>
      <w:r w:rsidRPr="00E815CE">
        <w:rPr>
          <w:spacing w:val="-4"/>
          <w:sz w:val="30"/>
          <w:szCs w:val="30"/>
        </w:rPr>
        <w:t>3)</w:t>
      </w:r>
      <w:r w:rsidR="007A2F33">
        <w:rPr>
          <w:spacing w:val="-4"/>
          <w:sz w:val="30"/>
          <w:szCs w:val="30"/>
        </w:rPr>
        <w:t> </w:t>
      </w:r>
      <w:r w:rsidRPr="00E815CE">
        <w:rPr>
          <w:spacing w:val="-4"/>
          <w:sz w:val="30"/>
          <w:szCs w:val="30"/>
        </w:rPr>
        <w:t>в статье 15:</w:t>
      </w:r>
    </w:p>
    <w:p w:rsidR="00176DE5" w:rsidRDefault="007A2F33" w:rsidP="00E815CE">
      <w:pPr>
        <w:widowControl w:val="0"/>
        <w:autoSpaceDE w:val="0"/>
        <w:autoSpaceDN w:val="0"/>
        <w:adjustRightInd w:val="0"/>
        <w:spacing w:line="458" w:lineRule="auto"/>
        <w:ind w:firstLine="709"/>
        <w:jc w:val="both"/>
        <w:rPr>
          <w:spacing w:val="-4"/>
          <w:sz w:val="30"/>
          <w:szCs w:val="30"/>
        </w:rPr>
      </w:pPr>
      <w:r>
        <w:rPr>
          <w:spacing w:val="-4"/>
          <w:sz w:val="30"/>
          <w:szCs w:val="30"/>
        </w:rPr>
        <w:t>а) </w:t>
      </w:r>
      <w:r w:rsidR="00176DE5">
        <w:rPr>
          <w:spacing w:val="-4"/>
          <w:sz w:val="30"/>
          <w:szCs w:val="30"/>
        </w:rPr>
        <w:t xml:space="preserve">часть 1 дополнить предложением следующего содержания: </w:t>
      </w:r>
    </w:p>
    <w:p w:rsidR="00E815CE" w:rsidRPr="00E815CE" w:rsidRDefault="00176DE5" w:rsidP="00E815CE">
      <w:pPr>
        <w:widowControl w:val="0"/>
        <w:autoSpaceDE w:val="0"/>
        <w:autoSpaceDN w:val="0"/>
        <w:adjustRightInd w:val="0"/>
        <w:spacing w:line="458" w:lineRule="auto"/>
        <w:ind w:firstLine="709"/>
        <w:jc w:val="both"/>
        <w:rPr>
          <w:spacing w:val="-4"/>
          <w:sz w:val="30"/>
          <w:szCs w:val="30"/>
        </w:rPr>
      </w:pPr>
      <w:r>
        <w:rPr>
          <w:spacing w:val="-4"/>
          <w:sz w:val="30"/>
          <w:szCs w:val="30"/>
        </w:rPr>
        <w:t>«</w:t>
      </w:r>
      <w:r w:rsidRPr="00176DE5">
        <w:rPr>
          <w:spacing w:val="-4"/>
          <w:sz w:val="30"/>
          <w:szCs w:val="30"/>
        </w:rPr>
        <w:t xml:space="preserve">Фонды осуществляют закупки за счет субсидий, предоставленных из бюджетов бюджетной системы Российской Федерации в соответствии </w:t>
      </w:r>
      <w:r>
        <w:rPr>
          <w:spacing w:val="-4"/>
          <w:sz w:val="30"/>
          <w:szCs w:val="30"/>
        </w:rPr>
        <w:br/>
      </w:r>
      <w:r w:rsidRPr="00176DE5">
        <w:rPr>
          <w:spacing w:val="-4"/>
          <w:sz w:val="30"/>
          <w:szCs w:val="30"/>
        </w:rPr>
        <w:t>с требованиями настоящего Федерального закона.</w:t>
      </w:r>
      <w:r>
        <w:rPr>
          <w:spacing w:val="-4"/>
          <w:sz w:val="30"/>
          <w:szCs w:val="30"/>
        </w:rPr>
        <w:t>»</w:t>
      </w:r>
      <w:r w:rsidR="00985703">
        <w:rPr>
          <w:spacing w:val="-4"/>
          <w:sz w:val="30"/>
          <w:szCs w:val="30"/>
        </w:rPr>
        <w:t>;</w:t>
      </w:r>
    </w:p>
    <w:p w:rsidR="00E815CE" w:rsidRPr="00E815CE" w:rsidRDefault="00DB2FF2" w:rsidP="00E815CE">
      <w:pPr>
        <w:widowControl w:val="0"/>
        <w:autoSpaceDE w:val="0"/>
        <w:autoSpaceDN w:val="0"/>
        <w:adjustRightInd w:val="0"/>
        <w:spacing w:line="458" w:lineRule="auto"/>
        <w:ind w:firstLine="709"/>
        <w:jc w:val="both"/>
        <w:rPr>
          <w:spacing w:val="-4"/>
          <w:sz w:val="30"/>
          <w:szCs w:val="30"/>
        </w:rPr>
      </w:pPr>
      <w:r>
        <w:rPr>
          <w:spacing w:val="-4"/>
          <w:sz w:val="30"/>
          <w:szCs w:val="30"/>
        </w:rPr>
        <w:t>б</w:t>
      </w:r>
      <w:r w:rsidR="007A2F33">
        <w:rPr>
          <w:spacing w:val="-4"/>
          <w:sz w:val="30"/>
          <w:szCs w:val="30"/>
        </w:rPr>
        <w:t>) </w:t>
      </w:r>
      <w:r w:rsidR="00E815CE" w:rsidRPr="00E815CE">
        <w:rPr>
          <w:spacing w:val="-4"/>
          <w:sz w:val="30"/>
          <w:szCs w:val="30"/>
        </w:rPr>
        <w:t>дополнить частью 2</w:t>
      </w:r>
      <w:r w:rsidR="00E815CE">
        <w:rPr>
          <w:spacing w:val="-4"/>
          <w:sz w:val="30"/>
          <w:szCs w:val="30"/>
        </w:rPr>
        <w:t>.</w:t>
      </w:r>
      <w:r w:rsidR="00E815CE" w:rsidRPr="00E815CE">
        <w:rPr>
          <w:spacing w:val="-4"/>
          <w:sz w:val="30"/>
          <w:szCs w:val="30"/>
        </w:rPr>
        <w:t>1 следующего содержания:</w:t>
      </w:r>
    </w:p>
    <w:p w:rsidR="00E815CE" w:rsidRPr="00E815CE" w:rsidRDefault="00E815CE" w:rsidP="00E815CE">
      <w:pPr>
        <w:widowControl w:val="0"/>
        <w:autoSpaceDE w:val="0"/>
        <w:autoSpaceDN w:val="0"/>
        <w:adjustRightInd w:val="0"/>
        <w:spacing w:line="458" w:lineRule="auto"/>
        <w:ind w:firstLine="709"/>
        <w:jc w:val="both"/>
        <w:rPr>
          <w:spacing w:val="-4"/>
          <w:sz w:val="30"/>
          <w:szCs w:val="30"/>
        </w:rPr>
      </w:pPr>
      <w:r w:rsidRPr="00E815CE">
        <w:rPr>
          <w:spacing w:val="-4"/>
          <w:sz w:val="30"/>
          <w:szCs w:val="30"/>
        </w:rPr>
        <w:t>«2</w:t>
      </w:r>
      <w:r>
        <w:rPr>
          <w:spacing w:val="-4"/>
          <w:sz w:val="30"/>
          <w:szCs w:val="30"/>
        </w:rPr>
        <w:t>.</w:t>
      </w:r>
      <w:r w:rsidR="007A2F33">
        <w:rPr>
          <w:spacing w:val="-4"/>
          <w:sz w:val="30"/>
          <w:szCs w:val="30"/>
        </w:rPr>
        <w:t>1. </w:t>
      </w:r>
      <w:r>
        <w:rPr>
          <w:spacing w:val="-4"/>
          <w:sz w:val="30"/>
          <w:szCs w:val="30"/>
        </w:rPr>
        <w:t>А</w:t>
      </w:r>
      <w:r w:rsidRPr="00E815CE">
        <w:rPr>
          <w:spacing w:val="-4"/>
          <w:sz w:val="30"/>
          <w:szCs w:val="30"/>
        </w:rPr>
        <w:t>втономн</w:t>
      </w:r>
      <w:r>
        <w:rPr>
          <w:spacing w:val="-4"/>
          <w:sz w:val="30"/>
          <w:szCs w:val="30"/>
        </w:rPr>
        <w:t>ые</w:t>
      </w:r>
      <w:r w:rsidRPr="00E815CE">
        <w:rPr>
          <w:spacing w:val="-4"/>
          <w:sz w:val="30"/>
          <w:szCs w:val="30"/>
        </w:rPr>
        <w:t xml:space="preserve"> учреждени</w:t>
      </w:r>
      <w:r>
        <w:rPr>
          <w:spacing w:val="-4"/>
          <w:sz w:val="30"/>
          <w:szCs w:val="30"/>
        </w:rPr>
        <w:t>я</w:t>
      </w:r>
      <w:r w:rsidRPr="00E815CE">
        <w:rPr>
          <w:spacing w:val="-4"/>
          <w:sz w:val="30"/>
          <w:szCs w:val="30"/>
        </w:rPr>
        <w:t xml:space="preserve"> осуществляют закупки </w:t>
      </w:r>
      <w:r w:rsidR="002556F7">
        <w:rPr>
          <w:spacing w:val="-4"/>
          <w:sz w:val="30"/>
          <w:szCs w:val="30"/>
        </w:rPr>
        <w:br/>
      </w:r>
      <w:r w:rsidRPr="00E815CE">
        <w:rPr>
          <w:spacing w:val="-4"/>
          <w:sz w:val="30"/>
          <w:szCs w:val="30"/>
        </w:rPr>
        <w:t xml:space="preserve">в соответствии с требованиями настоящего Федерального закона, </w:t>
      </w:r>
      <w:r w:rsidR="002556F7">
        <w:rPr>
          <w:spacing w:val="-4"/>
          <w:sz w:val="30"/>
          <w:szCs w:val="30"/>
        </w:rPr>
        <w:br/>
      </w:r>
      <w:r w:rsidRPr="00E815CE">
        <w:rPr>
          <w:spacing w:val="-4"/>
          <w:sz w:val="30"/>
          <w:szCs w:val="30"/>
        </w:rPr>
        <w:t xml:space="preserve">за исключением закупок, осуществляемых в течение года в соответствии </w:t>
      </w:r>
      <w:r w:rsidR="002556F7">
        <w:rPr>
          <w:spacing w:val="-4"/>
          <w:sz w:val="30"/>
          <w:szCs w:val="30"/>
        </w:rPr>
        <w:br/>
      </w:r>
      <w:r w:rsidRPr="00E815CE">
        <w:rPr>
          <w:spacing w:val="-4"/>
          <w:sz w:val="30"/>
          <w:szCs w:val="30"/>
        </w:rPr>
        <w:t xml:space="preserve">с принятым государственным, муниципальным унитарным предприятием правовым актом, предусмотренным частью 3 статьи 2 Федерального закона от 18 июля 2011 года № 223-ФЗ «О закупках товаров, работ, услуг отдельными видами юридических лиц» и размещенным до начала года </w:t>
      </w:r>
      <w:r w:rsidR="002556F7">
        <w:rPr>
          <w:spacing w:val="-4"/>
          <w:sz w:val="30"/>
          <w:szCs w:val="30"/>
        </w:rPr>
        <w:br/>
      </w:r>
      <w:r w:rsidRPr="00E815CE">
        <w:rPr>
          <w:spacing w:val="-4"/>
          <w:sz w:val="30"/>
          <w:szCs w:val="30"/>
        </w:rPr>
        <w:t>в единой информационной системе:</w:t>
      </w:r>
    </w:p>
    <w:p w:rsidR="00E815CE" w:rsidRPr="00E815CE" w:rsidRDefault="007A2F33" w:rsidP="00E815CE">
      <w:pPr>
        <w:widowControl w:val="0"/>
        <w:autoSpaceDE w:val="0"/>
        <w:autoSpaceDN w:val="0"/>
        <w:adjustRightInd w:val="0"/>
        <w:spacing w:line="458" w:lineRule="auto"/>
        <w:ind w:firstLine="709"/>
        <w:jc w:val="both"/>
        <w:rPr>
          <w:spacing w:val="-4"/>
          <w:sz w:val="30"/>
          <w:szCs w:val="30"/>
        </w:rPr>
      </w:pPr>
      <w:r>
        <w:rPr>
          <w:spacing w:val="-4"/>
          <w:sz w:val="30"/>
          <w:szCs w:val="30"/>
        </w:rPr>
        <w:t>1) </w:t>
      </w:r>
      <w:r w:rsidR="00E815CE" w:rsidRPr="00E815CE">
        <w:rPr>
          <w:spacing w:val="-4"/>
          <w:sz w:val="30"/>
          <w:szCs w:val="30"/>
        </w:rPr>
        <w:t xml:space="preserve">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w:t>
      </w:r>
      <w:r w:rsidR="00E815CE" w:rsidRPr="00E815CE">
        <w:rPr>
          <w:spacing w:val="-4"/>
          <w:sz w:val="30"/>
          <w:szCs w:val="30"/>
        </w:rPr>
        <w:lastRenderedPageBreak/>
        <w:t>грантов на территории Российской Федерации в порядке, установленном законодательством Российской Федерации,</w:t>
      </w:r>
      <w:r w:rsidR="00E815CE">
        <w:rPr>
          <w:spacing w:val="-4"/>
          <w:sz w:val="30"/>
          <w:szCs w:val="30"/>
        </w:rPr>
        <w:t xml:space="preserve"> </w:t>
      </w:r>
      <w:r w:rsidR="00E815CE" w:rsidRPr="00E815CE">
        <w:rPr>
          <w:spacing w:val="-4"/>
          <w:sz w:val="30"/>
          <w:szCs w:val="30"/>
        </w:rPr>
        <w:t xml:space="preserve">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00E815CE" w:rsidRPr="00E815CE">
        <w:rPr>
          <w:spacing w:val="-4"/>
          <w:sz w:val="30"/>
          <w:szCs w:val="30"/>
        </w:rPr>
        <w:t>грантодателями</w:t>
      </w:r>
      <w:proofErr w:type="spellEnd"/>
      <w:r w:rsidR="00E815CE" w:rsidRPr="00E815CE">
        <w:rPr>
          <w:spacing w:val="-4"/>
          <w:sz w:val="30"/>
          <w:szCs w:val="30"/>
        </w:rPr>
        <w:t>, не установлено иное;</w:t>
      </w:r>
    </w:p>
    <w:p w:rsidR="00E815CE" w:rsidRDefault="007A2F33" w:rsidP="00E815CE">
      <w:pPr>
        <w:widowControl w:val="0"/>
        <w:autoSpaceDE w:val="0"/>
        <w:autoSpaceDN w:val="0"/>
        <w:adjustRightInd w:val="0"/>
        <w:spacing w:line="458" w:lineRule="auto"/>
        <w:ind w:firstLine="709"/>
        <w:jc w:val="both"/>
        <w:rPr>
          <w:spacing w:val="-4"/>
          <w:sz w:val="30"/>
          <w:szCs w:val="30"/>
        </w:rPr>
      </w:pPr>
      <w:r>
        <w:rPr>
          <w:spacing w:val="-4"/>
          <w:sz w:val="30"/>
          <w:szCs w:val="30"/>
        </w:rPr>
        <w:t>2) </w:t>
      </w:r>
      <w:r w:rsidR="00E815CE" w:rsidRPr="00E815CE">
        <w:rPr>
          <w:spacing w:val="-4"/>
          <w:sz w:val="30"/>
          <w:szCs w:val="30"/>
        </w:rPr>
        <w:t xml:space="preserve">в качестве исполнителя по контракту в случае привлечения </w:t>
      </w:r>
      <w:r w:rsidR="002556F7">
        <w:rPr>
          <w:spacing w:val="-4"/>
          <w:sz w:val="30"/>
          <w:szCs w:val="30"/>
        </w:rPr>
        <w:br/>
      </w:r>
      <w:r w:rsidR="00E815CE" w:rsidRPr="00E815CE">
        <w:rPr>
          <w:spacing w:val="-4"/>
          <w:sz w:val="30"/>
          <w:szCs w:val="30"/>
        </w:rPr>
        <w:t xml:space="preserve">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w:t>
      </w:r>
      <w:r w:rsidR="001D63E1">
        <w:rPr>
          <w:spacing w:val="-4"/>
          <w:sz w:val="30"/>
          <w:szCs w:val="30"/>
        </w:rPr>
        <w:t>учреждения</w:t>
      </w:r>
      <w:r w:rsidR="00E815CE" w:rsidRPr="00E815CE">
        <w:rPr>
          <w:spacing w:val="-4"/>
          <w:sz w:val="30"/>
          <w:szCs w:val="30"/>
        </w:rPr>
        <w:t>.»;</w:t>
      </w:r>
    </w:p>
    <w:p w:rsidR="00B42EF8" w:rsidRPr="00B42EF8" w:rsidRDefault="00DB2FF2" w:rsidP="00B42EF8">
      <w:pPr>
        <w:widowControl w:val="0"/>
        <w:autoSpaceDE w:val="0"/>
        <w:autoSpaceDN w:val="0"/>
        <w:adjustRightInd w:val="0"/>
        <w:spacing w:line="458" w:lineRule="auto"/>
        <w:ind w:firstLine="709"/>
        <w:jc w:val="both"/>
        <w:rPr>
          <w:spacing w:val="-4"/>
          <w:sz w:val="30"/>
          <w:szCs w:val="30"/>
        </w:rPr>
      </w:pPr>
      <w:r>
        <w:rPr>
          <w:spacing w:val="-4"/>
          <w:sz w:val="30"/>
          <w:szCs w:val="30"/>
        </w:rPr>
        <w:t>в</w:t>
      </w:r>
      <w:r w:rsidR="00B42EF8" w:rsidRPr="00B42EF8">
        <w:rPr>
          <w:spacing w:val="-4"/>
          <w:sz w:val="30"/>
          <w:szCs w:val="30"/>
        </w:rPr>
        <w:t>) часть 3 изложить в следующей редакции:</w:t>
      </w:r>
    </w:p>
    <w:p w:rsidR="00580825" w:rsidRPr="00580825" w:rsidRDefault="00580825" w:rsidP="00580825">
      <w:pPr>
        <w:widowControl w:val="0"/>
        <w:autoSpaceDE w:val="0"/>
        <w:autoSpaceDN w:val="0"/>
        <w:adjustRightInd w:val="0"/>
        <w:spacing w:line="458" w:lineRule="auto"/>
        <w:ind w:firstLine="709"/>
        <w:jc w:val="both"/>
        <w:rPr>
          <w:spacing w:val="-4"/>
          <w:sz w:val="30"/>
          <w:szCs w:val="30"/>
        </w:rPr>
      </w:pPr>
      <w:r w:rsidRPr="00580825">
        <w:rPr>
          <w:spacing w:val="-4"/>
          <w:sz w:val="30"/>
          <w:szCs w:val="30"/>
        </w:rPr>
        <w:t>«3.</w:t>
      </w:r>
      <w:r>
        <w:rPr>
          <w:spacing w:val="-4"/>
          <w:sz w:val="30"/>
          <w:szCs w:val="30"/>
        </w:rPr>
        <w:t> </w:t>
      </w:r>
      <w:r w:rsidRPr="00580825">
        <w:rPr>
          <w:spacing w:val="-4"/>
          <w:sz w:val="30"/>
          <w:szCs w:val="30"/>
        </w:rPr>
        <w:t xml:space="preserve">Принятое бюджетным учреждением или автономным учреждением решение об осуществлении указанных соответственно </w:t>
      </w:r>
      <w:r w:rsidR="002556F7">
        <w:rPr>
          <w:spacing w:val="-4"/>
          <w:sz w:val="30"/>
          <w:szCs w:val="30"/>
        </w:rPr>
        <w:br/>
      </w:r>
      <w:r w:rsidRPr="00580825">
        <w:rPr>
          <w:spacing w:val="-4"/>
          <w:sz w:val="30"/>
          <w:szCs w:val="30"/>
        </w:rPr>
        <w:t>в пунктах 1-3 части 2 или пунктах 1</w:t>
      </w:r>
      <w:r w:rsidR="00DB2FF2">
        <w:rPr>
          <w:spacing w:val="-4"/>
          <w:sz w:val="30"/>
          <w:szCs w:val="30"/>
        </w:rPr>
        <w:t xml:space="preserve"> и </w:t>
      </w:r>
      <w:r w:rsidRPr="00580825">
        <w:rPr>
          <w:spacing w:val="-4"/>
          <w:sz w:val="30"/>
          <w:szCs w:val="30"/>
        </w:rPr>
        <w:t>2 части 2</w:t>
      </w:r>
      <w:r w:rsidR="00DB2FF2">
        <w:rPr>
          <w:spacing w:val="-4"/>
          <w:sz w:val="30"/>
          <w:szCs w:val="30"/>
        </w:rPr>
        <w:t>.</w:t>
      </w:r>
      <w:r w:rsidRPr="00580825">
        <w:rPr>
          <w:spacing w:val="-4"/>
          <w:sz w:val="30"/>
          <w:szCs w:val="30"/>
        </w:rPr>
        <w:t>1 настоящей статьи закупок в порядке, установленном настоящим Федеральным законом, или в соответствии с Федеральным законом от 18 июля 2011 года № 223-ФЗ «О закупках товаров, работ, услуг отдельными видами юридических лиц» не может быть изменено в текущем году.»;</w:t>
      </w:r>
    </w:p>
    <w:p w:rsidR="00B42EF8" w:rsidRDefault="00DB2FF2" w:rsidP="00580825">
      <w:pPr>
        <w:widowControl w:val="0"/>
        <w:autoSpaceDE w:val="0"/>
        <w:autoSpaceDN w:val="0"/>
        <w:adjustRightInd w:val="0"/>
        <w:spacing w:line="458" w:lineRule="auto"/>
        <w:ind w:firstLine="709"/>
        <w:jc w:val="both"/>
        <w:rPr>
          <w:spacing w:val="-4"/>
          <w:sz w:val="30"/>
          <w:szCs w:val="30"/>
        </w:rPr>
      </w:pPr>
      <w:r>
        <w:rPr>
          <w:spacing w:val="-4"/>
          <w:sz w:val="30"/>
          <w:szCs w:val="30"/>
        </w:rPr>
        <w:t>г</w:t>
      </w:r>
      <w:r w:rsidR="007A2F33">
        <w:rPr>
          <w:spacing w:val="-4"/>
          <w:sz w:val="30"/>
          <w:szCs w:val="30"/>
        </w:rPr>
        <w:t>) </w:t>
      </w:r>
      <w:r w:rsidR="00580825" w:rsidRPr="00580825">
        <w:rPr>
          <w:spacing w:val="-4"/>
          <w:sz w:val="30"/>
          <w:szCs w:val="30"/>
        </w:rPr>
        <w:t>в части 4 слова «автономным учреждениям</w:t>
      </w:r>
      <w:proofErr w:type="gramStart"/>
      <w:r w:rsidR="00580825" w:rsidRPr="00580825">
        <w:rPr>
          <w:spacing w:val="-4"/>
          <w:sz w:val="30"/>
          <w:szCs w:val="30"/>
        </w:rPr>
        <w:t>,»</w:t>
      </w:r>
      <w:proofErr w:type="gramEnd"/>
      <w:r w:rsidR="00580825" w:rsidRPr="00580825">
        <w:rPr>
          <w:spacing w:val="-4"/>
          <w:sz w:val="30"/>
          <w:szCs w:val="30"/>
        </w:rPr>
        <w:t xml:space="preserve"> исключить;</w:t>
      </w:r>
    </w:p>
    <w:p w:rsidR="000A5185" w:rsidRPr="000A5185" w:rsidRDefault="0097452D" w:rsidP="000A5185">
      <w:pPr>
        <w:widowControl w:val="0"/>
        <w:autoSpaceDE w:val="0"/>
        <w:autoSpaceDN w:val="0"/>
        <w:adjustRightInd w:val="0"/>
        <w:spacing w:line="458" w:lineRule="auto"/>
        <w:ind w:firstLine="709"/>
        <w:jc w:val="both"/>
        <w:rPr>
          <w:spacing w:val="-4"/>
          <w:sz w:val="30"/>
          <w:szCs w:val="30"/>
        </w:rPr>
      </w:pPr>
      <w:r>
        <w:rPr>
          <w:spacing w:val="-4"/>
          <w:sz w:val="30"/>
          <w:szCs w:val="30"/>
        </w:rPr>
        <w:t>4</w:t>
      </w:r>
      <w:r w:rsidR="007A2F33">
        <w:rPr>
          <w:spacing w:val="-4"/>
          <w:sz w:val="30"/>
          <w:szCs w:val="30"/>
        </w:rPr>
        <w:t>) </w:t>
      </w:r>
      <w:r w:rsidR="000A5185" w:rsidRPr="000A5185">
        <w:rPr>
          <w:spacing w:val="-4"/>
          <w:sz w:val="30"/>
          <w:szCs w:val="30"/>
        </w:rPr>
        <w:t>часть 8 статьи 17 изложить в следующей редакции:</w:t>
      </w:r>
    </w:p>
    <w:p w:rsidR="0097452D" w:rsidRDefault="007A2F33" w:rsidP="000A5185">
      <w:pPr>
        <w:widowControl w:val="0"/>
        <w:autoSpaceDE w:val="0"/>
        <w:autoSpaceDN w:val="0"/>
        <w:adjustRightInd w:val="0"/>
        <w:spacing w:line="458" w:lineRule="auto"/>
        <w:ind w:firstLine="709"/>
        <w:jc w:val="both"/>
        <w:rPr>
          <w:spacing w:val="-4"/>
          <w:sz w:val="30"/>
          <w:szCs w:val="30"/>
        </w:rPr>
      </w:pPr>
      <w:r>
        <w:rPr>
          <w:spacing w:val="-4"/>
          <w:sz w:val="30"/>
          <w:szCs w:val="30"/>
        </w:rPr>
        <w:t>«8. </w:t>
      </w:r>
      <w:r w:rsidR="000A5185" w:rsidRPr="000A5185">
        <w:rPr>
          <w:spacing w:val="-4"/>
          <w:sz w:val="30"/>
          <w:szCs w:val="30"/>
        </w:rPr>
        <w:t xml:space="preserve">План закупок формируется бюджетным учреждением, </w:t>
      </w:r>
      <w:r w:rsidR="000A5185">
        <w:rPr>
          <w:spacing w:val="-4"/>
          <w:sz w:val="30"/>
          <w:szCs w:val="30"/>
        </w:rPr>
        <w:t>автономным учреждением, фондом</w:t>
      </w:r>
      <w:r w:rsidR="000A5185" w:rsidRPr="000A5185">
        <w:rPr>
          <w:spacing w:val="-4"/>
          <w:sz w:val="30"/>
          <w:szCs w:val="30"/>
        </w:rPr>
        <w:t xml:space="preserve"> в соответствии с требованиями </w:t>
      </w:r>
      <w:r w:rsidR="000A5185" w:rsidRPr="000A5185">
        <w:rPr>
          <w:spacing w:val="-4"/>
          <w:sz w:val="30"/>
          <w:szCs w:val="30"/>
        </w:rPr>
        <w:lastRenderedPageBreak/>
        <w:t xml:space="preserve">настоящей статьи при планировании финансово-хозяйственной деятельности бюджетного учреждения, </w:t>
      </w:r>
      <w:r w:rsidR="000A5185">
        <w:rPr>
          <w:spacing w:val="-4"/>
          <w:sz w:val="30"/>
          <w:szCs w:val="30"/>
        </w:rPr>
        <w:t>автономного учреждения</w:t>
      </w:r>
      <w:r w:rsidR="00587964">
        <w:rPr>
          <w:spacing w:val="-4"/>
          <w:sz w:val="30"/>
          <w:szCs w:val="30"/>
        </w:rPr>
        <w:t xml:space="preserve">, фонда </w:t>
      </w:r>
      <w:r w:rsidR="00E64A2D">
        <w:rPr>
          <w:spacing w:val="-4"/>
          <w:sz w:val="30"/>
          <w:szCs w:val="30"/>
        </w:rPr>
        <w:br/>
      </w:r>
      <w:r w:rsidR="00587964">
        <w:rPr>
          <w:spacing w:val="-4"/>
          <w:sz w:val="30"/>
          <w:szCs w:val="30"/>
        </w:rPr>
        <w:t xml:space="preserve">и </w:t>
      </w:r>
      <w:r w:rsidR="000A5185" w:rsidRPr="000A5185">
        <w:rPr>
          <w:spacing w:val="-4"/>
          <w:sz w:val="30"/>
          <w:szCs w:val="30"/>
        </w:rPr>
        <w:t xml:space="preserve">утверждается в течение десяти рабочих дней после утверждения плана финансово-хозяйственной деятельности </w:t>
      </w:r>
      <w:r w:rsidR="00242E75">
        <w:rPr>
          <w:spacing w:val="-4"/>
          <w:sz w:val="30"/>
          <w:szCs w:val="30"/>
        </w:rPr>
        <w:t xml:space="preserve">соответственно </w:t>
      </w:r>
      <w:r w:rsidR="000A5185" w:rsidRPr="000A5185">
        <w:rPr>
          <w:spacing w:val="-4"/>
          <w:sz w:val="30"/>
          <w:szCs w:val="30"/>
        </w:rPr>
        <w:t xml:space="preserve">бюджетного учреждения, </w:t>
      </w:r>
      <w:r w:rsidR="0097452D" w:rsidRPr="0097452D">
        <w:rPr>
          <w:spacing w:val="-4"/>
          <w:sz w:val="30"/>
          <w:szCs w:val="30"/>
        </w:rPr>
        <w:t>автономн</w:t>
      </w:r>
      <w:r w:rsidR="0097452D">
        <w:rPr>
          <w:spacing w:val="-4"/>
          <w:sz w:val="30"/>
          <w:szCs w:val="30"/>
        </w:rPr>
        <w:t>ого</w:t>
      </w:r>
      <w:r w:rsidR="0097452D" w:rsidRPr="0097452D">
        <w:rPr>
          <w:spacing w:val="-4"/>
          <w:sz w:val="30"/>
          <w:szCs w:val="30"/>
        </w:rPr>
        <w:t xml:space="preserve"> учреждени</w:t>
      </w:r>
      <w:r w:rsidR="0097452D">
        <w:rPr>
          <w:spacing w:val="-4"/>
          <w:sz w:val="30"/>
          <w:szCs w:val="30"/>
        </w:rPr>
        <w:t>я</w:t>
      </w:r>
      <w:r w:rsidR="0097452D" w:rsidRPr="0097452D">
        <w:rPr>
          <w:spacing w:val="-4"/>
          <w:sz w:val="30"/>
          <w:szCs w:val="30"/>
        </w:rPr>
        <w:t>, фонд</w:t>
      </w:r>
      <w:r w:rsidR="0097452D">
        <w:rPr>
          <w:spacing w:val="-4"/>
          <w:sz w:val="30"/>
          <w:szCs w:val="30"/>
        </w:rPr>
        <w:t>а</w:t>
      </w:r>
      <w:r w:rsidR="000A5185" w:rsidRPr="000A5185">
        <w:rPr>
          <w:spacing w:val="-4"/>
          <w:sz w:val="30"/>
          <w:szCs w:val="30"/>
        </w:rPr>
        <w:t>.»;</w:t>
      </w:r>
    </w:p>
    <w:p w:rsidR="00533ABD" w:rsidRDefault="0097452D" w:rsidP="000A5185">
      <w:pPr>
        <w:widowControl w:val="0"/>
        <w:autoSpaceDE w:val="0"/>
        <w:autoSpaceDN w:val="0"/>
        <w:adjustRightInd w:val="0"/>
        <w:spacing w:line="458" w:lineRule="auto"/>
        <w:ind w:firstLine="709"/>
        <w:jc w:val="both"/>
        <w:rPr>
          <w:spacing w:val="-4"/>
          <w:sz w:val="30"/>
          <w:szCs w:val="30"/>
        </w:rPr>
      </w:pPr>
      <w:r>
        <w:rPr>
          <w:spacing w:val="-4"/>
          <w:sz w:val="30"/>
          <w:szCs w:val="30"/>
        </w:rPr>
        <w:t>5</w:t>
      </w:r>
      <w:r w:rsidR="007A2F33">
        <w:rPr>
          <w:spacing w:val="-4"/>
          <w:sz w:val="30"/>
          <w:szCs w:val="30"/>
        </w:rPr>
        <w:t>) </w:t>
      </w:r>
      <w:r w:rsidR="00533ABD">
        <w:rPr>
          <w:spacing w:val="-4"/>
          <w:sz w:val="30"/>
          <w:szCs w:val="30"/>
        </w:rPr>
        <w:t>в статье 19:</w:t>
      </w:r>
    </w:p>
    <w:p w:rsidR="005F392B" w:rsidRDefault="007A2F33" w:rsidP="005F392B">
      <w:pPr>
        <w:widowControl w:val="0"/>
        <w:autoSpaceDE w:val="0"/>
        <w:autoSpaceDN w:val="0"/>
        <w:adjustRightInd w:val="0"/>
        <w:spacing w:line="458" w:lineRule="auto"/>
        <w:ind w:firstLine="709"/>
        <w:jc w:val="both"/>
        <w:rPr>
          <w:spacing w:val="-4"/>
          <w:sz w:val="30"/>
          <w:szCs w:val="30"/>
        </w:rPr>
      </w:pPr>
      <w:r>
        <w:rPr>
          <w:spacing w:val="-4"/>
          <w:sz w:val="30"/>
          <w:szCs w:val="30"/>
        </w:rPr>
        <w:t>а) </w:t>
      </w:r>
      <w:r w:rsidR="005F392B" w:rsidRPr="005F392B">
        <w:rPr>
          <w:spacing w:val="-4"/>
          <w:sz w:val="30"/>
          <w:szCs w:val="30"/>
        </w:rPr>
        <w:t xml:space="preserve">в части 1 после слов «казенные учреждения» дополнить словами </w:t>
      </w:r>
      <w:r w:rsidR="000520F6">
        <w:rPr>
          <w:spacing w:val="-4"/>
          <w:sz w:val="30"/>
          <w:szCs w:val="30"/>
        </w:rPr>
        <w:br/>
      </w:r>
      <w:r w:rsidR="005F392B" w:rsidRPr="005F392B">
        <w:rPr>
          <w:spacing w:val="-4"/>
          <w:sz w:val="30"/>
          <w:szCs w:val="30"/>
        </w:rPr>
        <w:t xml:space="preserve">«, за исключением казенных учреждений, которым в установленном порядке формируется государственное (муниципальное) задание </w:t>
      </w:r>
      <w:r w:rsidR="00E64A2D">
        <w:rPr>
          <w:spacing w:val="-4"/>
          <w:sz w:val="30"/>
          <w:szCs w:val="30"/>
        </w:rPr>
        <w:br/>
      </w:r>
      <w:r w:rsidR="005F392B" w:rsidRPr="005F392B">
        <w:rPr>
          <w:spacing w:val="-4"/>
          <w:sz w:val="30"/>
          <w:szCs w:val="30"/>
        </w:rPr>
        <w:t>на оказание государственных (муниципальных) услуг, выполнение работ»;</w:t>
      </w:r>
    </w:p>
    <w:p w:rsidR="000520F6" w:rsidRPr="000520F6" w:rsidRDefault="007A2F33" w:rsidP="000520F6">
      <w:pPr>
        <w:widowControl w:val="0"/>
        <w:autoSpaceDE w:val="0"/>
        <w:autoSpaceDN w:val="0"/>
        <w:adjustRightInd w:val="0"/>
        <w:spacing w:line="458" w:lineRule="auto"/>
        <w:ind w:firstLine="709"/>
        <w:jc w:val="both"/>
        <w:rPr>
          <w:spacing w:val="-4"/>
          <w:sz w:val="30"/>
          <w:szCs w:val="30"/>
        </w:rPr>
      </w:pPr>
      <w:r>
        <w:rPr>
          <w:spacing w:val="-4"/>
          <w:sz w:val="30"/>
          <w:szCs w:val="30"/>
        </w:rPr>
        <w:t>б) </w:t>
      </w:r>
      <w:r w:rsidR="000520F6" w:rsidRPr="000520F6">
        <w:rPr>
          <w:spacing w:val="-4"/>
          <w:sz w:val="30"/>
          <w:szCs w:val="30"/>
        </w:rPr>
        <w:t>в пункте 2 части 4 слова «и бюджетными учреждениями» заменить словами «, бюджетными учреждениями</w:t>
      </w:r>
      <w:r w:rsidR="00473AF4">
        <w:rPr>
          <w:spacing w:val="-4"/>
          <w:sz w:val="30"/>
          <w:szCs w:val="30"/>
        </w:rPr>
        <w:t>,</w:t>
      </w:r>
      <w:r w:rsidR="000520F6" w:rsidRPr="000520F6">
        <w:rPr>
          <w:spacing w:val="-4"/>
          <w:sz w:val="30"/>
          <w:szCs w:val="30"/>
        </w:rPr>
        <w:t xml:space="preserve"> </w:t>
      </w:r>
      <w:r w:rsidR="00473AF4">
        <w:rPr>
          <w:spacing w:val="-4"/>
          <w:sz w:val="30"/>
          <w:szCs w:val="30"/>
        </w:rPr>
        <w:t>автономными учреждениями и фондами</w:t>
      </w:r>
      <w:r w:rsidR="000520F6" w:rsidRPr="000520F6">
        <w:rPr>
          <w:spacing w:val="-4"/>
          <w:sz w:val="30"/>
          <w:szCs w:val="30"/>
        </w:rPr>
        <w:t>»;</w:t>
      </w:r>
    </w:p>
    <w:p w:rsidR="00187BA8" w:rsidRDefault="007A2F33" w:rsidP="000520F6">
      <w:pPr>
        <w:widowControl w:val="0"/>
        <w:autoSpaceDE w:val="0"/>
        <w:autoSpaceDN w:val="0"/>
        <w:adjustRightInd w:val="0"/>
        <w:spacing w:line="458" w:lineRule="auto"/>
        <w:ind w:firstLine="709"/>
        <w:jc w:val="both"/>
        <w:rPr>
          <w:spacing w:val="-4"/>
          <w:sz w:val="30"/>
          <w:szCs w:val="30"/>
        </w:rPr>
      </w:pPr>
      <w:r>
        <w:rPr>
          <w:spacing w:val="-4"/>
          <w:sz w:val="30"/>
          <w:szCs w:val="30"/>
        </w:rPr>
        <w:t>в)</w:t>
      </w:r>
      <w:r>
        <w:t> </w:t>
      </w:r>
      <w:r w:rsidR="000520F6" w:rsidRPr="000520F6">
        <w:rPr>
          <w:spacing w:val="-4"/>
          <w:sz w:val="30"/>
          <w:szCs w:val="30"/>
        </w:rPr>
        <w:t xml:space="preserve">в части 5 слова «и бюджетными учреждениями» заменить словами «, бюджетными учреждениями и </w:t>
      </w:r>
      <w:r w:rsidR="00187BA8">
        <w:rPr>
          <w:spacing w:val="-4"/>
          <w:sz w:val="30"/>
          <w:szCs w:val="30"/>
        </w:rPr>
        <w:t>автономными учреждениями</w:t>
      </w:r>
      <w:r w:rsidR="000520F6" w:rsidRPr="000520F6">
        <w:rPr>
          <w:spacing w:val="-4"/>
          <w:sz w:val="30"/>
          <w:szCs w:val="30"/>
        </w:rPr>
        <w:t>»;</w:t>
      </w:r>
    </w:p>
    <w:p w:rsidR="00B85C75" w:rsidRDefault="00BB00DC" w:rsidP="000520F6">
      <w:pPr>
        <w:widowControl w:val="0"/>
        <w:autoSpaceDE w:val="0"/>
        <w:autoSpaceDN w:val="0"/>
        <w:adjustRightInd w:val="0"/>
        <w:spacing w:line="458" w:lineRule="auto"/>
        <w:ind w:firstLine="709"/>
        <w:jc w:val="both"/>
        <w:rPr>
          <w:spacing w:val="-4"/>
          <w:sz w:val="30"/>
          <w:szCs w:val="30"/>
        </w:rPr>
      </w:pPr>
      <w:r>
        <w:rPr>
          <w:spacing w:val="-4"/>
          <w:sz w:val="30"/>
          <w:szCs w:val="30"/>
        </w:rPr>
        <w:t>6</w:t>
      </w:r>
      <w:r w:rsidR="007A2F33">
        <w:rPr>
          <w:spacing w:val="-4"/>
          <w:sz w:val="30"/>
          <w:szCs w:val="30"/>
        </w:rPr>
        <w:t>) </w:t>
      </w:r>
      <w:r w:rsidR="00B85C75">
        <w:rPr>
          <w:spacing w:val="-4"/>
          <w:sz w:val="30"/>
          <w:szCs w:val="30"/>
        </w:rPr>
        <w:t>в статье 26:</w:t>
      </w:r>
    </w:p>
    <w:p w:rsidR="00B85C75" w:rsidRDefault="007A2F33" w:rsidP="00CA6863">
      <w:pPr>
        <w:widowControl w:val="0"/>
        <w:autoSpaceDE w:val="0"/>
        <w:autoSpaceDN w:val="0"/>
        <w:adjustRightInd w:val="0"/>
        <w:spacing w:line="458" w:lineRule="auto"/>
        <w:ind w:firstLine="709"/>
        <w:jc w:val="both"/>
        <w:rPr>
          <w:spacing w:val="-4"/>
          <w:sz w:val="30"/>
          <w:szCs w:val="30"/>
        </w:rPr>
      </w:pPr>
      <w:r>
        <w:rPr>
          <w:spacing w:val="-4"/>
          <w:sz w:val="30"/>
          <w:szCs w:val="30"/>
        </w:rPr>
        <w:t>а) </w:t>
      </w:r>
      <w:r w:rsidR="00B85C75">
        <w:rPr>
          <w:spacing w:val="-4"/>
          <w:sz w:val="30"/>
          <w:szCs w:val="30"/>
        </w:rPr>
        <w:t>в части 2 слов</w:t>
      </w:r>
      <w:r w:rsidR="002B3D09">
        <w:rPr>
          <w:spacing w:val="-4"/>
          <w:sz w:val="30"/>
          <w:szCs w:val="30"/>
        </w:rPr>
        <w:t>а</w:t>
      </w:r>
      <w:r w:rsidR="00B85C75">
        <w:rPr>
          <w:spacing w:val="-4"/>
          <w:sz w:val="30"/>
          <w:szCs w:val="30"/>
        </w:rPr>
        <w:t xml:space="preserve"> «</w:t>
      </w:r>
      <w:r w:rsidR="002B3D09" w:rsidRPr="002B3D09">
        <w:rPr>
          <w:spacing w:val="-4"/>
          <w:sz w:val="30"/>
          <w:szCs w:val="30"/>
        </w:rPr>
        <w:t>и бюджетных</w:t>
      </w:r>
      <w:r w:rsidR="0013096F">
        <w:rPr>
          <w:spacing w:val="-4"/>
          <w:sz w:val="30"/>
          <w:szCs w:val="30"/>
        </w:rPr>
        <w:t xml:space="preserve"> учреждений</w:t>
      </w:r>
      <w:r w:rsidR="00B85C75">
        <w:rPr>
          <w:spacing w:val="-4"/>
          <w:sz w:val="30"/>
          <w:szCs w:val="30"/>
        </w:rPr>
        <w:t xml:space="preserve">» </w:t>
      </w:r>
      <w:r w:rsidR="002B3D09">
        <w:rPr>
          <w:spacing w:val="-4"/>
          <w:sz w:val="30"/>
          <w:szCs w:val="30"/>
        </w:rPr>
        <w:t>заменить</w:t>
      </w:r>
      <w:r w:rsidR="00B85C75">
        <w:rPr>
          <w:spacing w:val="-4"/>
          <w:sz w:val="30"/>
          <w:szCs w:val="30"/>
        </w:rPr>
        <w:t xml:space="preserve"> словами </w:t>
      </w:r>
      <w:r w:rsidR="0013096F">
        <w:rPr>
          <w:spacing w:val="-4"/>
          <w:sz w:val="30"/>
          <w:szCs w:val="30"/>
        </w:rPr>
        <w:br/>
      </w:r>
      <w:r w:rsidR="00B85C75">
        <w:rPr>
          <w:spacing w:val="-4"/>
          <w:sz w:val="30"/>
          <w:szCs w:val="30"/>
        </w:rPr>
        <w:t>«</w:t>
      </w:r>
      <w:r w:rsidR="0013096F" w:rsidRPr="0013096F">
        <w:rPr>
          <w:spacing w:val="-4"/>
          <w:sz w:val="30"/>
          <w:szCs w:val="30"/>
        </w:rPr>
        <w:t>, бюджетны</w:t>
      </w:r>
      <w:r w:rsidR="001930AC">
        <w:rPr>
          <w:spacing w:val="-4"/>
          <w:sz w:val="30"/>
          <w:szCs w:val="30"/>
        </w:rPr>
        <w:t>х</w:t>
      </w:r>
      <w:r w:rsidR="0013096F">
        <w:rPr>
          <w:spacing w:val="-4"/>
          <w:sz w:val="30"/>
          <w:szCs w:val="30"/>
        </w:rPr>
        <w:t xml:space="preserve"> и автономных учреждений,</w:t>
      </w:r>
      <w:r w:rsidR="00B85C75">
        <w:rPr>
          <w:spacing w:val="-4"/>
          <w:sz w:val="30"/>
          <w:szCs w:val="30"/>
        </w:rPr>
        <w:t xml:space="preserve"> фондов»;</w:t>
      </w:r>
    </w:p>
    <w:p w:rsidR="00B85C75" w:rsidRDefault="007A2F33" w:rsidP="00CA6863">
      <w:pPr>
        <w:widowControl w:val="0"/>
        <w:autoSpaceDE w:val="0"/>
        <w:autoSpaceDN w:val="0"/>
        <w:adjustRightInd w:val="0"/>
        <w:spacing w:line="458" w:lineRule="auto"/>
        <w:ind w:firstLine="709"/>
        <w:jc w:val="both"/>
        <w:rPr>
          <w:spacing w:val="-4"/>
          <w:sz w:val="30"/>
          <w:szCs w:val="30"/>
        </w:rPr>
      </w:pPr>
      <w:r>
        <w:rPr>
          <w:spacing w:val="-4"/>
          <w:sz w:val="30"/>
          <w:szCs w:val="30"/>
        </w:rPr>
        <w:t>б) </w:t>
      </w:r>
      <w:r w:rsidR="00B85C75">
        <w:rPr>
          <w:spacing w:val="-4"/>
          <w:sz w:val="30"/>
          <w:szCs w:val="30"/>
        </w:rPr>
        <w:t>часть 3 изложить в следующей редакции:</w:t>
      </w:r>
    </w:p>
    <w:p w:rsidR="00F61ACB" w:rsidRDefault="007A2F33" w:rsidP="00F61ACB">
      <w:pPr>
        <w:widowControl w:val="0"/>
        <w:autoSpaceDE w:val="0"/>
        <w:autoSpaceDN w:val="0"/>
        <w:adjustRightInd w:val="0"/>
        <w:spacing w:line="458" w:lineRule="auto"/>
        <w:ind w:firstLine="709"/>
        <w:jc w:val="both"/>
        <w:rPr>
          <w:spacing w:val="-4"/>
          <w:sz w:val="30"/>
          <w:szCs w:val="30"/>
        </w:rPr>
      </w:pPr>
      <w:r>
        <w:rPr>
          <w:spacing w:val="-4"/>
          <w:sz w:val="30"/>
          <w:szCs w:val="30"/>
        </w:rPr>
        <w:t>«3. </w:t>
      </w:r>
      <w:proofErr w:type="gramStart"/>
      <w:r w:rsidR="00F61ACB" w:rsidRPr="00F61ACB">
        <w:rPr>
          <w:spacing w:val="-4"/>
          <w:sz w:val="30"/>
          <w:szCs w:val="30"/>
        </w:rPr>
        <w:t>Высшим исполнительным</w:t>
      </w:r>
      <w:proofErr w:type="gramEnd"/>
      <w:r w:rsidR="00F61ACB" w:rsidRPr="00F61ACB">
        <w:rPr>
          <w:spacing w:val="-4"/>
          <w:sz w:val="30"/>
          <w:szCs w:val="30"/>
        </w:rPr>
        <w:t xml:space="preserve"> органом государственной власти субъекта Российской Федерации, местной администрацией полномочия </w:t>
      </w:r>
      <w:r w:rsidR="00E64A2D">
        <w:rPr>
          <w:spacing w:val="-4"/>
          <w:sz w:val="30"/>
          <w:szCs w:val="30"/>
        </w:rPr>
        <w:br/>
      </w:r>
      <w:r w:rsidR="00F61ACB" w:rsidRPr="00F61ACB">
        <w:rPr>
          <w:spacing w:val="-4"/>
          <w:sz w:val="30"/>
          <w:szCs w:val="30"/>
        </w:rPr>
        <w:lastRenderedPageBreak/>
        <w:t>на определение поставщиков (подрядчиков, исполнителей) для нескольких органов исполнительной власти субъекта Российской Федерации, казенных, бюджетных</w:t>
      </w:r>
      <w:r w:rsidR="00D43327">
        <w:rPr>
          <w:spacing w:val="-4"/>
          <w:sz w:val="30"/>
          <w:szCs w:val="30"/>
        </w:rPr>
        <w:t>,</w:t>
      </w:r>
      <w:r w:rsidR="00F61ACB">
        <w:rPr>
          <w:spacing w:val="-4"/>
          <w:sz w:val="30"/>
          <w:szCs w:val="30"/>
        </w:rPr>
        <w:t xml:space="preserve"> автономных</w:t>
      </w:r>
      <w:r w:rsidR="00F61ACB" w:rsidRPr="00F61ACB">
        <w:rPr>
          <w:spacing w:val="-4"/>
          <w:sz w:val="30"/>
          <w:szCs w:val="30"/>
        </w:rPr>
        <w:t xml:space="preserve"> учреждений</w:t>
      </w:r>
      <w:r w:rsidR="00D43327">
        <w:rPr>
          <w:spacing w:val="-4"/>
          <w:sz w:val="30"/>
          <w:szCs w:val="30"/>
        </w:rPr>
        <w:t xml:space="preserve"> и фондов</w:t>
      </w:r>
      <w:r w:rsidR="00F61ACB" w:rsidRPr="00F61ACB">
        <w:rPr>
          <w:spacing w:val="-4"/>
          <w:sz w:val="30"/>
          <w:szCs w:val="30"/>
        </w:rPr>
        <w:t xml:space="preserve"> субъекта Российской Федерации, муниципальных органов, муниципальных казенных, бюджетных</w:t>
      </w:r>
      <w:r w:rsidR="00F01CD1">
        <w:rPr>
          <w:spacing w:val="-4"/>
          <w:sz w:val="30"/>
          <w:szCs w:val="30"/>
        </w:rPr>
        <w:t>, автономных</w:t>
      </w:r>
      <w:r w:rsidR="00F61ACB" w:rsidRPr="00F61ACB">
        <w:rPr>
          <w:spacing w:val="-4"/>
          <w:sz w:val="30"/>
          <w:szCs w:val="30"/>
        </w:rPr>
        <w:t xml:space="preserve"> учреждений</w:t>
      </w:r>
      <w:r w:rsidR="00F01CD1">
        <w:rPr>
          <w:spacing w:val="-4"/>
          <w:sz w:val="30"/>
          <w:szCs w:val="30"/>
        </w:rPr>
        <w:t xml:space="preserve"> </w:t>
      </w:r>
      <w:r w:rsidR="00545D2A">
        <w:rPr>
          <w:spacing w:val="-4"/>
          <w:sz w:val="30"/>
          <w:szCs w:val="30"/>
        </w:rPr>
        <w:br/>
      </w:r>
      <w:r w:rsidR="00F01CD1">
        <w:rPr>
          <w:spacing w:val="-4"/>
          <w:sz w:val="30"/>
          <w:szCs w:val="30"/>
        </w:rPr>
        <w:t>и фондов</w:t>
      </w:r>
      <w:r w:rsidR="00F61ACB" w:rsidRPr="00F61ACB">
        <w:rPr>
          <w:spacing w:val="-4"/>
          <w:sz w:val="30"/>
          <w:szCs w:val="30"/>
        </w:rPr>
        <w:t xml:space="preserve">,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w:t>
      </w:r>
      <w:proofErr w:type="gramStart"/>
      <w:r w:rsidR="00F61ACB" w:rsidRPr="00F61ACB">
        <w:rPr>
          <w:spacing w:val="-4"/>
          <w:sz w:val="30"/>
          <w:szCs w:val="30"/>
        </w:rPr>
        <w:t>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roofErr w:type="gramEnd"/>
    </w:p>
    <w:p w:rsidR="000113E3" w:rsidRDefault="007A2F33" w:rsidP="00F61ACB">
      <w:pPr>
        <w:widowControl w:val="0"/>
        <w:autoSpaceDE w:val="0"/>
        <w:autoSpaceDN w:val="0"/>
        <w:adjustRightInd w:val="0"/>
        <w:spacing w:line="458" w:lineRule="auto"/>
        <w:ind w:firstLine="709"/>
        <w:jc w:val="both"/>
        <w:rPr>
          <w:spacing w:val="-4"/>
          <w:sz w:val="30"/>
          <w:szCs w:val="30"/>
        </w:rPr>
      </w:pPr>
      <w:r>
        <w:rPr>
          <w:spacing w:val="-4"/>
          <w:sz w:val="30"/>
          <w:szCs w:val="30"/>
        </w:rPr>
        <w:t>в) </w:t>
      </w:r>
      <w:r w:rsidR="001F5FBB">
        <w:rPr>
          <w:spacing w:val="-4"/>
          <w:sz w:val="30"/>
          <w:szCs w:val="30"/>
        </w:rPr>
        <w:t xml:space="preserve">в </w:t>
      </w:r>
      <w:r w:rsidR="000113E3">
        <w:rPr>
          <w:spacing w:val="-4"/>
          <w:sz w:val="30"/>
          <w:szCs w:val="30"/>
        </w:rPr>
        <w:t>част</w:t>
      </w:r>
      <w:r w:rsidR="00813814">
        <w:rPr>
          <w:spacing w:val="-4"/>
          <w:sz w:val="30"/>
          <w:szCs w:val="30"/>
        </w:rPr>
        <w:t>ях</w:t>
      </w:r>
      <w:r w:rsidR="000113E3">
        <w:rPr>
          <w:spacing w:val="-4"/>
          <w:sz w:val="30"/>
          <w:szCs w:val="30"/>
        </w:rPr>
        <w:t xml:space="preserve"> 6 </w:t>
      </w:r>
      <w:r w:rsidR="00813814">
        <w:rPr>
          <w:spacing w:val="-4"/>
          <w:sz w:val="30"/>
          <w:szCs w:val="30"/>
        </w:rPr>
        <w:t>-</w:t>
      </w:r>
      <w:r w:rsidR="000113E3">
        <w:rPr>
          <w:spacing w:val="-4"/>
          <w:sz w:val="30"/>
          <w:szCs w:val="30"/>
        </w:rPr>
        <w:t xml:space="preserve"> </w:t>
      </w:r>
      <w:r w:rsidR="00813814">
        <w:rPr>
          <w:spacing w:val="-4"/>
          <w:sz w:val="30"/>
          <w:szCs w:val="30"/>
        </w:rPr>
        <w:t>9</w:t>
      </w:r>
      <w:r w:rsidR="000113E3">
        <w:rPr>
          <w:spacing w:val="-4"/>
          <w:sz w:val="30"/>
          <w:szCs w:val="30"/>
        </w:rPr>
        <w:t xml:space="preserve"> слов</w:t>
      </w:r>
      <w:r w:rsidR="001F5FBB">
        <w:rPr>
          <w:spacing w:val="-4"/>
          <w:sz w:val="30"/>
          <w:szCs w:val="30"/>
        </w:rPr>
        <w:t>а</w:t>
      </w:r>
      <w:r w:rsidR="000113E3">
        <w:rPr>
          <w:spacing w:val="-4"/>
          <w:sz w:val="30"/>
          <w:szCs w:val="30"/>
        </w:rPr>
        <w:t xml:space="preserve"> «</w:t>
      </w:r>
      <w:r w:rsidR="001F5FBB" w:rsidRPr="001F5FBB">
        <w:rPr>
          <w:spacing w:val="-4"/>
          <w:sz w:val="30"/>
          <w:szCs w:val="30"/>
        </w:rPr>
        <w:t>бюджетных учреждений</w:t>
      </w:r>
      <w:r w:rsidR="000113E3">
        <w:rPr>
          <w:spacing w:val="-4"/>
          <w:sz w:val="30"/>
          <w:szCs w:val="30"/>
        </w:rPr>
        <w:t xml:space="preserve">» </w:t>
      </w:r>
      <w:r w:rsidR="001F5FBB">
        <w:rPr>
          <w:spacing w:val="-4"/>
          <w:sz w:val="30"/>
          <w:szCs w:val="30"/>
        </w:rPr>
        <w:t>заменить</w:t>
      </w:r>
      <w:r w:rsidR="000113E3">
        <w:rPr>
          <w:spacing w:val="-4"/>
          <w:sz w:val="30"/>
          <w:szCs w:val="30"/>
        </w:rPr>
        <w:t xml:space="preserve"> словами </w:t>
      </w:r>
      <w:r w:rsidR="001F5FBB">
        <w:rPr>
          <w:spacing w:val="-4"/>
          <w:sz w:val="30"/>
          <w:szCs w:val="30"/>
        </w:rPr>
        <w:br/>
      </w:r>
      <w:r w:rsidR="000113E3">
        <w:rPr>
          <w:spacing w:val="-4"/>
          <w:sz w:val="30"/>
          <w:szCs w:val="30"/>
        </w:rPr>
        <w:t>«</w:t>
      </w:r>
      <w:r w:rsidR="001F5FBB">
        <w:rPr>
          <w:spacing w:val="-4"/>
          <w:sz w:val="30"/>
          <w:szCs w:val="30"/>
        </w:rPr>
        <w:t>бюджетных</w:t>
      </w:r>
      <w:r w:rsidR="00CC6AA6">
        <w:rPr>
          <w:spacing w:val="-4"/>
          <w:sz w:val="30"/>
          <w:szCs w:val="30"/>
        </w:rPr>
        <w:t xml:space="preserve"> и</w:t>
      </w:r>
      <w:r w:rsidR="001F5FBB">
        <w:rPr>
          <w:spacing w:val="-4"/>
          <w:sz w:val="30"/>
          <w:szCs w:val="30"/>
        </w:rPr>
        <w:t xml:space="preserve"> автономных учреждений,</w:t>
      </w:r>
      <w:r w:rsidR="004C3FD3">
        <w:rPr>
          <w:spacing w:val="-4"/>
          <w:sz w:val="30"/>
          <w:szCs w:val="30"/>
        </w:rPr>
        <w:t xml:space="preserve"> </w:t>
      </w:r>
      <w:r w:rsidR="000113E3">
        <w:rPr>
          <w:spacing w:val="-4"/>
          <w:sz w:val="30"/>
          <w:szCs w:val="30"/>
        </w:rPr>
        <w:t>фондов»;</w:t>
      </w:r>
    </w:p>
    <w:p w:rsidR="00A47B3D" w:rsidRDefault="00BB00DC" w:rsidP="001F5FBB">
      <w:pPr>
        <w:widowControl w:val="0"/>
        <w:autoSpaceDE w:val="0"/>
        <w:autoSpaceDN w:val="0"/>
        <w:adjustRightInd w:val="0"/>
        <w:spacing w:line="458" w:lineRule="auto"/>
        <w:ind w:firstLine="709"/>
        <w:jc w:val="both"/>
        <w:rPr>
          <w:spacing w:val="-4"/>
          <w:sz w:val="30"/>
          <w:szCs w:val="30"/>
        </w:rPr>
      </w:pPr>
      <w:r>
        <w:rPr>
          <w:spacing w:val="-4"/>
          <w:sz w:val="30"/>
          <w:szCs w:val="30"/>
        </w:rPr>
        <w:t>7</w:t>
      </w:r>
      <w:r w:rsidR="007A2F33">
        <w:rPr>
          <w:spacing w:val="-4"/>
          <w:sz w:val="30"/>
          <w:szCs w:val="30"/>
        </w:rPr>
        <w:t>)</w:t>
      </w:r>
      <w:r w:rsidR="007A2F33">
        <w:t> </w:t>
      </w:r>
      <w:r w:rsidR="00A47B3D">
        <w:rPr>
          <w:spacing w:val="-4"/>
          <w:sz w:val="30"/>
          <w:szCs w:val="30"/>
        </w:rPr>
        <w:t>в пункте 36 части 1 статьи 93 слов</w:t>
      </w:r>
      <w:r w:rsidR="00CC6AA6">
        <w:rPr>
          <w:spacing w:val="-4"/>
          <w:sz w:val="30"/>
          <w:szCs w:val="30"/>
        </w:rPr>
        <w:t>а</w:t>
      </w:r>
      <w:r w:rsidR="00A47B3D">
        <w:rPr>
          <w:spacing w:val="-4"/>
          <w:sz w:val="30"/>
          <w:szCs w:val="30"/>
        </w:rPr>
        <w:t xml:space="preserve"> «бюджетным учреждением» </w:t>
      </w:r>
      <w:r w:rsidR="00CC6AA6">
        <w:rPr>
          <w:spacing w:val="-4"/>
          <w:sz w:val="30"/>
          <w:szCs w:val="30"/>
        </w:rPr>
        <w:t>заменить</w:t>
      </w:r>
      <w:r w:rsidR="00A47B3D">
        <w:rPr>
          <w:spacing w:val="-4"/>
          <w:sz w:val="30"/>
          <w:szCs w:val="30"/>
        </w:rPr>
        <w:t xml:space="preserve"> словами «</w:t>
      </w:r>
      <w:r w:rsidR="00CC6AA6" w:rsidRPr="00CC6AA6">
        <w:rPr>
          <w:spacing w:val="-4"/>
          <w:sz w:val="30"/>
          <w:szCs w:val="30"/>
        </w:rPr>
        <w:t>бюджетны</w:t>
      </w:r>
      <w:r w:rsidR="00CC6AA6">
        <w:rPr>
          <w:spacing w:val="-4"/>
          <w:sz w:val="30"/>
          <w:szCs w:val="30"/>
        </w:rPr>
        <w:t>м</w:t>
      </w:r>
      <w:r w:rsidR="00813814">
        <w:rPr>
          <w:spacing w:val="-4"/>
          <w:sz w:val="30"/>
          <w:szCs w:val="30"/>
        </w:rPr>
        <w:t xml:space="preserve"> и</w:t>
      </w:r>
      <w:r w:rsidR="00CC6AA6" w:rsidRPr="00CC6AA6">
        <w:rPr>
          <w:spacing w:val="-4"/>
          <w:sz w:val="30"/>
          <w:szCs w:val="30"/>
        </w:rPr>
        <w:t xml:space="preserve"> автономны</w:t>
      </w:r>
      <w:r w:rsidR="00CC6AA6">
        <w:rPr>
          <w:spacing w:val="-4"/>
          <w:sz w:val="30"/>
          <w:szCs w:val="30"/>
        </w:rPr>
        <w:t>м</w:t>
      </w:r>
      <w:r w:rsidR="00CC6AA6" w:rsidRPr="00CC6AA6">
        <w:rPr>
          <w:spacing w:val="-4"/>
          <w:sz w:val="30"/>
          <w:szCs w:val="30"/>
        </w:rPr>
        <w:t xml:space="preserve"> учреждени</w:t>
      </w:r>
      <w:r w:rsidR="00CC6AA6">
        <w:rPr>
          <w:spacing w:val="-4"/>
          <w:sz w:val="30"/>
          <w:szCs w:val="30"/>
        </w:rPr>
        <w:t>ем</w:t>
      </w:r>
      <w:r w:rsidR="00CC6AA6" w:rsidRPr="00CC6AA6">
        <w:rPr>
          <w:spacing w:val="-4"/>
          <w:sz w:val="30"/>
          <w:szCs w:val="30"/>
        </w:rPr>
        <w:t>, фондо</w:t>
      </w:r>
      <w:r w:rsidR="00CC6AA6">
        <w:rPr>
          <w:spacing w:val="-4"/>
          <w:sz w:val="30"/>
          <w:szCs w:val="30"/>
        </w:rPr>
        <w:t>м</w:t>
      </w:r>
      <w:r w:rsidR="00A47B3D">
        <w:rPr>
          <w:spacing w:val="-4"/>
          <w:sz w:val="30"/>
          <w:szCs w:val="30"/>
        </w:rPr>
        <w:t>»;</w:t>
      </w:r>
    </w:p>
    <w:p w:rsidR="00BB00DC" w:rsidRPr="00545D2A" w:rsidRDefault="00BB00DC" w:rsidP="00545D2A">
      <w:pPr>
        <w:widowControl w:val="0"/>
        <w:autoSpaceDE w:val="0"/>
        <w:autoSpaceDN w:val="0"/>
        <w:adjustRightInd w:val="0"/>
        <w:spacing w:line="458" w:lineRule="auto"/>
        <w:ind w:firstLine="709"/>
        <w:jc w:val="both"/>
        <w:rPr>
          <w:spacing w:val="-4"/>
          <w:sz w:val="30"/>
          <w:szCs w:val="30"/>
        </w:rPr>
      </w:pPr>
      <w:r>
        <w:rPr>
          <w:spacing w:val="-4"/>
          <w:sz w:val="30"/>
          <w:szCs w:val="30"/>
        </w:rPr>
        <w:t>8</w:t>
      </w:r>
      <w:r w:rsidR="007A2F33">
        <w:rPr>
          <w:spacing w:val="-4"/>
          <w:sz w:val="30"/>
          <w:szCs w:val="30"/>
        </w:rPr>
        <w:t>) </w:t>
      </w:r>
      <w:r w:rsidR="00A47B3D">
        <w:rPr>
          <w:spacing w:val="-4"/>
          <w:sz w:val="30"/>
          <w:szCs w:val="30"/>
        </w:rPr>
        <w:t xml:space="preserve">в пункте 3 части 8 статьи 96 </w:t>
      </w:r>
      <w:r w:rsidR="00813814" w:rsidRPr="00813814">
        <w:rPr>
          <w:spacing w:val="-4"/>
          <w:sz w:val="30"/>
          <w:szCs w:val="30"/>
        </w:rPr>
        <w:t xml:space="preserve">слова «бюджетным учреждением» </w:t>
      </w:r>
      <w:r w:rsidR="00813814" w:rsidRPr="00813814">
        <w:rPr>
          <w:spacing w:val="-4"/>
          <w:sz w:val="30"/>
          <w:szCs w:val="30"/>
        </w:rPr>
        <w:lastRenderedPageBreak/>
        <w:t>заменить словами «бюджетным и автономным учреждением, фондом»</w:t>
      </w:r>
      <w:r w:rsidR="0042169B">
        <w:rPr>
          <w:spacing w:val="-4"/>
          <w:sz w:val="30"/>
          <w:szCs w:val="30"/>
        </w:rPr>
        <w:t>.</w:t>
      </w:r>
    </w:p>
    <w:p w:rsidR="00C958D8" w:rsidRPr="00C958D8" w:rsidRDefault="00C958D8" w:rsidP="00C958D8">
      <w:pPr>
        <w:widowControl w:val="0"/>
        <w:autoSpaceDE w:val="0"/>
        <w:autoSpaceDN w:val="0"/>
        <w:adjustRightInd w:val="0"/>
        <w:spacing w:line="458" w:lineRule="auto"/>
        <w:ind w:firstLine="709"/>
        <w:jc w:val="both"/>
        <w:rPr>
          <w:b/>
          <w:spacing w:val="-4"/>
          <w:sz w:val="30"/>
          <w:szCs w:val="30"/>
        </w:rPr>
      </w:pPr>
      <w:r w:rsidRPr="00C958D8">
        <w:rPr>
          <w:b/>
          <w:spacing w:val="-4"/>
          <w:sz w:val="30"/>
          <w:szCs w:val="30"/>
        </w:rPr>
        <w:t>Статья 2</w:t>
      </w:r>
    </w:p>
    <w:p w:rsidR="00C958D8" w:rsidRPr="00C958D8" w:rsidRDefault="00C958D8" w:rsidP="00C958D8">
      <w:pPr>
        <w:widowControl w:val="0"/>
        <w:autoSpaceDE w:val="0"/>
        <w:autoSpaceDN w:val="0"/>
        <w:adjustRightInd w:val="0"/>
        <w:spacing w:line="458" w:lineRule="auto"/>
        <w:ind w:firstLine="709"/>
        <w:jc w:val="both"/>
        <w:rPr>
          <w:spacing w:val="-4"/>
          <w:sz w:val="30"/>
          <w:szCs w:val="30"/>
        </w:rPr>
      </w:pPr>
      <w:r w:rsidRPr="00C958D8">
        <w:rPr>
          <w:spacing w:val="-4"/>
          <w:sz w:val="30"/>
          <w:szCs w:val="30"/>
        </w:rPr>
        <w:t>Внести в часть 2 статьи 1 Федерального закона от 18 июля 2011 года № 223-ФЗ «О закупках товаров, работ, услуг отдельными видами юридических лиц» (Собрание законодательства Российской Федерации, 2011, № 30, ст. 4571; № 50, ст. 7343; 2012, № 53, ст. 7649; 2013, № 23,</w:t>
      </w:r>
      <w:r w:rsidR="00371007">
        <w:rPr>
          <w:spacing w:val="-4"/>
          <w:sz w:val="30"/>
          <w:szCs w:val="30"/>
        </w:rPr>
        <w:t xml:space="preserve"> </w:t>
      </w:r>
      <w:r w:rsidR="00371007">
        <w:rPr>
          <w:spacing w:val="-4"/>
          <w:sz w:val="30"/>
          <w:szCs w:val="30"/>
        </w:rPr>
        <w:br/>
      </w:r>
      <w:r w:rsidRPr="00C958D8">
        <w:rPr>
          <w:spacing w:val="-4"/>
          <w:sz w:val="30"/>
          <w:szCs w:val="30"/>
        </w:rPr>
        <w:t xml:space="preserve">ст. 2873; № 27, ст. 3452; № 51, ст. 6699; № 52, ст. 6961; 2014, № 11, </w:t>
      </w:r>
      <w:r w:rsidR="00E64A2D">
        <w:rPr>
          <w:spacing w:val="-4"/>
          <w:sz w:val="30"/>
          <w:szCs w:val="30"/>
        </w:rPr>
        <w:br/>
      </w:r>
      <w:r w:rsidRPr="00C958D8">
        <w:rPr>
          <w:spacing w:val="-4"/>
          <w:sz w:val="30"/>
          <w:szCs w:val="30"/>
        </w:rPr>
        <w:t>ст. 1091; 2015, № 27, ст. 3950, 4001 № 29, ст. 4375) следующие изменения:</w:t>
      </w:r>
    </w:p>
    <w:p w:rsidR="00C958D8" w:rsidRPr="00C958D8" w:rsidRDefault="009C77BA" w:rsidP="00C958D8">
      <w:pPr>
        <w:widowControl w:val="0"/>
        <w:autoSpaceDE w:val="0"/>
        <w:autoSpaceDN w:val="0"/>
        <w:adjustRightInd w:val="0"/>
        <w:spacing w:line="458" w:lineRule="auto"/>
        <w:ind w:firstLine="709"/>
        <w:jc w:val="both"/>
        <w:rPr>
          <w:spacing w:val="-4"/>
          <w:sz w:val="30"/>
          <w:szCs w:val="30"/>
        </w:rPr>
      </w:pPr>
      <w:r>
        <w:rPr>
          <w:spacing w:val="-4"/>
          <w:sz w:val="30"/>
          <w:szCs w:val="30"/>
        </w:rPr>
        <w:t>1) </w:t>
      </w:r>
      <w:r w:rsidR="00C958D8" w:rsidRPr="00C958D8">
        <w:rPr>
          <w:spacing w:val="-4"/>
          <w:sz w:val="30"/>
          <w:szCs w:val="30"/>
        </w:rPr>
        <w:t>в пункте 1 слова «автономными учреждениями,» исключить;</w:t>
      </w:r>
    </w:p>
    <w:p w:rsidR="00C958D8" w:rsidRPr="00C958D8" w:rsidRDefault="00C958D8" w:rsidP="00C958D8">
      <w:pPr>
        <w:widowControl w:val="0"/>
        <w:autoSpaceDE w:val="0"/>
        <w:autoSpaceDN w:val="0"/>
        <w:adjustRightInd w:val="0"/>
        <w:spacing w:line="458" w:lineRule="auto"/>
        <w:ind w:firstLine="709"/>
        <w:jc w:val="both"/>
        <w:rPr>
          <w:spacing w:val="-4"/>
          <w:sz w:val="30"/>
          <w:szCs w:val="30"/>
        </w:rPr>
      </w:pPr>
      <w:r w:rsidRPr="00C958D8">
        <w:rPr>
          <w:spacing w:val="-4"/>
          <w:sz w:val="30"/>
          <w:szCs w:val="30"/>
        </w:rPr>
        <w:t>2)</w:t>
      </w:r>
      <w:r w:rsidR="009C77BA">
        <w:rPr>
          <w:spacing w:val="-4"/>
          <w:sz w:val="30"/>
          <w:szCs w:val="30"/>
        </w:rPr>
        <w:t> </w:t>
      </w:r>
      <w:r w:rsidRPr="00C958D8">
        <w:rPr>
          <w:spacing w:val="-4"/>
          <w:sz w:val="30"/>
          <w:szCs w:val="30"/>
        </w:rPr>
        <w:t>дополнить пунктом 5 следующего содержания:</w:t>
      </w:r>
    </w:p>
    <w:p w:rsidR="00C958D8" w:rsidRPr="00C958D8" w:rsidRDefault="009C77BA" w:rsidP="00C958D8">
      <w:pPr>
        <w:widowControl w:val="0"/>
        <w:autoSpaceDE w:val="0"/>
        <w:autoSpaceDN w:val="0"/>
        <w:adjustRightInd w:val="0"/>
        <w:spacing w:line="458" w:lineRule="auto"/>
        <w:ind w:firstLine="709"/>
        <w:jc w:val="both"/>
        <w:rPr>
          <w:spacing w:val="-4"/>
          <w:sz w:val="30"/>
          <w:szCs w:val="30"/>
        </w:rPr>
      </w:pPr>
      <w:r>
        <w:rPr>
          <w:spacing w:val="-4"/>
          <w:sz w:val="30"/>
          <w:szCs w:val="30"/>
        </w:rPr>
        <w:t>«5) </w:t>
      </w:r>
      <w:r w:rsidR="00C958D8" w:rsidRPr="00C958D8">
        <w:rPr>
          <w:spacing w:val="-4"/>
          <w:sz w:val="30"/>
          <w:szCs w:val="30"/>
        </w:rPr>
        <w:t xml:space="preserve">автономными учреждениями при наличии правового акта, утвержденного в соответствии с частью 3 статьи 2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w:t>
      </w:r>
      <w:r w:rsidR="00371007">
        <w:rPr>
          <w:spacing w:val="-4"/>
          <w:sz w:val="30"/>
          <w:szCs w:val="30"/>
        </w:rPr>
        <w:br/>
      </w:r>
      <w:r w:rsidR="00C958D8" w:rsidRPr="00C958D8">
        <w:rPr>
          <w:spacing w:val="-4"/>
          <w:sz w:val="30"/>
          <w:szCs w:val="30"/>
        </w:rPr>
        <w:t>с частью 1 статьи 4 настоящего Федерального закона, при осуществлении ими закупок:</w:t>
      </w:r>
    </w:p>
    <w:p w:rsidR="00C958D8" w:rsidRPr="00C958D8" w:rsidRDefault="009C77BA" w:rsidP="00C958D8">
      <w:pPr>
        <w:widowControl w:val="0"/>
        <w:autoSpaceDE w:val="0"/>
        <w:autoSpaceDN w:val="0"/>
        <w:adjustRightInd w:val="0"/>
        <w:spacing w:line="458" w:lineRule="auto"/>
        <w:ind w:firstLine="709"/>
        <w:jc w:val="both"/>
        <w:rPr>
          <w:spacing w:val="-4"/>
          <w:sz w:val="30"/>
          <w:szCs w:val="30"/>
        </w:rPr>
      </w:pPr>
      <w:r>
        <w:rPr>
          <w:spacing w:val="-4"/>
          <w:sz w:val="30"/>
          <w:szCs w:val="30"/>
        </w:rPr>
        <w:t>а) </w:t>
      </w:r>
      <w:r w:rsidR="00C958D8" w:rsidRPr="00C958D8">
        <w:rPr>
          <w:spacing w:val="-4"/>
          <w:sz w:val="30"/>
          <w:szCs w:val="30"/>
        </w:rPr>
        <w:t xml:space="preserve">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w:t>
      </w:r>
      <w:r w:rsidR="00C958D8" w:rsidRPr="00C958D8">
        <w:rPr>
          <w:spacing w:val="-4"/>
          <w:sz w:val="30"/>
          <w:szCs w:val="30"/>
        </w:rPr>
        <w:lastRenderedPageBreak/>
        <w:t xml:space="preserve">Российской Федерации, если условиями, определенными </w:t>
      </w:r>
      <w:proofErr w:type="spellStart"/>
      <w:r w:rsidR="00C958D8" w:rsidRPr="00C958D8">
        <w:rPr>
          <w:spacing w:val="-4"/>
          <w:sz w:val="30"/>
          <w:szCs w:val="30"/>
        </w:rPr>
        <w:t>грантодателями</w:t>
      </w:r>
      <w:proofErr w:type="spellEnd"/>
      <w:r w:rsidR="00C958D8" w:rsidRPr="00C958D8">
        <w:rPr>
          <w:spacing w:val="-4"/>
          <w:sz w:val="30"/>
          <w:szCs w:val="30"/>
        </w:rPr>
        <w:t>, не установлено иное;</w:t>
      </w:r>
    </w:p>
    <w:p w:rsidR="00C958D8" w:rsidRPr="0042169B" w:rsidRDefault="009C77BA" w:rsidP="00C958D8">
      <w:pPr>
        <w:widowControl w:val="0"/>
        <w:autoSpaceDE w:val="0"/>
        <w:autoSpaceDN w:val="0"/>
        <w:adjustRightInd w:val="0"/>
        <w:spacing w:line="458" w:lineRule="auto"/>
        <w:ind w:firstLine="709"/>
        <w:jc w:val="both"/>
        <w:rPr>
          <w:spacing w:val="-4"/>
          <w:sz w:val="30"/>
          <w:szCs w:val="30"/>
        </w:rPr>
      </w:pPr>
      <w:proofErr w:type="gramStart"/>
      <w:r>
        <w:rPr>
          <w:spacing w:val="-4"/>
          <w:sz w:val="30"/>
          <w:szCs w:val="30"/>
        </w:rPr>
        <w:t>б) </w:t>
      </w:r>
      <w:r w:rsidR="00C958D8" w:rsidRPr="00C958D8">
        <w:rPr>
          <w:spacing w:val="-4"/>
          <w:sz w:val="30"/>
          <w:szCs w:val="30"/>
        </w:rPr>
        <w:t xml:space="preserve">в качестве исполнителя по контракту в случае привлечения </w:t>
      </w:r>
      <w:r w:rsidR="00371007">
        <w:rPr>
          <w:spacing w:val="-4"/>
          <w:sz w:val="30"/>
          <w:szCs w:val="30"/>
        </w:rPr>
        <w:br/>
      </w:r>
      <w:r w:rsidR="00C958D8" w:rsidRPr="00C958D8">
        <w:rPr>
          <w:spacing w:val="-4"/>
          <w:sz w:val="30"/>
          <w:szCs w:val="30"/>
        </w:rPr>
        <w:t>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roofErr w:type="gramEnd"/>
    </w:p>
    <w:p w:rsidR="009D39AB" w:rsidRPr="002135DC" w:rsidRDefault="00274840" w:rsidP="00F06A47">
      <w:pPr>
        <w:widowControl w:val="0"/>
        <w:autoSpaceDE w:val="0"/>
        <w:autoSpaceDN w:val="0"/>
        <w:adjustRightInd w:val="0"/>
        <w:spacing w:line="480" w:lineRule="auto"/>
        <w:ind w:firstLine="709"/>
        <w:jc w:val="both"/>
        <w:rPr>
          <w:b/>
          <w:sz w:val="30"/>
          <w:szCs w:val="30"/>
        </w:rPr>
      </w:pPr>
      <w:r w:rsidRPr="002135DC">
        <w:rPr>
          <w:b/>
          <w:sz w:val="30"/>
          <w:szCs w:val="30"/>
        </w:rPr>
        <w:t xml:space="preserve">Статья </w:t>
      </w:r>
      <w:r w:rsidR="00545D2A">
        <w:rPr>
          <w:b/>
          <w:sz w:val="30"/>
          <w:szCs w:val="30"/>
        </w:rPr>
        <w:t>3</w:t>
      </w:r>
    </w:p>
    <w:p w:rsidR="00AD1F8A" w:rsidRDefault="009D39AB" w:rsidP="00815079">
      <w:pPr>
        <w:widowControl w:val="0"/>
        <w:autoSpaceDE w:val="0"/>
        <w:autoSpaceDN w:val="0"/>
        <w:adjustRightInd w:val="0"/>
        <w:spacing w:line="480" w:lineRule="auto"/>
        <w:ind w:firstLine="709"/>
        <w:jc w:val="both"/>
        <w:rPr>
          <w:sz w:val="30"/>
          <w:szCs w:val="30"/>
        </w:rPr>
      </w:pPr>
      <w:r w:rsidRPr="002135DC">
        <w:rPr>
          <w:sz w:val="30"/>
          <w:szCs w:val="30"/>
        </w:rPr>
        <w:t xml:space="preserve">Настоящий Федеральный закон </w:t>
      </w:r>
      <w:r w:rsidR="009C7EA8" w:rsidRPr="002135DC">
        <w:rPr>
          <w:sz w:val="30"/>
          <w:szCs w:val="30"/>
        </w:rPr>
        <w:t xml:space="preserve">вступает в силу с 1 января </w:t>
      </w:r>
      <w:r w:rsidR="0011424B" w:rsidRPr="002135DC">
        <w:rPr>
          <w:sz w:val="30"/>
          <w:szCs w:val="30"/>
        </w:rPr>
        <w:br/>
      </w:r>
      <w:r w:rsidR="009C7EA8" w:rsidRPr="002135DC">
        <w:rPr>
          <w:sz w:val="30"/>
          <w:szCs w:val="30"/>
        </w:rPr>
        <w:t>2017 года.</w:t>
      </w:r>
    </w:p>
    <w:p w:rsidR="009C77BA" w:rsidRPr="002135DC" w:rsidRDefault="009C77BA" w:rsidP="00815079">
      <w:pPr>
        <w:widowControl w:val="0"/>
        <w:autoSpaceDE w:val="0"/>
        <w:autoSpaceDN w:val="0"/>
        <w:adjustRightInd w:val="0"/>
        <w:ind w:firstLine="709"/>
        <w:jc w:val="both"/>
        <w:rPr>
          <w:sz w:val="30"/>
          <w:szCs w:val="30"/>
        </w:rPr>
      </w:pPr>
    </w:p>
    <w:p w:rsidR="00AD1F8A" w:rsidRPr="00F642F9" w:rsidRDefault="009D39AB" w:rsidP="00815079">
      <w:pPr>
        <w:widowControl w:val="0"/>
        <w:autoSpaceDE w:val="0"/>
        <w:autoSpaceDN w:val="0"/>
        <w:adjustRightInd w:val="0"/>
        <w:ind w:firstLine="709"/>
        <w:rPr>
          <w:sz w:val="30"/>
          <w:szCs w:val="30"/>
        </w:rPr>
      </w:pPr>
      <w:r w:rsidRPr="00F642F9">
        <w:rPr>
          <w:sz w:val="30"/>
          <w:szCs w:val="30"/>
        </w:rPr>
        <w:t>Президент</w:t>
      </w:r>
    </w:p>
    <w:p w:rsidR="00E41D0C" w:rsidRPr="00F642F9" w:rsidRDefault="009D39AB" w:rsidP="00815079">
      <w:pPr>
        <w:widowControl w:val="0"/>
        <w:autoSpaceDE w:val="0"/>
        <w:autoSpaceDN w:val="0"/>
        <w:adjustRightInd w:val="0"/>
        <w:rPr>
          <w:sz w:val="30"/>
          <w:szCs w:val="30"/>
        </w:rPr>
      </w:pPr>
      <w:r w:rsidRPr="00F642F9">
        <w:rPr>
          <w:sz w:val="30"/>
          <w:szCs w:val="30"/>
        </w:rPr>
        <w:t>Российской Федерации</w:t>
      </w:r>
    </w:p>
    <w:sectPr w:rsidR="00E41D0C" w:rsidRPr="00F642F9" w:rsidSect="001052AA">
      <w:headerReference w:type="default" r:id="rId10"/>
      <w:pgSz w:w="11906" w:h="16838"/>
      <w:pgMar w:top="1418"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D5B" w:rsidRDefault="00943D5B" w:rsidP="000346FE">
      <w:r>
        <w:separator/>
      </w:r>
    </w:p>
  </w:endnote>
  <w:endnote w:type="continuationSeparator" w:id="0">
    <w:p w:rsidR="00943D5B" w:rsidRDefault="00943D5B" w:rsidP="000346FE">
      <w:r>
        <w:continuationSeparator/>
      </w:r>
    </w:p>
  </w:endnote>
  <w:endnote w:type="continuationNotice" w:id="1">
    <w:p w:rsidR="00943D5B" w:rsidRDefault="00943D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D5B" w:rsidRDefault="00943D5B" w:rsidP="000346FE">
      <w:r>
        <w:separator/>
      </w:r>
    </w:p>
  </w:footnote>
  <w:footnote w:type="continuationSeparator" w:id="0">
    <w:p w:rsidR="00943D5B" w:rsidRDefault="00943D5B" w:rsidP="000346FE">
      <w:r>
        <w:continuationSeparator/>
      </w:r>
    </w:p>
  </w:footnote>
  <w:footnote w:type="continuationNotice" w:id="1">
    <w:p w:rsidR="00943D5B" w:rsidRDefault="00943D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2041777"/>
      <w:docPartObj>
        <w:docPartGallery w:val="Page Numbers (Top of Page)"/>
        <w:docPartUnique/>
      </w:docPartObj>
    </w:sdtPr>
    <w:sdtEndPr>
      <w:rPr>
        <w:sz w:val="28"/>
        <w:szCs w:val="28"/>
      </w:rPr>
    </w:sdtEndPr>
    <w:sdtContent>
      <w:p w:rsidR="00943D5B" w:rsidRPr="000346FE" w:rsidRDefault="00943D5B">
        <w:pPr>
          <w:pStyle w:val="a3"/>
          <w:jc w:val="center"/>
          <w:rPr>
            <w:sz w:val="28"/>
            <w:szCs w:val="28"/>
          </w:rPr>
        </w:pPr>
        <w:r w:rsidRPr="000346FE">
          <w:rPr>
            <w:sz w:val="28"/>
            <w:szCs w:val="28"/>
          </w:rPr>
          <w:fldChar w:fldCharType="begin"/>
        </w:r>
        <w:r w:rsidRPr="000346FE">
          <w:rPr>
            <w:sz w:val="28"/>
            <w:szCs w:val="28"/>
          </w:rPr>
          <w:instrText>PAGE   \* MERGEFORMAT</w:instrText>
        </w:r>
        <w:r w:rsidRPr="000346FE">
          <w:rPr>
            <w:sz w:val="28"/>
            <w:szCs w:val="28"/>
          </w:rPr>
          <w:fldChar w:fldCharType="separate"/>
        </w:r>
        <w:r w:rsidR="00D81E83">
          <w:rPr>
            <w:noProof/>
            <w:sz w:val="28"/>
            <w:szCs w:val="28"/>
          </w:rPr>
          <w:t>2</w:t>
        </w:r>
        <w:r w:rsidRPr="000346FE">
          <w:rPr>
            <w:sz w:val="28"/>
            <w:szCs w:val="28"/>
          </w:rPr>
          <w:fldChar w:fldCharType="end"/>
        </w:r>
      </w:p>
    </w:sdtContent>
  </w:sdt>
  <w:p w:rsidR="00943D5B" w:rsidRPr="00F06A47" w:rsidRDefault="00943D5B">
    <w:pPr>
      <w:pStyle w:val="a3"/>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75A2"/>
    <w:multiLevelType w:val="hybridMultilevel"/>
    <w:tmpl w:val="3CB68A6C"/>
    <w:lvl w:ilvl="0" w:tplc="5F9A18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F11721"/>
    <w:multiLevelType w:val="hybridMultilevel"/>
    <w:tmpl w:val="D22EC450"/>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4B6224"/>
    <w:multiLevelType w:val="singleLevel"/>
    <w:tmpl w:val="169484F2"/>
    <w:lvl w:ilvl="0">
      <w:start w:val="3"/>
      <w:numFmt w:val="decimal"/>
      <w:lvlText w:val="%1)"/>
      <w:legacy w:legacy="1" w:legacySpace="0" w:legacyIndent="309"/>
      <w:lvlJc w:val="left"/>
      <w:rPr>
        <w:rFonts w:ascii="Times New Roman" w:hAnsi="Times New Roman" w:cs="Times New Roman" w:hint="default"/>
      </w:rPr>
    </w:lvl>
  </w:abstractNum>
  <w:abstractNum w:abstractNumId="3">
    <w:nsid w:val="14B045BF"/>
    <w:multiLevelType w:val="hybridMultilevel"/>
    <w:tmpl w:val="CEE26DB8"/>
    <w:lvl w:ilvl="0" w:tplc="058AF51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166E3F43"/>
    <w:multiLevelType w:val="hybridMultilevel"/>
    <w:tmpl w:val="8E40C606"/>
    <w:lvl w:ilvl="0" w:tplc="6F884A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7432A72"/>
    <w:multiLevelType w:val="hybridMultilevel"/>
    <w:tmpl w:val="0FF2231A"/>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5E1663"/>
    <w:multiLevelType w:val="hybridMultilevel"/>
    <w:tmpl w:val="7FCE9D9A"/>
    <w:lvl w:ilvl="0" w:tplc="A46E79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1C47711"/>
    <w:multiLevelType w:val="hybridMultilevel"/>
    <w:tmpl w:val="3CB68A6C"/>
    <w:lvl w:ilvl="0" w:tplc="5F9A18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2020EBF"/>
    <w:multiLevelType w:val="hybridMultilevel"/>
    <w:tmpl w:val="3CB68A6C"/>
    <w:lvl w:ilvl="0" w:tplc="5F9A18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31A10B5"/>
    <w:multiLevelType w:val="hybridMultilevel"/>
    <w:tmpl w:val="34945CD2"/>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9490998"/>
    <w:multiLevelType w:val="hybridMultilevel"/>
    <w:tmpl w:val="A4B416A8"/>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8F23C2"/>
    <w:multiLevelType w:val="hybridMultilevel"/>
    <w:tmpl w:val="1ECA74B2"/>
    <w:lvl w:ilvl="0" w:tplc="6ECC17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12759DA"/>
    <w:multiLevelType w:val="hybridMultilevel"/>
    <w:tmpl w:val="B43E4306"/>
    <w:lvl w:ilvl="0" w:tplc="AD52A2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38B7048"/>
    <w:multiLevelType w:val="hybridMultilevel"/>
    <w:tmpl w:val="271E19E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2"/>
  </w:num>
  <w:num w:numId="4">
    <w:abstractNumId w:val="9"/>
  </w:num>
  <w:num w:numId="5">
    <w:abstractNumId w:val="10"/>
  </w:num>
  <w:num w:numId="6">
    <w:abstractNumId w:val="13"/>
  </w:num>
  <w:num w:numId="7">
    <w:abstractNumId w:val="5"/>
  </w:num>
  <w:num w:numId="8">
    <w:abstractNumId w:val="1"/>
  </w:num>
  <w:num w:numId="9">
    <w:abstractNumId w:val="4"/>
  </w:num>
  <w:num w:numId="10">
    <w:abstractNumId w:val="6"/>
  </w:num>
  <w:num w:numId="11">
    <w:abstractNumId w:val="3"/>
  </w:num>
  <w:num w:numId="12">
    <w:abstractNumId w:val="0"/>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CBC"/>
    <w:rsid w:val="00004463"/>
    <w:rsid w:val="00006E49"/>
    <w:rsid w:val="000113E3"/>
    <w:rsid w:val="00013BF5"/>
    <w:rsid w:val="00015B92"/>
    <w:rsid w:val="000205E2"/>
    <w:rsid w:val="00021BE7"/>
    <w:rsid w:val="00022E17"/>
    <w:rsid w:val="00023C39"/>
    <w:rsid w:val="000273FE"/>
    <w:rsid w:val="00030378"/>
    <w:rsid w:val="000346FE"/>
    <w:rsid w:val="0003758C"/>
    <w:rsid w:val="0004120E"/>
    <w:rsid w:val="00044040"/>
    <w:rsid w:val="000520F6"/>
    <w:rsid w:val="00062A95"/>
    <w:rsid w:val="000707F1"/>
    <w:rsid w:val="0007635A"/>
    <w:rsid w:val="00077E04"/>
    <w:rsid w:val="00080BE4"/>
    <w:rsid w:val="00082068"/>
    <w:rsid w:val="000872B4"/>
    <w:rsid w:val="000918F5"/>
    <w:rsid w:val="00092532"/>
    <w:rsid w:val="000932B1"/>
    <w:rsid w:val="000A3394"/>
    <w:rsid w:val="000A3F80"/>
    <w:rsid w:val="000A5185"/>
    <w:rsid w:val="000B0683"/>
    <w:rsid w:val="000B250D"/>
    <w:rsid w:val="000B5DBA"/>
    <w:rsid w:val="000C2685"/>
    <w:rsid w:val="000C3DDB"/>
    <w:rsid w:val="000C4BEB"/>
    <w:rsid w:val="000C612B"/>
    <w:rsid w:val="000C6E7E"/>
    <w:rsid w:val="000E1AF2"/>
    <w:rsid w:val="000E3887"/>
    <w:rsid w:val="000F08B9"/>
    <w:rsid w:val="000F0AA3"/>
    <w:rsid w:val="000F339A"/>
    <w:rsid w:val="000F59D0"/>
    <w:rsid w:val="0010245E"/>
    <w:rsid w:val="001052AA"/>
    <w:rsid w:val="00111A65"/>
    <w:rsid w:val="0011424B"/>
    <w:rsid w:val="001300B1"/>
    <w:rsid w:val="0013096F"/>
    <w:rsid w:val="0014071B"/>
    <w:rsid w:val="001452CB"/>
    <w:rsid w:val="00156BA5"/>
    <w:rsid w:val="00166564"/>
    <w:rsid w:val="00176306"/>
    <w:rsid w:val="00176DE5"/>
    <w:rsid w:val="001821C3"/>
    <w:rsid w:val="00183A09"/>
    <w:rsid w:val="001841BB"/>
    <w:rsid w:val="00184BE0"/>
    <w:rsid w:val="00187BA8"/>
    <w:rsid w:val="001930AC"/>
    <w:rsid w:val="001A1F9C"/>
    <w:rsid w:val="001A31D2"/>
    <w:rsid w:val="001C4DFF"/>
    <w:rsid w:val="001C57D3"/>
    <w:rsid w:val="001D0906"/>
    <w:rsid w:val="001D172F"/>
    <w:rsid w:val="001D538F"/>
    <w:rsid w:val="001D63E1"/>
    <w:rsid w:val="001E25AD"/>
    <w:rsid w:val="001F2CE8"/>
    <w:rsid w:val="001F4AA9"/>
    <w:rsid w:val="001F5FBB"/>
    <w:rsid w:val="001F7AEB"/>
    <w:rsid w:val="001F7FE0"/>
    <w:rsid w:val="00203A4E"/>
    <w:rsid w:val="00210A3B"/>
    <w:rsid w:val="00211683"/>
    <w:rsid w:val="00212854"/>
    <w:rsid w:val="002133D0"/>
    <w:rsid w:val="002135DC"/>
    <w:rsid w:val="00214DF9"/>
    <w:rsid w:val="00233E84"/>
    <w:rsid w:val="002405F8"/>
    <w:rsid w:val="00240959"/>
    <w:rsid w:val="00242E75"/>
    <w:rsid w:val="00245888"/>
    <w:rsid w:val="00246AC5"/>
    <w:rsid w:val="002556F7"/>
    <w:rsid w:val="0025599D"/>
    <w:rsid w:val="00261021"/>
    <w:rsid w:val="00264136"/>
    <w:rsid w:val="002649B8"/>
    <w:rsid w:val="00274840"/>
    <w:rsid w:val="00277FC2"/>
    <w:rsid w:val="002801BF"/>
    <w:rsid w:val="00282D24"/>
    <w:rsid w:val="002A27BE"/>
    <w:rsid w:val="002A49D2"/>
    <w:rsid w:val="002A4CE4"/>
    <w:rsid w:val="002B1E81"/>
    <w:rsid w:val="002B3D09"/>
    <w:rsid w:val="002B638C"/>
    <w:rsid w:val="002D2D68"/>
    <w:rsid w:val="002D5630"/>
    <w:rsid w:val="002E0119"/>
    <w:rsid w:val="002E45C8"/>
    <w:rsid w:val="002E62B5"/>
    <w:rsid w:val="002E7649"/>
    <w:rsid w:val="002F125D"/>
    <w:rsid w:val="002F4FE0"/>
    <w:rsid w:val="003022E5"/>
    <w:rsid w:val="0030702F"/>
    <w:rsid w:val="00315D65"/>
    <w:rsid w:val="00324E98"/>
    <w:rsid w:val="00332D19"/>
    <w:rsid w:val="00343C2E"/>
    <w:rsid w:val="00353441"/>
    <w:rsid w:val="0036432D"/>
    <w:rsid w:val="0036447C"/>
    <w:rsid w:val="00371007"/>
    <w:rsid w:val="00373EF1"/>
    <w:rsid w:val="00376B8E"/>
    <w:rsid w:val="00377A14"/>
    <w:rsid w:val="0038796A"/>
    <w:rsid w:val="0039301F"/>
    <w:rsid w:val="00397B24"/>
    <w:rsid w:val="003A0460"/>
    <w:rsid w:val="003A0926"/>
    <w:rsid w:val="003A349D"/>
    <w:rsid w:val="003A4B97"/>
    <w:rsid w:val="003B1B01"/>
    <w:rsid w:val="003B3DF1"/>
    <w:rsid w:val="003C01F1"/>
    <w:rsid w:val="003C7C8D"/>
    <w:rsid w:val="003D77FA"/>
    <w:rsid w:val="003D7C91"/>
    <w:rsid w:val="00406774"/>
    <w:rsid w:val="00414F4F"/>
    <w:rsid w:val="0042169B"/>
    <w:rsid w:val="00431487"/>
    <w:rsid w:val="004337D7"/>
    <w:rsid w:val="004339C3"/>
    <w:rsid w:val="0044674B"/>
    <w:rsid w:val="0044688A"/>
    <w:rsid w:val="0044762E"/>
    <w:rsid w:val="00447A6F"/>
    <w:rsid w:val="004572C1"/>
    <w:rsid w:val="004605A4"/>
    <w:rsid w:val="00462A1B"/>
    <w:rsid w:val="0046478C"/>
    <w:rsid w:val="00473AF4"/>
    <w:rsid w:val="00480EE0"/>
    <w:rsid w:val="0048418A"/>
    <w:rsid w:val="00485D21"/>
    <w:rsid w:val="004C3FD3"/>
    <w:rsid w:val="004C4EC9"/>
    <w:rsid w:val="004E04C8"/>
    <w:rsid w:val="004F43E7"/>
    <w:rsid w:val="004F5A79"/>
    <w:rsid w:val="00500217"/>
    <w:rsid w:val="005061B5"/>
    <w:rsid w:val="00510DC6"/>
    <w:rsid w:val="00515CA6"/>
    <w:rsid w:val="0052381F"/>
    <w:rsid w:val="00531AF4"/>
    <w:rsid w:val="0053388B"/>
    <w:rsid w:val="00533ABD"/>
    <w:rsid w:val="0054529A"/>
    <w:rsid w:val="00545D2A"/>
    <w:rsid w:val="005461BC"/>
    <w:rsid w:val="00551E86"/>
    <w:rsid w:val="0055257C"/>
    <w:rsid w:val="00554BF3"/>
    <w:rsid w:val="0055547E"/>
    <w:rsid w:val="0055575B"/>
    <w:rsid w:val="005755E4"/>
    <w:rsid w:val="0057696A"/>
    <w:rsid w:val="00580825"/>
    <w:rsid w:val="00582133"/>
    <w:rsid w:val="00587964"/>
    <w:rsid w:val="005A0434"/>
    <w:rsid w:val="005A115E"/>
    <w:rsid w:val="005A20F3"/>
    <w:rsid w:val="005A6252"/>
    <w:rsid w:val="005A7343"/>
    <w:rsid w:val="005B3E3C"/>
    <w:rsid w:val="005C156A"/>
    <w:rsid w:val="005C5AFF"/>
    <w:rsid w:val="005D04C7"/>
    <w:rsid w:val="005D1D03"/>
    <w:rsid w:val="005D6B71"/>
    <w:rsid w:val="005E113F"/>
    <w:rsid w:val="005F392B"/>
    <w:rsid w:val="005F6E43"/>
    <w:rsid w:val="006011C4"/>
    <w:rsid w:val="00604C33"/>
    <w:rsid w:val="006146EB"/>
    <w:rsid w:val="006163E7"/>
    <w:rsid w:val="0064484E"/>
    <w:rsid w:val="00646411"/>
    <w:rsid w:val="006531E3"/>
    <w:rsid w:val="0065740C"/>
    <w:rsid w:val="0065799E"/>
    <w:rsid w:val="0066120B"/>
    <w:rsid w:val="00661A3C"/>
    <w:rsid w:val="006634D6"/>
    <w:rsid w:val="0067145B"/>
    <w:rsid w:val="006721E8"/>
    <w:rsid w:val="0067504F"/>
    <w:rsid w:val="00687402"/>
    <w:rsid w:val="00690BF4"/>
    <w:rsid w:val="00697178"/>
    <w:rsid w:val="006A7227"/>
    <w:rsid w:val="006D3BA6"/>
    <w:rsid w:val="006D69E4"/>
    <w:rsid w:val="006E171D"/>
    <w:rsid w:val="006E4D0B"/>
    <w:rsid w:val="007128F1"/>
    <w:rsid w:val="007142C8"/>
    <w:rsid w:val="00730B39"/>
    <w:rsid w:val="007417CE"/>
    <w:rsid w:val="007437B7"/>
    <w:rsid w:val="007522B9"/>
    <w:rsid w:val="007675EF"/>
    <w:rsid w:val="007736AD"/>
    <w:rsid w:val="0078038F"/>
    <w:rsid w:val="00783045"/>
    <w:rsid w:val="00787BFC"/>
    <w:rsid w:val="007A068D"/>
    <w:rsid w:val="007A2F33"/>
    <w:rsid w:val="007B09C7"/>
    <w:rsid w:val="007B6C94"/>
    <w:rsid w:val="007C2660"/>
    <w:rsid w:val="007C5434"/>
    <w:rsid w:val="007E497D"/>
    <w:rsid w:val="00807AA2"/>
    <w:rsid w:val="0081294D"/>
    <w:rsid w:val="00813814"/>
    <w:rsid w:val="00815079"/>
    <w:rsid w:val="00823E7B"/>
    <w:rsid w:val="00825BC7"/>
    <w:rsid w:val="0084112E"/>
    <w:rsid w:val="008530BF"/>
    <w:rsid w:val="00862174"/>
    <w:rsid w:val="0086305F"/>
    <w:rsid w:val="00865D4F"/>
    <w:rsid w:val="0086676E"/>
    <w:rsid w:val="00873190"/>
    <w:rsid w:val="00875F7C"/>
    <w:rsid w:val="00877F49"/>
    <w:rsid w:val="00887CE4"/>
    <w:rsid w:val="008903EA"/>
    <w:rsid w:val="00892F17"/>
    <w:rsid w:val="0089368D"/>
    <w:rsid w:val="008A0A7C"/>
    <w:rsid w:val="008A2738"/>
    <w:rsid w:val="008A59B0"/>
    <w:rsid w:val="008B01BE"/>
    <w:rsid w:val="008B10A1"/>
    <w:rsid w:val="008B7C13"/>
    <w:rsid w:val="008C7CD9"/>
    <w:rsid w:val="008D7EC6"/>
    <w:rsid w:val="008E7166"/>
    <w:rsid w:val="008F1C2D"/>
    <w:rsid w:val="008F3640"/>
    <w:rsid w:val="008F451A"/>
    <w:rsid w:val="008F647B"/>
    <w:rsid w:val="00900ED6"/>
    <w:rsid w:val="009014E2"/>
    <w:rsid w:val="00902533"/>
    <w:rsid w:val="00906846"/>
    <w:rsid w:val="00916487"/>
    <w:rsid w:val="00927C52"/>
    <w:rsid w:val="00927CA6"/>
    <w:rsid w:val="0093533C"/>
    <w:rsid w:val="00935F85"/>
    <w:rsid w:val="00941667"/>
    <w:rsid w:val="00943D5B"/>
    <w:rsid w:val="00944798"/>
    <w:rsid w:val="009509A0"/>
    <w:rsid w:val="009524A0"/>
    <w:rsid w:val="0095382B"/>
    <w:rsid w:val="0095477A"/>
    <w:rsid w:val="009548A1"/>
    <w:rsid w:val="00954AAF"/>
    <w:rsid w:val="009579BC"/>
    <w:rsid w:val="009601C9"/>
    <w:rsid w:val="00963DB7"/>
    <w:rsid w:val="00964A1D"/>
    <w:rsid w:val="0096679F"/>
    <w:rsid w:val="0096713C"/>
    <w:rsid w:val="00967CE5"/>
    <w:rsid w:val="00972F61"/>
    <w:rsid w:val="0097330D"/>
    <w:rsid w:val="00973355"/>
    <w:rsid w:val="0097452D"/>
    <w:rsid w:val="00974900"/>
    <w:rsid w:val="00985703"/>
    <w:rsid w:val="0099179C"/>
    <w:rsid w:val="009A16F8"/>
    <w:rsid w:val="009A3FB3"/>
    <w:rsid w:val="009A700B"/>
    <w:rsid w:val="009A77F9"/>
    <w:rsid w:val="009B72A8"/>
    <w:rsid w:val="009C6817"/>
    <w:rsid w:val="009C77BA"/>
    <w:rsid w:val="009C7EA8"/>
    <w:rsid w:val="009D0615"/>
    <w:rsid w:val="009D0882"/>
    <w:rsid w:val="009D39AB"/>
    <w:rsid w:val="009D4F7D"/>
    <w:rsid w:val="009E19EF"/>
    <w:rsid w:val="009E5ECA"/>
    <w:rsid w:val="009F177A"/>
    <w:rsid w:val="009F1BC3"/>
    <w:rsid w:val="00A0258B"/>
    <w:rsid w:val="00A04194"/>
    <w:rsid w:val="00A10040"/>
    <w:rsid w:val="00A1638A"/>
    <w:rsid w:val="00A21B09"/>
    <w:rsid w:val="00A233FD"/>
    <w:rsid w:val="00A40F03"/>
    <w:rsid w:val="00A42F4F"/>
    <w:rsid w:val="00A46A7A"/>
    <w:rsid w:val="00A47B3D"/>
    <w:rsid w:val="00A522AB"/>
    <w:rsid w:val="00A52C90"/>
    <w:rsid w:val="00A5330B"/>
    <w:rsid w:val="00A53ED0"/>
    <w:rsid w:val="00A56CBC"/>
    <w:rsid w:val="00A66B01"/>
    <w:rsid w:val="00A711BA"/>
    <w:rsid w:val="00A77149"/>
    <w:rsid w:val="00A8361E"/>
    <w:rsid w:val="00A84CAE"/>
    <w:rsid w:val="00A8504F"/>
    <w:rsid w:val="00A853D2"/>
    <w:rsid w:val="00A909AC"/>
    <w:rsid w:val="00AA4467"/>
    <w:rsid w:val="00AB799C"/>
    <w:rsid w:val="00AC6467"/>
    <w:rsid w:val="00AC6A4C"/>
    <w:rsid w:val="00AC7AE6"/>
    <w:rsid w:val="00AD10CE"/>
    <w:rsid w:val="00AD1F8A"/>
    <w:rsid w:val="00AD49EB"/>
    <w:rsid w:val="00AD53F8"/>
    <w:rsid w:val="00AD5900"/>
    <w:rsid w:val="00AD6938"/>
    <w:rsid w:val="00AE0967"/>
    <w:rsid w:val="00AE1818"/>
    <w:rsid w:val="00AE446C"/>
    <w:rsid w:val="00AE4EEE"/>
    <w:rsid w:val="00AE60D0"/>
    <w:rsid w:val="00AE7A60"/>
    <w:rsid w:val="00AF10D2"/>
    <w:rsid w:val="00AF24EA"/>
    <w:rsid w:val="00AF4718"/>
    <w:rsid w:val="00AF651E"/>
    <w:rsid w:val="00B025AC"/>
    <w:rsid w:val="00B0289E"/>
    <w:rsid w:val="00B110B1"/>
    <w:rsid w:val="00B2390D"/>
    <w:rsid w:val="00B23DF4"/>
    <w:rsid w:val="00B2407B"/>
    <w:rsid w:val="00B24DEA"/>
    <w:rsid w:val="00B33C36"/>
    <w:rsid w:val="00B42EF8"/>
    <w:rsid w:val="00B46B48"/>
    <w:rsid w:val="00B50CCD"/>
    <w:rsid w:val="00B516C6"/>
    <w:rsid w:val="00B536A2"/>
    <w:rsid w:val="00B54A33"/>
    <w:rsid w:val="00B5792A"/>
    <w:rsid w:val="00B712E5"/>
    <w:rsid w:val="00B76175"/>
    <w:rsid w:val="00B77BDE"/>
    <w:rsid w:val="00B84D73"/>
    <w:rsid w:val="00B85C75"/>
    <w:rsid w:val="00B87851"/>
    <w:rsid w:val="00B947A9"/>
    <w:rsid w:val="00B96778"/>
    <w:rsid w:val="00B9786B"/>
    <w:rsid w:val="00BA73D3"/>
    <w:rsid w:val="00BB00DC"/>
    <w:rsid w:val="00BB451C"/>
    <w:rsid w:val="00BB6734"/>
    <w:rsid w:val="00BC0FA9"/>
    <w:rsid w:val="00BC38FD"/>
    <w:rsid w:val="00BD1B19"/>
    <w:rsid w:val="00BD42D3"/>
    <w:rsid w:val="00BE0225"/>
    <w:rsid w:val="00BE75B3"/>
    <w:rsid w:val="00C04201"/>
    <w:rsid w:val="00C11E69"/>
    <w:rsid w:val="00C164A6"/>
    <w:rsid w:val="00C327E9"/>
    <w:rsid w:val="00C4737D"/>
    <w:rsid w:val="00C4744C"/>
    <w:rsid w:val="00C5440F"/>
    <w:rsid w:val="00C54A84"/>
    <w:rsid w:val="00C6044C"/>
    <w:rsid w:val="00C63589"/>
    <w:rsid w:val="00C66611"/>
    <w:rsid w:val="00C67B06"/>
    <w:rsid w:val="00C707FE"/>
    <w:rsid w:val="00C71D95"/>
    <w:rsid w:val="00C800B2"/>
    <w:rsid w:val="00C82591"/>
    <w:rsid w:val="00C958D8"/>
    <w:rsid w:val="00CA0420"/>
    <w:rsid w:val="00CA6863"/>
    <w:rsid w:val="00CB3FB4"/>
    <w:rsid w:val="00CC6AA6"/>
    <w:rsid w:val="00CD143D"/>
    <w:rsid w:val="00CD5144"/>
    <w:rsid w:val="00CE4FE1"/>
    <w:rsid w:val="00CE7E3C"/>
    <w:rsid w:val="00CF2453"/>
    <w:rsid w:val="00CF782C"/>
    <w:rsid w:val="00D26B18"/>
    <w:rsid w:val="00D32D7B"/>
    <w:rsid w:val="00D356F2"/>
    <w:rsid w:val="00D36D3A"/>
    <w:rsid w:val="00D42819"/>
    <w:rsid w:val="00D43327"/>
    <w:rsid w:val="00D52211"/>
    <w:rsid w:val="00D742F6"/>
    <w:rsid w:val="00D77D54"/>
    <w:rsid w:val="00D8103F"/>
    <w:rsid w:val="00D813C4"/>
    <w:rsid w:val="00D81E83"/>
    <w:rsid w:val="00D82AF2"/>
    <w:rsid w:val="00D93932"/>
    <w:rsid w:val="00DB2891"/>
    <w:rsid w:val="00DB2FF2"/>
    <w:rsid w:val="00DC0396"/>
    <w:rsid w:val="00DC5B3A"/>
    <w:rsid w:val="00DC7A0F"/>
    <w:rsid w:val="00DD6D37"/>
    <w:rsid w:val="00DE58BF"/>
    <w:rsid w:val="00DE673B"/>
    <w:rsid w:val="00DF5726"/>
    <w:rsid w:val="00E01EEC"/>
    <w:rsid w:val="00E04E56"/>
    <w:rsid w:val="00E05B99"/>
    <w:rsid w:val="00E06E9F"/>
    <w:rsid w:val="00E13C6A"/>
    <w:rsid w:val="00E31F89"/>
    <w:rsid w:val="00E41D0C"/>
    <w:rsid w:val="00E44F82"/>
    <w:rsid w:val="00E51B43"/>
    <w:rsid w:val="00E52976"/>
    <w:rsid w:val="00E5465B"/>
    <w:rsid w:val="00E54EC1"/>
    <w:rsid w:val="00E55E4B"/>
    <w:rsid w:val="00E62749"/>
    <w:rsid w:val="00E64A2D"/>
    <w:rsid w:val="00E65D8F"/>
    <w:rsid w:val="00E67A5F"/>
    <w:rsid w:val="00E723F3"/>
    <w:rsid w:val="00E763F0"/>
    <w:rsid w:val="00E768D9"/>
    <w:rsid w:val="00E815CE"/>
    <w:rsid w:val="00E83140"/>
    <w:rsid w:val="00E91B49"/>
    <w:rsid w:val="00EA35F6"/>
    <w:rsid w:val="00EA57D8"/>
    <w:rsid w:val="00EA5B84"/>
    <w:rsid w:val="00EB01DE"/>
    <w:rsid w:val="00EB0F82"/>
    <w:rsid w:val="00EC1A69"/>
    <w:rsid w:val="00EC3238"/>
    <w:rsid w:val="00EC7B36"/>
    <w:rsid w:val="00ED11D5"/>
    <w:rsid w:val="00ED2595"/>
    <w:rsid w:val="00EE271A"/>
    <w:rsid w:val="00EE36B4"/>
    <w:rsid w:val="00EF67AE"/>
    <w:rsid w:val="00F01CD1"/>
    <w:rsid w:val="00F06A47"/>
    <w:rsid w:val="00F17CD0"/>
    <w:rsid w:val="00F22810"/>
    <w:rsid w:val="00F24423"/>
    <w:rsid w:val="00F337FC"/>
    <w:rsid w:val="00F343A8"/>
    <w:rsid w:val="00F37BCD"/>
    <w:rsid w:val="00F435D9"/>
    <w:rsid w:val="00F44373"/>
    <w:rsid w:val="00F45EE3"/>
    <w:rsid w:val="00F47CEA"/>
    <w:rsid w:val="00F50961"/>
    <w:rsid w:val="00F533B1"/>
    <w:rsid w:val="00F5396F"/>
    <w:rsid w:val="00F605D7"/>
    <w:rsid w:val="00F61ACB"/>
    <w:rsid w:val="00F628F9"/>
    <w:rsid w:val="00F642F9"/>
    <w:rsid w:val="00F81530"/>
    <w:rsid w:val="00F91CB6"/>
    <w:rsid w:val="00F93FD2"/>
    <w:rsid w:val="00F94D0D"/>
    <w:rsid w:val="00FA3722"/>
    <w:rsid w:val="00FA5E4A"/>
    <w:rsid w:val="00FB2EE8"/>
    <w:rsid w:val="00FB3F6C"/>
    <w:rsid w:val="00FB4766"/>
    <w:rsid w:val="00FB5383"/>
    <w:rsid w:val="00FB5C1F"/>
    <w:rsid w:val="00FB628E"/>
    <w:rsid w:val="00FB6C1A"/>
    <w:rsid w:val="00FC1606"/>
    <w:rsid w:val="00FD67A7"/>
    <w:rsid w:val="00FF1AA8"/>
    <w:rsid w:val="00FF3ABC"/>
    <w:rsid w:val="00FF6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9A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unhideWhenUsed/>
    <w:qFormat/>
    <w:rsid w:val="009D39AB"/>
    <w:pPr>
      <w:keepNext/>
      <w:spacing w:after="480"/>
      <w:ind w:right="851"/>
      <w:jc w:val="center"/>
      <w:outlineLvl w:val="1"/>
    </w:pPr>
    <w:rPr>
      <w:b/>
      <w:bCs/>
      <w:color w:val="0000FF"/>
      <w:sz w:val="28"/>
      <w:szCs w:val="28"/>
    </w:rPr>
  </w:style>
  <w:style w:type="paragraph" w:styleId="3">
    <w:name w:val="heading 3"/>
    <w:basedOn w:val="a"/>
    <w:next w:val="a"/>
    <w:link w:val="30"/>
    <w:uiPriority w:val="99"/>
    <w:semiHidden/>
    <w:unhideWhenUsed/>
    <w:qFormat/>
    <w:rsid w:val="009D39AB"/>
    <w:pPr>
      <w:keepNext/>
      <w:spacing w:after="840" w:line="480" w:lineRule="auto"/>
      <w:ind w:firstLine="709"/>
      <w:jc w:val="center"/>
      <w:outlineLvl w:val="2"/>
    </w:pPr>
    <w:rPr>
      <w:b/>
      <w:bCs/>
      <w:color w:val="800000"/>
      <w:sz w:val="32"/>
      <w:szCs w:val="32"/>
    </w:rPr>
  </w:style>
  <w:style w:type="paragraph" w:styleId="4">
    <w:name w:val="heading 4"/>
    <w:basedOn w:val="a"/>
    <w:next w:val="a"/>
    <w:link w:val="40"/>
    <w:uiPriority w:val="99"/>
    <w:semiHidden/>
    <w:unhideWhenUsed/>
    <w:qFormat/>
    <w:rsid w:val="009D39AB"/>
    <w:pPr>
      <w:keepNext/>
      <w:spacing w:before="360"/>
      <w:ind w:firstLine="709"/>
      <w:jc w:val="right"/>
      <w:outlineLvl w:val="3"/>
    </w:pPr>
    <w:rPr>
      <w:i/>
      <w:iCs/>
      <w:color w:val="FF00F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9D39AB"/>
    <w:rPr>
      <w:rFonts w:ascii="Times New Roman" w:eastAsia="Times New Roman" w:hAnsi="Times New Roman" w:cs="Times New Roman"/>
      <w:b/>
      <w:bCs/>
      <w:color w:val="0000FF"/>
      <w:sz w:val="28"/>
      <w:szCs w:val="28"/>
      <w:lang w:eastAsia="ru-RU"/>
    </w:rPr>
  </w:style>
  <w:style w:type="character" w:customStyle="1" w:styleId="30">
    <w:name w:val="Заголовок 3 Знак"/>
    <w:basedOn w:val="a0"/>
    <w:link w:val="3"/>
    <w:uiPriority w:val="99"/>
    <w:semiHidden/>
    <w:rsid w:val="009D39AB"/>
    <w:rPr>
      <w:rFonts w:ascii="Times New Roman" w:eastAsia="Times New Roman" w:hAnsi="Times New Roman" w:cs="Times New Roman"/>
      <w:b/>
      <w:bCs/>
      <w:color w:val="800000"/>
      <w:sz w:val="32"/>
      <w:szCs w:val="32"/>
      <w:lang w:eastAsia="ru-RU"/>
    </w:rPr>
  </w:style>
  <w:style w:type="character" w:customStyle="1" w:styleId="40">
    <w:name w:val="Заголовок 4 Знак"/>
    <w:basedOn w:val="a0"/>
    <w:link w:val="4"/>
    <w:uiPriority w:val="99"/>
    <w:semiHidden/>
    <w:rsid w:val="009D39AB"/>
    <w:rPr>
      <w:rFonts w:ascii="Times New Roman" w:eastAsia="Times New Roman" w:hAnsi="Times New Roman" w:cs="Times New Roman"/>
      <w:i/>
      <w:iCs/>
      <w:color w:val="FF00FF"/>
      <w:sz w:val="28"/>
      <w:szCs w:val="28"/>
      <w:lang w:eastAsia="ru-RU"/>
    </w:rPr>
  </w:style>
  <w:style w:type="paragraph" w:customStyle="1" w:styleId="1">
    <w:name w:val="Абзац списка1"/>
    <w:basedOn w:val="a"/>
    <w:uiPriority w:val="99"/>
    <w:qFormat/>
    <w:rsid w:val="009D39AB"/>
    <w:pPr>
      <w:ind w:left="720"/>
    </w:pPr>
  </w:style>
  <w:style w:type="paragraph" w:styleId="a3">
    <w:name w:val="header"/>
    <w:basedOn w:val="a"/>
    <w:link w:val="a4"/>
    <w:uiPriority w:val="99"/>
    <w:unhideWhenUsed/>
    <w:rsid w:val="000346FE"/>
    <w:pPr>
      <w:tabs>
        <w:tab w:val="center" w:pos="4677"/>
        <w:tab w:val="right" w:pos="9355"/>
      </w:tabs>
    </w:pPr>
  </w:style>
  <w:style w:type="character" w:customStyle="1" w:styleId="a4">
    <w:name w:val="Верхний колонтитул Знак"/>
    <w:basedOn w:val="a0"/>
    <w:link w:val="a3"/>
    <w:uiPriority w:val="99"/>
    <w:rsid w:val="000346FE"/>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346FE"/>
    <w:pPr>
      <w:tabs>
        <w:tab w:val="center" w:pos="4677"/>
        <w:tab w:val="right" w:pos="9355"/>
      </w:tabs>
    </w:pPr>
  </w:style>
  <w:style w:type="character" w:customStyle="1" w:styleId="a6">
    <w:name w:val="Нижний колонтитул Знак"/>
    <w:basedOn w:val="a0"/>
    <w:link w:val="a5"/>
    <w:uiPriority w:val="99"/>
    <w:rsid w:val="000346FE"/>
    <w:rPr>
      <w:rFonts w:ascii="Times New Roman" w:eastAsia="Times New Roman" w:hAnsi="Times New Roman" w:cs="Times New Roman"/>
      <w:sz w:val="24"/>
      <w:szCs w:val="24"/>
      <w:lang w:eastAsia="ru-RU"/>
    </w:rPr>
  </w:style>
  <w:style w:type="paragraph" w:styleId="a7">
    <w:name w:val="List Paragraph"/>
    <w:basedOn w:val="a"/>
    <w:uiPriority w:val="34"/>
    <w:qFormat/>
    <w:rsid w:val="005A0434"/>
    <w:pPr>
      <w:ind w:left="720"/>
      <w:contextualSpacing/>
    </w:pPr>
  </w:style>
  <w:style w:type="paragraph" w:styleId="a8">
    <w:name w:val="Balloon Text"/>
    <w:basedOn w:val="a"/>
    <w:link w:val="a9"/>
    <w:uiPriority w:val="99"/>
    <w:semiHidden/>
    <w:unhideWhenUsed/>
    <w:rsid w:val="008530BF"/>
    <w:rPr>
      <w:rFonts w:ascii="Segoe UI" w:hAnsi="Segoe UI" w:cs="Segoe UI"/>
      <w:sz w:val="18"/>
      <w:szCs w:val="18"/>
    </w:rPr>
  </w:style>
  <w:style w:type="character" w:customStyle="1" w:styleId="a9">
    <w:name w:val="Текст выноски Знак"/>
    <w:basedOn w:val="a0"/>
    <w:link w:val="a8"/>
    <w:uiPriority w:val="99"/>
    <w:semiHidden/>
    <w:rsid w:val="008530BF"/>
    <w:rPr>
      <w:rFonts w:ascii="Segoe UI" w:eastAsia="Times New Roman" w:hAnsi="Segoe UI" w:cs="Segoe UI"/>
      <w:sz w:val="18"/>
      <w:szCs w:val="18"/>
      <w:lang w:eastAsia="ru-RU"/>
    </w:rPr>
  </w:style>
  <w:style w:type="paragraph" w:customStyle="1" w:styleId="Style2">
    <w:name w:val="Style2"/>
    <w:basedOn w:val="a"/>
    <w:uiPriority w:val="99"/>
    <w:rsid w:val="009A700B"/>
    <w:pPr>
      <w:widowControl w:val="0"/>
      <w:autoSpaceDE w:val="0"/>
      <w:autoSpaceDN w:val="0"/>
      <w:adjustRightInd w:val="0"/>
      <w:spacing w:line="587" w:lineRule="exact"/>
      <w:ind w:firstLine="713"/>
      <w:jc w:val="both"/>
    </w:pPr>
    <w:rPr>
      <w:rFonts w:eastAsiaTheme="minorEastAsia"/>
    </w:rPr>
  </w:style>
  <w:style w:type="character" w:customStyle="1" w:styleId="FontStyle11">
    <w:name w:val="Font Style11"/>
    <w:basedOn w:val="a0"/>
    <w:uiPriority w:val="99"/>
    <w:rsid w:val="009A700B"/>
    <w:rPr>
      <w:rFonts w:ascii="Times New Roman" w:hAnsi="Times New Roman" w:cs="Times New Roman"/>
      <w:sz w:val="26"/>
      <w:szCs w:val="26"/>
    </w:rPr>
  </w:style>
  <w:style w:type="character" w:styleId="aa">
    <w:name w:val="annotation reference"/>
    <w:basedOn w:val="a0"/>
    <w:uiPriority w:val="99"/>
    <w:semiHidden/>
    <w:unhideWhenUsed/>
    <w:rsid w:val="00E54EC1"/>
    <w:rPr>
      <w:sz w:val="16"/>
      <w:szCs w:val="16"/>
    </w:rPr>
  </w:style>
  <w:style w:type="paragraph" w:styleId="ab">
    <w:name w:val="annotation text"/>
    <w:basedOn w:val="a"/>
    <w:link w:val="ac"/>
    <w:uiPriority w:val="99"/>
    <w:semiHidden/>
    <w:unhideWhenUsed/>
    <w:rsid w:val="00E54EC1"/>
    <w:rPr>
      <w:sz w:val="20"/>
      <w:szCs w:val="20"/>
    </w:rPr>
  </w:style>
  <w:style w:type="character" w:customStyle="1" w:styleId="ac">
    <w:name w:val="Текст примечания Знак"/>
    <w:basedOn w:val="a0"/>
    <w:link w:val="ab"/>
    <w:uiPriority w:val="99"/>
    <w:semiHidden/>
    <w:rsid w:val="00E54EC1"/>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E54EC1"/>
    <w:rPr>
      <w:b/>
      <w:bCs/>
    </w:rPr>
  </w:style>
  <w:style w:type="character" w:customStyle="1" w:styleId="ae">
    <w:name w:val="Тема примечания Знак"/>
    <w:basedOn w:val="ac"/>
    <w:link w:val="ad"/>
    <w:uiPriority w:val="99"/>
    <w:semiHidden/>
    <w:rsid w:val="00E54EC1"/>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C4744C"/>
    <w:rPr>
      <w:color w:val="0563C1" w:themeColor="hyperlink"/>
      <w:u w:val="single"/>
    </w:rPr>
  </w:style>
  <w:style w:type="paragraph" w:customStyle="1" w:styleId="ConsPlusNormal">
    <w:name w:val="ConsPlusNormal"/>
    <w:rsid w:val="00A47B3D"/>
    <w:pPr>
      <w:autoSpaceDE w:val="0"/>
      <w:autoSpaceDN w:val="0"/>
      <w:adjustRightInd w:val="0"/>
      <w:spacing w:after="0" w:line="240" w:lineRule="auto"/>
    </w:pPr>
    <w:rPr>
      <w:rFonts w:ascii="Times New Roman" w:hAnsi="Times New Roman" w:cs="Times New Roman"/>
      <w:b/>
      <w:bCs/>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9A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unhideWhenUsed/>
    <w:qFormat/>
    <w:rsid w:val="009D39AB"/>
    <w:pPr>
      <w:keepNext/>
      <w:spacing w:after="480"/>
      <w:ind w:right="851"/>
      <w:jc w:val="center"/>
      <w:outlineLvl w:val="1"/>
    </w:pPr>
    <w:rPr>
      <w:b/>
      <w:bCs/>
      <w:color w:val="0000FF"/>
      <w:sz w:val="28"/>
      <w:szCs w:val="28"/>
    </w:rPr>
  </w:style>
  <w:style w:type="paragraph" w:styleId="3">
    <w:name w:val="heading 3"/>
    <w:basedOn w:val="a"/>
    <w:next w:val="a"/>
    <w:link w:val="30"/>
    <w:uiPriority w:val="99"/>
    <w:semiHidden/>
    <w:unhideWhenUsed/>
    <w:qFormat/>
    <w:rsid w:val="009D39AB"/>
    <w:pPr>
      <w:keepNext/>
      <w:spacing w:after="840" w:line="480" w:lineRule="auto"/>
      <w:ind w:firstLine="709"/>
      <w:jc w:val="center"/>
      <w:outlineLvl w:val="2"/>
    </w:pPr>
    <w:rPr>
      <w:b/>
      <w:bCs/>
      <w:color w:val="800000"/>
      <w:sz w:val="32"/>
      <w:szCs w:val="32"/>
    </w:rPr>
  </w:style>
  <w:style w:type="paragraph" w:styleId="4">
    <w:name w:val="heading 4"/>
    <w:basedOn w:val="a"/>
    <w:next w:val="a"/>
    <w:link w:val="40"/>
    <w:uiPriority w:val="99"/>
    <w:semiHidden/>
    <w:unhideWhenUsed/>
    <w:qFormat/>
    <w:rsid w:val="009D39AB"/>
    <w:pPr>
      <w:keepNext/>
      <w:spacing w:before="360"/>
      <w:ind w:firstLine="709"/>
      <w:jc w:val="right"/>
      <w:outlineLvl w:val="3"/>
    </w:pPr>
    <w:rPr>
      <w:i/>
      <w:iCs/>
      <w:color w:val="FF00F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9D39AB"/>
    <w:rPr>
      <w:rFonts w:ascii="Times New Roman" w:eastAsia="Times New Roman" w:hAnsi="Times New Roman" w:cs="Times New Roman"/>
      <w:b/>
      <w:bCs/>
      <w:color w:val="0000FF"/>
      <w:sz w:val="28"/>
      <w:szCs w:val="28"/>
      <w:lang w:eastAsia="ru-RU"/>
    </w:rPr>
  </w:style>
  <w:style w:type="character" w:customStyle="1" w:styleId="30">
    <w:name w:val="Заголовок 3 Знак"/>
    <w:basedOn w:val="a0"/>
    <w:link w:val="3"/>
    <w:uiPriority w:val="99"/>
    <w:semiHidden/>
    <w:rsid w:val="009D39AB"/>
    <w:rPr>
      <w:rFonts w:ascii="Times New Roman" w:eastAsia="Times New Roman" w:hAnsi="Times New Roman" w:cs="Times New Roman"/>
      <w:b/>
      <w:bCs/>
      <w:color w:val="800000"/>
      <w:sz w:val="32"/>
      <w:szCs w:val="32"/>
      <w:lang w:eastAsia="ru-RU"/>
    </w:rPr>
  </w:style>
  <w:style w:type="character" w:customStyle="1" w:styleId="40">
    <w:name w:val="Заголовок 4 Знак"/>
    <w:basedOn w:val="a0"/>
    <w:link w:val="4"/>
    <w:uiPriority w:val="99"/>
    <w:semiHidden/>
    <w:rsid w:val="009D39AB"/>
    <w:rPr>
      <w:rFonts w:ascii="Times New Roman" w:eastAsia="Times New Roman" w:hAnsi="Times New Roman" w:cs="Times New Roman"/>
      <w:i/>
      <w:iCs/>
      <w:color w:val="FF00FF"/>
      <w:sz w:val="28"/>
      <w:szCs w:val="28"/>
      <w:lang w:eastAsia="ru-RU"/>
    </w:rPr>
  </w:style>
  <w:style w:type="paragraph" w:customStyle="1" w:styleId="1">
    <w:name w:val="Абзац списка1"/>
    <w:basedOn w:val="a"/>
    <w:uiPriority w:val="99"/>
    <w:qFormat/>
    <w:rsid w:val="009D39AB"/>
    <w:pPr>
      <w:ind w:left="720"/>
    </w:pPr>
  </w:style>
  <w:style w:type="paragraph" w:styleId="a3">
    <w:name w:val="header"/>
    <w:basedOn w:val="a"/>
    <w:link w:val="a4"/>
    <w:uiPriority w:val="99"/>
    <w:unhideWhenUsed/>
    <w:rsid w:val="000346FE"/>
    <w:pPr>
      <w:tabs>
        <w:tab w:val="center" w:pos="4677"/>
        <w:tab w:val="right" w:pos="9355"/>
      </w:tabs>
    </w:pPr>
  </w:style>
  <w:style w:type="character" w:customStyle="1" w:styleId="a4">
    <w:name w:val="Верхний колонтитул Знак"/>
    <w:basedOn w:val="a0"/>
    <w:link w:val="a3"/>
    <w:uiPriority w:val="99"/>
    <w:rsid w:val="000346FE"/>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346FE"/>
    <w:pPr>
      <w:tabs>
        <w:tab w:val="center" w:pos="4677"/>
        <w:tab w:val="right" w:pos="9355"/>
      </w:tabs>
    </w:pPr>
  </w:style>
  <w:style w:type="character" w:customStyle="1" w:styleId="a6">
    <w:name w:val="Нижний колонтитул Знак"/>
    <w:basedOn w:val="a0"/>
    <w:link w:val="a5"/>
    <w:uiPriority w:val="99"/>
    <w:rsid w:val="000346FE"/>
    <w:rPr>
      <w:rFonts w:ascii="Times New Roman" w:eastAsia="Times New Roman" w:hAnsi="Times New Roman" w:cs="Times New Roman"/>
      <w:sz w:val="24"/>
      <w:szCs w:val="24"/>
      <w:lang w:eastAsia="ru-RU"/>
    </w:rPr>
  </w:style>
  <w:style w:type="paragraph" w:styleId="a7">
    <w:name w:val="List Paragraph"/>
    <w:basedOn w:val="a"/>
    <w:uiPriority w:val="34"/>
    <w:qFormat/>
    <w:rsid w:val="005A0434"/>
    <w:pPr>
      <w:ind w:left="720"/>
      <w:contextualSpacing/>
    </w:pPr>
  </w:style>
  <w:style w:type="paragraph" w:styleId="a8">
    <w:name w:val="Balloon Text"/>
    <w:basedOn w:val="a"/>
    <w:link w:val="a9"/>
    <w:uiPriority w:val="99"/>
    <w:semiHidden/>
    <w:unhideWhenUsed/>
    <w:rsid w:val="008530BF"/>
    <w:rPr>
      <w:rFonts w:ascii="Segoe UI" w:hAnsi="Segoe UI" w:cs="Segoe UI"/>
      <w:sz w:val="18"/>
      <w:szCs w:val="18"/>
    </w:rPr>
  </w:style>
  <w:style w:type="character" w:customStyle="1" w:styleId="a9">
    <w:name w:val="Текст выноски Знак"/>
    <w:basedOn w:val="a0"/>
    <w:link w:val="a8"/>
    <w:uiPriority w:val="99"/>
    <w:semiHidden/>
    <w:rsid w:val="008530BF"/>
    <w:rPr>
      <w:rFonts w:ascii="Segoe UI" w:eastAsia="Times New Roman" w:hAnsi="Segoe UI" w:cs="Segoe UI"/>
      <w:sz w:val="18"/>
      <w:szCs w:val="18"/>
      <w:lang w:eastAsia="ru-RU"/>
    </w:rPr>
  </w:style>
  <w:style w:type="paragraph" w:customStyle="1" w:styleId="Style2">
    <w:name w:val="Style2"/>
    <w:basedOn w:val="a"/>
    <w:uiPriority w:val="99"/>
    <w:rsid w:val="009A700B"/>
    <w:pPr>
      <w:widowControl w:val="0"/>
      <w:autoSpaceDE w:val="0"/>
      <w:autoSpaceDN w:val="0"/>
      <w:adjustRightInd w:val="0"/>
      <w:spacing w:line="587" w:lineRule="exact"/>
      <w:ind w:firstLine="713"/>
      <w:jc w:val="both"/>
    </w:pPr>
    <w:rPr>
      <w:rFonts w:eastAsiaTheme="minorEastAsia"/>
    </w:rPr>
  </w:style>
  <w:style w:type="character" w:customStyle="1" w:styleId="FontStyle11">
    <w:name w:val="Font Style11"/>
    <w:basedOn w:val="a0"/>
    <w:uiPriority w:val="99"/>
    <w:rsid w:val="009A700B"/>
    <w:rPr>
      <w:rFonts w:ascii="Times New Roman" w:hAnsi="Times New Roman" w:cs="Times New Roman"/>
      <w:sz w:val="26"/>
      <w:szCs w:val="26"/>
    </w:rPr>
  </w:style>
  <w:style w:type="character" w:styleId="aa">
    <w:name w:val="annotation reference"/>
    <w:basedOn w:val="a0"/>
    <w:uiPriority w:val="99"/>
    <w:semiHidden/>
    <w:unhideWhenUsed/>
    <w:rsid w:val="00E54EC1"/>
    <w:rPr>
      <w:sz w:val="16"/>
      <w:szCs w:val="16"/>
    </w:rPr>
  </w:style>
  <w:style w:type="paragraph" w:styleId="ab">
    <w:name w:val="annotation text"/>
    <w:basedOn w:val="a"/>
    <w:link w:val="ac"/>
    <w:uiPriority w:val="99"/>
    <w:semiHidden/>
    <w:unhideWhenUsed/>
    <w:rsid w:val="00E54EC1"/>
    <w:rPr>
      <w:sz w:val="20"/>
      <w:szCs w:val="20"/>
    </w:rPr>
  </w:style>
  <w:style w:type="character" w:customStyle="1" w:styleId="ac">
    <w:name w:val="Текст примечания Знак"/>
    <w:basedOn w:val="a0"/>
    <w:link w:val="ab"/>
    <w:uiPriority w:val="99"/>
    <w:semiHidden/>
    <w:rsid w:val="00E54EC1"/>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E54EC1"/>
    <w:rPr>
      <w:b/>
      <w:bCs/>
    </w:rPr>
  </w:style>
  <w:style w:type="character" w:customStyle="1" w:styleId="ae">
    <w:name w:val="Тема примечания Знак"/>
    <w:basedOn w:val="ac"/>
    <w:link w:val="ad"/>
    <w:uiPriority w:val="99"/>
    <w:semiHidden/>
    <w:rsid w:val="00E54EC1"/>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C4744C"/>
    <w:rPr>
      <w:color w:val="0563C1" w:themeColor="hyperlink"/>
      <w:u w:val="single"/>
    </w:rPr>
  </w:style>
  <w:style w:type="paragraph" w:customStyle="1" w:styleId="ConsPlusNormal">
    <w:name w:val="ConsPlusNormal"/>
    <w:rsid w:val="00A47B3D"/>
    <w:pPr>
      <w:autoSpaceDE w:val="0"/>
      <w:autoSpaceDN w:val="0"/>
      <w:adjustRightInd w:val="0"/>
      <w:spacing w:after="0" w:line="240" w:lineRule="auto"/>
    </w:pPr>
    <w:rPr>
      <w:rFonts w:ascii="Times New Roman" w:hAnsi="Times New Roman" w:cs="Times New Roman"/>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08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B60C1-6664-4740-B939-0F420051F6DE}">
  <ds:schemaRefs>
    <ds:schemaRef ds:uri="http://schemas.openxmlformats.org/officeDocument/2006/bibliography"/>
  </ds:schemaRefs>
</ds:datastoreItem>
</file>

<file path=customXml/itemProps2.xml><?xml version="1.0" encoding="utf-8"?>
<ds:datastoreItem xmlns:ds="http://schemas.openxmlformats.org/officeDocument/2006/customXml" ds:itemID="{977FEAB4-CA87-48D9-90F8-437F62548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1165</Words>
  <Characters>6647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Переведенцева Татьяна Алексеевна</dc:creator>
  <cp:lastModifiedBy>Икрянников Сергей Евгеньевич</cp:lastModifiedBy>
  <cp:revision>5</cp:revision>
  <cp:lastPrinted>2016-04-21T13:17:00Z</cp:lastPrinted>
  <dcterms:created xsi:type="dcterms:W3CDTF">2016-04-21T13:17:00Z</dcterms:created>
  <dcterms:modified xsi:type="dcterms:W3CDTF">2016-04-22T13:36:00Z</dcterms:modified>
</cp:coreProperties>
</file>