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6F6" w:rsidRDefault="00886B84">
      <w:r>
        <w:rPr>
          <w:i/>
          <w:iCs/>
          <w:highlight w:val="yellow"/>
        </w:rPr>
        <w:t>Количество ригелей не менее 2 шт. Диаметр ригелей не более 20 мм. Требуется наличие защелки. Количество ключей в комплекте не менее 4 шт. Диаметр защелки не менее 17 мм. Длина основной планки не менее 25 см. Ширина основной планки не менее 22 мм. Толщина основной планки не более 7 мм. Количество монтажных отверстий для крепления замка к полотну двери должно быть 4 шт. Расстояние от верхнего края основной планки до центральной оси ближайшего монтажного отверстия не менее 10 мм. Расстояние от нижнего края основной планки до ближайшего монтажного отверстия не более 20 мм.</w:t>
      </w:r>
      <w:r>
        <w:rPr>
          <w:i/>
          <w:iCs/>
        </w:rPr>
        <w:t xml:space="preserve"> Монтажные отверстия основной планки должны быть расположены симметрично относительно горизонтальной и вертикальной оси планки. </w:t>
      </w:r>
      <w:r>
        <w:rPr>
          <w:i/>
          <w:iCs/>
          <w:highlight w:val="yellow"/>
        </w:rPr>
        <w:t>Расстояние от верхнего края основной планки до центральной оси нижнего ригеля не менее 20 см. Расстояние от нижнего края основной планки до центральной оси верхнего ригеля не более 150 мм. Расстояние от верхнего края основной планки до центральной оси защелки не менее 90 мм. Вылет защелки не более 15 мм. Расстояние между центральными осями верхнего и нижнего ригелей не более 50 мм. Полный вылет ригелей не менее 34 мм. Расстояние между центральными осями соседних ригелей не ниже 20 мм. Расстояние между центральной осью защелки и центральной осью нижнего ригеля не менее 11 см. Расстояние между центральными осями нижнего монтажного отверстия и нижнего ригеля не менее 85 мм. Расстояние между центральными осями верхнего монтажного отверстия и верхнего ригеля не менее 14 см. Глубина врезной части замка без учета толщины основной планки не более 110 мм. Высота врезной части замка не более 231 мм. Необходимо наличие ответной планки. Количество монтажных отверстий в ответной планке не более 6 шт. Высота ответной планки не менее 200 мм.</w:t>
      </w:r>
      <w:r>
        <w:rPr>
          <w:i/>
          <w:iCs/>
        </w:rPr>
        <w:t xml:space="preserve"> </w:t>
      </w:r>
      <w:r>
        <w:rPr>
          <w:i/>
          <w:iCs/>
          <w:highlight w:val="yellow"/>
        </w:rPr>
        <w:t>Ширина ответной планки не менее 25 мм. Расстояние от верхнего края ответной планки до центральной оси ближайшего монтажного отверстия не менее 10 мм. Расстояние от нижнего края ответной планки до центральной оси ближайшего монтажного отверстия не более 2,5 см. Расстояние от основной планки до вертикальной оси личинки замка не более 59 мм. Личинка замка и отверстие под ручки должны быть расположены на одной вертикальной оси. Расстояние от основной планки до вертикальной оси отверстия под ручки не менее 55 мм.</w:t>
      </w:r>
    </w:p>
    <w:sectPr w:rsidR="009136F6" w:rsidSect="00B853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886B84"/>
    <w:rsid w:val="00886B84"/>
    <w:rsid w:val="00974C55"/>
    <w:rsid w:val="00AF1B54"/>
    <w:rsid w:val="00B85374"/>
    <w:rsid w:val="00C9650D"/>
    <w:rsid w:val="00D249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3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1923</Characters>
  <Application>Microsoft Office Word</Application>
  <DocSecurity>0</DocSecurity>
  <Lines>16</Lines>
  <Paragraphs>4</Paragraphs>
  <ScaleCrop>false</ScaleCrop>
  <Company>Microsoft</Company>
  <LinksUpToDate>false</LinksUpToDate>
  <CharactersWithSpaces>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USR</cp:lastModifiedBy>
  <cp:revision>1</cp:revision>
  <dcterms:created xsi:type="dcterms:W3CDTF">2016-03-09T17:15:00Z</dcterms:created>
  <dcterms:modified xsi:type="dcterms:W3CDTF">2016-03-09T17:15:00Z</dcterms:modified>
</cp:coreProperties>
</file>