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793" w:rsidRDefault="00464793" w:rsidP="00464793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№1</w:t>
      </w:r>
    </w:p>
    <w:p w:rsidR="00464793" w:rsidRDefault="00464793" w:rsidP="00464793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информационной карте</w:t>
      </w:r>
    </w:p>
    <w:p w:rsidR="00464793" w:rsidRDefault="00464793" w:rsidP="0046479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Техническое задание.</w:t>
      </w:r>
    </w:p>
    <w:p w:rsidR="00464793" w:rsidRDefault="00464793" w:rsidP="00464793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"/>
          <w:szCs w:val="2"/>
        </w:rPr>
      </w:pPr>
    </w:p>
    <w:tbl>
      <w:tblPr>
        <w:tblW w:w="5650" w:type="pct"/>
        <w:tblInd w:w="-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7"/>
        <w:gridCol w:w="1150"/>
        <w:gridCol w:w="6134"/>
        <w:gridCol w:w="1475"/>
        <w:gridCol w:w="1476"/>
      </w:tblGrid>
      <w:tr w:rsidR="00464793" w:rsidTr="00464793">
        <w:trPr>
          <w:cantSplit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Шифр и № позиции норматива</w:t>
            </w:r>
          </w:p>
        </w:tc>
        <w:tc>
          <w:tcPr>
            <w:tcW w:w="2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работ и затрат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</w:tr>
    </w:tbl>
    <w:p w:rsidR="00464793" w:rsidRDefault="00464793" w:rsidP="004647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5650" w:type="pct"/>
        <w:tblInd w:w="-11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"/>
        <w:gridCol w:w="849"/>
        <w:gridCol w:w="6212"/>
        <w:gridCol w:w="1551"/>
        <w:gridCol w:w="1551"/>
      </w:tblGrid>
      <w:tr w:rsidR="00464793" w:rsidTr="00464793">
        <w:trPr>
          <w:cantSplit/>
          <w:tblHeader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64793" w:rsidTr="00464793">
        <w:trPr>
          <w:cantSplit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по адресу: Р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С(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Я), п.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Жатай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, ул. Северная, 29</w:t>
            </w:r>
          </w:p>
        </w:tc>
      </w:tr>
      <w:tr w:rsidR="00464793" w:rsidTr="00464793">
        <w:trPr>
          <w:cantSplit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Е26-01-036-01</w:t>
            </w:r>
          </w:p>
        </w:tc>
        <w:tc>
          <w:tcPr>
            <w:tcW w:w="2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Изоляция </w:t>
            </w:r>
            <w:r w:rsidRPr="00464793">
              <w:rPr>
                <w:rFonts w:ascii="Times New Roman" w:hAnsi="Times New Roman"/>
                <w:sz w:val="24"/>
                <w:szCs w:val="24"/>
                <w:highlight w:val="yellow"/>
              </w:rPr>
              <w:t>изделиями из волокнистых и зернистых материалов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креплением на </w:t>
            </w:r>
            <w:r w:rsidRPr="00464793">
              <w:rPr>
                <w:rFonts w:ascii="Times New Roman" w:hAnsi="Times New Roman"/>
                <w:sz w:val="24"/>
                <w:szCs w:val="24"/>
                <w:highlight w:val="yellow"/>
              </w:rPr>
              <w:t>клее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464793">
              <w:rPr>
                <w:rFonts w:ascii="Times New Roman" w:hAnsi="Times New Roman"/>
                <w:sz w:val="24"/>
                <w:szCs w:val="24"/>
                <w:highlight w:val="yellow"/>
              </w:rPr>
              <w:t>дюбелями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холодных поверхностей наружных стен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поверхности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18.5063</w:t>
            </w:r>
          </w:p>
        </w:tc>
      </w:tr>
      <w:tr w:rsidR="00464793" w:rsidTr="00464793">
        <w:trPr>
          <w:cantSplit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Е26-01-055-02</w:t>
            </w:r>
          </w:p>
        </w:tc>
        <w:tc>
          <w:tcPr>
            <w:tcW w:w="2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Установка пароизоляционного слоя из </w:t>
            </w:r>
            <w:r w:rsidRPr="00464793">
              <w:rPr>
                <w:rFonts w:ascii="Times New Roman" w:hAnsi="Times New Roman"/>
                <w:sz w:val="24"/>
                <w:szCs w:val="24"/>
                <w:highlight w:val="yellow"/>
              </w:rPr>
              <w:t>пленки полиэтиленовой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(без стекловолокнистых материалов)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поверхности покрытия изоляции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18.5063</w:t>
            </w:r>
          </w:p>
        </w:tc>
      </w:tr>
      <w:tr w:rsidR="00464793" w:rsidTr="00464793">
        <w:trPr>
          <w:cantSplit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С104-0004</w:t>
            </w:r>
          </w:p>
        </w:tc>
        <w:tc>
          <w:tcPr>
            <w:tcW w:w="2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 w:rsidRPr="00464793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Плиты из минеральной ваты на </w:t>
            </w:r>
            <w:proofErr w:type="gramStart"/>
            <w:r w:rsidRPr="00464793">
              <w:rPr>
                <w:rFonts w:ascii="Times New Roman" w:hAnsi="Times New Roman"/>
                <w:sz w:val="24"/>
                <w:szCs w:val="24"/>
                <w:highlight w:val="yellow"/>
              </w:rPr>
              <w:t>синтетическом</w:t>
            </w:r>
            <w:proofErr w:type="gramEnd"/>
            <w:r w:rsidRPr="00464793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связующем М-125 (ГОСТ 9573-96)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м3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190.61489</w:t>
            </w:r>
          </w:p>
        </w:tc>
      </w:tr>
      <w:tr w:rsidR="00464793" w:rsidTr="00464793">
        <w:trPr>
          <w:cantSplit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С101-7198</w:t>
            </w:r>
          </w:p>
        </w:tc>
        <w:tc>
          <w:tcPr>
            <w:tcW w:w="2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 w:rsidRPr="00464793">
              <w:rPr>
                <w:rFonts w:ascii="Times New Roman" w:hAnsi="Times New Roman"/>
                <w:sz w:val="24"/>
                <w:szCs w:val="24"/>
                <w:highlight w:val="yellow"/>
              </w:rPr>
              <w:t>ИЗОСПАН В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2082.2245</w:t>
            </w:r>
          </w:p>
        </w:tc>
      </w:tr>
      <w:tr w:rsidR="00464793" w:rsidTr="00464793">
        <w:trPr>
          <w:cantSplit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Е15-01-064-01</w:t>
            </w:r>
          </w:p>
        </w:tc>
        <w:tc>
          <w:tcPr>
            <w:tcW w:w="2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Облицовка стен фасадов зданий </w:t>
            </w:r>
            <w:r w:rsidRPr="00464793">
              <w:rPr>
                <w:rFonts w:ascii="Times New Roman" w:hAnsi="Times New Roman"/>
                <w:sz w:val="24"/>
                <w:szCs w:val="24"/>
                <w:highlight w:val="yellow"/>
              </w:rPr>
              <w:t>искусственными плитами типа &lt;ФАССТ&gt;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4793">
              <w:rPr>
                <w:rFonts w:ascii="Times New Roman" w:hAnsi="Times New Roman"/>
                <w:sz w:val="24"/>
                <w:szCs w:val="24"/>
                <w:highlight w:val="yellow"/>
              </w:rPr>
              <w:t>на металлическом каркасе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поверхности облицовки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18.5063</w:t>
            </w:r>
          </w:p>
        </w:tc>
      </w:tr>
      <w:tr w:rsidR="00464793" w:rsidTr="00464793">
        <w:trPr>
          <w:cantSplit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Е15-01-070-01</w:t>
            </w:r>
          </w:p>
        </w:tc>
        <w:tc>
          <w:tcPr>
            <w:tcW w:w="2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Облицовка оконных и дверных проемов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в наружных стенах откосной планкой из </w:t>
            </w:r>
            <w:r w:rsidRPr="00464793">
              <w:rPr>
                <w:rFonts w:ascii="Times New Roman" w:hAnsi="Times New Roman"/>
                <w:sz w:val="24"/>
                <w:szCs w:val="24"/>
                <w:highlight w:val="yellow"/>
              </w:rPr>
              <w:t>оцинкованной стали с полимерным покрытием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устройством водоотлива оконного из </w:t>
            </w:r>
            <w:r w:rsidRPr="00464793">
              <w:rPr>
                <w:rFonts w:ascii="Times New Roman" w:hAnsi="Times New Roman"/>
                <w:sz w:val="24"/>
                <w:szCs w:val="24"/>
                <w:highlight w:val="yellow"/>
              </w:rPr>
              <w:t>оцинкованной стали</w:t>
            </w:r>
            <w:proofErr w:type="gramEnd"/>
            <w:r w:rsidRPr="00464793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с полимерным покрытием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проемов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339.56</w:t>
            </w:r>
          </w:p>
        </w:tc>
      </w:tr>
      <w:tr w:rsidR="00464793" w:rsidTr="00464793">
        <w:trPr>
          <w:cantSplit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Е09-04-006-02</w:t>
            </w:r>
          </w:p>
        </w:tc>
        <w:tc>
          <w:tcPr>
            <w:tcW w:w="2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Монтаж ограждающих конструкций стен из </w:t>
            </w:r>
            <w:r w:rsidRPr="00464793">
              <w:rPr>
                <w:rFonts w:ascii="Times New Roman" w:hAnsi="Times New Roman"/>
                <w:sz w:val="24"/>
                <w:szCs w:val="24"/>
                <w:highlight w:val="yellow"/>
              </w:rPr>
              <w:t>профилированного листа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при высоте здания до 30 м цоколя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2.1411</w:t>
            </w:r>
          </w:p>
        </w:tc>
      </w:tr>
      <w:tr w:rsidR="00464793" w:rsidTr="00464793">
        <w:trPr>
          <w:cantSplit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С101-9910</w:t>
            </w:r>
          </w:p>
        </w:tc>
        <w:tc>
          <w:tcPr>
            <w:tcW w:w="2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 w:rsidRPr="00464793">
              <w:rPr>
                <w:rFonts w:ascii="Times New Roman" w:hAnsi="Times New Roman"/>
                <w:sz w:val="24"/>
                <w:szCs w:val="24"/>
                <w:highlight w:val="yellow"/>
              </w:rPr>
              <w:t>Стальной гнутый профиль (профилированный настил)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235.521</w:t>
            </w:r>
          </w:p>
        </w:tc>
      </w:tr>
      <w:tr w:rsidR="00464793" w:rsidTr="00464793">
        <w:trPr>
          <w:cantSplit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Е08-07-001-02</w:t>
            </w:r>
          </w:p>
        </w:tc>
        <w:tc>
          <w:tcPr>
            <w:tcW w:w="2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и разборка наружных инвентарных лесов высотой до 16 м трубчатых для прочих отделочных работ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вертикальной проекции для наружных лесов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23.26</w:t>
            </w:r>
          </w:p>
        </w:tc>
      </w:tr>
      <w:tr w:rsidR="00464793" w:rsidTr="00464793">
        <w:trPr>
          <w:cantSplit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по адресу: Р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С(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Я), п.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Жатай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, ул. Северная, 51</w:t>
            </w:r>
          </w:p>
        </w:tc>
      </w:tr>
      <w:tr w:rsidR="00464793" w:rsidTr="00464793">
        <w:trPr>
          <w:cantSplit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Е10-01-010-01</w:t>
            </w:r>
          </w:p>
        </w:tc>
        <w:tc>
          <w:tcPr>
            <w:tcW w:w="2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Установка элементов каркаса из  </w:t>
            </w:r>
            <w:r w:rsidRPr="00464793">
              <w:rPr>
                <w:rFonts w:ascii="Times New Roman" w:hAnsi="Times New Roman"/>
                <w:sz w:val="24"/>
                <w:szCs w:val="24"/>
                <w:highlight w:val="yellow"/>
              </w:rPr>
              <w:t>брусков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дополнительно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м3 древесины в конструкции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1.45</w:t>
            </w:r>
          </w:p>
        </w:tc>
      </w:tr>
      <w:tr w:rsidR="00464793" w:rsidTr="00464793">
        <w:trPr>
          <w:cantSplit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Е26-01-037-01</w:t>
            </w:r>
          </w:p>
        </w:tc>
        <w:tc>
          <w:tcPr>
            <w:tcW w:w="2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Изоляция </w:t>
            </w:r>
            <w:r w:rsidRPr="00464793">
              <w:rPr>
                <w:rFonts w:ascii="Times New Roman" w:hAnsi="Times New Roman"/>
                <w:sz w:val="24"/>
                <w:szCs w:val="24"/>
                <w:highlight w:val="yellow"/>
              </w:rPr>
              <w:t>изделиями из волокнистых и зернистых материалов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r w:rsidRPr="00464793">
              <w:rPr>
                <w:rFonts w:ascii="Times New Roman" w:hAnsi="Times New Roman"/>
                <w:sz w:val="24"/>
                <w:szCs w:val="24"/>
                <w:highlight w:val="yellow"/>
              </w:rPr>
              <w:t>битуме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холодных поверхностей стен и колонн прямоугольных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м3 изоляции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</w:tr>
      <w:tr w:rsidR="00464793" w:rsidTr="00464793">
        <w:trPr>
          <w:cantSplit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Е26-01-055-02</w:t>
            </w:r>
          </w:p>
        </w:tc>
        <w:tc>
          <w:tcPr>
            <w:tcW w:w="2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Установка пароизоляционного слоя из </w:t>
            </w:r>
            <w:r w:rsidRPr="00464793">
              <w:rPr>
                <w:rFonts w:ascii="Times New Roman" w:hAnsi="Times New Roman"/>
                <w:sz w:val="24"/>
                <w:szCs w:val="24"/>
                <w:highlight w:val="yellow"/>
              </w:rPr>
              <w:t>пленки полиэтиленовой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(без стекловолокнистых материалов)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поверхности покрытия изоляции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5.8</w:t>
            </w:r>
          </w:p>
        </w:tc>
      </w:tr>
      <w:tr w:rsidR="00464793" w:rsidTr="00464793">
        <w:trPr>
          <w:cantSplit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С104-0004</w:t>
            </w:r>
          </w:p>
        </w:tc>
        <w:tc>
          <w:tcPr>
            <w:tcW w:w="2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P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64793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Плиты из минеральной ваты на </w:t>
            </w:r>
            <w:proofErr w:type="gramStart"/>
            <w:r w:rsidRPr="00464793">
              <w:rPr>
                <w:rFonts w:ascii="Times New Roman" w:hAnsi="Times New Roman"/>
                <w:sz w:val="24"/>
                <w:szCs w:val="24"/>
                <w:highlight w:val="yellow"/>
              </w:rPr>
              <w:t>синтетическом</w:t>
            </w:r>
            <w:proofErr w:type="gramEnd"/>
            <w:r w:rsidRPr="00464793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связующем М-125 (ГОСТ 9573-96)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м3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28.13</w:t>
            </w:r>
          </w:p>
        </w:tc>
      </w:tr>
      <w:tr w:rsidR="00464793" w:rsidTr="00464793">
        <w:trPr>
          <w:cantSplit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С101-7198</w:t>
            </w:r>
          </w:p>
        </w:tc>
        <w:tc>
          <w:tcPr>
            <w:tcW w:w="2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P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64793">
              <w:rPr>
                <w:rFonts w:ascii="Times New Roman" w:hAnsi="Times New Roman"/>
                <w:sz w:val="24"/>
                <w:szCs w:val="24"/>
                <w:highlight w:val="yellow"/>
              </w:rPr>
              <w:t>ИЗОСПАН В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638</w:t>
            </w:r>
          </w:p>
        </w:tc>
      </w:tr>
      <w:tr w:rsidR="00464793" w:rsidTr="00464793">
        <w:trPr>
          <w:cantSplit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Е09-04-006-02</w:t>
            </w:r>
          </w:p>
        </w:tc>
        <w:tc>
          <w:tcPr>
            <w:tcW w:w="2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Монтаж ограждающих конструкций здания, завалинки и балкона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7.804</w:t>
            </w:r>
          </w:p>
        </w:tc>
      </w:tr>
      <w:tr w:rsidR="00464793" w:rsidTr="00464793">
        <w:trPr>
          <w:cantSplit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С101-4524</w:t>
            </w:r>
          </w:p>
        </w:tc>
        <w:tc>
          <w:tcPr>
            <w:tcW w:w="2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64793">
              <w:rPr>
                <w:rFonts w:ascii="Times New Roman" w:hAnsi="Times New Roman"/>
                <w:sz w:val="24"/>
                <w:szCs w:val="24"/>
                <w:highlight w:val="yellow"/>
              </w:rPr>
              <w:t>Профнастил</w:t>
            </w:r>
            <w:proofErr w:type="spellEnd"/>
            <w:r w:rsidRPr="00464793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оцинкованный С10-1100-0,55 окрашенный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887.44</w:t>
            </w:r>
          </w:p>
        </w:tc>
      </w:tr>
      <w:tr w:rsidR="00464793" w:rsidTr="00464793">
        <w:trPr>
          <w:cantSplit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Е15-01-070-01</w:t>
            </w:r>
          </w:p>
        </w:tc>
        <w:tc>
          <w:tcPr>
            <w:tcW w:w="2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Облицовка оконных  и дверных проемов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проемов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наружных стенах откосной планкой из </w:t>
            </w:r>
            <w:r w:rsidRPr="00464793">
              <w:rPr>
                <w:rFonts w:ascii="Times New Roman" w:hAnsi="Times New Roman"/>
                <w:sz w:val="24"/>
                <w:szCs w:val="24"/>
                <w:highlight w:val="yellow"/>
              </w:rPr>
              <w:t>оцинкованной стали с полимерным покрытием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устройством водоотлива оконного из </w:t>
            </w:r>
            <w:r w:rsidRPr="00464793">
              <w:rPr>
                <w:rFonts w:ascii="Times New Roman" w:hAnsi="Times New Roman"/>
                <w:sz w:val="24"/>
                <w:szCs w:val="24"/>
                <w:highlight w:val="yellow"/>
              </w:rPr>
              <w:t>оцинкованной стали с полимерным покрытием</w:t>
            </w:r>
            <w:bookmarkStart w:id="0" w:name="_GoBack"/>
            <w:bookmarkEnd w:id="0"/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проемов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179.85</w:t>
            </w:r>
          </w:p>
        </w:tc>
      </w:tr>
      <w:tr w:rsidR="00464793" w:rsidTr="00464793">
        <w:trPr>
          <w:cantSplit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Е08-07-001-02</w:t>
            </w:r>
          </w:p>
        </w:tc>
        <w:tc>
          <w:tcPr>
            <w:tcW w:w="2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и разборка наружных инвентарных лесов высотой до 16 м трубчатых для прочих отделочных работ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вертикальной проекции для наружных лесов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</w:tbl>
    <w:p w:rsidR="00464793" w:rsidRDefault="00464793" w:rsidP="0046479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Фасад зданий должен быть многоцветным (не более 3 цветов). Цветовая гамма фасада должна быть согласована с Заказчиком.</w:t>
      </w:r>
    </w:p>
    <w:p w:rsidR="00464793" w:rsidRDefault="00464793" w:rsidP="00464793">
      <w:pPr>
        <w:rPr>
          <w:rFonts w:ascii="Times New Roman" w:hAnsi="Times New Roman"/>
          <w:sz w:val="24"/>
          <w:szCs w:val="24"/>
        </w:rPr>
      </w:pPr>
    </w:p>
    <w:tbl>
      <w:tblPr>
        <w:tblW w:w="5410" w:type="pct"/>
        <w:tblInd w:w="-8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56"/>
      </w:tblGrid>
      <w:tr w:rsidR="00464793" w:rsidTr="00464793">
        <w:trPr>
          <w:trHeight w:val="71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793" w:rsidRDefault="00464793">
            <w:pPr>
              <w:autoSpaceDE w:val="0"/>
              <w:autoSpaceDN w:val="0"/>
              <w:adjustRightInd w:val="0"/>
              <w:spacing w:after="0" w:line="240" w:lineRule="auto"/>
              <w:ind w:left="233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В случае наличия в настоящей аукционной документации указаний и ссылок на конкретные торговые марки, следует читать «или эквивалент».</w:t>
            </w:r>
          </w:p>
        </w:tc>
      </w:tr>
    </w:tbl>
    <w:p w:rsidR="003527E1" w:rsidRDefault="003527E1"/>
    <w:sectPr w:rsidR="003527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631"/>
    <w:rsid w:val="003527E1"/>
    <w:rsid w:val="00464793"/>
    <w:rsid w:val="00FB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79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79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8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426</Words>
  <Characters>2430</Characters>
  <Application>Microsoft Office Word</Application>
  <DocSecurity>0</DocSecurity>
  <Lines>20</Lines>
  <Paragraphs>5</Paragraphs>
  <ScaleCrop>false</ScaleCrop>
  <Company>Abrau-Durso</Company>
  <LinksUpToDate>false</LinksUpToDate>
  <CharactersWithSpaces>2851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Малинова</dc:creator>
  <cp:keywords/>
  <dc:description/>
  <cp:lastModifiedBy>Валентина Малинова</cp:lastModifiedBy>
  <cp:revision>2</cp:revision>
  <dcterms:created xsi:type="dcterms:W3CDTF">2015-12-08T08:09:00Z</dcterms:created>
  <dcterms:modified xsi:type="dcterms:W3CDTF">2015-12-08T08:11:00Z</dcterms:modified>
</cp:coreProperties>
</file>