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779" w:rsidRDefault="004271A6">
      <w:r>
        <w:rPr>
          <w:noProof/>
          <w:sz w:val="24"/>
          <w:szCs w:val="24"/>
          <w:lang w:eastAsia="ru-RU"/>
        </w:rPr>
        <w:drawing>
          <wp:inline distT="0" distB="0" distL="0" distR="0">
            <wp:extent cx="5940425" cy="4424413"/>
            <wp:effectExtent l="19050" t="0" r="3175" b="0"/>
            <wp:docPr id="1" name="Рисунок 1" descr="для%20пдф(1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ля%20пдф(12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4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1779" w:rsidSect="007F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71A6"/>
    <w:rsid w:val="004271A6"/>
    <w:rsid w:val="007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71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2015-11-11T13:46:00Z</dcterms:created>
  <dcterms:modified xsi:type="dcterms:W3CDTF">2015-11-11T13:46:00Z</dcterms:modified>
</cp:coreProperties>
</file>