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DD" w:rsidRDefault="00BE45DD" w:rsidP="00BE45D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E10D55">
        <w:rPr>
          <w:rFonts w:ascii="Times New Roman" w:hAnsi="Times New Roman"/>
          <w:sz w:val="28"/>
          <w:szCs w:val="28"/>
        </w:rPr>
        <w:t xml:space="preserve">Разъяснение положений документации электронного аукциона </w:t>
      </w:r>
    </w:p>
    <w:p w:rsidR="00BE45DD" w:rsidRPr="008F2144" w:rsidRDefault="00BE45DD" w:rsidP="00BE45D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E10D55">
        <w:rPr>
          <w:rFonts w:ascii="Times New Roman" w:hAnsi="Times New Roman"/>
          <w:sz w:val="28"/>
          <w:szCs w:val="28"/>
        </w:rPr>
        <w:t xml:space="preserve">№ </w:t>
      </w:r>
      <w:r w:rsidRPr="00BE45DD">
        <w:rPr>
          <w:rFonts w:ascii="Times New Roman" w:hAnsi="Times New Roman"/>
          <w:sz w:val="28"/>
          <w:szCs w:val="28"/>
        </w:rPr>
        <w:t>0321200025815000072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3C9F" w:rsidRDefault="00BE45DD" w:rsidP="00BE45DD">
      <w:pPr>
        <w:spacing w:after="0" w:line="240" w:lineRule="exact"/>
        <w:jc w:val="both"/>
      </w:pPr>
      <w:r>
        <w:rPr>
          <w:rFonts w:ascii="Times New Roman" w:hAnsi="Times New Roman"/>
          <w:sz w:val="28"/>
          <w:szCs w:val="28"/>
        </w:rPr>
        <w:t xml:space="preserve">на осуществление закупки </w:t>
      </w:r>
      <w:r w:rsidRPr="00BE45DD">
        <w:rPr>
          <w:rFonts w:ascii="Times New Roman" w:hAnsi="Times New Roman"/>
          <w:sz w:val="28"/>
          <w:szCs w:val="28"/>
        </w:rPr>
        <w:t xml:space="preserve">работ по капитальному ремонту систем охранной, пожарной сигнализаций, слаботочных устройств (систем видеонаблюдения, локальные сети и телефонизации) в зданиях администрации, пищеблока, литер б, литер ж, а также капитальный ремонт асфальтового покрытия на территории ГКУЗ КДС </w:t>
      </w:r>
      <w:r>
        <w:rPr>
          <w:rFonts w:ascii="Times New Roman" w:hAnsi="Times New Roman"/>
          <w:sz w:val="28"/>
          <w:szCs w:val="28"/>
        </w:rPr>
        <w:t>«Д</w:t>
      </w:r>
      <w:r w:rsidRPr="00BE45DD">
        <w:rPr>
          <w:rFonts w:ascii="Times New Roman" w:hAnsi="Times New Roman"/>
          <w:sz w:val="28"/>
          <w:szCs w:val="28"/>
        </w:rPr>
        <w:t>ружба»</w:t>
      </w:r>
      <w:r>
        <w:rPr>
          <w:rFonts w:ascii="Times New Roman" w:hAnsi="Times New Roman"/>
          <w:sz w:val="28"/>
          <w:szCs w:val="28"/>
        </w:rPr>
        <w:t xml:space="preserve"> для обеспечения государственных нужд С</w:t>
      </w:r>
      <w:r w:rsidRPr="00BE45DD">
        <w:rPr>
          <w:rFonts w:ascii="Times New Roman" w:hAnsi="Times New Roman"/>
          <w:sz w:val="28"/>
          <w:szCs w:val="28"/>
        </w:rPr>
        <w:t>тавропольского края</w:t>
      </w:r>
    </w:p>
    <w:p w:rsidR="00956CDC" w:rsidRPr="00BE45DD" w:rsidRDefault="00956CDC" w:rsidP="00BE45DD">
      <w:pPr>
        <w:spacing w:after="0" w:line="240" w:lineRule="exact"/>
        <w:jc w:val="both"/>
        <w:rPr>
          <w:sz w:val="28"/>
          <w:szCs w:val="28"/>
        </w:rPr>
      </w:pPr>
    </w:p>
    <w:p w:rsidR="00BE45DD" w:rsidRDefault="00BE45D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BE45DD">
        <w:rPr>
          <w:rFonts w:ascii="Times New Roman" w:hAnsi="Times New Roman" w:cs="Times New Roman"/>
          <w:color w:val="333333"/>
          <w:sz w:val="28"/>
          <w:szCs w:val="28"/>
        </w:rPr>
        <w:t>Текст запроса:</w:t>
      </w:r>
    </w:p>
    <w:p w:rsidR="00956CDC" w:rsidRDefault="00BE45DD" w:rsidP="00BE45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7772FB" w:rsidRPr="007772FB">
        <w:rPr>
          <w:rFonts w:ascii="Times New Roman" w:hAnsi="Times New Roman" w:cs="Times New Roman"/>
          <w:color w:val="333333"/>
          <w:sz w:val="28"/>
          <w:szCs w:val="28"/>
        </w:rPr>
        <w:t>Добрый день! Объект закупки - работы по капитальному ремонту систем охранной, пожарной сигнализаций, слаботочных устройств (систем видеонаблюдения, локальные сети и телефонизации) в зданиях администрации, пищеблока, Литер Б, Литер Ж, а так же капитальный ремонт асфальтового покрытия на территории ГКУЗ КДС "Дружба" - объединяет в себе разнородные работы, а именно: работы по ремонту ОПС, слаботочных устройств (системы видеонаблюдения, локальные сети и телефонизация) технологически и функционально не связаны с работами по восстановлению асфальтобетонного покрытия, ремонту железобетонных опор. Прямой запрет на подобное объединение содержится в части 3 статьи 17 Федерального закона от 26 июля 2006 года N 135-ФЗ «О защите конкуренции», в которой предусмотрено следующее: «Наряду с установленными частями 1 и 2 настоящей статьи запретами при проведении торгов, запроса котировок, запроса предложений в случае закупок товаров, работ, услуг для обеспечения государственных и муниципальных нужд запрещается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 связанных с товарами, работами, услугами, поставки, выполнение, оказание которых являются предметом торгов, запроса котировок, запроса предложений». Кроме того, в правоприменительной практике Арбитражных судов РФ существует позиция, согласно которой не могут быть технически и функционально взаимосвязанными товары, работы, услуги, поставка, оказание, выполнение одних из которых требует наличия лицензии, а других - нет, или требует наличия разных лицензий или иных видов разрешений, например, допусков к выполнению работ, что применимо к данной процедуре. В этой связи просьба, внести соответствующие изменения.</w:t>
      </w:r>
      <w:bookmarkStart w:id="0" w:name="_GoBack"/>
      <w:bookmarkEnd w:id="0"/>
      <w:r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BE45DD" w:rsidRPr="007772FB" w:rsidRDefault="00BE45DD" w:rsidP="00BE45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E45DD" w:rsidRDefault="00BE45DD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5DD">
        <w:rPr>
          <w:rFonts w:ascii="Times New Roman" w:hAnsi="Times New Roman" w:cs="Times New Roman"/>
          <w:sz w:val="28"/>
          <w:szCs w:val="28"/>
        </w:rPr>
        <w:t>Ответ:</w:t>
      </w:r>
    </w:p>
    <w:p w:rsidR="003924A1" w:rsidRDefault="003924A1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678C" w:rsidRPr="00C655D7" w:rsidRDefault="00EC678C" w:rsidP="00C65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Работы, являющиеся предметом электронного аукциона                                              № </w:t>
      </w:r>
      <w:r w:rsidRPr="00BE45DD">
        <w:rPr>
          <w:rFonts w:ascii="Times New Roman" w:hAnsi="Times New Roman"/>
          <w:sz w:val="28"/>
          <w:szCs w:val="28"/>
        </w:rPr>
        <w:t>0321200025815000072</w:t>
      </w:r>
      <w:r>
        <w:rPr>
          <w:rFonts w:ascii="Times New Roman" w:hAnsi="Times New Roman"/>
          <w:sz w:val="28"/>
          <w:szCs w:val="28"/>
        </w:rPr>
        <w:t>, относятся к к</w:t>
      </w:r>
      <w:r w:rsidRPr="00EC678C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у</w:t>
      </w:r>
      <w:r w:rsidRPr="00EC678C">
        <w:rPr>
          <w:rFonts w:ascii="Times New Roman" w:hAnsi="Times New Roman"/>
          <w:sz w:val="28"/>
          <w:szCs w:val="28"/>
        </w:rPr>
        <w:t xml:space="preserve"> </w:t>
      </w:r>
      <w:r w:rsidRPr="00EC678C">
        <w:rPr>
          <w:rFonts w:ascii="Times New Roman" w:hAnsi="Times New Roman" w:cs="Times New Roman"/>
          <w:sz w:val="28"/>
          <w:szCs w:val="28"/>
        </w:rPr>
        <w:t xml:space="preserve">45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55D7">
        <w:rPr>
          <w:rFonts w:ascii="Times New Roman" w:hAnsi="Times New Roman" w:cs="Times New Roman"/>
          <w:sz w:val="28"/>
          <w:szCs w:val="28"/>
        </w:rPr>
        <w:t xml:space="preserve">Работы строительные» </w:t>
      </w:r>
      <w:r w:rsidRPr="00EC678C">
        <w:rPr>
          <w:rFonts w:ascii="Times New Roman" w:hAnsi="Times New Roman"/>
          <w:sz w:val="28"/>
          <w:szCs w:val="28"/>
        </w:rPr>
        <w:t>по Общероссийскому классификатору продукции по видам экономической деятельности (ОКПД) ОК 034-2007</w:t>
      </w:r>
      <w:r w:rsidR="00C655D7">
        <w:rPr>
          <w:rFonts w:ascii="Times New Roman" w:hAnsi="Times New Roman"/>
          <w:sz w:val="28"/>
          <w:szCs w:val="28"/>
        </w:rPr>
        <w:t>. Данный код включен в Перечень</w:t>
      </w:r>
      <w:r w:rsidR="00C655D7" w:rsidRPr="00EC678C">
        <w:rPr>
          <w:rFonts w:ascii="Times New Roman" w:hAnsi="Times New Roman"/>
          <w:sz w:val="28"/>
          <w:szCs w:val="28"/>
        </w:rPr>
        <w:t xml:space="preserve"> товаров, работ, услуг, в случае осуществления закупок которых заказчик обязан </w:t>
      </w:r>
      <w:r w:rsidR="00C655D7" w:rsidRPr="00EC678C">
        <w:rPr>
          <w:rFonts w:ascii="Times New Roman" w:hAnsi="Times New Roman"/>
          <w:sz w:val="28"/>
          <w:szCs w:val="28"/>
        </w:rPr>
        <w:lastRenderedPageBreak/>
        <w:t>проводить аукцион в электронной форме (электронный аукцион)</w:t>
      </w:r>
      <w:r w:rsidR="00C655D7">
        <w:rPr>
          <w:rFonts w:ascii="Times New Roman" w:hAnsi="Times New Roman"/>
          <w:sz w:val="28"/>
          <w:szCs w:val="28"/>
        </w:rPr>
        <w:t>, утвержденный р</w:t>
      </w:r>
      <w:r w:rsidRPr="00EC678C">
        <w:rPr>
          <w:rFonts w:ascii="Times New Roman" w:hAnsi="Times New Roman"/>
          <w:sz w:val="28"/>
          <w:szCs w:val="28"/>
        </w:rPr>
        <w:t>аспоряжение</w:t>
      </w:r>
      <w:r w:rsidR="00C655D7">
        <w:rPr>
          <w:rFonts w:ascii="Times New Roman" w:hAnsi="Times New Roman"/>
          <w:sz w:val="28"/>
          <w:szCs w:val="28"/>
        </w:rPr>
        <w:t>м</w:t>
      </w:r>
      <w:r w:rsidRPr="00EC678C">
        <w:rPr>
          <w:rFonts w:ascii="Times New Roman" w:hAnsi="Times New Roman"/>
          <w:sz w:val="28"/>
          <w:szCs w:val="28"/>
        </w:rPr>
        <w:t xml:space="preserve"> Пр</w:t>
      </w:r>
      <w:r w:rsidR="00C655D7">
        <w:rPr>
          <w:rFonts w:ascii="Times New Roman" w:hAnsi="Times New Roman"/>
          <w:sz w:val="28"/>
          <w:szCs w:val="28"/>
        </w:rPr>
        <w:t>авительства РФ от 31.10.2013 №</w:t>
      </w:r>
      <w:r w:rsidRPr="00EC678C">
        <w:rPr>
          <w:rFonts w:ascii="Times New Roman" w:hAnsi="Times New Roman"/>
          <w:sz w:val="28"/>
          <w:szCs w:val="28"/>
        </w:rPr>
        <w:t xml:space="preserve"> 2019-р</w:t>
      </w:r>
      <w:r w:rsidR="00C655D7">
        <w:rPr>
          <w:rFonts w:ascii="Times New Roman" w:hAnsi="Times New Roman"/>
          <w:sz w:val="28"/>
          <w:szCs w:val="28"/>
        </w:rPr>
        <w:t>.</w:t>
      </w:r>
    </w:p>
    <w:p w:rsidR="003924A1" w:rsidRDefault="00C655D7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документации об электронном аукционе Заказчиком не предусмотрено </w:t>
      </w:r>
      <w:r w:rsidRPr="003924A1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Pr="003924A1">
        <w:rPr>
          <w:rFonts w:ascii="Times New Roman" w:hAnsi="Times New Roman" w:cs="Times New Roman"/>
          <w:sz w:val="28"/>
          <w:szCs w:val="28"/>
        </w:rPr>
        <w:t xml:space="preserve"> закупки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24A1" w:rsidRDefault="00C655D7" w:rsidP="00392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D7">
        <w:rPr>
          <w:rFonts w:ascii="Times New Roman" w:hAnsi="Times New Roman" w:cs="Times New Roman"/>
          <w:sz w:val="28"/>
          <w:szCs w:val="28"/>
        </w:rPr>
        <w:t>Вместе с тем, в силу пункта 15 части 1 статьи 12 Федерального закона от 04.04.2011 г. № 99-ФЗ «О лицензировании отдельных видов деятельности» лицензированию подлежит такой вид деятельности как деятельность по монтажу, техническому обслуживанию и ремонту средств обеспечения пожарной безопасности зданий и сооружений.</w:t>
      </w:r>
    </w:p>
    <w:p w:rsidR="00C655D7" w:rsidRDefault="00C655D7" w:rsidP="00392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D7">
        <w:rPr>
          <w:rFonts w:ascii="Times New Roman" w:hAnsi="Times New Roman" w:cs="Times New Roman"/>
          <w:sz w:val="28"/>
          <w:szCs w:val="28"/>
        </w:rPr>
        <w:t>ФАС России считает, что при осуществлении закупки строительных работ с работами по монтажу, техническому обслуживанию и ремонту средств обеспечения пожарной безопасности зданий, с целью недопущения ограничения количества участников закупки, заказчик не вправе устанавливать к участникам закупки требования о наличии лицензии на выполнение работ по монтажу, техническому обслуживанию и ремонту средств обеспечения пожарной безопасности зданий и сооружений. Вместе с тем, заказчик вправе установить требование о наличии указанной лицензии у субподрядчиков, которые будут осуществлять такие работы после заключения государственного контракта.</w:t>
      </w:r>
    </w:p>
    <w:sectPr w:rsidR="00C65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DC"/>
    <w:rsid w:val="003924A1"/>
    <w:rsid w:val="007772FB"/>
    <w:rsid w:val="00956CDC"/>
    <w:rsid w:val="00963EC3"/>
    <w:rsid w:val="00BE45DD"/>
    <w:rsid w:val="00C63C9F"/>
    <w:rsid w:val="00C655D7"/>
    <w:rsid w:val="00EC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72725-4A77-410D-A509-AB9F2E79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Владелец</cp:lastModifiedBy>
  <cp:revision>2</cp:revision>
  <cp:lastPrinted>2015-10-12T08:39:00Z</cp:lastPrinted>
  <dcterms:created xsi:type="dcterms:W3CDTF">2015-10-12T09:35:00Z</dcterms:created>
  <dcterms:modified xsi:type="dcterms:W3CDTF">2015-10-12T09:35:00Z</dcterms:modified>
</cp:coreProperties>
</file>