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458" w:rsidRDefault="00C10458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C10458" w:rsidRDefault="00C10458">
      <w:pPr>
        <w:pStyle w:val="ConsPlusNormal"/>
        <w:jc w:val="both"/>
      </w:pPr>
    </w:p>
    <w:p w:rsidR="00C10458" w:rsidRDefault="00C10458">
      <w:pPr>
        <w:pStyle w:val="ConsPlusNormal"/>
        <w:ind w:firstLine="540"/>
        <w:jc w:val="both"/>
      </w:pPr>
      <w:r>
        <w:rPr>
          <w:b/>
        </w:rPr>
        <w:t>Вопрос:</w:t>
      </w:r>
      <w:r>
        <w:t xml:space="preserve"> О порядке внесения в реестр договоров, заключенных заказчиками по результатам закупки, информации и документов об исполнении договора, в том числе о его оплате; о включении в реестр договоров информации о закупках товаров, работ, услуг, признанной коммерческой тайной.</w:t>
      </w:r>
    </w:p>
    <w:p w:rsidR="00C10458" w:rsidRDefault="00C10458">
      <w:pPr>
        <w:pStyle w:val="ConsPlusNormal"/>
        <w:jc w:val="both"/>
      </w:pPr>
    </w:p>
    <w:p w:rsidR="00C10458" w:rsidRDefault="00C10458">
      <w:pPr>
        <w:pStyle w:val="ConsPlusNormal"/>
        <w:ind w:firstLine="540"/>
        <w:jc w:val="both"/>
      </w:pPr>
      <w:r>
        <w:rPr>
          <w:b/>
        </w:rPr>
        <w:t>Ответ:</w:t>
      </w:r>
    </w:p>
    <w:p w:rsidR="00C10458" w:rsidRDefault="00C10458">
      <w:pPr>
        <w:pStyle w:val="ConsPlusTitle"/>
        <w:jc w:val="center"/>
      </w:pPr>
      <w:r>
        <w:t>МИНИСТЕРСТВО ФИНАНСОВ РОССИЙСКОЙ ФЕДЕРАЦИИ</w:t>
      </w:r>
    </w:p>
    <w:p w:rsidR="00C10458" w:rsidRDefault="00C10458">
      <w:pPr>
        <w:pStyle w:val="ConsPlusTitle"/>
        <w:jc w:val="center"/>
      </w:pPr>
    </w:p>
    <w:p w:rsidR="00C10458" w:rsidRDefault="00C10458">
      <w:pPr>
        <w:pStyle w:val="ConsPlusTitle"/>
        <w:jc w:val="center"/>
      </w:pPr>
      <w:r>
        <w:t>ПИСЬМО</w:t>
      </w:r>
    </w:p>
    <w:p w:rsidR="00C10458" w:rsidRDefault="00C10458">
      <w:pPr>
        <w:pStyle w:val="ConsPlusTitle"/>
        <w:jc w:val="center"/>
      </w:pPr>
      <w:r>
        <w:t>от 21 июля 2015 г. N 02-04-11/41911</w:t>
      </w:r>
    </w:p>
    <w:p w:rsidR="00C10458" w:rsidRDefault="00C10458">
      <w:pPr>
        <w:pStyle w:val="ConsPlusNormal"/>
        <w:jc w:val="both"/>
      </w:pPr>
    </w:p>
    <w:p w:rsidR="00C10458" w:rsidRDefault="00C10458">
      <w:pPr>
        <w:pStyle w:val="ConsPlusNormal"/>
        <w:ind w:firstLine="540"/>
        <w:jc w:val="both"/>
      </w:pPr>
      <w:r>
        <w:t xml:space="preserve">Департамент бюджетной методологии Министерства финансов Российской Федерации (далее - Департамент) рассмотрел представленное письмом обращение по вопросу разъяснения отдельных положений </w:t>
      </w:r>
      <w:hyperlink r:id="rId5" w:history="1">
        <w:r>
          <w:rPr>
            <w:color w:val="0000FF"/>
          </w:rPr>
          <w:t>правил</w:t>
        </w:r>
      </w:hyperlink>
      <w:r>
        <w:t xml:space="preserve"> ведения реестра договоров, заключенных заказчиками по результатам закупки, утвержденных постановлением Правительства Российской Федерации от 31 октября 2014 г. N 1132 (далее - Правила), и сообщает следующее.</w:t>
      </w:r>
    </w:p>
    <w:p w:rsidR="00C10458" w:rsidRDefault="00C10458">
      <w:pPr>
        <w:pStyle w:val="ConsPlusNormal"/>
        <w:ind w:firstLine="540"/>
        <w:jc w:val="both"/>
      </w:pPr>
      <w:r>
        <w:t>1. Целями регулирования Федерального закона от 18 июля 2011 г. N 223-ФЗ "О закупках товаров, работ, услуг отдельными видами юридических лиц" (далее - Федеральный закон N 223-ФЗ) является обеспечение единства экономического пространства, развитие добросовестной конкуренции, обеспечение гласности и прозрачности закупки, предотвращение коррупции (</w:t>
      </w:r>
      <w:hyperlink r:id="rId6" w:history="1">
        <w:r>
          <w:rPr>
            <w:color w:val="0000FF"/>
          </w:rPr>
          <w:t>статья 1</w:t>
        </w:r>
      </w:hyperlink>
      <w:r>
        <w:t xml:space="preserve"> Федерального закона N 223-ФЗ). При этом Федеральный </w:t>
      </w:r>
      <w:hyperlink r:id="rId7" w:history="1">
        <w:r>
          <w:rPr>
            <w:color w:val="0000FF"/>
          </w:rPr>
          <w:t>закон</w:t>
        </w:r>
      </w:hyperlink>
      <w:r>
        <w:t xml:space="preserve"> N 223-ФЗ не устанавливает требований о контроле за хозяйственной деятельностью субъектов Федерального </w:t>
      </w:r>
      <w:hyperlink r:id="rId8" w:history="1">
        <w:r>
          <w:rPr>
            <w:color w:val="0000FF"/>
          </w:rPr>
          <w:t>закона</w:t>
        </w:r>
      </w:hyperlink>
      <w:r>
        <w:t xml:space="preserve"> N 223-ФЗ.</w:t>
      </w:r>
    </w:p>
    <w:p w:rsidR="00C10458" w:rsidRDefault="00C10458">
      <w:pPr>
        <w:pStyle w:val="ConsPlusNormal"/>
        <w:ind w:firstLine="540"/>
        <w:jc w:val="both"/>
      </w:pPr>
      <w:r>
        <w:t xml:space="preserve">В соответствии с </w:t>
      </w:r>
      <w:hyperlink r:id="rId9" w:history="1">
        <w:r>
          <w:rPr>
            <w:color w:val="0000FF"/>
          </w:rPr>
          <w:t>частью 1 статьи 2</w:t>
        </w:r>
      </w:hyperlink>
      <w:r>
        <w:t xml:space="preserve"> Федерального закона N 223-ФЗ при закупке товаров, работ, услуг заказчики руководствуются </w:t>
      </w:r>
      <w:hyperlink r:id="rId10" w:history="1">
        <w:r>
          <w:rPr>
            <w:color w:val="0000FF"/>
          </w:rPr>
          <w:t>Конституцией</w:t>
        </w:r>
      </w:hyperlink>
      <w:r>
        <w:t xml:space="preserve"> Российской Федерации, Гражданским </w:t>
      </w:r>
      <w:hyperlink r:id="rId11" w:history="1">
        <w:r>
          <w:rPr>
            <w:color w:val="0000FF"/>
          </w:rPr>
          <w:t>кодексом</w:t>
        </w:r>
      </w:hyperlink>
      <w:r>
        <w:t xml:space="preserve"> Российской Федерации, Федеральным законом N 223-ФЗ, другими федеральными законами и иными нормативными правовыми актами Российской Федерации, а также принятыми в соответствии с ними и утвержденными с учетом положений </w:t>
      </w:r>
      <w:hyperlink r:id="rId12" w:history="1">
        <w:r>
          <w:rPr>
            <w:color w:val="0000FF"/>
          </w:rPr>
          <w:t>части 3 указанной статьи</w:t>
        </w:r>
      </w:hyperlink>
      <w:r>
        <w:t xml:space="preserve"> правовыми актами, регламентирующими правила закупки (далее - положение о закупке).</w:t>
      </w:r>
    </w:p>
    <w:p w:rsidR="00C10458" w:rsidRDefault="00C10458">
      <w:pPr>
        <w:pStyle w:val="ConsPlusNormal"/>
        <w:ind w:firstLine="540"/>
        <w:jc w:val="both"/>
      </w:pPr>
      <w:hyperlink r:id="rId13" w:history="1">
        <w:r>
          <w:rPr>
            <w:color w:val="0000FF"/>
          </w:rPr>
          <w:t>Частью 2 статьи 2</w:t>
        </w:r>
      </w:hyperlink>
      <w:r>
        <w:t xml:space="preserve"> Федерального закона N 223-ФЗ установлено, что положение о закупке является документом, который регламентирует закупочную деятельность заказчика и должен содержать требования к закупке, в том числе порядок подготовки и проведения процедур закупки (включая способы закупки) и условия их применения, порядок заключения и исполнения договоров, а также иные связанные с обеспечением закупки положения.</w:t>
      </w:r>
    </w:p>
    <w:p w:rsidR="00C10458" w:rsidRDefault="00C10458">
      <w:pPr>
        <w:pStyle w:val="ConsPlusNormal"/>
        <w:ind w:firstLine="540"/>
        <w:jc w:val="both"/>
      </w:pPr>
      <w:r>
        <w:t>В этой связи, по мнению Департамента, заказчики самостоятельно определяют регламент внесения в реестр договоров, заключенных заказчиками по результатам закупки (далее - реестр договоров), информации и документов об исполнении - после каждого факта исполнения договора (после каждой приемки товаров, работ, услуг, предусмотренных договором, и после каждой оплаты по договору) или после исполнения договора (прекращения обязательств по нему).</w:t>
      </w:r>
    </w:p>
    <w:p w:rsidR="00C10458" w:rsidRDefault="00C10458">
      <w:pPr>
        <w:pStyle w:val="ConsPlusNormal"/>
        <w:ind w:firstLine="540"/>
        <w:jc w:val="both"/>
      </w:pPr>
      <w:r>
        <w:t>Учитывая вышеизложенное, в положении о закупке заказчиком определяется регламент включения в реестр договоров информации и документов об исполнении договора, в том числе о его оплате (например, информация и документы об исполнении (оплате) договора размещаются в реестре договоров после каждой приемки (оплаты) товаров, работ, услуг; информация и документы об исполнении (оплате) договора размещаются в реестре договоров после исполнения всех обязательств, предусмотренных договором, или иное).</w:t>
      </w:r>
    </w:p>
    <w:p w:rsidR="00C10458" w:rsidRDefault="00C10458">
      <w:pPr>
        <w:pStyle w:val="ConsPlusNormal"/>
        <w:ind w:firstLine="540"/>
        <w:jc w:val="both"/>
      </w:pPr>
      <w:r>
        <w:t xml:space="preserve">2. Согласно </w:t>
      </w:r>
      <w:hyperlink r:id="rId14" w:history="1">
        <w:r>
          <w:rPr>
            <w:color w:val="0000FF"/>
          </w:rPr>
          <w:t>части 5 статьи 4</w:t>
        </w:r>
      </w:hyperlink>
      <w:r>
        <w:t xml:space="preserve"> Федерального закона N 223-ФЗ в единой информационной системе в сфере закупок товаров, работ, услуг для обеспечения государственных и муниципальных нужд (далее - единая информационная система) при закупке размещается информация о закупке, в том числе извещение о закупке, документация о закупке, проект договора, являющийся неотъемлемой частью извещения о закупке и документации о закупке, изменения, вносимые в такое извещение и такую документацию, разъяснения такой документации, протоколы, составляемые в ходе закупки, а также иная информация, размещение которой в единой </w:t>
      </w:r>
      <w:r>
        <w:lastRenderedPageBreak/>
        <w:t>информационной системе предусмотрено Федеральным законом N 223-ФЗ и положением о закупке.</w:t>
      </w:r>
    </w:p>
    <w:p w:rsidR="00C10458" w:rsidRDefault="00C10458">
      <w:pPr>
        <w:pStyle w:val="ConsPlusNormal"/>
        <w:ind w:firstLine="540"/>
        <w:jc w:val="both"/>
      </w:pPr>
      <w:r>
        <w:t xml:space="preserve">Необходимо отметить, что согласно положениям </w:t>
      </w:r>
      <w:hyperlink r:id="rId15" w:history="1">
        <w:r>
          <w:rPr>
            <w:color w:val="0000FF"/>
          </w:rPr>
          <w:t>статьи 1</w:t>
        </w:r>
      </w:hyperlink>
      <w:r>
        <w:t xml:space="preserve"> Федерального закона N 223-ФЗ одной из целей регулирования указанного Федерального закона является обеспечение гласности и прозрачности закупок.</w:t>
      </w:r>
    </w:p>
    <w:p w:rsidR="00C10458" w:rsidRDefault="00C10458">
      <w:pPr>
        <w:pStyle w:val="ConsPlusNormal"/>
        <w:ind w:firstLine="540"/>
        <w:jc w:val="both"/>
      </w:pPr>
      <w:r>
        <w:t xml:space="preserve">В этой связи нормами </w:t>
      </w:r>
      <w:hyperlink r:id="rId16" w:history="1">
        <w:r>
          <w:rPr>
            <w:color w:val="0000FF"/>
          </w:rPr>
          <w:t>статьи 4</w:t>
        </w:r>
      </w:hyperlink>
      <w:r>
        <w:t xml:space="preserve"> Федерального закона N 223-ФЗ установлен исчерпывающий перечень случаев, в которых допускается </w:t>
      </w:r>
      <w:proofErr w:type="spellStart"/>
      <w:r>
        <w:t>неразмещение</w:t>
      </w:r>
      <w:proofErr w:type="spellEnd"/>
      <w:r>
        <w:t xml:space="preserve"> информации о закупке в информационной системе:</w:t>
      </w:r>
    </w:p>
    <w:p w:rsidR="00C10458" w:rsidRDefault="00C10458">
      <w:pPr>
        <w:pStyle w:val="ConsPlusNormal"/>
        <w:ind w:firstLine="540"/>
        <w:jc w:val="both"/>
      </w:pPr>
      <w:r>
        <w:t>сведения об осуществлении закупок товаров, работ, услуг, о заключении договоров, составляющие государственную тайну;</w:t>
      </w:r>
    </w:p>
    <w:p w:rsidR="00C10458" w:rsidRDefault="00C10458">
      <w:pPr>
        <w:pStyle w:val="ConsPlusNormal"/>
        <w:ind w:firstLine="540"/>
        <w:jc w:val="both"/>
      </w:pPr>
      <w:r>
        <w:t xml:space="preserve">сведения о закупке, по которым в соответствии с </w:t>
      </w:r>
      <w:hyperlink r:id="rId17" w:history="1">
        <w:r>
          <w:rPr>
            <w:color w:val="0000FF"/>
          </w:rPr>
          <w:t>частью 16 статьи 4</w:t>
        </w:r>
      </w:hyperlink>
      <w:r>
        <w:t xml:space="preserve"> Федерального закона N 223-ФЗ принято решение Правительства Российской Федерации о </w:t>
      </w:r>
      <w:proofErr w:type="spellStart"/>
      <w:r>
        <w:t>неразмещении</w:t>
      </w:r>
      <w:proofErr w:type="spellEnd"/>
      <w:r>
        <w:t xml:space="preserve"> в единой информационной системе;</w:t>
      </w:r>
    </w:p>
    <w:p w:rsidR="00C10458" w:rsidRDefault="00C10458">
      <w:pPr>
        <w:pStyle w:val="ConsPlusNormal"/>
        <w:ind w:firstLine="540"/>
        <w:jc w:val="both"/>
      </w:pPr>
      <w:r>
        <w:t>сведения о закупке товаров, работ, услуг, стоимость которых не превышает сто тысяч рублей;</w:t>
      </w:r>
    </w:p>
    <w:p w:rsidR="00C10458" w:rsidRDefault="00C10458">
      <w:pPr>
        <w:pStyle w:val="ConsPlusNormal"/>
        <w:ind w:firstLine="540"/>
        <w:jc w:val="both"/>
      </w:pPr>
      <w:r>
        <w:t>сведения о закупке товаров, работ, услуг, стоимость которых не превышает пятьсот тысяч рублей, в случае если годовая выручка заказчика за отчетный финансовый год составляет более чем пять миллиардов рублей.</w:t>
      </w:r>
    </w:p>
    <w:p w:rsidR="00C10458" w:rsidRDefault="00C10458">
      <w:pPr>
        <w:pStyle w:val="ConsPlusNormal"/>
        <w:ind w:firstLine="540"/>
        <w:jc w:val="both"/>
      </w:pPr>
      <w:r>
        <w:t>При этом признание информации коммерческой тайной к таким случаям не относится.</w:t>
      </w:r>
    </w:p>
    <w:p w:rsidR="00C10458" w:rsidRDefault="00C10458">
      <w:pPr>
        <w:pStyle w:val="ConsPlusNormal"/>
        <w:ind w:firstLine="540"/>
        <w:jc w:val="both"/>
      </w:pPr>
      <w:r>
        <w:t xml:space="preserve">Учитывая изложенное, в реестр договоров включаются информация и документы в соответствии с положениями Федерального </w:t>
      </w:r>
      <w:hyperlink r:id="rId18" w:history="1">
        <w:r>
          <w:rPr>
            <w:color w:val="0000FF"/>
          </w:rPr>
          <w:t>закона</w:t>
        </w:r>
      </w:hyperlink>
      <w:r>
        <w:t xml:space="preserve"> N 223-ФЗ и </w:t>
      </w:r>
      <w:hyperlink r:id="rId19" w:history="1">
        <w:r>
          <w:rPr>
            <w:color w:val="0000FF"/>
          </w:rPr>
          <w:t>Правил</w:t>
        </w:r>
      </w:hyperlink>
      <w:r>
        <w:t xml:space="preserve"> независимо от признания такой информации коммерческой тайной.</w:t>
      </w:r>
    </w:p>
    <w:p w:rsidR="00C10458" w:rsidRDefault="00C10458">
      <w:pPr>
        <w:pStyle w:val="ConsPlusNormal"/>
        <w:jc w:val="both"/>
      </w:pPr>
    </w:p>
    <w:p w:rsidR="00C10458" w:rsidRDefault="00C10458">
      <w:pPr>
        <w:pStyle w:val="ConsPlusNormal"/>
        <w:jc w:val="right"/>
      </w:pPr>
      <w:r>
        <w:t>Директор Департамента</w:t>
      </w:r>
    </w:p>
    <w:p w:rsidR="00C10458" w:rsidRDefault="00C10458">
      <w:pPr>
        <w:pStyle w:val="ConsPlusNormal"/>
        <w:jc w:val="right"/>
      </w:pPr>
      <w:r>
        <w:t>бюджетной методологии</w:t>
      </w:r>
    </w:p>
    <w:p w:rsidR="00C10458" w:rsidRDefault="00C10458">
      <w:pPr>
        <w:pStyle w:val="ConsPlusNormal"/>
        <w:jc w:val="right"/>
      </w:pPr>
      <w:r>
        <w:t>С.В.РОМАНОВ</w:t>
      </w:r>
    </w:p>
    <w:p w:rsidR="00C10458" w:rsidRDefault="00C10458">
      <w:pPr>
        <w:pStyle w:val="ConsPlusNormal"/>
      </w:pPr>
      <w:r>
        <w:t>21.07.2015</w:t>
      </w:r>
    </w:p>
    <w:p w:rsidR="00C10458" w:rsidRDefault="00C10458">
      <w:pPr>
        <w:pStyle w:val="ConsPlusNormal"/>
      </w:pPr>
    </w:p>
    <w:p w:rsidR="00C10458" w:rsidRDefault="00C10458">
      <w:pPr>
        <w:pStyle w:val="ConsPlusNormal"/>
      </w:pPr>
    </w:p>
    <w:p w:rsidR="00C10458" w:rsidRDefault="00C1045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40E39" w:rsidRDefault="00C10458"/>
    <w:sectPr w:rsidR="00F40E39" w:rsidSect="00A45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458"/>
    <w:rsid w:val="005D60F7"/>
    <w:rsid w:val="00C10458"/>
    <w:rsid w:val="00FA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4209BA-38C2-42AE-B528-FA4AE81AC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04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1045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1045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C0DA4ABD826ED5F06BA805C9069B1A90E636B5B163E73F2FFF39C183B5787AAF701BD2E6F66AEF5BB8N" TargetMode="External"/><Relationship Id="rId13" Type="http://schemas.openxmlformats.org/officeDocument/2006/relationships/hyperlink" Target="consultantplus://offline/ref=17C0DA4ABD826ED5F06BA805C9069B1A90E636B5B163E73F2FFF39C183B5787AAF701BD2E6F66AEC5BBDN" TargetMode="External"/><Relationship Id="rId18" Type="http://schemas.openxmlformats.org/officeDocument/2006/relationships/hyperlink" Target="consultantplus://offline/ref=17C0DA4ABD826ED5F06BA805C9069B1A90E636B5B163E73F2FFF39C1835BB5N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17C0DA4ABD826ED5F06BA805C9069B1A90E636B5B163E73F2FFF39C1835BB5N" TargetMode="External"/><Relationship Id="rId12" Type="http://schemas.openxmlformats.org/officeDocument/2006/relationships/hyperlink" Target="consultantplus://offline/ref=17C0DA4ABD826ED5F06BA805C9069B1A90E636B5B163E73F2FFF39C183B5787AAF701BD2E6F66AEC5BBEN" TargetMode="External"/><Relationship Id="rId17" Type="http://schemas.openxmlformats.org/officeDocument/2006/relationships/hyperlink" Target="consultantplus://offline/ref=17C0DA4ABD826ED5F06BA805C9069B1A90E636B5B163E73F2FFF39C183B5787AAF701BD2E6F66AE65BBEN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7C0DA4ABD826ED5F06BA805C9069B1A90E636B5B163E73F2FFF39C183B5787AAF701BD15EB2N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7C0DA4ABD826ED5F06BA805C9069B1A90E636B5B163E73F2FFF39C183B5787AAF701BD2E6F66AEE5BB1N" TargetMode="External"/><Relationship Id="rId11" Type="http://schemas.openxmlformats.org/officeDocument/2006/relationships/hyperlink" Target="consultantplus://offline/ref=17C0DA4ABD826ED5F06BA805C9069B1A90E635BAB061E73F2FFF39C1835BB5N" TargetMode="External"/><Relationship Id="rId5" Type="http://schemas.openxmlformats.org/officeDocument/2006/relationships/hyperlink" Target="consultantplus://offline/ref=17C0DA4ABD826ED5F06BA805C9069B1A90E937B8B369E73F2FFF39C183B5787AAF701BD2E6F66AEF5BBAN" TargetMode="External"/><Relationship Id="rId15" Type="http://schemas.openxmlformats.org/officeDocument/2006/relationships/hyperlink" Target="consultantplus://offline/ref=17C0DA4ABD826ED5F06BA805C9069B1A90E636B5B163E73F2FFF39C183B5787AAF701BD2E6F66AEE5BB1N" TargetMode="External"/><Relationship Id="rId10" Type="http://schemas.openxmlformats.org/officeDocument/2006/relationships/hyperlink" Target="consultantplus://offline/ref=17C0DA4ABD826ED5F06BA805C9069B1A93E630B8BA37B03D7EAA375CB4N" TargetMode="External"/><Relationship Id="rId19" Type="http://schemas.openxmlformats.org/officeDocument/2006/relationships/hyperlink" Target="consultantplus://offline/ref=17C0DA4ABD826ED5F06BA805C9069B1A90E937B8B369E73F2FFF39C183B5787AAF701BD2E6F66AEF5BBAN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17C0DA4ABD826ED5F06BA805C9069B1A90E636B5B163E73F2FFF39C183B5787AAF701BD2E6F66AEC5BBCN" TargetMode="External"/><Relationship Id="rId14" Type="http://schemas.openxmlformats.org/officeDocument/2006/relationships/hyperlink" Target="consultantplus://offline/ref=17C0DA4ABD826ED5F06BA805C9069B1A90E636B5B163E73F2FFF39C183B5787AAF701BD15EB2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1065</Words>
  <Characters>6075</Characters>
  <Application>Microsoft Office Word</Application>
  <DocSecurity>0</DocSecurity>
  <Lines>50</Lines>
  <Paragraphs>14</Paragraphs>
  <ScaleCrop>false</ScaleCrop>
  <Company>SC</Company>
  <LinksUpToDate>false</LinksUpToDate>
  <CharactersWithSpaces>7126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Чугуев Борис Юрьевич</dc:creator>
  <cp:keywords/>
  <dc:description/>
  <cp:lastModifiedBy>Чугуев Борис Юрьевич</cp:lastModifiedBy>
  <cp:revision>1</cp:revision>
  <dcterms:created xsi:type="dcterms:W3CDTF">2015-09-10T13:01:00Z</dcterms:created>
  <dcterms:modified xsi:type="dcterms:W3CDTF">2015-09-10T13:02:00Z</dcterms:modified>
</cp:coreProperties>
</file>