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2EE6" w:rsidRPr="003C2EE6" w:rsidRDefault="003C2EE6" w:rsidP="003C2EE6">
      <w:pPr>
        <w:widowControl/>
        <w:autoSpaceDE/>
        <w:autoSpaceDN/>
        <w:adjustRightInd/>
        <w:spacing w:before="1200"/>
        <w:ind w:left="5103" w:firstLine="0"/>
        <w:rPr>
          <w:bCs/>
          <w:color w:val="auto"/>
          <w:sz w:val="28"/>
          <w:szCs w:val="28"/>
        </w:rPr>
      </w:pPr>
      <w:r w:rsidRPr="003C2EE6">
        <w:rPr>
          <w:bCs/>
          <w:color w:val="auto"/>
          <w:sz w:val="28"/>
          <w:szCs w:val="28"/>
        </w:rPr>
        <w:t>Заказчик:</w:t>
      </w:r>
    </w:p>
    <w:p w:rsidR="003C2EE6" w:rsidRPr="003C2EE6" w:rsidRDefault="003C2EE6" w:rsidP="003C2EE6">
      <w:pPr>
        <w:widowControl/>
        <w:autoSpaceDE/>
        <w:autoSpaceDN/>
        <w:adjustRightInd/>
        <w:spacing w:before="0"/>
        <w:ind w:left="5103" w:firstLine="0"/>
        <w:rPr>
          <w:color w:val="auto"/>
          <w:sz w:val="28"/>
          <w:szCs w:val="28"/>
        </w:rPr>
      </w:pPr>
      <w:r w:rsidRPr="003C2EE6">
        <w:rPr>
          <w:color w:val="auto"/>
          <w:sz w:val="28"/>
          <w:szCs w:val="28"/>
        </w:rPr>
        <w:t xml:space="preserve">Главное управление Министерства внутренних дел Российской Федерации по Московской области </w:t>
      </w:r>
    </w:p>
    <w:p w:rsidR="003C2EE6" w:rsidRPr="003C2EE6" w:rsidRDefault="003C2EE6" w:rsidP="003C2EE6">
      <w:pPr>
        <w:widowControl/>
        <w:autoSpaceDE/>
        <w:autoSpaceDN/>
        <w:adjustRightInd/>
        <w:spacing w:before="0"/>
        <w:ind w:left="5103" w:firstLine="0"/>
        <w:rPr>
          <w:color w:val="auto"/>
          <w:sz w:val="28"/>
          <w:szCs w:val="28"/>
        </w:rPr>
      </w:pPr>
      <w:r w:rsidRPr="003C2EE6">
        <w:rPr>
          <w:color w:val="auto"/>
          <w:sz w:val="28"/>
          <w:szCs w:val="28"/>
        </w:rPr>
        <w:t xml:space="preserve">125009, г. Москва, Никитинский пер, д. 3 </w:t>
      </w:r>
    </w:p>
    <w:p w:rsidR="003C2EE6" w:rsidRPr="003C2EE6" w:rsidRDefault="003C2EE6" w:rsidP="003C2EE6">
      <w:pPr>
        <w:widowControl/>
        <w:autoSpaceDE/>
        <w:autoSpaceDN/>
        <w:adjustRightInd/>
        <w:spacing w:before="0"/>
        <w:ind w:left="5103" w:firstLine="0"/>
        <w:rPr>
          <w:color w:val="auto"/>
          <w:sz w:val="28"/>
          <w:szCs w:val="28"/>
        </w:rPr>
      </w:pPr>
      <w:r w:rsidRPr="003C2EE6">
        <w:rPr>
          <w:color w:val="auto"/>
          <w:sz w:val="28"/>
          <w:szCs w:val="28"/>
        </w:rPr>
        <w:t>guvdmo@mail.ru</w:t>
      </w:r>
    </w:p>
    <w:p w:rsidR="003C2EE6" w:rsidRPr="003C2EE6" w:rsidRDefault="003C2EE6" w:rsidP="003C2EE6">
      <w:pPr>
        <w:widowControl/>
        <w:autoSpaceDE/>
        <w:autoSpaceDN/>
        <w:adjustRightInd/>
        <w:spacing w:before="0"/>
        <w:ind w:left="5103" w:firstLine="0"/>
        <w:rPr>
          <w:color w:val="auto"/>
          <w:sz w:val="28"/>
          <w:szCs w:val="28"/>
          <w:highlight w:val="yellow"/>
        </w:rPr>
      </w:pPr>
    </w:p>
    <w:p w:rsidR="003C2EE6" w:rsidRPr="003C2EE6" w:rsidRDefault="003C2EE6" w:rsidP="003C2EE6">
      <w:pPr>
        <w:widowControl/>
        <w:autoSpaceDE/>
        <w:autoSpaceDN/>
        <w:adjustRightInd/>
        <w:spacing w:before="0"/>
        <w:ind w:left="5103" w:firstLine="0"/>
        <w:rPr>
          <w:bCs/>
          <w:color w:val="auto"/>
          <w:sz w:val="28"/>
          <w:szCs w:val="28"/>
        </w:rPr>
      </w:pPr>
      <w:r w:rsidRPr="003C2EE6">
        <w:rPr>
          <w:bCs/>
          <w:color w:val="auto"/>
          <w:sz w:val="28"/>
          <w:szCs w:val="28"/>
        </w:rPr>
        <w:t>Оператор электронной площадки:</w:t>
      </w:r>
    </w:p>
    <w:p w:rsidR="003C2EE6" w:rsidRPr="003C2EE6" w:rsidRDefault="003C2EE6" w:rsidP="003C2EE6">
      <w:pPr>
        <w:widowControl/>
        <w:tabs>
          <w:tab w:val="left" w:pos="5040"/>
        </w:tabs>
        <w:autoSpaceDE/>
        <w:autoSpaceDN/>
        <w:adjustRightInd/>
        <w:spacing w:before="0"/>
        <w:ind w:left="5103" w:firstLine="0"/>
        <w:rPr>
          <w:color w:val="auto"/>
          <w:sz w:val="28"/>
          <w:szCs w:val="28"/>
        </w:rPr>
      </w:pPr>
      <w:r w:rsidRPr="003C2EE6">
        <w:rPr>
          <w:color w:val="auto"/>
          <w:sz w:val="28"/>
          <w:szCs w:val="28"/>
        </w:rPr>
        <w:t>ЗАО «Сбербанк –</w:t>
      </w:r>
      <w:r w:rsidRPr="00A82FC9">
        <w:rPr>
          <w:color w:val="auto"/>
          <w:sz w:val="28"/>
          <w:szCs w:val="28"/>
        </w:rPr>
        <w:t xml:space="preserve"> АСТ</w:t>
      </w:r>
      <w:r w:rsidRPr="003C2EE6">
        <w:rPr>
          <w:color w:val="auto"/>
          <w:sz w:val="28"/>
          <w:szCs w:val="28"/>
        </w:rPr>
        <w:t>»</w:t>
      </w:r>
    </w:p>
    <w:p w:rsidR="003C2EE6" w:rsidRPr="003C2EE6" w:rsidRDefault="003C2EE6" w:rsidP="003C2EE6">
      <w:pPr>
        <w:widowControl/>
        <w:tabs>
          <w:tab w:val="left" w:pos="5040"/>
        </w:tabs>
        <w:autoSpaceDE/>
        <w:autoSpaceDN/>
        <w:adjustRightInd/>
        <w:spacing w:before="0"/>
        <w:ind w:left="5103" w:firstLine="0"/>
        <w:rPr>
          <w:color w:val="auto"/>
          <w:sz w:val="28"/>
          <w:szCs w:val="28"/>
        </w:rPr>
      </w:pPr>
      <w:r w:rsidRPr="003C2EE6">
        <w:rPr>
          <w:color w:val="auto"/>
          <w:sz w:val="28"/>
          <w:szCs w:val="28"/>
        </w:rPr>
        <w:t>Милютинской пер., д.10, стр. 4,</w:t>
      </w:r>
    </w:p>
    <w:p w:rsidR="003C2EE6" w:rsidRPr="003C2EE6" w:rsidRDefault="003C2EE6" w:rsidP="003C2EE6">
      <w:pPr>
        <w:widowControl/>
        <w:tabs>
          <w:tab w:val="left" w:pos="5040"/>
        </w:tabs>
        <w:autoSpaceDE/>
        <w:autoSpaceDN/>
        <w:adjustRightInd/>
        <w:spacing w:before="0"/>
        <w:ind w:left="5103" w:firstLine="0"/>
        <w:rPr>
          <w:color w:val="auto"/>
          <w:sz w:val="28"/>
          <w:szCs w:val="28"/>
        </w:rPr>
      </w:pPr>
      <w:r w:rsidRPr="003C2EE6">
        <w:rPr>
          <w:color w:val="auto"/>
          <w:sz w:val="28"/>
          <w:szCs w:val="28"/>
        </w:rPr>
        <w:t>Москва, 101000</w:t>
      </w:r>
    </w:p>
    <w:p w:rsidR="003C2EE6" w:rsidRPr="003C2EE6" w:rsidRDefault="0042200F" w:rsidP="003C2EE6">
      <w:pPr>
        <w:widowControl/>
        <w:tabs>
          <w:tab w:val="left" w:pos="5040"/>
        </w:tabs>
        <w:autoSpaceDE/>
        <w:autoSpaceDN/>
        <w:adjustRightInd/>
        <w:spacing w:before="0"/>
        <w:ind w:left="5103" w:firstLine="0"/>
        <w:rPr>
          <w:color w:val="auto"/>
          <w:sz w:val="28"/>
          <w:szCs w:val="28"/>
        </w:rPr>
      </w:pPr>
      <w:hyperlink r:id="rId8" w:history="1">
        <w:r w:rsidR="003C2EE6" w:rsidRPr="00A82FC9">
          <w:rPr>
            <w:color w:val="0000FF"/>
            <w:sz w:val="28"/>
            <w:szCs w:val="28"/>
            <w:u w:val="single"/>
          </w:rPr>
          <w:t>ko@sberbank-ast.ru</w:t>
        </w:r>
      </w:hyperlink>
    </w:p>
    <w:p w:rsidR="003C2EE6" w:rsidRPr="003C2EE6" w:rsidRDefault="003C2EE6" w:rsidP="003C2EE6">
      <w:pPr>
        <w:widowControl/>
        <w:tabs>
          <w:tab w:val="left" w:pos="5040"/>
        </w:tabs>
        <w:autoSpaceDE/>
        <w:autoSpaceDN/>
        <w:adjustRightInd/>
        <w:spacing w:before="0"/>
        <w:ind w:left="5103" w:firstLine="0"/>
        <w:rPr>
          <w:color w:val="auto"/>
          <w:sz w:val="28"/>
          <w:szCs w:val="28"/>
          <w:highlight w:val="yellow"/>
        </w:rPr>
      </w:pPr>
    </w:p>
    <w:p w:rsidR="003C2EE6" w:rsidRPr="003C2EE6" w:rsidRDefault="003C2EE6" w:rsidP="003C2EE6">
      <w:pPr>
        <w:widowControl/>
        <w:autoSpaceDE/>
        <w:autoSpaceDN/>
        <w:adjustRightInd/>
        <w:spacing w:before="0"/>
        <w:ind w:left="5103" w:firstLine="0"/>
        <w:rPr>
          <w:bCs/>
          <w:color w:val="auto"/>
          <w:sz w:val="28"/>
          <w:szCs w:val="28"/>
        </w:rPr>
      </w:pPr>
      <w:r w:rsidRPr="003C2EE6">
        <w:rPr>
          <w:bCs/>
          <w:color w:val="auto"/>
          <w:sz w:val="28"/>
          <w:szCs w:val="28"/>
        </w:rPr>
        <w:t>Заявитель:</w:t>
      </w:r>
    </w:p>
    <w:p w:rsidR="003C2EE6" w:rsidRPr="003C2EE6" w:rsidRDefault="003C2EE6" w:rsidP="003C2EE6">
      <w:pPr>
        <w:widowControl/>
        <w:autoSpaceDE/>
        <w:autoSpaceDN/>
        <w:adjustRightInd/>
        <w:spacing w:before="0"/>
        <w:ind w:left="5103" w:firstLine="0"/>
        <w:rPr>
          <w:bCs/>
          <w:color w:val="auto"/>
          <w:sz w:val="28"/>
          <w:szCs w:val="28"/>
        </w:rPr>
      </w:pPr>
      <w:r w:rsidRPr="003C2EE6">
        <w:rPr>
          <w:bCs/>
          <w:color w:val="auto"/>
          <w:sz w:val="28"/>
          <w:szCs w:val="28"/>
        </w:rPr>
        <w:t>ООО «</w:t>
      </w:r>
      <w:r w:rsidR="0096060B">
        <w:rPr>
          <w:bCs/>
          <w:color w:val="auto"/>
          <w:sz w:val="28"/>
          <w:szCs w:val="28"/>
        </w:rPr>
        <w:t>_____________</w:t>
      </w:r>
      <w:r w:rsidRPr="003C2EE6">
        <w:rPr>
          <w:bCs/>
          <w:color w:val="auto"/>
          <w:sz w:val="28"/>
          <w:szCs w:val="28"/>
        </w:rPr>
        <w:t>»</w:t>
      </w:r>
    </w:p>
    <w:p w:rsidR="003C2EE6" w:rsidRPr="003C2EE6" w:rsidRDefault="003C2EE6" w:rsidP="003C2EE6">
      <w:pPr>
        <w:widowControl/>
        <w:autoSpaceDE/>
        <w:autoSpaceDN/>
        <w:adjustRightInd/>
        <w:spacing w:before="0"/>
        <w:ind w:left="5103" w:right="61" w:firstLine="0"/>
        <w:rPr>
          <w:color w:val="auto"/>
          <w:sz w:val="28"/>
          <w:szCs w:val="28"/>
        </w:rPr>
      </w:pPr>
      <w:r w:rsidRPr="003C2EE6">
        <w:rPr>
          <w:color w:val="auto"/>
          <w:sz w:val="28"/>
          <w:szCs w:val="28"/>
        </w:rPr>
        <w:t xml:space="preserve">ул. Индустриальная, д. 7, корп. 3, </w:t>
      </w:r>
      <w:r w:rsidRPr="003C2EE6">
        <w:rPr>
          <w:color w:val="auto"/>
          <w:sz w:val="28"/>
          <w:szCs w:val="28"/>
        </w:rPr>
        <w:br/>
        <w:t>г. Мытищи, Московская обл., 140006</w:t>
      </w:r>
    </w:p>
    <w:p w:rsidR="0096131A" w:rsidRPr="00A82FC9" w:rsidRDefault="0042200F" w:rsidP="003C2EE6">
      <w:pPr>
        <w:spacing w:before="0" w:line="340" w:lineRule="exact"/>
        <w:ind w:left="5103" w:firstLine="0"/>
        <w:rPr>
          <w:rFonts w:ascii="Times New Roman CYR" w:hAnsi="Times New Roman CYR" w:cs="Times New Roman CYR"/>
          <w:color w:val="auto"/>
          <w:sz w:val="28"/>
          <w:szCs w:val="28"/>
        </w:rPr>
      </w:pPr>
      <w:hyperlink r:id="rId9" w:history="1">
        <w:r w:rsidR="003C2EE6" w:rsidRPr="00A82FC9">
          <w:rPr>
            <w:color w:val="0000FF"/>
            <w:sz w:val="28"/>
            <w:szCs w:val="28"/>
            <w:u w:val="single"/>
            <w:lang w:val="en-US"/>
          </w:rPr>
          <w:t>sale</w:t>
        </w:r>
        <w:r w:rsidR="003C2EE6" w:rsidRPr="00A82FC9">
          <w:rPr>
            <w:color w:val="0000FF"/>
            <w:sz w:val="28"/>
            <w:szCs w:val="28"/>
            <w:u w:val="single"/>
          </w:rPr>
          <w:t>-</w:t>
        </w:r>
        <w:r w:rsidR="003C2EE6" w:rsidRPr="00A82FC9">
          <w:rPr>
            <w:color w:val="0000FF"/>
            <w:sz w:val="28"/>
            <w:szCs w:val="28"/>
            <w:u w:val="single"/>
            <w:lang w:val="en-US"/>
          </w:rPr>
          <w:t>opt</w:t>
        </w:r>
        <w:r w:rsidR="003C2EE6" w:rsidRPr="00A82FC9">
          <w:rPr>
            <w:color w:val="0000FF"/>
            <w:sz w:val="28"/>
            <w:szCs w:val="28"/>
            <w:u w:val="single"/>
          </w:rPr>
          <w:t>@</w:t>
        </w:r>
        <w:r w:rsidR="003C2EE6" w:rsidRPr="00A82FC9">
          <w:rPr>
            <w:color w:val="0000FF"/>
            <w:sz w:val="28"/>
            <w:szCs w:val="28"/>
            <w:u w:val="single"/>
            <w:lang w:val="en-US"/>
          </w:rPr>
          <w:t>yandex</w:t>
        </w:r>
        <w:r w:rsidR="003C2EE6" w:rsidRPr="0096060B">
          <w:rPr>
            <w:color w:val="0000FF"/>
            <w:sz w:val="28"/>
            <w:szCs w:val="28"/>
            <w:u w:val="single"/>
          </w:rPr>
          <w:t>.</w:t>
        </w:r>
        <w:r w:rsidR="003C2EE6" w:rsidRPr="00A82FC9">
          <w:rPr>
            <w:color w:val="0000FF"/>
            <w:sz w:val="28"/>
            <w:szCs w:val="28"/>
            <w:u w:val="single"/>
            <w:lang w:val="en-US"/>
          </w:rPr>
          <w:t>ru</w:t>
        </w:r>
      </w:hyperlink>
    </w:p>
    <w:p w:rsidR="0096131A" w:rsidRPr="00A82FC9" w:rsidRDefault="0096131A" w:rsidP="0096131A">
      <w:pPr>
        <w:spacing w:before="0" w:line="340" w:lineRule="exact"/>
        <w:ind w:left="5222" w:firstLine="0"/>
        <w:rPr>
          <w:rFonts w:ascii="Times New Roman CYR" w:hAnsi="Times New Roman CYR" w:cs="Times New Roman CYR"/>
          <w:color w:val="auto"/>
          <w:sz w:val="28"/>
          <w:szCs w:val="28"/>
        </w:rPr>
      </w:pPr>
    </w:p>
    <w:p w:rsidR="00572F70" w:rsidRPr="00A82FC9" w:rsidRDefault="00572F70" w:rsidP="0096131A">
      <w:pPr>
        <w:spacing w:before="0" w:line="340" w:lineRule="exact"/>
        <w:ind w:left="5222" w:firstLine="0"/>
        <w:rPr>
          <w:rFonts w:ascii="Times New Roman CYR" w:hAnsi="Times New Roman CYR" w:cs="Times New Roman CYR"/>
          <w:color w:val="auto"/>
          <w:sz w:val="28"/>
          <w:szCs w:val="28"/>
        </w:rPr>
      </w:pPr>
    </w:p>
    <w:p w:rsidR="0096131A" w:rsidRPr="00A82FC9" w:rsidRDefault="0096131A" w:rsidP="0096131A">
      <w:pPr>
        <w:spacing w:before="0" w:line="340" w:lineRule="exact"/>
        <w:ind w:firstLine="0"/>
        <w:jc w:val="center"/>
        <w:rPr>
          <w:rFonts w:ascii="Times New Roman CYR" w:hAnsi="Times New Roman CYR" w:cs="Times New Roman CYR"/>
          <w:color w:val="auto"/>
          <w:sz w:val="28"/>
          <w:szCs w:val="28"/>
        </w:rPr>
      </w:pPr>
      <w:r w:rsidRPr="00A82FC9">
        <w:rPr>
          <w:rFonts w:ascii="Times New Roman CYR" w:hAnsi="Times New Roman CYR" w:cs="Times New Roman CYR"/>
          <w:sz w:val="28"/>
          <w:szCs w:val="28"/>
        </w:rPr>
        <w:t>РЕШЕНИЕ</w:t>
      </w:r>
    </w:p>
    <w:p w:rsidR="0096131A" w:rsidRPr="00A82FC9" w:rsidRDefault="00071804" w:rsidP="0096131A">
      <w:pPr>
        <w:spacing w:before="0" w:line="340" w:lineRule="exact"/>
        <w:ind w:firstLine="0"/>
        <w:jc w:val="center"/>
        <w:rPr>
          <w:rFonts w:ascii="Times New Roman CYR" w:hAnsi="Times New Roman CYR" w:cs="Times New Roman CYR"/>
          <w:sz w:val="28"/>
          <w:szCs w:val="28"/>
        </w:rPr>
      </w:pPr>
      <w:r w:rsidRPr="00A82FC9">
        <w:rPr>
          <w:rFonts w:ascii="Times New Roman CYR" w:hAnsi="Times New Roman CYR" w:cs="Times New Roman CYR"/>
          <w:sz w:val="28"/>
          <w:szCs w:val="28"/>
        </w:rPr>
        <w:t xml:space="preserve">по делу </w:t>
      </w:r>
      <w:r w:rsidR="0096060B">
        <w:rPr>
          <w:rFonts w:ascii="Times New Roman CYR" w:hAnsi="Times New Roman CYR" w:cs="Times New Roman CYR"/>
          <w:sz w:val="28"/>
          <w:szCs w:val="28"/>
        </w:rPr>
        <w:t>____________</w:t>
      </w:r>
      <w:r w:rsidR="0096131A" w:rsidRPr="00A82FC9">
        <w:rPr>
          <w:rFonts w:ascii="Times New Roman CYR" w:hAnsi="Times New Roman CYR" w:cs="Times New Roman CYR"/>
          <w:sz w:val="28"/>
          <w:szCs w:val="28"/>
        </w:rPr>
        <w:t xml:space="preserve"> о нарушении </w:t>
      </w:r>
    </w:p>
    <w:p w:rsidR="0096131A" w:rsidRPr="00A82FC9" w:rsidRDefault="0096131A" w:rsidP="0096131A">
      <w:pPr>
        <w:spacing w:before="0" w:line="340" w:lineRule="exact"/>
        <w:ind w:firstLine="0"/>
        <w:jc w:val="center"/>
        <w:rPr>
          <w:rFonts w:ascii="Times New Roman CYR" w:hAnsi="Times New Roman CYR" w:cs="Times New Roman CYR"/>
          <w:sz w:val="28"/>
          <w:szCs w:val="28"/>
        </w:rPr>
      </w:pPr>
      <w:r w:rsidRPr="00A82FC9">
        <w:rPr>
          <w:rFonts w:ascii="Times New Roman CYR" w:hAnsi="Times New Roman CYR" w:cs="Times New Roman CYR"/>
          <w:sz w:val="28"/>
          <w:szCs w:val="28"/>
        </w:rPr>
        <w:t xml:space="preserve">законодательства Российской Федерации </w:t>
      </w:r>
    </w:p>
    <w:p w:rsidR="0096131A" w:rsidRPr="00A82FC9" w:rsidRDefault="0096131A" w:rsidP="0096131A">
      <w:pPr>
        <w:spacing w:before="0" w:line="340" w:lineRule="exact"/>
        <w:ind w:firstLine="0"/>
        <w:jc w:val="center"/>
        <w:rPr>
          <w:rFonts w:ascii="Times New Roman CYR" w:hAnsi="Times New Roman CYR" w:cs="Times New Roman CYR"/>
          <w:color w:val="auto"/>
          <w:sz w:val="28"/>
          <w:szCs w:val="28"/>
        </w:rPr>
      </w:pPr>
      <w:r w:rsidRPr="00A82FC9">
        <w:rPr>
          <w:rFonts w:ascii="Times New Roman CYR" w:hAnsi="Times New Roman CYR" w:cs="Times New Roman CYR"/>
          <w:sz w:val="28"/>
          <w:szCs w:val="28"/>
        </w:rPr>
        <w:t>о контрактной системе в сфере закупок</w:t>
      </w:r>
    </w:p>
    <w:tbl>
      <w:tblPr>
        <w:tblW w:w="0" w:type="auto"/>
        <w:tblLayout w:type="fixed"/>
        <w:tblLook w:val="04A0" w:firstRow="1" w:lastRow="0" w:firstColumn="1" w:lastColumn="0" w:noHBand="0" w:noVBand="1"/>
      </w:tblPr>
      <w:tblGrid>
        <w:gridCol w:w="4842"/>
        <w:gridCol w:w="4622"/>
      </w:tblGrid>
      <w:tr w:rsidR="0096131A" w:rsidRPr="00A82FC9" w:rsidTr="00CD1729">
        <w:tc>
          <w:tcPr>
            <w:tcW w:w="4842" w:type="dxa"/>
            <w:hideMark/>
          </w:tcPr>
          <w:p w:rsidR="0096131A" w:rsidRPr="00A82FC9" w:rsidRDefault="003C2EE6" w:rsidP="003C2EE6">
            <w:pPr>
              <w:spacing w:before="0" w:line="340" w:lineRule="exact"/>
              <w:ind w:firstLine="0"/>
              <w:rPr>
                <w:rFonts w:ascii="Times New Roman CYR" w:hAnsi="Times New Roman CYR" w:cs="Times New Roman CYR"/>
                <w:color w:val="auto"/>
                <w:sz w:val="28"/>
                <w:szCs w:val="28"/>
              </w:rPr>
            </w:pPr>
            <w:r w:rsidRPr="00A82FC9">
              <w:rPr>
                <w:rFonts w:ascii="Times New Roman CYR" w:hAnsi="Times New Roman CYR" w:cs="Times New Roman CYR"/>
                <w:sz w:val="28"/>
                <w:szCs w:val="28"/>
              </w:rPr>
              <w:t>06</w:t>
            </w:r>
            <w:r w:rsidR="00667959" w:rsidRPr="00A82FC9">
              <w:rPr>
                <w:rFonts w:ascii="Times New Roman CYR" w:hAnsi="Times New Roman CYR" w:cs="Times New Roman CYR"/>
                <w:sz w:val="28"/>
                <w:szCs w:val="28"/>
              </w:rPr>
              <w:t>.0</w:t>
            </w:r>
            <w:r w:rsidRPr="00A82FC9">
              <w:rPr>
                <w:rFonts w:ascii="Times New Roman CYR" w:hAnsi="Times New Roman CYR" w:cs="Times New Roman CYR"/>
                <w:sz w:val="28"/>
                <w:szCs w:val="28"/>
              </w:rPr>
              <w:t>8</w:t>
            </w:r>
            <w:r w:rsidR="00071804" w:rsidRPr="00A82FC9">
              <w:rPr>
                <w:rFonts w:ascii="Times New Roman CYR" w:hAnsi="Times New Roman CYR" w:cs="Times New Roman CYR"/>
                <w:sz w:val="28"/>
                <w:szCs w:val="28"/>
              </w:rPr>
              <w:t>.2015</w:t>
            </w:r>
          </w:p>
        </w:tc>
        <w:tc>
          <w:tcPr>
            <w:tcW w:w="4622" w:type="dxa"/>
            <w:hideMark/>
          </w:tcPr>
          <w:p w:rsidR="0096131A" w:rsidRPr="00A82FC9" w:rsidRDefault="0096131A">
            <w:pPr>
              <w:spacing w:before="0" w:line="340" w:lineRule="exact"/>
              <w:ind w:right="-72" w:firstLine="0"/>
              <w:jc w:val="right"/>
              <w:rPr>
                <w:rFonts w:ascii="Times New Roman CYR" w:hAnsi="Times New Roman CYR" w:cs="Times New Roman CYR"/>
                <w:color w:val="auto"/>
                <w:sz w:val="28"/>
                <w:szCs w:val="28"/>
              </w:rPr>
            </w:pPr>
            <w:r w:rsidRPr="00A82FC9">
              <w:rPr>
                <w:rFonts w:ascii="Times New Roman CYR" w:hAnsi="Times New Roman CYR" w:cs="Times New Roman CYR"/>
                <w:sz w:val="28"/>
                <w:szCs w:val="28"/>
              </w:rPr>
              <w:t>Москва</w:t>
            </w:r>
          </w:p>
        </w:tc>
      </w:tr>
    </w:tbl>
    <w:p w:rsidR="0096131A" w:rsidRPr="00A82FC9" w:rsidRDefault="0096131A" w:rsidP="0096131A">
      <w:pPr>
        <w:spacing w:before="0" w:line="340" w:lineRule="exact"/>
        <w:ind w:firstLine="696"/>
        <w:jc w:val="both"/>
        <w:rPr>
          <w:sz w:val="28"/>
          <w:szCs w:val="28"/>
        </w:rPr>
      </w:pPr>
    </w:p>
    <w:p w:rsidR="0096131A" w:rsidRPr="00A82FC9" w:rsidRDefault="0096131A" w:rsidP="0096131A">
      <w:pPr>
        <w:spacing w:before="0" w:line="264" w:lineRule="auto"/>
        <w:ind w:firstLine="696"/>
        <w:jc w:val="both"/>
        <w:rPr>
          <w:sz w:val="28"/>
          <w:szCs w:val="28"/>
        </w:rPr>
      </w:pPr>
      <w:r w:rsidRPr="00A82FC9">
        <w:rPr>
          <w:sz w:val="28"/>
          <w:szCs w:val="28"/>
        </w:rPr>
        <w:t xml:space="preserve">Комиссия </w:t>
      </w:r>
      <w:r w:rsidR="00D474D2" w:rsidRPr="00A82FC9">
        <w:rPr>
          <w:sz w:val="28"/>
          <w:szCs w:val="28"/>
        </w:rPr>
        <w:t xml:space="preserve">Московского областного УФАС России </w:t>
      </w:r>
      <w:r w:rsidR="00834242" w:rsidRPr="00A82FC9">
        <w:rPr>
          <w:sz w:val="28"/>
          <w:szCs w:val="28"/>
        </w:rPr>
        <w:t xml:space="preserve">по контролю в сфере закупок товаров, работ, услуг для обеспечения государственных и муниципальных нужд </w:t>
      </w:r>
      <w:r w:rsidRPr="00A82FC9">
        <w:rPr>
          <w:sz w:val="28"/>
          <w:szCs w:val="28"/>
        </w:rPr>
        <w:t>(далее – Комиссия) в составе:</w:t>
      </w:r>
    </w:p>
    <w:p w:rsidR="009E0A50" w:rsidRPr="00A82FC9" w:rsidRDefault="0096131A" w:rsidP="009E0A50">
      <w:pPr>
        <w:ind w:firstLine="709"/>
        <w:jc w:val="both"/>
        <w:rPr>
          <w:rFonts w:ascii="Times New Roman CYR" w:hAnsi="Times New Roman CYR" w:cs="Times New Roman CYR"/>
          <w:sz w:val="28"/>
          <w:szCs w:val="28"/>
        </w:rPr>
      </w:pPr>
      <w:r w:rsidRPr="00A82FC9">
        <w:rPr>
          <w:sz w:val="28"/>
          <w:szCs w:val="28"/>
        </w:rPr>
        <w:t xml:space="preserve">рассмотрев </w:t>
      </w:r>
      <w:r w:rsidR="00672743" w:rsidRPr="00A82FC9">
        <w:rPr>
          <w:color w:val="auto"/>
          <w:sz w:val="28"/>
          <w:szCs w:val="28"/>
        </w:rPr>
        <w:t xml:space="preserve">жалобу </w:t>
      </w:r>
      <w:r w:rsidR="00ED7881" w:rsidRPr="00A82FC9">
        <w:rPr>
          <w:bCs/>
          <w:sz w:val="28"/>
          <w:szCs w:val="28"/>
        </w:rPr>
        <w:t>ООО «</w:t>
      </w:r>
      <w:r w:rsidR="0096060B">
        <w:rPr>
          <w:bCs/>
          <w:color w:val="auto"/>
          <w:sz w:val="28"/>
          <w:szCs w:val="28"/>
        </w:rPr>
        <w:t>__________</w:t>
      </w:r>
      <w:r w:rsidR="00ED7881" w:rsidRPr="00A82FC9">
        <w:rPr>
          <w:bCs/>
          <w:sz w:val="28"/>
          <w:szCs w:val="28"/>
        </w:rPr>
        <w:t>»</w:t>
      </w:r>
      <w:r w:rsidR="00834242" w:rsidRPr="00A82FC9">
        <w:rPr>
          <w:bCs/>
          <w:sz w:val="28"/>
          <w:szCs w:val="28"/>
        </w:rPr>
        <w:t xml:space="preserve"> (далее – Заявитель)</w:t>
      </w:r>
      <w:r w:rsidR="00ED7881" w:rsidRPr="00A82FC9">
        <w:rPr>
          <w:color w:val="auto"/>
          <w:sz w:val="28"/>
          <w:szCs w:val="28"/>
        </w:rPr>
        <w:t xml:space="preserve"> на действия</w:t>
      </w:r>
      <w:r w:rsidR="00672743" w:rsidRPr="00A82FC9">
        <w:rPr>
          <w:color w:val="auto"/>
          <w:sz w:val="28"/>
          <w:szCs w:val="28"/>
        </w:rPr>
        <w:t xml:space="preserve"> комиссии </w:t>
      </w:r>
      <w:r w:rsidR="00ED7881" w:rsidRPr="00A82FC9">
        <w:rPr>
          <w:color w:val="auto"/>
          <w:sz w:val="28"/>
          <w:szCs w:val="28"/>
        </w:rPr>
        <w:t xml:space="preserve">по осуществлению закупок </w:t>
      </w:r>
      <w:r w:rsidR="00D66A4B" w:rsidRPr="00A82FC9">
        <w:rPr>
          <w:color w:val="auto"/>
          <w:sz w:val="28"/>
          <w:szCs w:val="28"/>
        </w:rPr>
        <w:t xml:space="preserve">(далее – Аукционная комиссия) </w:t>
      </w:r>
      <w:r w:rsidR="003C2EE6" w:rsidRPr="00A82FC9">
        <w:rPr>
          <w:color w:val="auto"/>
          <w:sz w:val="28"/>
          <w:szCs w:val="28"/>
        </w:rPr>
        <w:t xml:space="preserve">Главного управления Министерства внутренних дел Российской Федерации по Московской области </w:t>
      </w:r>
      <w:r w:rsidR="00ED7881" w:rsidRPr="00A82FC9">
        <w:rPr>
          <w:color w:val="auto"/>
          <w:sz w:val="28"/>
          <w:szCs w:val="28"/>
        </w:rPr>
        <w:t xml:space="preserve">(далее – Заказчик) </w:t>
      </w:r>
      <w:r w:rsidR="00672743" w:rsidRPr="00A82FC9">
        <w:rPr>
          <w:color w:val="auto"/>
          <w:sz w:val="28"/>
          <w:szCs w:val="28"/>
        </w:rPr>
        <w:t xml:space="preserve">при </w:t>
      </w:r>
      <w:r w:rsidR="00F173D0" w:rsidRPr="00A82FC9">
        <w:rPr>
          <w:color w:val="auto"/>
          <w:sz w:val="28"/>
          <w:szCs w:val="28"/>
        </w:rPr>
        <w:t>проведении</w:t>
      </w:r>
      <w:r w:rsidR="00672743" w:rsidRPr="00A82FC9">
        <w:rPr>
          <w:color w:val="auto"/>
          <w:sz w:val="28"/>
          <w:szCs w:val="28"/>
        </w:rPr>
        <w:t xml:space="preserve"> </w:t>
      </w:r>
      <w:r w:rsidR="003B533D" w:rsidRPr="00A82FC9">
        <w:rPr>
          <w:color w:val="auto"/>
          <w:sz w:val="28"/>
          <w:szCs w:val="28"/>
        </w:rPr>
        <w:t xml:space="preserve">ЗАО «Сбербанк – </w:t>
      </w:r>
      <w:r w:rsidR="006E77EB" w:rsidRPr="00A82FC9">
        <w:rPr>
          <w:color w:val="auto"/>
          <w:sz w:val="28"/>
          <w:szCs w:val="28"/>
        </w:rPr>
        <w:t>АСТ</w:t>
      </w:r>
      <w:r w:rsidR="003B533D" w:rsidRPr="00A82FC9">
        <w:rPr>
          <w:color w:val="auto"/>
          <w:sz w:val="28"/>
          <w:szCs w:val="28"/>
        </w:rPr>
        <w:t xml:space="preserve">» </w:t>
      </w:r>
      <w:r w:rsidR="00ED7881" w:rsidRPr="00A82FC9">
        <w:rPr>
          <w:color w:val="auto"/>
          <w:sz w:val="28"/>
          <w:szCs w:val="28"/>
        </w:rPr>
        <w:t xml:space="preserve">(далее – Оператор электронной площадки) </w:t>
      </w:r>
      <w:r w:rsidR="00672743" w:rsidRPr="00A82FC9">
        <w:rPr>
          <w:color w:val="auto"/>
          <w:sz w:val="28"/>
          <w:szCs w:val="28"/>
        </w:rPr>
        <w:t>электронного аукциона н</w:t>
      </w:r>
      <w:r w:rsidR="00D66A4B" w:rsidRPr="00A82FC9">
        <w:rPr>
          <w:color w:val="auto"/>
          <w:sz w:val="28"/>
          <w:szCs w:val="28"/>
        </w:rPr>
        <w:t>а право заключения контракта: «</w:t>
      </w:r>
      <w:r w:rsidR="00F173D0" w:rsidRPr="00A82FC9">
        <w:rPr>
          <w:sz w:val="28"/>
          <w:szCs w:val="28"/>
        </w:rPr>
        <w:t>на поставку канцелярских товаров</w:t>
      </w:r>
      <w:r w:rsidR="00672743" w:rsidRPr="00A82FC9">
        <w:rPr>
          <w:color w:val="auto"/>
          <w:sz w:val="28"/>
          <w:szCs w:val="28"/>
        </w:rPr>
        <w:t>» (закупка</w:t>
      </w:r>
      <w:r w:rsidR="003B533D" w:rsidRPr="00A82FC9">
        <w:rPr>
          <w:color w:val="auto"/>
          <w:sz w:val="28"/>
          <w:szCs w:val="28"/>
        </w:rPr>
        <w:t xml:space="preserve"> </w:t>
      </w:r>
      <w:r w:rsidR="00672743" w:rsidRPr="00A82FC9">
        <w:rPr>
          <w:color w:val="auto"/>
          <w:sz w:val="28"/>
          <w:szCs w:val="28"/>
        </w:rPr>
        <w:t xml:space="preserve">№ </w:t>
      </w:r>
      <w:r w:rsidR="0096060B">
        <w:rPr>
          <w:color w:val="auto"/>
          <w:sz w:val="28"/>
          <w:szCs w:val="28"/>
        </w:rPr>
        <w:t>_____________</w:t>
      </w:r>
      <w:r w:rsidR="00F173D0" w:rsidRPr="00A82FC9">
        <w:rPr>
          <w:color w:val="auto"/>
          <w:sz w:val="28"/>
          <w:szCs w:val="28"/>
        </w:rPr>
        <w:t xml:space="preserve"> </w:t>
      </w:r>
      <w:r w:rsidR="00672743" w:rsidRPr="00A82FC9">
        <w:rPr>
          <w:color w:val="auto"/>
          <w:sz w:val="28"/>
          <w:szCs w:val="28"/>
        </w:rPr>
        <w:t xml:space="preserve">на официальном сайте Российской Федерации </w:t>
      </w:r>
      <w:hyperlink r:id="rId10" w:history="1">
        <w:r w:rsidR="00ED7881" w:rsidRPr="00A82FC9">
          <w:rPr>
            <w:rStyle w:val="a3"/>
            <w:color w:val="auto"/>
            <w:sz w:val="28"/>
            <w:szCs w:val="28"/>
            <w:u w:val="none"/>
          </w:rPr>
          <w:t>www.zakupki.gov.ru</w:t>
        </w:r>
      </w:hyperlink>
      <w:r w:rsidR="00F173D0" w:rsidRPr="00A82FC9">
        <w:rPr>
          <w:color w:val="auto"/>
          <w:sz w:val="28"/>
          <w:szCs w:val="28"/>
        </w:rPr>
        <w:t xml:space="preserve"> (далее – О</w:t>
      </w:r>
      <w:r w:rsidR="00ED7881" w:rsidRPr="00A82FC9">
        <w:rPr>
          <w:color w:val="auto"/>
          <w:sz w:val="28"/>
          <w:szCs w:val="28"/>
        </w:rPr>
        <w:t>фициальны сайт)</w:t>
      </w:r>
      <w:r w:rsidR="00D66A4B" w:rsidRPr="00A82FC9">
        <w:rPr>
          <w:color w:val="auto"/>
          <w:sz w:val="28"/>
          <w:szCs w:val="28"/>
        </w:rPr>
        <w:t>)</w:t>
      </w:r>
      <w:r w:rsidR="00672743" w:rsidRPr="00A82FC9">
        <w:rPr>
          <w:color w:val="auto"/>
          <w:sz w:val="28"/>
          <w:szCs w:val="28"/>
        </w:rPr>
        <w:t xml:space="preserve"> </w:t>
      </w:r>
      <w:r w:rsidR="00741010" w:rsidRPr="00A82FC9">
        <w:rPr>
          <w:color w:val="auto"/>
          <w:sz w:val="28"/>
          <w:szCs w:val="28"/>
        </w:rPr>
        <w:t>(</w:t>
      </w:r>
      <w:r w:rsidR="00741010" w:rsidRPr="00A82FC9">
        <w:rPr>
          <w:sz w:val="28"/>
          <w:szCs w:val="28"/>
        </w:rPr>
        <w:t xml:space="preserve">далее – Аукцион) </w:t>
      </w:r>
      <w:r w:rsidRPr="00A82FC9">
        <w:rPr>
          <w:sz w:val="28"/>
          <w:szCs w:val="28"/>
        </w:rPr>
        <w:t xml:space="preserve">и в результате осуществления внеплановой проверки в соответствии с пунктом 1 </w:t>
      </w:r>
      <w:r w:rsidRPr="00A82FC9">
        <w:rPr>
          <w:sz w:val="28"/>
          <w:szCs w:val="28"/>
        </w:rPr>
        <w:lastRenderedPageBreak/>
        <w:t>части 15 статьи 99 Федерального закона</w:t>
      </w:r>
      <w:r w:rsidR="00D66A4B" w:rsidRPr="00A82FC9">
        <w:rPr>
          <w:sz w:val="28"/>
          <w:szCs w:val="28"/>
        </w:rPr>
        <w:t xml:space="preserve"> </w:t>
      </w:r>
      <w:r w:rsidRPr="00A82FC9">
        <w:rPr>
          <w:sz w:val="28"/>
          <w:szCs w:val="28"/>
        </w:rPr>
        <w:t>от 05.04.2013 № 44-ФЗ «О контрактной системе в сфере закупок товаров, работ, услуг для обеспечения государственных и муниципальных нужд» (далее</w:t>
      </w:r>
      <w:r w:rsidR="009E0A50" w:rsidRPr="00A82FC9">
        <w:rPr>
          <w:sz w:val="28"/>
          <w:szCs w:val="28"/>
        </w:rPr>
        <w:t xml:space="preserve"> – Закон о контрактной системе) </w:t>
      </w:r>
      <w:r w:rsidR="009E0A50" w:rsidRPr="00A82FC9">
        <w:rPr>
          <w:rFonts w:ascii="Times New Roman CYR" w:hAnsi="Times New Roman CYR" w:cs="Times New Roman CYR"/>
          <w:sz w:val="28"/>
          <w:szCs w:val="28"/>
        </w:rPr>
        <w:t>и в соответствии с Административным регламентом, утвержденным приказом ФАС России от 19.11.2014 № 727/14  (далее – Административный регламент),</w:t>
      </w:r>
    </w:p>
    <w:p w:rsidR="00F87026" w:rsidRPr="00A82FC9" w:rsidRDefault="00F87026" w:rsidP="00D66A4B">
      <w:pPr>
        <w:spacing w:before="0" w:line="264" w:lineRule="auto"/>
        <w:ind w:firstLine="696"/>
        <w:jc w:val="both"/>
        <w:rPr>
          <w:sz w:val="28"/>
          <w:szCs w:val="28"/>
        </w:rPr>
      </w:pPr>
    </w:p>
    <w:p w:rsidR="0096131A" w:rsidRPr="00A82FC9" w:rsidRDefault="0096131A" w:rsidP="0096131A">
      <w:pPr>
        <w:spacing w:before="0" w:line="264" w:lineRule="auto"/>
        <w:ind w:firstLine="0"/>
        <w:jc w:val="center"/>
        <w:rPr>
          <w:sz w:val="28"/>
          <w:szCs w:val="28"/>
        </w:rPr>
      </w:pPr>
      <w:r w:rsidRPr="00A82FC9">
        <w:rPr>
          <w:sz w:val="28"/>
          <w:szCs w:val="28"/>
        </w:rPr>
        <w:t>УСТАНОВИЛА:</w:t>
      </w:r>
    </w:p>
    <w:p w:rsidR="0096131A" w:rsidRPr="00A82FC9" w:rsidRDefault="0096131A" w:rsidP="0096131A">
      <w:pPr>
        <w:spacing w:before="0" w:line="264" w:lineRule="auto"/>
        <w:ind w:firstLine="0"/>
        <w:jc w:val="center"/>
        <w:rPr>
          <w:color w:val="auto"/>
          <w:sz w:val="28"/>
          <w:szCs w:val="28"/>
        </w:rPr>
      </w:pPr>
    </w:p>
    <w:p w:rsidR="0096131A" w:rsidRPr="00A82FC9" w:rsidRDefault="0096131A" w:rsidP="0096131A">
      <w:pPr>
        <w:spacing w:before="0" w:line="264" w:lineRule="auto"/>
        <w:ind w:firstLine="696"/>
        <w:jc w:val="both"/>
        <w:rPr>
          <w:color w:val="auto"/>
          <w:sz w:val="28"/>
          <w:szCs w:val="28"/>
        </w:rPr>
      </w:pPr>
      <w:r w:rsidRPr="00A82FC9">
        <w:rPr>
          <w:sz w:val="28"/>
          <w:szCs w:val="28"/>
        </w:rPr>
        <w:t xml:space="preserve">В </w:t>
      </w:r>
      <w:r w:rsidR="00D66A4B" w:rsidRPr="00A82FC9">
        <w:rPr>
          <w:sz w:val="28"/>
          <w:szCs w:val="28"/>
        </w:rPr>
        <w:t>Московское областное УФАС России</w:t>
      </w:r>
      <w:r w:rsidRPr="00A82FC9">
        <w:rPr>
          <w:sz w:val="28"/>
          <w:szCs w:val="28"/>
        </w:rPr>
        <w:t xml:space="preserve"> поступила жалоба Заявителя на действия </w:t>
      </w:r>
      <w:r w:rsidR="001F693F" w:rsidRPr="00A82FC9">
        <w:rPr>
          <w:color w:val="auto"/>
          <w:sz w:val="28"/>
          <w:szCs w:val="28"/>
        </w:rPr>
        <w:t>Аукционной комиссии</w:t>
      </w:r>
      <w:r w:rsidR="00D66A4B" w:rsidRPr="00A82FC9">
        <w:rPr>
          <w:color w:val="auto"/>
          <w:sz w:val="28"/>
          <w:szCs w:val="28"/>
        </w:rPr>
        <w:t xml:space="preserve"> </w:t>
      </w:r>
      <w:r w:rsidRPr="00A82FC9">
        <w:rPr>
          <w:color w:val="auto"/>
          <w:sz w:val="28"/>
          <w:szCs w:val="28"/>
        </w:rPr>
        <w:t xml:space="preserve">при проведении </w:t>
      </w:r>
      <w:r w:rsidR="00834242" w:rsidRPr="00A82FC9">
        <w:rPr>
          <w:color w:val="auto"/>
          <w:sz w:val="28"/>
          <w:szCs w:val="28"/>
        </w:rPr>
        <w:t xml:space="preserve">Оператором электронной площадки </w:t>
      </w:r>
      <w:r w:rsidR="00741010" w:rsidRPr="00A82FC9">
        <w:rPr>
          <w:color w:val="auto"/>
          <w:sz w:val="28"/>
          <w:szCs w:val="28"/>
        </w:rPr>
        <w:t>А</w:t>
      </w:r>
      <w:r w:rsidR="00474848" w:rsidRPr="00A82FC9">
        <w:rPr>
          <w:color w:val="auto"/>
          <w:sz w:val="28"/>
          <w:szCs w:val="28"/>
        </w:rPr>
        <w:t>укциона</w:t>
      </w:r>
      <w:r w:rsidRPr="00A82FC9">
        <w:rPr>
          <w:color w:val="auto"/>
          <w:sz w:val="28"/>
          <w:szCs w:val="28"/>
        </w:rPr>
        <w:t>.</w:t>
      </w:r>
    </w:p>
    <w:p w:rsidR="002C3F15" w:rsidRPr="00A82FC9" w:rsidRDefault="002C3F15" w:rsidP="002C3F15">
      <w:pPr>
        <w:spacing w:before="0" w:line="264" w:lineRule="auto"/>
        <w:ind w:firstLine="696"/>
        <w:jc w:val="both"/>
        <w:rPr>
          <w:sz w:val="28"/>
          <w:szCs w:val="28"/>
        </w:rPr>
      </w:pPr>
      <w:r w:rsidRPr="00A82FC9">
        <w:rPr>
          <w:sz w:val="28"/>
          <w:szCs w:val="28"/>
        </w:rPr>
        <w:t>По мнению Заявителя, его права и законные интересы нарушены действиями Аукционной комиссии, принявшей необоснованное решение об отказе Заявителю в допуске к участию в Аукционе.</w:t>
      </w:r>
    </w:p>
    <w:p w:rsidR="002C3F15" w:rsidRPr="00A82FC9" w:rsidRDefault="002C3F15" w:rsidP="002C3F15">
      <w:pPr>
        <w:spacing w:before="0" w:line="264" w:lineRule="auto"/>
        <w:ind w:firstLine="696"/>
        <w:jc w:val="both"/>
        <w:rPr>
          <w:sz w:val="28"/>
          <w:szCs w:val="28"/>
        </w:rPr>
      </w:pPr>
      <w:r w:rsidRPr="00A82FC9">
        <w:rPr>
          <w:sz w:val="28"/>
          <w:szCs w:val="28"/>
        </w:rPr>
        <w:t>Представител</w:t>
      </w:r>
      <w:r w:rsidR="00F173D0" w:rsidRPr="00A82FC9">
        <w:rPr>
          <w:sz w:val="28"/>
          <w:szCs w:val="28"/>
        </w:rPr>
        <w:t>ь</w:t>
      </w:r>
      <w:r w:rsidRPr="00A82FC9">
        <w:rPr>
          <w:sz w:val="28"/>
          <w:szCs w:val="28"/>
        </w:rPr>
        <w:t xml:space="preserve"> Заказчика </w:t>
      </w:r>
      <w:r w:rsidR="001F693F" w:rsidRPr="00A82FC9">
        <w:rPr>
          <w:sz w:val="28"/>
          <w:szCs w:val="28"/>
        </w:rPr>
        <w:t xml:space="preserve">с доводом жалобы </w:t>
      </w:r>
      <w:r w:rsidRPr="00A82FC9">
        <w:rPr>
          <w:sz w:val="28"/>
          <w:szCs w:val="28"/>
        </w:rPr>
        <w:t>не согласил</w:t>
      </w:r>
      <w:r w:rsidR="00F173D0" w:rsidRPr="00A82FC9">
        <w:rPr>
          <w:sz w:val="28"/>
          <w:szCs w:val="28"/>
        </w:rPr>
        <w:t>ся</w:t>
      </w:r>
      <w:r w:rsidRPr="00A82FC9">
        <w:rPr>
          <w:sz w:val="28"/>
          <w:szCs w:val="28"/>
        </w:rPr>
        <w:t xml:space="preserve"> и сообщил, что при проведении Аукциона Заказчик, Аукционная комиссия действовали в соответствии с положениями Закона о контрактной системе.</w:t>
      </w:r>
    </w:p>
    <w:p w:rsidR="002C3F15" w:rsidRPr="00A82FC9" w:rsidRDefault="002C3F15" w:rsidP="002C3F15">
      <w:pPr>
        <w:spacing w:before="0" w:line="264" w:lineRule="auto"/>
        <w:ind w:firstLine="696"/>
        <w:jc w:val="both"/>
        <w:rPr>
          <w:sz w:val="28"/>
          <w:szCs w:val="28"/>
        </w:rPr>
      </w:pPr>
      <w:r w:rsidRPr="00A82FC9">
        <w:rPr>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2C3F15" w:rsidRPr="00A82FC9" w:rsidRDefault="002C3F15" w:rsidP="002C3F15">
      <w:pPr>
        <w:spacing w:before="0" w:line="264" w:lineRule="auto"/>
        <w:ind w:firstLine="696"/>
        <w:jc w:val="both"/>
        <w:rPr>
          <w:color w:val="auto"/>
          <w:sz w:val="28"/>
          <w:szCs w:val="28"/>
        </w:rPr>
      </w:pPr>
      <w:r w:rsidRPr="00A82FC9">
        <w:rPr>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r w:rsidRPr="00A82FC9">
        <w:rPr>
          <w:color w:val="auto"/>
          <w:sz w:val="28"/>
          <w:szCs w:val="28"/>
        </w:rPr>
        <w:t xml:space="preserve"> </w:t>
      </w:r>
    </w:p>
    <w:p w:rsidR="002C3F15" w:rsidRPr="00A82FC9" w:rsidRDefault="002C3F15" w:rsidP="002C3F15">
      <w:pPr>
        <w:widowControl/>
        <w:spacing w:before="0"/>
        <w:ind w:firstLine="540"/>
        <w:jc w:val="both"/>
        <w:rPr>
          <w:rFonts w:eastAsiaTheme="minorHAnsi"/>
          <w:color w:val="auto"/>
          <w:sz w:val="28"/>
          <w:szCs w:val="28"/>
          <w:lang w:eastAsia="en-US"/>
        </w:rPr>
      </w:pPr>
      <w:r w:rsidRPr="00A82FC9">
        <w:rPr>
          <w:rFonts w:eastAsiaTheme="minorHAnsi"/>
          <w:color w:val="auto"/>
          <w:sz w:val="28"/>
          <w:szCs w:val="28"/>
          <w:lang w:eastAsia="en-US"/>
        </w:rPr>
        <w:t xml:space="preserve">1) извещение об осуществлении закупки размещено на Официальном сайте - </w:t>
      </w:r>
      <w:r w:rsidR="00F173D0" w:rsidRPr="00A82FC9">
        <w:rPr>
          <w:rFonts w:eastAsiaTheme="minorHAnsi"/>
          <w:color w:val="auto"/>
          <w:sz w:val="28"/>
          <w:szCs w:val="28"/>
          <w:lang w:eastAsia="en-US"/>
        </w:rPr>
        <w:t>08.07</w:t>
      </w:r>
      <w:r w:rsidRPr="00A82FC9">
        <w:rPr>
          <w:rFonts w:eastAsiaTheme="minorHAnsi"/>
          <w:color w:val="auto"/>
          <w:sz w:val="28"/>
          <w:szCs w:val="28"/>
          <w:lang w:eastAsia="en-US"/>
        </w:rPr>
        <w:t>.2015;</w:t>
      </w:r>
    </w:p>
    <w:p w:rsidR="002C3F15" w:rsidRPr="00A82FC9" w:rsidRDefault="002C3F15" w:rsidP="002C3F15">
      <w:pPr>
        <w:widowControl/>
        <w:spacing w:before="0"/>
        <w:ind w:firstLine="540"/>
        <w:jc w:val="both"/>
        <w:rPr>
          <w:rFonts w:eastAsiaTheme="minorHAnsi"/>
          <w:color w:val="auto"/>
          <w:sz w:val="28"/>
          <w:szCs w:val="28"/>
          <w:lang w:eastAsia="en-US"/>
        </w:rPr>
      </w:pPr>
      <w:r w:rsidRPr="00A82FC9">
        <w:rPr>
          <w:rFonts w:eastAsiaTheme="minorHAnsi"/>
          <w:color w:val="auto"/>
          <w:sz w:val="28"/>
          <w:szCs w:val="28"/>
          <w:lang w:eastAsia="en-US"/>
        </w:rPr>
        <w:t xml:space="preserve">2) начальная (максимальная) цена контракта - </w:t>
      </w:r>
      <w:r w:rsidR="0096060B">
        <w:rPr>
          <w:rFonts w:eastAsiaTheme="minorHAnsi"/>
          <w:color w:val="auto"/>
          <w:sz w:val="28"/>
          <w:szCs w:val="28"/>
          <w:lang w:eastAsia="en-US"/>
        </w:rPr>
        <w:t>________</w:t>
      </w:r>
      <w:r w:rsidR="00F173D0" w:rsidRPr="00A82FC9">
        <w:rPr>
          <w:rFonts w:eastAsiaTheme="minorHAnsi"/>
          <w:color w:val="auto"/>
          <w:sz w:val="28"/>
          <w:szCs w:val="28"/>
          <w:lang w:eastAsia="en-US"/>
        </w:rPr>
        <w:t xml:space="preserve"> </w:t>
      </w:r>
      <w:r w:rsidRPr="00A82FC9">
        <w:rPr>
          <w:rFonts w:eastAsiaTheme="minorHAnsi"/>
          <w:color w:val="auto"/>
          <w:sz w:val="28"/>
          <w:szCs w:val="28"/>
          <w:lang w:eastAsia="en-US"/>
        </w:rPr>
        <w:t>рублей;</w:t>
      </w:r>
    </w:p>
    <w:p w:rsidR="002C3F15" w:rsidRPr="00A82FC9" w:rsidRDefault="002C3F15" w:rsidP="002C3F15">
      <w:pPr>
        <w:widowControl/>
        <w:spacing w:before="0"/>
        <w:ind w:firstLine="540"/>
        <w:jc w:val="both"/>
        <w:rPr>
          <w:rFonts w:eastAsiaTheme="minorHAnsi"/>
          <w:color w:val="auto"/>
          <w:sz w:val="28"/>
          <w:szCs w:val="28"/>
          <w:lang w:eastAsia="en-US"/>
        </w:rPr>
      </w:pPr>
      <w:r w:rsidRPr="00A82FC9">
        <w:rPr>
          <w:rFonts w:eastAsiaTheme="minorHAnsi"/>
          <w:color w:val="auto"/>
          <w:sz w:val="28"/>
          <w:szCs w:val="28"/>
          <w:lang w:eastAsia="en-US"/>
        </w:rPr>
        <w:t>3</w:t>
      </w:r>
      <w:r w:rsidR="00F173D0" w:rsidRPr="00A82FC9">
        <w:rPr>
          <w:rFonts w:eastAsiaTheme="minorHAnsi"/>
          <w:color w:val="auto"/>
          <w:sz w:val="28"/>
          <w:szCs w:val="28"/>
          <w:lang w:eastAsia="en-US"/>
        </w:rPr>
        <w:t>) на участие в Аукционе подано 7 заявок</w:t>
      </w:r>
      <w:r w:rsidRPr="00A82FC9">
        <w:rPr>
          <w:rFonts w:eastAsiaTheme="minorHAnsi"/>
          <w:color w:val="auto"/>
          <w:sz w:val="28"/>
          <w:szCs w:val="28"/>
          <w:lang w:eastAsia="en-US"/>
        </w:rPr>
        <w:t xml:space="preserve"> от участников закупки;</w:t>
      </w:r>
    </w:p>
    <w:p w:rsidR="00393602" w:rsidRPr="00A82FC9" w:rsidRDefault="002C3F15" w:rsidP="00393602">
      <w:pPr>
        <w:widowControl/>
        <w:spacing w:before="0"/>
        <w:ind w:firstLine="540"/>
        <w:jc w:val="both"/>
        <w:rPr>
          <w:rFonts w:eastAsiaTheme="minorHAnsi"/>
          <w:color w:val="auto"/>
          <w:sz w:val="28"/>
          <w:szCs w:val="28"/>
          <w:lang w:eastAsia="en-US"/>
        </w:rPr>
      </w:pPr>
      <w:r w:rsidRPr="00A82FC9">
        <w:rPr>
          <w:rFonts w:eastAsiaTheme="minorHAnsi"/>
          <w:color w:val="auto"/>
          <w:sz w:val="28"/>
          <w:szCs w:val="28"/>
          <w:lang w:eastAsia="en-US"/>
        </w:rPr>
        <w:t xml:space="preserve">4) </w:t>
      </w:r>
      <w:r w:rsidR="00393602" w:rsidRPr="00A82FC9">
        <w:rPr>
          <w:rFonts w:eastAsiaTheme="minorHAnsi"/>
          <w:color w:val="auto"/>
          <w:sz w:val="28"/>
          <w:szCs w:val="28"/>
          <w:lang w:eastAsia="en-US"/>
        </w:rPr>
        <w:t>заявка</w:t>
      </w:r>
      <w:r w:rsidR="00F173D0" w:rsidRPr="00A82FC9">
        <w:rPr>
          <w:rFonts w:eastAsiaTheme="minorHAnsi"/>
          <w:color w:val="auto"/>
          <w:sz w:val="28"/>
          <w:szCs w:val="28"/>
          <w:lang w:eastAsia="en-US"/>
        </w:rPr>
        <w:t>м 7 участников закупки</w:t>
      </w:r>
      <w:r w:rsidR="00393602" w:rsidRPr="00A82FC9">
        <w:rPr>
          <w:rFonts w:eastAsiaTheme="minorHAnsi"/>
          <w:color w:val="auto"/>
          <w:sz w:val="28"/>
          <w:szCs w:val="28"/>
          <w:lang w:eastAsia="en-US"/>
        </w:rPr>
        <w:t xml:space="preserve"> отказано в допуске к участию в </w:t>
      </w:r>
      <w:r w:rsidR="00F173D0" w:rsidRPr="00A82FC9">
        <w:rPr>
          <w:rFonts w:eastAsiaTheme="minorHAnsi"/>
          <w:color w:val="auto"/>
          <w:sz w:val="28"/>
          <w:szCs w:val="28"/>
          <w:lang w:eastAsia="en-US"/>
        </w:rPr>
        <w:t>А</w:t>
      </w:r>
      <w:r w:rsidR="00393602" w:rsidRPr="00A82FC9">
        <w:rPr>
          <w:rFonts w:eastAsiaTheme="minorHAnsi"/>
          <w:color w:val="auto"/>
          <w:sz w:val="28"/>
          <w:szCs w:val="28"/>
          <w:lang w:eastAsia="en-US"/>
        </w:rPr>
        <w:t xml:space="preserve">укционе; </w:t>
      </w:r>
    </w:p>
    <w:p w:rsidR="00393602" w:rsidRPr="00A82FC9" w:rsidRDefault="00393602" w:rsidP="00393602">
      <w:pPr>
        <w:widowControl/>
        <w:spacing w:before="0"/>
        <w:ind w:firstLine="540"/>
        <w:jc w:val="both"/>
        <w:rPr>
          <w:rFonts w:eastAsiaTheme="minorHAnsi"/>
          <w:color w:val="auto"/>
          <w:sz w:val="28"/>
          <w:szCs w:val="28"/>
          <w:lang w:eastAsia="en-US"/>
        </w:rPr>
      </w:pPr>
      <w:r w:rsidRPr="00A82FC9">
        <w:rPr>
          <w:rFonts w:eastAsiaTheme="minorHAnsi"/>
          <w:color w:val="auto"/>
          <w:sz w:val="28"/>
          <w:szCs w:val="28"/>
          <w:lang w:eastAsia="en-US"/>
        </w:rPr>
        <w:t xml:space="preserve">5) </w:t>
      </w:r>
      <w:r w:rsidR="00F173D0" w:rsidRPr="00A82FC9">
        <w:rPr>
          <w:rFonts w:eastAsiaTheme="minorHAnsi"/>
          <w:color w:val="auto"/>
          <w:sz w:val="28"/>
          <w:szCs w:val="28"/>
          <w:lang w:eastAsia="en-US"/>
        </w:rPr>
        <w:t>Аукцион</w:t>
      </w:r>
      <w:r w:rsidRPr="00A82FC9">
        <w:rPr>
          <w:rFonts w:eastAsiaTheme="minorHAnsi"/>
          <w:color w:val="auto"/>
          <w:sz w:val="28"/>
          <w:szCs w:val="28"/>
          <w:lang w:eastAsia="en-US"/>
        </w:rPr>
        <w:t xml:space="preserve"> признан несостоявшимся.</w:t>
      </w:r>
    </w:p>
    <w:p w:rsidR="002C3F15" w:rsidRPr="00A82FC9" w:rsidRDefault="002C3F15" w:rsidP="002C3F15">
      <w:pPr>
        <w:spacing w:before="0" w:line="264" w:lineRule="auto"/>
        <w:ind w:firstLine="696"/>
        <w:jc w:val="both"/>
        <w:rPr>
          <w:color w:val="auto"/>
          <w:sz w:val="28"/>
          <w:szCs w:val="28"/>
        </w:rPr>
      </w:pPr>
    </w:p>
    <w:p w:rsidR="000731DC" w:rsidRPr="00A82FC9" w:rsidRDefault="000731DC" w:rsidP="000731DC">
      <w:pPr>
        <w:pStyle w:val="a4"/>
        <w:widowControl/>
        <w:numPr>
          <w:ilvl w:val="0"/>
          <w:numId w:val="5"/>
        </w:numPr>
        <w:spacing w:before="0"/>
        <w:ind w:left="0" w:firstLine="709"/>
        <w:jc w:val="both"/>
        <w:rPr>
          <w:rFonts w:eastAsiaTheme="minorHAnsi"/>
          <w:color w:val="auto"/>
          <w:sz w:val="28"/>
          <w:szCs w:val="28"/>
          <w:lang w:eastAsia="en-US"/>
        </w:rPr>
      </w:pPr>
      <w:r w:rsidRPr="00A82FC9">
        <w:rPr>
          <w:rFonts w:eastAsiaTheme="minorHAnsi"/>
          <w:color w:val="auto"/>
          <w:sz w:val="28"/>
          <w:szCs w:val="28"/>
          <w:lang w:eastAsia="en-US"/>
        </w:rPr>
        <w:t xml:space="preserve">В соответствии с </w:t>
      </w:r>
      <w:hyperlink r:id="rId11" w:history="1">
        <w:r w:rsidRPr="00A82FC9">
          <w:rPr>
            <w:rFonts w:eastAsiaTheme="minorHAnsi"/>
            <w:color w:val="auto"/>
            <w:sz w:val="28"/>
            <w:szCs w:val="28"/>
            <w:lang w:eastAsia="en-US"/>
          </w:rPr>
          <w:t>частью 1 статьи 67</w:t>
        </w:r>
      </w:hyperlink>
      <w:r w:rsidRPr="00A82FC9">
        <w:rPr>
          <w:rFonts w:eastAsiaTheme="minorHAnsi"/>
          <w:color w:val="auto"/>
          <w:sz w:val="28"/>
          <w:szCs w:val="28"/>
          <w:lang w:eastAsia="en-US"/>
        </w:rPr>
        <w:t xml:space="preserve">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w:t>
      </w:r>
      <w:hyperlink r:id="rId12" w:history="1">
        <w:r w:rsidRPr="00A82FC9">
          <w:rPr>
            <w:rFonts w:eastAsiaTheme="minorHAnsi"/>
            <w:color w:val="auto"/>
            <w:sz w:val="28"/>
            <w:szCs w:val="28"/>
            <w:lang w:eastAsia="en-US"/>
          </w:rPr>
          <w:t>частью 3 статьи 66</w:t>
        </w:r>
      </w:hyperlink>
      <w:r w:rsidRPr="00A82FC9">
        <w:rPr>
          <w:rFonts w:eastAsiaTheme="minorHAnsi"/>
          <w:color w:val="auto"/>
          <w:sz w:val="28"/>
          <w:szCs w:val="28"/>
          <w:lang w:eastAsia="en-US"/>
        </w:rPr>
        <w:t xml:space="preserve">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0731DC" w:rsidRPr="00A82FC9" w:rsidRDefault="000731DC" w:rsidP="000731DC">
      <w:pPr>
        <w:widowControl/>
        <w:spacing w:before="0"/>
        <w:ind w:firstLine="709"/>
        <w:jc w:val="both"/>
        <w:rPr>
          <w:rFonts w:eastAsiaTheme="minorHAnsi"/>
          <w:color w:val="auto"/>
          <w:sz w:val="28"/>
          <w:szCs w:val="28"/>
          <w:lang w:eastAsia="en-US"/>
        </w:rPr>
      </w:pPr>
      <w:r w:rsidRPr="00A82FC9">
        <w:rPr>
          <w:rFonts w:eastAsiaTheme="minorHAnsi"/>
          <w:color w:val="auto"/>
          <w:sz w:val="28"/>
          <w:szCs w:val="28"/>
          <w:lang w:eastAsia="en-US"/>
        </w:rPr>
        <w:t xml:space="preserve">Согласно </w:t>
      </w:r>
      <w:hyperlink r:id="rId13" w:history="1">
        <w:r w:rsidRPr="00A82FC9">
          <w:rPr>
            <w:rFonts w:eastAsiaTheme="minorHAnsi"/>
            <w:color w:val="auto"/>
            <w:sz w:val="28"/>
            <w:szCs w:val="28"/>
            <w:lang w:eastAsia="en-US"/>
          </w:rPr>
          <w:t>части 4 статьи 67</w:t>
        </w:r>
      </w:hyperlink>
      <w:r w:rsidRPr="00A82FC9">
        <w:rPr>
          <w:rFonts w:eastAsiaTheme="minorHAnsi"/>
          <w:color w:val="auto"/>
          <w:sz w:val="28"/>
          <w:szCs w:val="28"/>
          <w:lang w:eastAsia="en-US"/>
        </w:rPr>
        <w:t xml:space="preserve"> Закона о контрактной системе участник электронного аукциона не допускается к участию в нем в случае: 1) непредоставления информации, предусмотренной </w:t>
      </w:r>
      <w:hyperlink r:id="rId14" w:history="1">
        <w:r w:rsidRPr="00A82FC9">
          <w:rPr>
            <w:rFonts w:eastAsiaTheme="minorHAnsi"/>
            <w:color w:val="auto"/>
            <w:sz w:val="28"/>
            <w:szCs w:val="28"/>
            <w:lang w:eastAsia="en-US"/>
          </w:rPr>
          <w:t>частью 3 статьи 66</w:t>
        </w:r>
      </w:hyperlink>
      <w:r w:rsidRPr="00A82FC9">
        <w:rPr>
          <w:rFonts w:eastAsiaTheme="minorHAnsi"/>
          <w:color w:val="auto"/>
          <w:sz w:val="28"/>
          <w:szCs w:val="28"/>
          <w:lang w:eastAsia="en-US"/>
        </w:rPr>
        <w:t xml:space="preserve"> Закона о контрактной системе, или предоставления недостоверной информации; 2) </w:t>
      </w:r>
      <w:r w:rsidRPr="00A82FC9">
        <w:rPr>
          <w:rFonts w:eastAsiaTheme="minorHAnsi"/>
          <w:color w:val="auto"/>
          <w:sz w:val="28"/>
          <w:szCs w:val="28"/>
          <w:lang w:eastAsia="en-US"/>
        </w:rPr>
        <w:lastRenderedPageBreak/>
        <w:t xml:space="preserve">несоответствия информации, предусмотренной </w:t>
      </w:r>
      <w:hyperlink r:id="rId15" w:history="1">
        <w:r w:rsidRPr="00A82FC9">
          <w:rPr>
            <w:rFonts w:eastAsiaTheme="minorHAnsi"/>
            <w:color w:val="auto"/>
            <w:sz w:val="28"/>
            <w:szCs w:val="28"/>
            <w:lang w:eastAsia="en-US"/>
          </w:rPr>
          <w:t>частью 3 статьи 66</w:t>
        </w:r>
      </w:hyperlink>
      <w:r w:rsidRPr="00A82FC9">
        <w:rPr>
          <w:rFonts w:eastAsiaTheme="minorHAnsi"/>
          <w:color w:val="auto"/>
          <w:sz w:val="28"/>
          <w:szCs w:val="28"/>
          <w:lang w:eastAsia="en-US"/>
        </w:rPr>
        <w:t xml:space="preserve"> Закона о контрактной системе, требованиям документации о таком аукционе.</w:t>
      </w:r>
    </w:p>
    <w:p w:rsidR="000731DC" w:rsidRPr="00A82FC9" w:rsidRDefault="000731DC" w:rsidP="000731DC">
      <w:pPr>
        <w:widowControl/>
        <w:spacing w:before="0"/>
        <w:ind w:firstLine="709"/>
        <w:jc w:val="both"/>
        <w:rPr>
          <w:rFonts w:eastAsiaTheme="minorHAnsi"/>
          <w:color w:val="auto"/>
          <w:sz w:val="28"/>
          <w:szCs w:val="28"/>
          <w:lang w:eastAsia="en-US"/>
        </w:rPr>
      </w:pPr>
      <w:r w:rsidRPr="00A82FC9">
        <w:rPr>
          <w:rFonts w:eastAsiaTheme="minorHAnsi"/>
          <w:color w:val="auto"/>
          <w:sz w:val="28"/>
          <w:szCs w:val="28"/>
          <w:lang w:eastAsia="en-US"/>
        </w:rPr>
        <w:t xml:space="preserve">В соответствии с </w:t>
      </w:r>
      <w:hyperlink r:id="rId16" w:history="1">
        <w:r w:rsidRPr="00A82FC9">
          <w:rPr>
            <w:rFonts w:eastAsiaTheme="minorHAnsi"/>
            <w:color w:val="auto"/>
            <w:sz w:val="28"/>
            <w:szCs w:val="28"/>
            <w:lang w:eastAsia="en-US"/>
          </w:rPr>
          <w:t>частью 5 статьи 67</w:t>
        </w:r>
      </w:hyperlink>
      <w:r w:rsidRPr="00A82FC9">
        <w:rPr>
          <w:rFonts w:eastAsiaTheme="minorHAnsi"/>
          <w:color w:val="auto"/>
          <w:sz w:val="28"/>
          <w:szCs w:val="28"/>
          <w:lang w:eastAsia="en-US"/>
        </w:rPr>
        <w:t xml:space="preserve"> Закона о контрактной системе отказ в допуске к участию в электронном аукционе по основаниям, не предусмотренным </w:t>
      </w:r>
      <w:hyperlink r:id="rId17" w:history="1">
        <w:r w:rsidRPr="00A82FC9">
          <w:rPr>
            <w:rFonts w:eastAsiaTheme="minorHAnsi"/>
            <w:color w:val="auto"/>
            <w:sz w:val="28"/>
            <w:szCs w:val="28"/>
            <w:lang w:eastAsia="en-US"/>
          </w:rPr>
          <w:t>частью 4 статьи 67</w:t>
        </w:r>
      </w:hyperlink>
      <w:r w:rsidRPr="00A82FC9">
        <w:rPr>
          <w:rFonts w:eastAsiaTheme="minorHAnsi"/>
          <w:color w:val="auto"/>
          <w:sz w:val="28"/>
          <w:szCs w:val="28"/>
          <w:lang w:eastAsia="en-US"/>
        </w:rPr>
        <w:t xml:space="preserve"> Закона о контрактной системе, не допускается.</w:t>
      </w:r>
    </w:p>
    <w:p w:rsidR="000731DC" w:rsidRPr="00A82FC9" w:rsidRDefault="000731DC" w:rsidP="000731DC">
      <w:pPr>
        <w:widowControl/>
        <w:spacing w:before="0"/>
        <w:ind w:firstLine="709"/>
        <w:jc w:val="both"/>
        <w:rPr>
          <w:rFonts w:eastAsiaTheme="minorHAnsi"/>
          <w:color w:val="auto"/>
          <w:sz w:val="28"/>
          <w:szCs w:val="28"/>
          <w:lang w:eastAsia="en-US"/>
        </w:rPr>
      </w:pPr>
      <w:r w:rsidRPr="00A82FC9">
        <w:rPr>
          <w:rFonts w:eastAsiaTheme="minorHAnsi"/>
          <w:color w:val="auto"/>
          <w:sz w:val="28"/>
          <w:szCs w:val="28"/>
          <w:lang w:eastAsia="en-US"/>
        </w:rPr>
        <w:t xml:space="preserve">В соответствии с </w:t>
      </w:r>
      <w:hyperlink r:id="rId18" w:history="1">
        <w:r w:rsidRPr="00A82FC9">
          <w:rPr>
            <w:rFonts w:eastAsiaTheme="minorHAnsi"/>
            <w:color w:val="auto"/>
            <w:sz w:val="28"/>
            <w:szCs w:val="28"/>
            <w:lang w:eastAsia="en-US"/>
          </w:rPr>
          <w:t>подпунктом «б» пункта 1 части 3 статьи 66</w:t>
        </w:r>
      </w:hyperlink>
      <w:r w:rsidRPr="00A82FC9">
        <w:rPr>
          <w:rFonts w:eastAsiaTheme="minorHAnsi"/>
          <w:color w:val="auto"/>
          <w:sz w:val="28"/>
          <w:szCs w:val="28"/>
          <w:lang w:eastAsia="en-US"/>
        </w:rPr>
        <w:t xml:space="preserve"> Закона о контрактной системе первая часть заявки на участие в электронном аукционе при заключении контракта на поставку товара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9A56EF" w:rsidRPr="00A82FC9" w:rsidRDefault="00A544D5" w:rsidP="009A56EF">
      <w:pPr>
        <w:widowControl/>
        <w:spacing w:before="0"/>
        <w:ind w:firstLine="709"/>
        <w:jc w:val="both"/>
        <w:rPr>
          <w:rFonts w:eastAsiaTheme="minorHAnsi"/>
          <w:color w:val="auto"/>
          <w:sz w:val="28"/>
          <w:szCs w:val="28"/>
          <w:lang w:eastAsia="en-US"/>
        </w:rPr>
      </w:pPr>
      <w:r w:rsidRPr="00A82FC9">
        <w:rPr>
          <w:rFonts w:eastAsiaTheme="minorHAnsi"/>
          <w:color w:val="auto"/>
          <w:sz w:val="28"/>
          <w:szCs w:val="28"/>
          <w:lang w:eastAsia="en-US"/>
        </w:rPr>
        <w:t xml:space="preserve">Согласно Протоколу рассмотрения заявок от </w:t>
      </w:r>
      <w:r w:rsidR="00F173D0" w:rsidRPr="00A82FC9">
        <w:rPr>
          <w:rFonts w:eastAsiaTheme="minorHAnsi"/>
          <w:color w:val="auto"/>
          <w:sz w:val="28"/>
          <w:szCs w:val="28"/>
          <w:lang w:eastAsia="en-US"/>
        </w:rPr>
        <w:t>30.07</w:t>
      </w:r>
      <w:r w:rsidR="00FF365A" w:rsidRPr="00A82FC9">
        <w:rPr>
          <w:rFonts w:eastAsiaTheme="minorHAnsi"/>
          <w:color w:val="auto"/>
          <w:sz w:val="28"/>
          <w:szCs w:val="28"/>
          <w:lang w:eastAsia="en-US"/>
        </w:rPr>
        <w:t xml:space="preserve">.2015, Заявителю отказано в допуске к участию в Аукционе, по </w:t>
      </w:r>
      <w:r w:rsidR="009A56EF" w:rsidRPr="00A82FC9">
        <w:rPr>
          <w:rFonts w:eastAsiaTheme="minorHAnsi"/>
          <w:color w:val="auto"/>
          <w:sz w:val="28"/>
          <w:szCs w:val="28"/>
          <w:lang w:eastAsia="en-US"/>
        </w:rPr>
        <w:t xml:space="preserve">следующему основанию: «Конкретные показатели предлагаемого товара, не соответствуют значениям, установленным документацией об электронном аукционе, а именно: </w:t>
      </w:r>
    </w:p>
    <w:p w:rsidR="009A56EF" w:rsidRPr="00A82FC9" w:rsidRDefault="009A56EF" w:rsidP="009A56EF">
      <w:pPr>
        <w:widowControl/>
        <w:spacing w:before="0"/>
        <w:ind w:firstLine="709"/>
        <w:jc w:val="both"/>
        <w:rPr>
          <w:rFonts w:eastAsiaTheme="minorHAnsi"/>
          <w:color w:val="auto"/>
          <w:sz w:val="28"/>
          <w:szCs w:val="28"/>
          <w:lang w:eastAsia="en-US"/>
        </w:rPr>
      </w:pPr>
      <w:r w:rsidRPr="00A82FC9">
        <w:rPr>
          <w:rFonts w:eastAsiaTheme="minorHAnsi"/>
          <w:color w:val="auto"/>
          <w:sz w:val="28"/>
          <w:szCs w:val="28"/>
          <w:lang w:eastAsia="en-US"/>
        </w:rPr>
        <w:t>А) п.119 степлер особомощный сшивает листов бумаги:</w:t>
      </w:r>
    </w:p>
    <w:p w:rsidR="009A56EF" w:rsidRPr="00A82FC9" w:rsidRDefault="009A56EF" w:rsidP="009A56EF">
      <w:pPr>
        <w:widowControl/>
        <w:spacing w:before="0"/>
        <w:ind w:firstLine="709"/>
        <w:jc w:val="both"/>
        <w:rPr>
          <w:rFonts w:eastAsiaTheme="minorHAnsi"/>
          <w:color w:val="auto"/>
          <w:sz w:val="28"/>
          <w:szCs w:val="28"/>
          <w:lang w:eastAsia="en-US"/>
        </w:rPr>
      </w:pPr>
      <w:r w:rsidRPr="00A82FC9">
        <w:rPr>
          <w:rFonts w:eastAsiaTheme="minorHAnsi"/>
          <w:color w:val="auto"/>
          <w:sz w:val="28"/>
          <w:szCs w:val="28"/>
          <w:lang w:eastAsia="en-US"/>
        </w:rPr>
        <w:t>плотностью 65 г/м2 – 170 листов</w:t>
      </w:r>
    </w:p>
    <w:p w:rsidR="009A56EF" w:rsidRPr="00A82FC9" w:rsidRDefault="009A56EF" w:rsidP="009A56EF">
      <w:pPr>
        <w:widowControl/>
        <w:spacing w:before="0"/>
        <w:ind w:firstLine="709"/>
        <w:jc w:val="both"/>
        <w:rPr>
          <w:rFonts w:eastAsiaTheme="minorHAnsi"/>
          <w:color w:val="auto"/>
          <w:sz w:val="28"/>
          <w:szCs w:val="28"/>
          <w:lang w:eastAsia="en-US"/>
        </w:rPr>
      </w:pPr>
      <w:r w:rsidRPr="00A82FC9">
        <w:rPr>
          <w:rFonts w:eastAsiaTheme="minorHAnsi"/>
          <w:color w:val="auto"/>
          <w:sz w:val="28"/>
          <w:szCs w:val="28"/>
          <w:lang w:eastAsia="en-US"/>
        </w:rPr>
        <w:t xml:space="preserve">заказчиком в документации о закупки для характеристики «плотность сшиваемой бумаги 65-70г/м2»  было установлено значение показателя  удовлетворяющее потребностям заказчика - 170 листов. Участник закупки в первой части заявки не представил значение показателя для соответствующей характеристики». </w:t>
      </w:r>
    </w:p>
    <w:p w:rsidR="00FF365A" w:rsidRPr="00A82FC9" w:rsidRDefault="001834CE" w:rsidP="001834CE">
      <w:pPr>
        <w:widowControl/>
        <w:spacing w:before="0"/>
        <w:ind w:firstLine="709"/>
        <w:jc w:val="both"/>
        <w:rPr>
          <w:rFonts w:eastAsiaTheme="minorHAnsi"/>
          <w:color w:val="auto"/>
          <w:sz w:val="28"/>
          <w:szCs w:val="28"/>
          <w:lang w:eastAsia="en-US"/>
        </w:rPr>
      </w:pPr>
      <w:r w:rsidRPr="00A82FC9">
        <w:rPr>
          <w:rFonts w:eastAsiaTheme="minorHAnsi"/>
          <w:color w:val="auto"/>
          <w:sz w:val="28"/>
          <w:szCs w:val="28"/>
          <w:lang w:eastAsia="en-US"/>
        </w:rPr>
        <w:t>Согласно пункту 119 раздела «Требования к техническим характеристикам товара, функциональным характеристикам (потребительским свойствам) товаров, размерам товаров»</w:t>
      </w:r>
      <w:r w:rsidR="00D30830" w:rsidRPr="00A82FC9">
        <w:rPr>
          <w:rFonts w:eastAsiaTheme="minorHAnsi"/>
          <w:color w:val="auto"/>
          <w:sz w:val="28"/>
          <w:szCs w:val="28"/>
          <w:lang w:eastAsia="en-US"/>
        </w:rPr>
        <w:t>,</w:t>
      </w:r>
      <w:r w:rsidRPr="00A82FC9">
        <w:rPr>
          <w:rFonts w:eastAsiaTheme="minorHAnsi"/>
          <w:color w:val="auto"/>
          <w:sz w:val="28"/>
          <w:szCs w:val="28"/>
          <w:lang w:eastAsia="en-US"/>
        </w:rPr>
        <w:t xml:space="preserve"> для </w:t>
      </w:r>
      <w:r w:rsidR="00D30830" w:rsidRPr="00A82FC9">
        <w:rPr>
          <w:rFonts w:eastAsiaTheme="minorHAnsi"/>
          <w:color w:val="auto"/>
          <w:sz w:val="28"/>
          <w:szCs w:val="28"/>
          <w:lang w:eastAsia="en-US"/>
        </w:rPr>
        <w:t>товара «</w:t>
      </w:r>
      <w:r w:rsidR="00D30830" w:rsidRPr="00A82FC9">
        <w:rPr>
          <w:rFonts w:eastAsiaTheme="minorHAnsi"/>
          <w:i/>
          <w:color w:val="auto"/>
          <w:sz w:val="28"/>
          <w:szCs w:val="28"/>
          <w:lang w:eastAsia="en-US"/>
        </w:rPr>
        <w:t>степлер особомощный</w:t>
      </w:r>
      <w:r w:rsidR="00D30830" w:rsidRPr="00A82FC9">
        <w:rPr>
          <w:rFonts w:eastAsiaTheme="minorHAnsi"/>
          <w:color w:val="auto"/>
          <w:sz w:val="28"/>
          <w:szCs w:val="28"/>
          <w:lang w:eastAsia="en-US"/>
        </w:rPr>
        <w:t>»</w:t>
      </w:r>
      <w:r w:rsidRPr="00A82FC9">
        <w:rPr>
          <w:rFonts w:eastAsiaTheme="minorHAnsi"/>
          <w:color w:val="auto"/>
          <w:sz w:val="28"/>
          <w:szCs w:val="28"/>
          <w:lang w:eastAsia="en-US"/>
        </w:rPr>
        <w:t xml:space="preserve"> установлен</w:t>
      </w:r>
      <w:r w:rsidR="00D30830" w:rsidRPr="00A82FC9">
        <w:rPr>
          <w:rFonts w:eastAsiaTheme="minorHAnsi"/>
          <w:color w:val="auto"/>
          <w:sz w:val="28"/>
          <w:szCs w:val="28"/>
          <w:lang w:eastAsia="en-US"/>
        </w:rPr>
        <w:t>о</w:t>
      </w:r>
      <w:r w:rsidRPr="00A82FC9">
        <w:rPr>
          <w:rFonts w:eastAsiaTheme="minorHAnsi"/>
          <w:color w:val="auto"/>
          <w:sz w:val="28"/>
          <w:szCs w:val="28"/>
          <w:lang w:eastAsia="en-US"/>
        </w:rPr>
        <w:t xml:space="preserve"> </w:t>
      </w:r>
      <w:r w:rsidR="00D30830" w:rsidRPr="00A82FC9">
        <w:rPr>
          <w:rFonts w:eastAsiaTheme="minorHAnsi"/>
          <w:color w:val="auto"/>
          <w:sz w:val="28"/>
          <w:szCs w:val="28"/>
          <w:lang w:eastAsia="en-US"/>
        </w:rPr>
        <w:t>значение показателя</w:t>
      </w:r>
      <w:r w:rsidRPr="00A82FC9">
        <w:rPr>
          <w:rFonts w:eastAsiaTheme="minorHAnsi"/>
          <w:color w:val="auto"/>
          <w:sz w:val="28"/>
          <w:szCs w:val="28"/>
          <w:lang w:eastAsia="en-US"/>
        </w:rPr>
        <w:t xml:space="preserve"> «</w:t>
      </w:r>
      <w:r w:rsidRPr="00A82FC9">
        <w:rPr>
          <w:rFonts w:eastAsiaTheme="minorHAnsi"/>
          <w:i/>
          <w:color w:val="auto"/>
          <w:sz w:val="28"/>
          <w:szCs w:val="28"/>
          <w:lang w:eastAsia="en-US"/>
        </w:rPr>
        <w:t>особомощный степле</w:t>
      </w:r>
      <w:r w:rsidR="00D30830" w:rsidRPr="00A82FC9">
        <w:rPr>
          <w:rFonts w:eastAsiaTheme="minorHAnsi"/>
          <w:i/>
          <w:color w:val="auto"/>
          <w:sz w:val="28"/>
          <w:szCs w:val="28"/>
          <w:lang w:eastAsia="en-US"/>
        </w:rPr>
        <w:t xml:space="preserve">р должен максимально сшивать бумаги плотностью </w:t>
      </w:r>
      <w:r w:rsidR="00D30830" w:rsidRPr="00A82FC9">
        <w:rPr>
          <w:rFonts w:eastAsiaTheme="minorHAnsi"/>
          <w:i/>
          <w:color w:val="auto"/>
          <w:sz w:val="28"/>
          <w:szCs w:val="28"/>
          <w:u w:val="single"/>
          <w:lang w:eastAsia="en-US"/>
        </w:rPr>
        <w:t>65-70</w:t>
      </w:r>
      <w:r w:rsidRPr="00A82FC9">
        <w:rPr>
          <w:rFonts w:eastAsiaTheme="minorHAnsi"/>
          <w:i/>
          <w:color w:val="auto"/>
          <w:sz w:val="28"/>
          <w:szCs w:val="28"/>
          <w:u w:val="single"/>
          <w:lang w:eastAsia="en-US"/>
        </w:rPr>
        <w:t>г/м</w:t>
      </w:r>
      <w:r w:rsidRPr="00A82FC9">
        <w:rPr>
          <w:rFonts w:eastAsiaTheme="minorHAnsi"/>
          <w:i/>
          <w:color w:val="auto"/>
          <w:sz w:val="28"/>
          <w:szCs w:val="28"/>
          <w:u w:val="single"/>
          <w:vertAlign w:val="superscript"/>
          <w:lang w:eastAsia="en-US"/>
        </w:rPr>
        <w:t>2</w:t>
      </w:r>
      <w:r w:rsidRPr="00A82FC9">
        <w:rPr>
          <w:rFonts w:eastAsiaTheme="minorHAnsi"/>
          <w:color w:val="auto"/>
          <w:sz w:val="28"/>
          <w:szCs w:val="28"/>
          <w:lang w:eastAsia="en-US"/>
        </w:rPr>
        <w:t>»</w:t>
      </w:r>
      <w:r w:rsidR="00D30830" w:rsidRPr="00A82FC9">
        <w:rPr>
          <w:rFonts w:eastAsiaTheme="minorHAnsi"/>
          <w:color w:val="auto"/>
          <w:sz w:val="28"/>
          <w:szCs w:val="28"/>
          <w:lang w:eastAsia="en-US"/>
        </w:rPr>
        <w:t xml:space="preserve"> - 170 листов.</w:t>
      </w:r>
    </w:p>
    <w:p w:rsidR="00D30830" w:rsidRPr="00A82FC9" w:rsidRDefault="00D30830" w:rsidP="001834CE">
      <w:pPr>
        <w:widowControl/>
        <w:spacing w:before="0"/>
        <w:ind w:firstLine="709"/>
        <w:jc w:val="both"/>
        <w:rPr>
          <w:rFonts w:eastAsiaTheme="minorHAnsi"/>
          <w:color w:val="auto"/>
          <w:sz w:val="28"/>
          <w:szCs w:val="28"/>
          <w:lang w:eastAsia="en-US"/>
        </w:rPr>
      </w:pPr>
      <w:r w:rsidRPr="00A82FC9">
        <w:rPr>
          <w:rFonts w:eastAsiaTheme="minorHAnsi"/>
          <w:color w:val="auto"/>
          <w:sz w:val="28"/>
          <w:szCs w:val="28"/>
          <w:lang w:eastAsia="en-US"/>
        </w:rPr>
        <w:t>Изучив заявку Заявителя, Комиссия установила, что для степлера особомощного предло</w:t>
      </w:r>
      <w:r w:rsidR="00A82FC9" w:rsidRPr="00A82FC9">
        <w:rPr>
          <w:rFonts w:eastAsiaTheme="minorHAnsi"/>
          <w:color w:val="auto"/>
          <w:sz w:val="28"/>
          <w:szCs w:val="28"/>
          <w:lang w:eastAsia="en-US"/>
        </w:rPr>
        <w:t>жено значение показателя «</w:t>
      </w:r>
      <w:r w:rsidR="00A82FC9" w:rsidRPr="00A82FC9">
        <w:rPr>
          <w:rFonts w:eastAsiaTheme="minorHAnsi"/>
          <w:i/>
          <w:color w:val="auto"/>
          <w:sz w:val="28"/>
          <w:szCs w:val="28"/>
          <w:lang w:eastAsia="en-US"/>
        </w:rPr>
        <w:t xml:space="preserve">особомощный степлер должен максимально сшивать бумаги плотностью </w:t>
      </w:r>
      <w:r w:rsidR="00A82FC9" w:rsidRPr="00A82FC9">
        <w:rPr>
          <w:rFonts w:eastAsiaTheme="minorHAnsi"/>
          <w:i/>
          <w:color w:val="auto"/>
          <w:sz w:val="28"/>
          <w:szCs w:val="28"/>
          <w:u w:val="single"/>
          <w:lang w:eastAsia="en-US"/>
        </w:rPr>
        <w:t>65г/м</w:t>
      </w:r>
      <w:r w:rsidR="00A82FC9" w:rsidRPr="00A82FC9">
        <w:rPr>
          <w:rFonts w:eastAsiaTheme="minorHAnsi"/>
          <w:i/>
          <w:color w:val="auto"/>
          <w:sz w:val="28"/>
          <w:szCs w:val="28"/>
          <w:u w:val="single"/>
          <w:vertAlign w:val="superscript"/>
          <w:lang w:eastAsia="en-US"/>
        </w:rPr>
        <w:t>2</w:t>
      </w:r>
      <w:r w:rsidR="00A82FC9" w:rsidRPr="00A82FC9">
        <w:rPr>
          <w:rFonts w:eastAsiaTheme="minorHAnsi"/>
          <w:color w:val="auto"/>
          <w:sz w:val="28"/>
          <w:szCs w:val="28"/>
          <w:lang w:eastAsia="en-US"/>
        </w:rPr>
        <w:t xml:space="preserve">» </w:t>
      </w:r>
      <w:r w:rsidR="00A82FC9" w:rsidRPr="00A82FC9">
        <w:rPr>
          <w:rFonts w:eastAsiaTheme="minorHAnsi"/>
          <w:i/>
          <w:color w:val="auto"/>
          <w:sz w:val="28"/>
          <w:szCs w:val="28"/>
          <w:lang w:eastAsia="en-US"/>
        </w:rPr>
        <w:t xml:space="preserve">- </w:t>
      </w:r>
      <w:r w:rsidR="00A82FC9" w:rsidRPr="00A82FC9">
        <w:rPr>
          <w:rFonts w:eastAsiaTheme="minorHAnsi"/>
          <w:color w:val="auto"/>
          <w:sz w:val="28"/>
          <w:szCs w:val="28"/>
          <w:lang w:eastAsia="en-US"/>
        </w:rPr>
        <w:t>170 листов.</w:t>
      </w:r>
      <w:r w:rsidR="00A82FC9" w:rsidRPr="00A82FC9">
        <w:rPr>
          <w:rFonts w:eastAsiaTheme="minorHAnsi"/>
          <w:i/>
          <w:color w:val="auto"/>
          <w:sz w:val="28"/>
          <w:szCs w:val="28"/>
          <w:lang w:eastAsia="en-US"/>
        </w:rPr>
        <w:t xml:space="preserve"> </w:t>
      </w:r>
      <w:r w:rsidR="00A82FC9" w:rsidRPr="00A82FC9">
        <w:rPr>
          <w:rFonts w:eastAsiaTheme="minorHAnsi"/>
          <w:color w:val="auto"/>
          <w:sz w:val="28"/>
          <w:szCs w:val="28"/>
          <w:lang w:eastAsia="en-US"/>
        </w:rPr>
        <w:t xml:space="preserve">При этом, участником закупки изменен показатель предлагаемого к поставке товара, установленный документацией об Аукционе. </w:t>
      </w:r>
    </w:p>
    <w:p w:rsidR="00A82FC9" w:rsidRPr="00A82FC9" w:rsidRDefault="00A82FC9" w:rsidP="00A82FC9">
      <w:pPr>
        <w:pStyle w:val="ConsPlusNormal"/>
        <w:ind w:firstLine="540"/>
        <w:jc w:val="both"/>
        <w:rPr>
          <w:sz w:val="28"/>
          <w:szCs w:val="28"/>
        </w:rPr>
      </w:pPr>
      <w:r w:rsidRPr="00A82FC9">
        <w:rPr>
          <w:sz w:val="28"/>
          <w:szCs w:val="28"/>
        </w:rPr>
        <w:t>Таким образом, Аукционная комиссия приняла решение об отказе Заявителю в допуске к участию в Аукционе в соответствии с требованиями законодательства Российской Федерации о контрактной системе.</w:t>
      </w:r>
    </w:p>
    <w:p w:rsidR="0077102C" w:rsidRPr="00A82FC9" w:rsidRDefault="0096131A" w:rsidP="007D7FFA">
      <w:pPr>
        <w:spacing w:before="0" w:line="264" w:lineRule="auto"/>
        <w:ind w:firstLine="696"/>
        <w:jc w:val="both"/>
        <w:rPr>
          <w:sz w:val="28"/>
          <w:szCs w:val="28"/>
          <w:lang w:val="en-US"/>
        </w:rPr>
      </w:pPr>
      <w:r w:rsidRPr="00A82FC9">
        <w:rPr>
          <w:sz w:val="28"/>
          <w:szCs w:val="28"/>
        </w:rPr>
        <w:t>На основании изложенного</w:t>
      </w:r>
      <w:r w:rsidR="00B5112C" w:rsidRPr="00A82FC9">
        <w:rPr>
          <w:sz w:val="28"/>
          <w:szCs w:val="28"/>
        </w:rPr>
        <w:t xml:space="preserve"> </w:t>
      </w:r>
      <w:r w:rsidRPr="00A82FC9">
        <w:rPr>
          <w:sz w:val="28"/>
          <w:szCs w:val="28"/>
        </w:rPr>
        <w:t>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96131A" w:rsidRPr="00A82FC9" w:rsidRDefault="0096131A" w:rsidP="0096131A">
      <w:pPr>
        <w:spacing w:before="0" w:line="264" w:lineRule="auto"/>
        <w:ind w:firstLine="696"/>
        <w:jc w:val="both"/>
        <w:rPr>
          <w:sz w:val="28"/>
          <w:szCs w:val="28"/>
        </w:rPr>
      </w:pPr>
    </w:p>
    <w:p w:rsidR="0096131A" w:rsidRPr="00A82FC9" w:rsidRDefault="0096131A" w:rsidP="0096131A">
      <w:pPr>
        <w:spacing w:before="0" w:line="264" w:lineRule="auto"/>
        <w:ind w:firstLine="0"/>
        <w:jc w:val="center"/>
        <w:rPr>
          <w:sz w:val="28"/>
          <w:szCs w:val="28"/>
        </w:rPr>
      </w:pPr>
      <w:r w:rsidRPr="00A82FC9">
        <w:rPr>
          <w:sz w:val="28"/>
          <w:szCs w:val="28"/>
        </w:rPr>
        <w:lastRenderedPageBreak/>
        <w:t>РЕШИЛА:</w:t>
      </w:r>
    </w:p>
    <w:p w:rsidR="0096131A" w:rsidRPr="00A82FC9" w:rsidRDefault="0096131A" w:rsidP="0096131A">
      <w:pPr>
        <w:spacing w:before="0" w:line="264" w:lineRule="auto"/>
        <w:ind w:firstLine="0"/>
        <w:jc w:val="center"/>
        <w:rPr>
          <w:color w:val="auto"/>
          <w:sz w:val="28"/>
          <w:szCs w:val="28"/>
        </w:rPr>
      </w:pPr>
    </w:p>
    <w:p w:rsidR="008971B9" w:rsidRPr="00A82FC9" w:rsidRDefault="008971B9" w:rsidP="00D00D93">
      <w:pPr>
        <w:pStyle w:val="a4"/>
        <w:widowControl/>
        <w:numPr>
          <w:ilvl w:val="0"/>
          <w:numId w:val="2"/>
        </w:numPr>
        <w:autoSpaceDE/>
        <w:autoSpaceDN/>
        <w:adjustRightInd/>
        <w:spacing w:before="0"/>
        <w:ind w:left="0" w:firstLine="709"/>
        <w:jc w:val="both"/>
        <w:rPr>
          <w:bCs/>
          <w:sz w:val="28"/>
          <w:szCs w:val="28"/>
        </w:rPr>
      </w:pPr>
      <w:r w:rsidRPr="00A82FC9">
        <w:rPr>
          <w:bCs/>
          <w:sz w:val="28"/>
          <w:szCs w:val="28"/>
        </w:rPr>
        <w:t>Признать жалобу ООО «</w:t>
      </w:r>
      <w:r w:rsidR="0096060B">
        <w:rPr>
          <w:bCs/>
          <w:color w:val="auto"/>
          <w:sz w:val="28"/>
          <w:szCs w:val="28"/>
        </w:rPr>
        <w:t>__________</w:t>
      </w:r>
      <w:bookmarkStart w:id="0" w:name="_GoBack"/>
      <w:bookmarkEnd w:id="0"/>
      <w:r w:rsidRPr="00A82FC9">
        <w:rPr>
          <w:bCs/>
          <w:sz w:val="28"/>
          <w:szCs w:val="28"/>
        </w:rPr>
        <w:t>»</w:t>
      </w:r>
      <w:r w:rsidR="009A56EF" w:rsidRPr="00A82FC9">
        <w:rPr>
          <w:bCs/>
          <w:sz w:val="28"/>
          <w:szCs w:val="28"/>
        </w:rPr>
        <w:t xml:space="preserve"> не</w:t>
      </w:r>
      <w:r w:rsidRPr="00A82FC9">
        <w:rPr>
          <w:bCs/>
          <w:sz w:val="28"/>
          <w:szCs w:val="28"/>
        </w:rPr>
        <w:t>обоснованной.</w:t>
      </w:r>
    </w:p>
    <w:p w:rsidR="009A56EF" w:rsidRPr="00A82FC9" w:rsidRDefault="00A82FC9" w:rsidP="00A82FC9">
      <w:pPr>
        <w:widowControl/>
        <w:numPr>
          <w:ilvl w:val="0"/>
          <w:numId w:val="2"/>
        </w:numPr>
        <w:autoSpaceDE/>
        <w:autoSpaceDN/>
        <w:adjustRightInd/>
        <w:spacing w:before="0"/>
        <w:ind w:left="0" w:firstLine="709"/>
        <w:contextualSpacing/>
        <w:jc w:val="both"/>
        <w:rPr>
          <w:bCs/>
          <w:color w:val="auto"/>
          <w:sz w:val="26"/>
          <w:szCs w:val="26"/>
        </w:rPr>
      </w:pPr>
      <w:r w:rsidRPr="00E905A4">
        <w:rPr>
          <w:bCs/>
          <w:color w:val="auto"/>
          <w:sz w:val="26"/>
          <w:szCs w:val="26"/>
        </w:rPr>
        <w:t>Требование о приостановке определения поставщика (подрядчика, исполнителя) в части подписания контракта, установле</w:t>
      </w:r>
      <w:r>
        <w:rPr>
          <w:bCs/>
          <w:color w:val="auto"/>
          <w:sz w:val="26"/>
          <w:szCs w:val="26"/>
        </w:rPr>
        <w:t>нное Управлением на основании части 7 статьи</w:t>
      </w:r>
      <w:r w:rsidRPr="00E905A4">
        <w:rPr>
          <w:bCs/>
          <w:color w:val="auto"/>
          <w:sz w:val="26"/>
          <w:szCs w:val="26"/>
        </w:rPr>
        <w:t xml:space="preserve"> 106 Закона о контрактной системе, отменить.</w:t>
      </w:r>
    </w:p>
    <w:p w:rsidR="008971B9" w:rsidRPr="00A82FC9" w:rsidRDefault="008971B9" w:rsidP="008971B9">
      <w:pPr>
        <w:pStyle w:val="a4"/>
        <w:widowControl/>
        <w:autoSpaceDE/>
        <w:autoSpaceDN/>
        <w:adjustRightInd/>
        <w:spacing w:before="0"/>
        <w:ind w:left="709" w:firstLine="0"/>
        <w:jc w:val="both"/>
        <w:rPr>
          <w:bCs/>
          <w:sz w:val="28"/>
          <w:szCs w:val="28"/>
        </w:rPr>
      </w:pPr>
    </w:p>
    <w:p w:rsidR="00405411" w:rsidRPr="00A82FC9" w:rsidRDefault="00405411" w:rsidP="00CD6E74">
      <w:pPr>
        <w:spacing w:before="0" w:line="264" w:lineRule="auto"/>
        <w:ind w:firstLine="709"/>
        <w:jc w:val="both"/>
        <w:rPr>
          <w:sz w:val="28"/>
          <w:szCs w:val="28"/>
        </w:rPr>
      </w:pPr>
    </w:p>
    <w:p w:rsidR="002037F3" w:rsidRPr="00A82FC9" w:rsidRDefault="0096131A" w:rsidP="0077409D">
      <w:pPr>
        <w:widowControl/>
        <w:spacing w:before="0"/>
        <w:ind w:firstLine="0"/>
        <w:jc w:val="both"/>
        <w:rPr>
          <w:rFonts w:ascii="Times New Roman CYR" w:eastAsiaTheme="minorHAnsi" w:hAnsi="Times New Roman CYR" w:cs="Times New Roman CYR"/>
          <w:color w:val="auto"/>
          <w:sz w:val="28"/>
          <w:szCs w:val="28"/>
          <w:lang w:eastAsia="en-US"/>
        </w:rPr>
      </w:pPr>
      <w:r w:rsidRPr="00A82FC9">
        <w:rPr>
          <w:color w:val="auto"/>
          <w:sz w:val="28"/>
          <w:szCs w:val="28"/>
        </w:rPr>
        <w:t>Настоящее решение может быть обжаловано в суде</w:t>
      </w:r>
      <w:r w:rsidR="004961F7" w:rsidRPr="00A82FC9">
        <w:rPr>
          <w:color w:val="auto"/>
          <w:sz w:val="28"/>
          <w:szCs w:val="28"/>
        </w:rPr>
        <w:t>бном порядке</w:t>
      </w:r>
      <w:r w:rsidRPr="00A82FC9">
        <w:rPr>
          <w:color w:val="auto"/>
          <w:sz w:val="28"/>
          <w:szCs w:val="28"/>
        </w:rPr>
        <w:t xml:space="preserve"> в течение трех месяцев</w:t>
      </w:r>
      <w:r w:rsidR="002037F3" w:rsidRPr="00A82FC9">
        <w:rPr>
          <w:color w:val="auto"/>
          <w:sz w:val="28"/>
          <w:szCs w:val="28"/>
        </w:rPr>
        <w:t xml:space="preserve"> </w:t>
      </w:r>
      <w:r w:rsidR="002037F3" w:rsidRPr="00A82FC9">
        <w:rPr>
          <w:rFonts w:ascii="Times New Roman CYR" w:eastAsiaTheme="minorHAnsi" w:hAnsi="Times New Roman CYR" w:cs="Times New Roman CYR"/>
          <w:color w:val="auto"/>
          <w:sz w:val="28"/>
          <w:szCs w:val="28"/>
          <w:lang w:eastAsia="en-US"/>
        </w:rPr>
        <w:t xml:space="preserve">с даты принятия. </w:t>
      </w:r>
    </w:p>
    <w:sectPr w:rsidR="002037F3" w:rsidRPr="00A82FC9" w:rsidSect="00405411">
      <w:headerReference w:type="default" r:id="rId1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200F" w:rsidRDefault="0042200F" w:rsidP="00F963A7">
      <w:pPr>
        <w:spacing w:before="0"/>
      </w:pPr>
      <w:r>
        <w:separator/>
      </w:r>
    </w:p>
  </w:endnote>
  <w:endnote w:type="continuationSeparator" w:id="0">
    <w:p w:rsidR="0042200F" w:rsidRDefault="0042200F"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200F" w:rsidRDefault="0042200F" w:rsidP="00F963A7">
      <w:pPr>
        <w:spacing w:before="0"/>
      </w:pPr>
      <w:r>
        <w:separator/>
      </w:r>
    </w:p>
  </w:footnote>
  <w:footnote w:type="continuationSeparator" w:id="0">
    <w:p w:rsidR="0042200F" w:rsidRDefault="0042200F"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6389134"/>
      <w:docPartObj>
        <w:docPartGallery w:val="Page Numbers (Top of Page)"/>
        <w:docPartUnique/>
      </w:docPartObj>
    </w:sdtPr>
    <w:sdtEndPr>
      <w:rPr>
        <w:sz w:val="28"/>
        <w:szCs w:val="28"/>
      </w:rPr>
    </w:sdtEndPr>
    <w:sdtContent>
      <w:p w:rsidR="00405411" w:rsidRPr="00405411" w:rsidRDefault="00665A97">
        <w:pPr>
          <w:pStyle w:val="a5"/>
          <w:jc w:val="center"/>
          <w:rPr>
            <w:sz w:val="28"/>
            <w:szCs w:val="28"/>
          </w:rPr>
        </w:pPr>
        <w:r w:rsidRPr="0043688B">
          <w:rPr>
            <w:sz w:val="26"/>
            <w:szCs w:val="26"/>
          </w:rPr>
          <w:fldChar w:fldCharType="begin"/>
        </w:r>
        <w:r w:rsidR="00405411" w:rsidRPr="0043688B">
          <w:rPr>
            <w:sz w:val="26"/>
            <w:szCs w:val="26"/>
          </w:rPr>
          <w:instrText>PAGE   \* MERGEFORMAT</w:instrText>
        </w:r>
        <w:r w:rsidRPr="0043688B">
          <w:rPr>
            <w:sz w:val="26"/>
            <w:szCs w:val="26"/>
          </w:rPr>
          <w:fldChar w:fldCharType="separate"/>
        </w:r>
        <w:r w:rsidR="0096060B">
          <w:rPr>
            <w:noProof/>
            <w:sz w:val="26"/>
            <w:szCs w:val="26"/>
          </w:rPr>
          <w:t>4</w:t>
        </w:r>
        <w:r w:rsidRPr="0043688B">
          <w:rPr>
            <w:sz w:val="26"/>
            <w:szCs w:val="26"/>
          </w:rPr>
          <w:fldChar w:fldCharType="end"/>
        </w:r>
      </w:p>
    </w:sdtContent>
  </w:sdt>
  <w:p w:rsidR="00F963A7" w:rsidRDefault="00F963A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 w15:restartNumberingAfterBreak="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4"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6E69"/>
    <w:rsid w:val="00036731"/>
    <w:rsid w:val="00056F99"/>
    <w:rsid w:val="00071804"/>
    <w:rsid w:val="000731DC"/>
    <w:rsid w:val="00093E04"/>
    <w:rsid w:val="000D5C39"/>
    <w:rsid w:val="000F34F1"/>
    <w:rsid w:val="00101069"/>
    <w:rsid w:val="00101B5C"/>
    <w:rsid w:val="0010244B"/>
    <w:rsid w:val="001155F5"/>
    <w:rsid w:val="00141666"/>
    <w:rsid w:val="00161559"/>
    <w:rsid w:val="001730FB"/>
    <w:rsid w:val="001834CE"/>
    <w:rsid w:val="001C650C"/>
    <w:rsid w:val="001F693F"/>
    <w:rsid w:val="002037F3"/>
    <w:rsid w:val="0023502B"/>
    <w:rsid w:val="002549B4"/>
    <w:rsid w:val="002B5445"/>
    <w:rsid w:val="002C3F15"/>
    <w:rsid w:val="00325A6F"/>
    <w:rsid w:val="00367234"/>
    <w:rsid w:val="00372928"/>
    <w:rsid w:val="00374202"/>
    <w:rsid w:val="00393602"/>
    <w:rsid w:val="00396160"/>
    <w:rsid w:val="003B533D"/>
    <w:rsid w:val="003C0006"/>
    <w:rsid w:val="003C2EE6"/>
    <w:rsid w:val="003C688E"/>
    <w:rsid w:val="00405411"/>
    <w:rsid w:val="0042200F"/>
    <w:rsid w:val="0043688B"/>
    <w:rsid w:val="00446681"/>
    <w:rsid w:val="00474848"/>
    <w:rsid w:val="00480EC4"/>
    <w:rsid w:val="0049129C"/>
    <w:rsid w:val="004961F7"/>
    <w:rsid w:val="004B38CC"/>
    <w:rsid w:val="004D5D4C"/>
    <w:rsid w:val="00556881"/>
    <w:rsid w:val="00572F70"/>
    <w:rsid w:val="005D3184"/>
    <w:rsid w:val="005E4359"/>
    <w:rsid w:val="00651541"/>
    <w:rsid w:val="006644E5"/>
    <w:rsid w:val="00665A97"/>
    <w:rsid w:val="00667959"/>
    <w:rsid w:val="00672743"/>
    <w:rsid w:val="00694486"/>
    <w:rsid w:val="006B273C"/>
    <w:rsid w:val="006E77EB"/>
    <w:rsid w:val="007178D1"/>
    <w:rsid w:val="00741010"/>
    <w:rsid w:val="0077102C"/>
    <w:rsid w:val="0077409D"/>
    <w:rsid w:val="007D3CAC"/>
    <w:rsid w:val="007D7FFA"/>
    <w:rsid w:val="00834242"/>
    <w:rsid w:val="008868FE"/>
    <w:rsid w:val="008952BC"/>
    <w:rsid w:val="008971B9"/>
    <w:rsid w:val="008B728A"/>
    <w:rsid w:val="008C31C7"/>
    <w:rsid w:val="008D15CD"/>
    <w:rsid w:val="008D7D17"/>
    <w:rsid w:val="009121A4"/>
    <w:rsid w:val="009203DD"/>
    <w:rsid w:val="009266C2"/>
    <w:rsid w:val="00932BD9"/>
    <w:rsid w:val="00941C1B"/>
    <w:rsid w:val="0096060B"/>
    <w:rsid w:val="0096131A"/>
    <w:rsid w:val="0096585B"/>
    <w:rsid w:val="009A33C4"/>
    <w:rsid w:val="009A56EF"/>
    <w:rsid w:val="009D638E"/>
    <w:rsid w:val="009E0A50"/>
    <w:rsid w:val="009F4005"/>
    <w:rsid w:val="00A544D5"/>
    <w:rsid w:val="00A82FC9"/>
    <w:rsid w:val="00A92EC2"/>
    <w:rsid w:val="00AB6F09"/>
    <w:rsid w:val="00AE23FD"/>
    <w:rsid w:val="00B22896"/>
    <w:rsid w:val="00B5112C"/>
    <w:rsid w:val="00B7174A"/>
    <w:rsid w:val="00C820A5"/>
    <w:rsid w:val="00CB0C96"/>
    <w:rsid w:val="00CC5730"/>
    <w:rsid w:val="00CD1729"/>
    <w:rsid w:val="00CD6AF3"/>
    <w:rsid w:val="00CD6E74"/>
    <w:rsid w:val="00D00D93"/>
    <w:rsid w:val="00D04B58"/>
    <w:rsid w:val="00D30830"/>
    <w:rsid w:val="00D31E45"/>
    <w:rsid w:val="00D41E43"/>
    <w:rsid w:val="00D474D2"/>
    <w:rsid w:val="00D66A4B"/>
    <w:rsid w:val="00D760E9"/>
    <w:rsid w:val="00DC38CF"/>
    <w:rsid w:val="00E5280A"/>
    <w:rsid w:val="00ED1DE1"/>
    <w:rsid w:val="00ED7881"/>
    <w:rsid w:val="00F173D0"/>
    <w:rsid w:val="00F407FF"/>
    <w:rsid w:val="00F503C8"/>
    <w:rsid w:val="00F675E3"/>
    <w:rsid w:val="00F72FBA"/>
    <w:rsid w:val="00F80291"/>
    <w:rsid w:val="00F87026"/>
    <w:rsid w:val="00F963A7"/>
    <w:rsid w:val="00FB2C40"/>
    <w:rsid w:val="00FC5A81"/>
    <w:rsid w:val="00FF27C0"/>
    <w:rsid w:val="00FF3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D006A5-9A6C-4EDF-B18B-9AB164883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131A"/>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basedOn w:val="a"/>
    <w:uiPriority w:val="34"/>
    <w:qFormat/>
    <w:rsid w:val="00101B5C"/>
    <w:pPr>
      <w:ind w:left="720"/>
      <w:contextualSpacing/>
    </w:pPr>
  </w:style>
  <w:style w:type="paragraph" w:styleId="a5">
    <w:name w:val="header"/>
    <w:basedOn w:val="a"/>
    <w:link w:val="a6"/>
    <w:uiPriority w:val="99"/>
    <w:unhideWhenUsed/>
    <w:rsid w:val="00F963A7"/>
    <w:pPr>
      <w:tabs>
        <w:tab w:val="center" w:pos="4677"/>
        <w:tab w:val="right" w:pos="9355"/>
      </w:tabs>
      <w:spacing w:before="0"/>
    </w:pPr>
  </w:style>
  <w:style w:type="character" w:customStyle="1" w:styleId="a6">
    <w:name w:val="Верхний колонтитул Знак"/>
    <w:basedOn w:val="a0"/>
    <w:link w:val="a5"/>
    <w:uiPriority w:val="99"/>
    <w:rsid w:val="00F963A7"/>
    <w:rPr>
      <w:rFonts w:ascii="Times New Roman" w:eastAsia="Times New Roman" w:hAnsi="Times New Roman" w:cs="Times New Roman"/>
      <w:color w:val="000000"/>
      <w:lang w:eastAsia="ru-RU"/>
    </w:rPr>
  </w:style>
  <w:style w:type="paragraph" w:styleId="a7">
    <w:name w:val="footer"/>
    <w:basedOn w:val="a"/>
    <w:link w:val="a8"/>
    <w:uiPriority w:val="99"/>
    <w:unhideWhenUsed/>
    <w:rsid w:val="00F963A7"/>
    <w:pPr>
      <w:tabs>
        <w:tab w:val="center" w:pos="4677"/>
        <w:tab w:val="right" w:pos="9355"/>
      </w:tabs>
      <w:spacing w:before="0"/>
    </w:pPr>
  </w:style>
  <w:style w:type="character" w:customStyle="1" w:styleId="a8">
    <w:name w:val="Нижний колонтитул Знак"/>
    <w:basedOn w:val="a0"/>
    <w:link w:val="a7"/>
    <w:uiPriority w:val="99"/>
    <w:rsid w:val="00F963A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4961F7"/>
    <w:pPr>
      <w:spacing w:before="0"/>
    </w:pPr>
    <w:rPr>
      <w:rFonts w:ascii="Tahoma" w:hAnsi="Tahoma" w:cs="Tahoma"/>
      <w:sz w:val="16"/>
      <w:szCs w:val="16"/>
    </w:rPr>
  </w:style>
  <w:style w:type="character" w:customStyle="1" w:styleId="aa">
    <w:name w:val="Текст выноски Знак"/>
    <w:basedOn w:val="a0"/>
    <w:link w:val="a9"/>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sberbank-ast.ru" TargetMode="External"/><Relationship Id="rId13" Type="http://schemas.openxmlformats.org/officeDocument/2006/relationships/hyperlink" Target="consultantplus://offline/ref=E2CA5AE24A1501D46176BB12FF968639501E914E3936C89408EF44C39DAF91306C8D2177C0E343E3qBWCK" TargetMode="External"/><Relationship Id="rId18" Type="http://schemas.openxmlformats.org/officeDocument/2006/relationships/hyperlink" Target="consultantplus://offline/ref=E2CA5AE24A1501D46176BB12FF968639501E914E3936C89408EF44C39DAF91306C8D2174qCW2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E2CA5AE24A1501D46176BB12FF968639501E914E3936C89408EF44C39DAF91306C8D2177C0E343EFqBW8K" TargetMode="External"/><Relationship Id="rId17" Type="http://schemas.openxmlformats.org/officeDocument/2006/relationships/hyperlink" Target="consultantplus://offline/ref=E2CA5AE24A1501D46176BB12FF968639501E914E3936C89408EF44C39DAF91306C8D2177C0E343E3qBWCK" TargetMode="External"/><Relationship Id="rId2" Type="http://schemas.openxmlformats.org/officeDocument/2006/relationships/numbering" Target="numbering.xml"/><Relationship Id="rId16" Type="http://schemas.openxmlformats.org/officeDocument/2006/relationships/hyperlink" Target="consultantplus://offline/ref=E2CA5AE24A1501D46176BB12FF968639501E914E3936C89408EF44C39DAF91306C8D2177C0E343E3qBW9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2CA5AE24A1501D46176BB12FF968639501E914E3936C89408EF44C39DAF91306C8D2177C0E343E3qBWFK" TargetMode="External"/><Relationship Id="rId5" Type="http://schemas.openxmlformats.org/officeDocument/2006/relationships/webSettings" Target="webSettings.xml"/><Relationship Id="rId15" Type="http://schemas.openxmlformats.org/officeDocument/2006/relationships/hyperlink" Target="consultantplus://offline/ref=E2CA5AE24A1501D46176BB12FF968639501E914E3936C89408EF44C39DAF91306C8D2177C0E343EFqBW8K" TargetMode="External"/><Relationship Id="rId10" Type="http://schemas.openxmlformats.org/officeDocument/2006/relationships/hyperlink" Target="http://www.zakupki.gov.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ale-opt@yandex.ru" TargetMode="External"/><Relationship Id="rId14" Type="http://schemas.openxmlformats.org/officeDocument/2006/relationships/hyperlink" Target="consultantplus://offline/ref=E2CA5AE24A1501D46176BB12FF968639501E914E3936C89408EF44C39DAF91306C8D2177C0E343EFqBW8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77C7F-89CA-42AF-AE1A-A9874EA53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1139</Words>
  <Characters>6495</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Михаил Шатунов</cp:lastModifiedBy>
  <cp:revision>2</cp:revision>
  <cp:lastPrinted>2015-08-19T11:53:00Z</cp:lastPrinted>
  <dcterms:created xsi:type="dcterms:W3CDTF">2015-08-19T12:18:00Z</dcterms:created>
  <dcterms:modified xsi:type="dcterms:W3CDTF">2015-08-19T12:18:00Z</dcterms:modified>
</cp:coreProperties>
</file>