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="-436" w:tblpY="1"/>
        <w:tblOverlap w:val="never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1"/>
        <w:gridCol w:w="2725"/>
        <w:gridCol w:w="2261"/>
        <w:gridCol w:w="2388"/>
        <w:gridCol w:w="2106"/>
        <w:gridCol w:w="2824"/>
        <w:gridCol w:w="1711"/>
      </w:tblGrid>
      <w:tr w:rsidR="00512198" w:rsidRPr="00EA7FBE" w14:paraId="033C4E72" w14:textId="77777777" w:rsidTr="0035514C">
        <w:trPr>
          <w:trHeight w:val="1825"/>
          <w:tblHeader/>
        </w:trPr>
        <w:tc>
          <w:tcPr>
            <w:tcW w:w="2111" w:type="dxa"/>
            <w:shd w:val="clear" w:color="auto" w:fill="auto"/>
            <w:vAlign w:val="center"/>
            <w:hideMark/>
          </w:tcPr>
          <w:p w14:paraId="4D85DD87" w14:textId="77777777" w:rsidR="00512198" w:rsidRPr="00EA7FBE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EA7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Наименование товара</w:t>
            </w:r>
          </w:p>
        </w:tc>
        <w:tc>
          <w:tcPr>
            <w:tcW w:w="2725" w:type="dxa"/>
            <w:shd w:val="clear" w:color="auto" w:fill="auto"/>
            <w:vAlign w:val="center"/>
            <w:hideMark/>
          </w:tcPr>
          <w:p w14:paraId="23906AD9" w14:textId="77777777" w:rsidR="00512198" w:rsidRPr="00EA7FBE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EA7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Наименование показателя</w:t>
            </w:r>
          </w:p>
        </w:tc>
        <w:tc>
          <w:tcPr>
            <w:tcW w:w="2261" w:type="dxa"/>
            <w:shd w:val="clear" w:color="auto" w:fill="auto"/>
            <w:vAlign w:val="center"/>
            <w:hideMark/>
          </w:tcPr>
          <w:p w14:paraId="765FC266" w14:textId="77777777" w:rsidR="00512198" w:rsidRPr="00EA7FBE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EA7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Минимальные значения показателей</w:t>
            </w:r>
          </w:p>
        </w:tc>
        <w:tc>
          <w:tcPr>
            <w:tcW w:w="2388" w:type="dxa"/>
            <w:shd w:val="clear" w:color="auto" w:fill="auto"/>
            <w:vAlign w:val="center"/>
            <w:hideMark/>
          </w:tcPr>
          <w:p w14:paraId="52B1AC67" w14:textId="77777777" w:rsidR="00512198" w:rsidRPr="00EA7FBE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EA7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Максимальные значения показателей</w:t>
            </w:r>
          </w:p>
        </w:tc>
        <w:tc>
          <w:tcPr>
            <w:tcW w:w="2106" w:type="dxa"/>
            <w:shd w:val="clear" w:color="auto" w:fill="auto"/>
            <w:vAlign w:val="center"/>
            <w:hideMark/>
          </w:tcPr>
          <w:p w14:paraId="052FD43F" w14:textId="77777777" w:rsidR="00512198" w:rsidRPr="00EA7FBE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EA7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Значения показател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ей, которые не могут изменяться</w:t>
            </w:r>
          </w:p>
        </w:tc>
        <w:tc>
          <w:tcPr>
            <w:tcW w:w="2824" w:type="dxa"/>
            <w:shd w:val="clear" w:color="auto" w:fill="auto"/>
            <w:vAlign w:val="center"/>
            <w:hideMark/>
          </w:tcPr>
          <w:p w14:paraId="16EE2CC9" w14:textId="77777777" w:rsidR="00512198" w:rsidRPr="00EA7FBE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EA7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Конкретные показатели используемого товара, соответствующие значениям, установленным документацией предлагаемые участником закупки</w:t>
            </w:r>
          </w:p>
        </w:tc>
        <w:tc>
          <w:tcPr>
            <w:tcW w:w="1711" w:type="dxa"/>
            <w:shd w:val="clear" w:color="auto" w:fill="auto"/>
            <w:vAlign w:val="center"/>
            <w:hideMark/>
          </w:tcPr>
          <w:p w14:paraId="4A38E1D4" w14:textId="77777777" w:rsidR="00512198" w:rsidRPr="00EA7FBE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EA7F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Единица измерения</w:t>
            </w:r>
          </w:p>
        </w:tc>
      </w:tr>
      <w:tr w:rsidR="00512198" w:rsidRPr="00EA7FBE" w14:paraId="39FCACEE" w14:textId="77777777" w:rsidTr="0035514C">
        <w:trPr>
          <w:trHeight w:val="630"/>
        </w:trPr>
        <w:tc>
          <w:tcPr>
            <w:tcW w:w="2111" w:type="dxa"/>
            <w:vMerge w:val="restart"/>
            <w:shd w:val="clear" w:color="auto" w:fill="auto"/>
          </w:tcPr>
          <w:p w14:paraId="3B9A2961" w14:textId="77777777" w:rsidR="00512198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  <w:p w14:paraId="24325066" w14:textId="77777777" w:rsidR="00512198" w:rsidRPr="00EA7FBE" w:rsidRDefault="00512198" w:rsidP="0035514C">
            <w:pPr>
              <w:spacing w:after="0" w:line="240" w:lineRule="auto"/>
              <w:ind w:left="-709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Компакт-диск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39432196" w14:textId="77777777" w:rsidR="00512198" w:rsidRPr="00EA7FBE" w:rsidRDefault="00512198" w:rsidP="0035514C">
            <w:pPr>
              <w:spacing w:after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Назначение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5F6C4ABC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587C06EE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A7FBE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2922C33C" w14:textId="77777777" w:rsidR="00512198" w:rsidRPr="00512198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12198">
              <w:rPr>
                <w:color w:val="000000"/>
                <w:sz w:val="20"/>
                <w:szCs w:val="28"/>
                <w:lang w:val="ru"/>
              </w:rPr>
              <w:t>Носитель цифровой звуковой информации, имеющий форму диска и состоящий из прозрачной основы, отражающего и защитного слоев</w:t>
            </w:r>
            <w:r w:rsidRPr="00512198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2824" w:type="dxa"/>
            <w:shd w:val="clear" w:color="auto" w:fill="auto"/>
            <w:vAlign w:val="center"/>
            <w:hideMark/>
          </w:tcPr>
          <w:p w14:paraId="35A8A86B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  <w:hideMark/>
          </w:tcPr>
          <w:p w14:paraId="2251DF9F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512198" w:rsidRPr="00EA7FBE" w14:paraId="7CB9C92E" w14:textId="77777777" w:rsidTr="0035514C">
        <w:trPr>
          <w:trHeight w:val="630"/>
        </w:trPr>
        <w:tc>
          <w:tcPr>
            <w:tcW w:w="2111" w:type="dxa"/>
            <w:vMerge/>
            <w:shd w:val="clear" w:color="auto" w:fill="auto"/>
          </w:tcPr>
          <w:p w14:paraId="2D82FBF5" w14:textId="77777777" w:rsidR="00512198" w:rsidRPr="00EA7FBE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508A326" w14:textId="77777777" w:rsidR="00512198" w:rsidRPr="0035514C" w:rsidRDefault="00512198" w:rsidP="0035514C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35514C">
              <w:rPr>
                <w:rFonts w:ascii="Times New Roman" w:hAnsi="Times New Roman" w:cs="Times New Roman"/>
                <w:sz w:val="20"/>
              </w:rPr>
              <w:t>Толщина прозрачной основы в зоне информации без отражающего и защитного слоев и этикетки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0767A4AD" w14:textId="386424ED" w:rsidR="00512198" w:rsidRPr="0035514C" w:rsidRDefault="001B370F" w:rsidP="0035514C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35514C">
              <w:rPr>
                <w:rFonts w:ascii="Times New Roman" w:hAnsi="Times New Roman" w:cs="Times New Roman"/>
                <w:sz w:val="20"/>
              </w:rPr>
              <w:t>Не менее</w:t>
            </w:r>
            <w:r w:rsidR="00512198" w:rsidRPr="0035514C">
              <w:rPr>
                <w:rFonts w:ascii="Times New Roman" w:hAnsi="Times New Roman" w:cs="Times New Roman"/>
                <w:sz w:val="20"/>
              </w:rPr>
              <w:t> </w:t>
            </w:r>
            <w:r w:rsidRPr="0035514C">
              <w:rPr>
                <w:rFonts w:ascii="Times New Roman" w:hAnsi="Times New Roman" w:cs="Times New Roman"/>
                <w:sz w:val="20"/>
              </w:rPr>
              <w:t>1,</w:t>
            </w:r>
            <w:r w:rsidR="0035514C" w:rsidRPr="0035514C">
              <w:rPr>
                <w:rFonts w:ascii="Times New Roman" w:hAnsi="Times New Roman" w:cs="Times New Roman"/>
                <w:sz w:val="20"/>
              </w:rPr>
              <w:t>1</w:t>
            </w:r>
            <w:r w:rsidRPr="0035514C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388" w:type="dxa"/>
            <w:shd w:val="clear" w:color="auto" w:fill="auto"/>
            <w:vAlign w:val="center"/>
          </w:tcPr>
          <w:p w14:paraId="2E253958" w14:textId="77777777" w:rsidR="00512198" w:rsidRPr="0035514C" w:rsidRDefault="001B370F" w:rsidP="0035514C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35514C">
              <w:rPr>
                <w:rFonts w:ascii="Times New Roman" w:hAnsi="Times New Roman" w:cs="Times New Roman"/>
                <w:sz w:val="20"/>
              </w:rPr>
              <w:t>Не более 1,21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6515BD28" w14:textId="77777777" w:rsidR="00512198" w:rsidRPr="00512198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512198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2824" w:type="dxa"/>
            <w:shd w:val="clear" w:color="auto" w:fill="auto"/>
            <w:vAlign w:val="center"/>
          </w:tcPr>
          <w:p w14:paraId="0E069FB8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2F2A16CF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A7FBE">
              <w:rPr>
                <w:rFonts w:ascii="Times New Roman" w:hAnsi="Times New Roman" w:cs="Times New Roman"/>
                <w:color w:val="000000"/>
                <w:sz w:val="20"/>
              </w:rPr>
              <w:t>мм</w:t>
            </w:r>
          </w:p>
        </w:tc>
      </w:tr>
      <w:tr w:rsidR="00512198" w:rsidRPr="00EA7FBE" w14:paraId="51DB31B8" w14:textId="77777777" w:rsidTr="0035514C">
        <w:trPr>
          <w:trHeight w:val="630"/>
        </w:trPr>
        <w:tc>
          <w:tcPr>
            <w:tcW w:w="2111" w:type="dxa"/>
            <w:vMerge/>
            <w:shd w:val="clear" w:color="auto" w:fill="auto"/>
          </w:tcPr>
          <w:p w14:paraId="7E67DC93" w14:textId="77777777" w:rsidR="00512198" w:rsidRPr="00EA7FBE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7185DEC6" w14:textId="77777777" w:rsidR="00512198" w:rsidRPr="0035514C" w:rsidRDefault="00512198" w:rsidP="0035514C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35514C">
              <w:rPr>
                <w:sz w:val="20"/>
                <w:szCs w:val="20"/>
                <w:lang w:val="ru"/>
              </w:rPr>
              <w:t xml:space="preserve">Предельные отклонения толщины прозрачной основы в зоне информации без отражающего и защитного слоев и этикетки 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37C03702" w14:textId="77777777" w:rsidR="00512198" w:rsidRPr="0035514C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640B22EA" w14:textId="77777777" w:rsidR="00512198" w:rsidRPr="0035514C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35514C">
              <w:rPr>
                <w:rFonts w:ascii="Times New Roman" w:hAnsi="Times New Roman" w:cs="Times New Roman"/>
                <w:sz w:val="20"/>
              </w:rPr>
              <w:t>Не более  </w:t>
            </w:r>
            <w:r w:rsidRPr="0035514C">
              <w:rPr>
                <w:sz w:val="20"/>
                <w:szCs w:val="20"/>
                <w:lang w:val="ru"/>
              </w:rPr>
              <w:t xml:space="preserve">±0,1  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1A474706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A7FBE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2824" w:type="dxa"/>
            <w:shd w:val="clear" w:color="auto" w:fill="auto"/>
            <w:vAlign w:val="center"/>
          </w:tcPr>
          <w:p w14:paraId="3B7C66C1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2E7ECF15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мм</w:t>
            </w:r>
          </w:p>
        </w:tc>
      </w:tr>
      <w:tr w:rsidR="00512198" w:rsidRPr="00EA7FBE" w14:paraId="7B91C7E9" w14:textId="77777777" w:rsidTr="0035514C">
        <w:trPr>
          <w:trHeight w:val="630"/>
        </w:trPr>
        <w:tc>
          <w:tcPr>
            <w:tcW w:w="2111" w:type="dxa"/>
            <w:vMerge/>
            <w:shd w:val="clear" w:color="auto" w:fill="auto"/>
          </w:tcPr>
          <w:p w14:paraId="610F388F" w14:textId="77777777" w:rsidR="00512198" w:rsidRPr="00EA7FBE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FF9A230" w14:textId="77777777" w:rsidR="00512198" w:rsidRPr="00955B47" w:rsidRDefault="00955B47" w:rsidP="0035514C">
            <w:pPr>
              <w:spacing w:line="240" w:lineRule="auto"/>
              <w:jc w:val="both"/>
              <w:rPr>
                <w:color w:val="000000"/>
                <w:sz w:val="20"/>
                <w:szCs w:val="20"/>
                <w:lang w:val="ru"/>
              </w:rPr>
            </w:pPr>
            <w:r>
              <w:rPr>
                <w:color w:val="000000"/>
                <w:sz w:val="20"/>
                <w:szCs w:val="20"/>
                <w:lang w:val="ru"/>
              </w:rPr>
              <w:t>Предельные отклонения показателя</w:t>
            </w:r>
            <w:r w:rsidR="00512198" w:rsidRPr="00512198">
              <w:rPr>
                <w:color w:val="000000"/>
                <w:sz w:val="20"/>
                <w:szCs w:val="20"/>
                <w:lang w:val="ru"/>
              </w:rPr>
              <w:t xml:space="preserve"> преломления </w:t>
            </w:r>
            <w:r>
              <w:rPr>
                <w:color w:val="000000"/>
                <w:sz w:val="20"/>
                <w:szCs w:val="20"/>
                <w:lang w:val="ru"/>
              </w:rPr>
              <w:t xml:space="preserve">при значении </w:t>
            </w:r>
            <w:r w:rsidR="00512198" w:rsidRPr="00512198">
              <w:rPr>
                <w:color w:val="000000"/>
                <w:sz w:val="20"/>
                <w:szCs w:val="20"/>
                <w:lang w:val="ru"/>
              </w:rPr>
              <w:t>1,55</w:t>
            </w:r>
            <w:r>
              <w:rPr>
                <w:color w:val="000000"/>
                <w:sz w:val="20"/>
                <w:szCs w:val="20"/>
                <w:lang w:val="ru"/>
              </w:rPr>
              <w:t xml:space="preserve"> мм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46CFD5EB" w14:textId="77777777" w:rsidR="00512198" w:rsidRPr="003E3656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2E4E60FA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A7FBE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  <w:r w:rsidR="00955B47">
              <w:rPr>
                <w:rFonts w:ascii="Times New Roman" w:hAnsi="Times New Roman" w:cs="Times New Roman"/>
                <w:color w:val="000000"/>
                <w:sz w:val="20"/>
              </w:rPr>
              <w:t xml:space="preserve">Не более </w:t>
            </w:r>
            <w:r w:rsidR="00955B47" w:rsidRPr="00EA7FBE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  <w:r w:rsidR="00955B47" w:rsidRPr="00512198">
              <w:rPr>
                <w:color w:val="000000"/>
                <w:sz w:val="20"/>
                <w:szCs w:val="20"/>
                <w:lang w:val="ru"/>
              </w:rPr>
              <w:t xml:space="preserve">±0,1  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0FEB310A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A7FBE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2824" w:type="dxa"/>
            <w:shd w:val="clear" w:color="auto" w:fill="auto"/>
            <w:vAlign w:val="center"/>
          </w:tcPr>
          <w:p w14:paraId="4CC4F46B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3AE19805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A7FBE">
              <w:rPr>
                <w:rFonts w:ascii="Times New Roman" w:hAnsi="Times New Roman" w:cs="Times New Roman"/>
                <w:color w:val="000000"/>
                <w:sz w:val="20"/>
              </w:rPr>
              <w:t>мм</w:t>
            </w:r>
          </w:p>
        </w:tc>
      </w:tr>
      <w:tr w:rsidR="00512198" w:rsidRPr="00EA7FBE" w14:paraId="09E0AD5E" w14:textId="77777777" w:rsidTr="0035514C">
        <w:trPr>
          <w:trHeight w:val="630"/>
        </w:trPr>
        <w:tc>
          <w:tcPr>
            <w:tcW w:w="2111" w:type="dxa"/>
            <w:vMerge/>
            <w:shd w:val="clear" w:color="auto" w:fill="auto"/>
          </w:tcPr>
          <w:p w14:paraId="22AF3C84" w14:textId="77777777" w:rsidR="00512198" w:rsidRPr="00EA7FBE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37B16BFF" w14:textId="77777777" w:rsidR="00512198" w:rsidRPr="00955B47" w:rsidRDefault="00955B47" w:rsidP="0035514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B47">
              <w:rPr>
                <w:color w:val="000000"/>
                <w:sz w:val="20"/>
                <w:szCs w:val="20"/>
                <w:lang w:val="ru"/>
              </w:rPr>
              <w:t>Двойное лучепреломление прозрачной основы при двойном прохождении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2C88D986" w14:textId="77777777" w:rsidR="00512198" w:rsidRPr="003E3656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190DB2E3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A7FBE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  <w:r w:rsidR="00955B47">
              <w:rPr>
                <w:rFonts w:ascii="Times New Roman" w:hAnsi="Times New Roman" w:cs="Times New Roman"/>
                <w:color w:val="000000"/>
                <w:sz w:val="20"/>
              </w:rPr>
              <w:t>До 100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3D9473B3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A7FBE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2824" w:type="dxa"/>
            <w:shd w:val="clear" w:color="auto" w:fill="auto"/>
            <w:vAlign w:val="center"/>
          </w:tcPr>
          <w:p w14:paraId="03276D94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1AA36830" w14:textId="77777777" w:rsidR="00512198" w:rsidRPr="00EA7FBE" w:rsidRDefault="00955B47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нм</w:t>
            </w:r>
            <w:proofErr w:type="spellEnd"/>
          </w:p>
        </w:tc>
      </w:tr>
      <w:tr w:rsidR="00512198" w:rsidRPr="00EA7FBE" w14:paraId="3F90B5C5" w14:textId="77777777" w:rsidTr="0035514C">
        <w:trPr>
          <w:trHeight w:val="630"/>
        </w:trPr>
        <w:tc>
          <w:tcPr>
            <w:tcW w:w="2111" w:type="dxa"/>
            <w:vMerge/>
            <w:shd w:val="clear" w:color="auto" w:fill="auto"/>
          </w:tcPr>
          <w:p w14:paraId="0B67B4E9" w14:textId="77777777" w:rsidR="00512198" w:rsidRPr="00EA7FBE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494063E" w14:textId="77777777" w:rsidR="00512198" w:rsidRPr="00955B47" w:rsidRDefault="00955B47" w:rsidP="0035514C">
            <w:pPr>
              <w:spacing w:line="240" w:lineRule="auto"/>
              <w:jc w:val="both"/>
              <w:rPr>
                <w:color w:val="000000"/>
                <w:sz w:val="20"/>
                <w:szCs w:val="20"/>
                <w:lang w:val="ru"/>
              </w:rPr>
            </w:pPr>
            <w:r w:rsidRPr="00955B47">
              <w:rPr>
                <w:color w:val="000000"/>
                <w:sz w:val="20"/>
                <w:szCs w:val="20"/>
                <w:lang w:val="ru"/>
              </w:rPr>
              <w:t xml:space="preserve">Коэффициент отражения, измеренный сквозь прозрачную основу при двойном прохождении 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5DC049D2" w14:textId="47FC7F01" w:rsidR="00512198" w:rsidRPr="00EA7FBE" w:rsidRDefault="0035514C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70</w:t>
            </w:r>
          </w:p>
        </w:tc>
        <w:tc>
          <w:tcPr>
            <w:tcW w:w="2388" w:type="dxa"/>
            <w:shd w:val="clear" w:color="auto" w:fill="auto"/>
            <w:vAlign w:val="center"/>
          </w:tcPr>
          <w:p w14:paraId="34DCDA33" w14:textId="53859D9D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14:paraId="17ABB95C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A7FBE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2824" w:type="dxa"/>
            <w:shd w:val="clear" w:color="auto" w:fill="auto"/>
            <w:vAlign w:val="center"/>
          </w:tcPr>
          <w:p w14:paraId="31F2C84D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49FB0F8F" w14:textId="77777777" w:rsidR="00512198" w:rsidRPr="00EA7FBE" w:rsidRDefault="00955B47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%</w:t>
            </w:r>
          </w:p>
        </w:tc>
      </w:tr>
      <w:tr w:rsidR="00512198" w:rsidRPr="00EA7FBE" w14:paraId="0B948903" w14:textId="77777777" w:rsidTr="0035514C">
        <w:trPr>
          <w:trHeight w:val="630"/>
        </w:trPr>
        <w:tc>
          <w:tcPr>
            <w:tcW w:w="2111" w:type="dxa"/>
            <w:vMerge/>
            <w:shd w:val="clear" w:color="auto" w:fill="auto"/>
          </w:tcPr>
          <w:p w14:paraId="2D9A11B9" w14:textId="77777777" w:rsidR="00512198" w:rsidRPr="00EA7FBE" w:rsidRDefault="00512198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0AA6A0CE" w14:textId="77777777" w:rsidR="00512198" w:rsidRPr="00955B47" w:rsidRDefault="00955B47" w:rsidP="0035514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55B47">
              <w:rPr>
                <w:color w:val="000000"/>
                <w:sz w:val="20"/>
                <w:szCs w:val="20"/>
                <w:lang w:val="ru"/>
              </w:rPr>
              <w:t xml:space="preserve">Пределы изменения коэффициента отражения в зоне программы при вращении компакт-диска с номинальной линейной </w:t>
            </w:r>
            <w:r w:rsidRPr="00955B47">
              <w:rPr>
                <w:color w:val="000000"/>
                <w:sz w:val="20"/>
                <w:szCs w:val="20"/>
                <w:lang w:val="ru"/>
              </w:rPr>
              <w:lastRenderedPageBreak/>
              <w:t xml:space="preserve">скоростью на частотах, меньших 100 Гц 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3573B3F6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A7FBE"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> </w:t>
            </w:r>
          </w:p>
        </w:tc>
        <w:tc>
          <w:tcPr>
            <w:tcW w:w="2388" w:type="dxa"/>
            <w:shd w:val="clear" w:color="auto" w:fill="auto"/>
            <w:vAlign w:val="center"/>
          </w:tcPr>
          <w:p w14:paraId="32CBB5E4" w14:textId="77777777" w:rsidR="00512198" w:rsidRPr="00EA7FBE" w:rsidRDefault="00955B47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  <w:r w:rsidR="00512198" w:rsidRPr="00EA7FBE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4C0DB748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2824" w:type="dxa"/>
            <w:shd w:val="clear" w:color="auto" w:fill="auto"/>
            <w:vAlign w:val="center"/>
          </w:tcPr>
          <w:p w14:paraId="453D1BA0" w14:textId="77777777" w:rsidR="00512198" w:rsidRPr="00EA7FBE" w:rsidRDefault="00512198" w:rsidP="003551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54599421" w14:textId="77777777" w:rsidR="00512198" w:rsidRPr="00EA7FBE" w:rsidRDefault="00955B47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%</w:t>
            </w:r>
          </w:p>
        </w:tc>
      </w:tr>
      <w:tr w:rsidR="001B370F" w:rsidRPr="00AD4F11" w14:paraId="1382693A" w14:textId="77777777" w:rsidTr="0035514C">
        <w:trPr>
          <w:trHeight w:val="630"/>
        </w:trPr>
        <w:tc>
          <w:tcPr>
            <w:tcW w:w="2111" w:type="dxa"/>
            <w:vMerge w:val="restart"/>
            <w:tcBorders>
              <w:top w:val="nil"/>
            </w:tcBorders>
            <w:shd w:val="clear" w:color="auto" w:fill="auto"/>
          </w:tcPr>
          <w:p w14:paraId="5C58F574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BCD5A46" w14:textId="77777777" w:rsidR="001B370F" w:rsidRPr="00AD4F11" w:rsidRDefault="001B370F" w:rsidP="0035514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4F11">
              <w:rPr>
                <w:color w:val="000000"/>
                <w:sz w:val="20"/>
                <w:szCs w:val="20"/>
                <w:lang w:val="ru"/>
              </w:rPr>
              <w:t>Направление вращения компакт-диска со стороны воспроизведения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700D2849" w14:textId="77777777" w:rsidR="001B370F" w:rsidRPr="00AD4F11" w:rsidRDefault="001B370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43CF7833" w14:textId="77777777" w:rsidR="001B370F" w:rsidRPr="00AD4F11" w:rsidRDefault="001B370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14:paraId="094303CA" w14:textId="77777777" w:rsidR="001B370F" w:rsidRPr="00AD4F11" w:rsidRDefault="001B370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Против часовой стрелки</w:t>
            </w:r>
          </w:p>
        </w:tc>
        <w:tc>
          <w:tcPr>
            <w:tcW w:w="2824" w:type="dxa"/>
            <w:shd w:val="clear" w:color="auto" w:fill="auto"/>
            <w:vAlign w:val="center"/>
          </w:tcPr>
          <w:p w14:paraId="6AF505E4" w14:textId="77777777" w:rsidR="001B370F" w:rsidRPr="00AD4F11" w:rsidRDefault="001B370F" w:rsidP="003551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54EFEDCB" w14:textId="77777777" w:rsidR="001B370F" w:rsidRPr="00AD4F11" w:rsidRDefault="001B370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B370F" w:rsidRPr="00AD4F11" w14:paraId="67D2BF2A" w14:textId="77777777" w:rsidTr="0035514C">
        <w:trPr>
          <w:trHeight w:val="630"/>
        </w:trPr>
        <w:tc>
          <w:tcPr>
            <w:tcW w:w="2111" w:type="dxa"/>
            <w:vMerge/>
            <w:tcBorders>
              <w:top w:val="nil"/>
            </w:tcBorders>
            <w:shd w:val="clear" w:color="auto" w:fill="auto"/>
          </w:tcPr>
          <w:p w14:paraId="0D0B9FCE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1FE4B20" w14:textId="77777777" w:rsidR="001B370F" w:rsidRPr="00AD4F11" w:rsidRDefault="001B370F" w:rsidP="0035514C">
            <w:pPr>
              <w:spacing w:line="240" w:lineRule="auto"/>
              <w:jc w:val="both"/>
              <w:rPr>
                <w:color w:val="000000"/>
                <w:sz w:val="20"/>
                <w:szCs w:val="20"/>
                <w:lang w:val="ru"/>
              </w:rPr>
            </w:pPr>
            <w:r w:rsidRPr="00AD4F11">
              <w:rPr>
                <w:color w:val="000000"/>
                <w:sz w:val="20"/>
                <w:szCs w:val="20"/>
                <w:lang w:val="ru"/>
              </w:rPr>
              <w:t>Номинальная линейная скорость записи</w:t>
            </w:r>
          </w:p>
          <w:p w14:paraId="6394C152" w14:textId="77777777" w:rsidR="001B370F" w:rsidRPr="00AD4F11" w:rsidRDefault="001B370F" w:rsidP="003551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14:paraId="5CC9578E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более 1,2</w:t>
            </w:r>
          </w:p>
        </w:tc>
        <w:tc>
          <w:tcPr>
            <w:tcW w:w="2388" w:type="dxa"/>
            <w:shd w:val="clear" w:color="auto" w:fill="auto"/>
            <w:vAlign w:val="center"/>
          </w:tcPr>
          <w:p w14:paraId="3330CA96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4F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менее 1,4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71D8BAD3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4" w:type="dxa"/>
            <w:shd w:val="clear" w:color="auto" w:fill="auto"/>
            <w:vAlign w:val="center"/>
          </w:tcPr>
          <w:p w14:paraId="228424CB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42844834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4F11">
              <w:rPr>
                <w:color w:val="000000"/>
                <w:sz w:val="20"/>
                <w:szCs w:val="20"/>
                <w:lang w:val="ru"/>
              </w:rPr>
              <w:t>м·с</w:t>
            </w:r>
            <w:r w:rsidRPr="00AD4F11">
              <w:rPr>
                <w:color w:val="000000"/>
                <w:sz w:val="20"/>
                <w:szCs w:val="20"/>
                <w:vertAlign w:val="superscript"/>
                <w:lang w:val="ru"/>
              </w:rPr>
              <w:t>-1</w:t>
            </w:r>
          </w:p>
        </w:tc>
      </w:tr>
      <w:tr w:rsidR="001B370F" w:rsidRPr="00AD4F11" w14:paraId="3067A0D6" w14:textId="77777777" w:rsidTr="0035514C">
        <w:trPr>
          <w:trHeight w:val="630"/>
        </w:trPr>
        <w:tc>
          <w:tcPr>
            <w:tcW w:w="2111" w:type="dxa"/>
            <w:vMerge/>
            <w:tcBorders>
              <w:top w:val="nil"/>
            </w:tcBorders>
            <w:shd w:val="clear" w:color="auto" w:fill="auto"/>
          </w:tcPr>
          <w:p w14:paraId="1AFCAB04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A397C7C" w14:textId="77777777" w:rsidR="001B370F" w:rsidRPr="00AD4F11" w:rsidRDefault="001B370F" w:rsidP="003551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4F11">
              <w:rPr>
                <w:color w:val="000000"/>
                <w:sz w:val="20"/>
                <w:szCs w:val="20"/>
                <w:lang w:val="ru"/>
              </w:rPr>
              <w:t>Предельное отклонение номинальной линейной скорости</w:t>
            </w:r>
            <w:r w:rsidR="00AD4F11" w:rsidRPr="00AD4F11">
              <w:rPr>
                <w:color w:val="000000"/>
                <w:sz w:val="20"/>
                <w:szCs w:val="20"/>
                <w:lang w:val="ru"/>
              </w:rPr>
              <w:t xml:space="preserve"> записи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3A699E8D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00F46A95" w14:textId="77777777" w:rsidR="001B370F" w:rsidRPr="0035514C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51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 </w:t>
            </w:r>
            <w:r w:rsidRPr="0035514C">
              <w:rPr>
                <w:color w:val="000000"/>
                <w:sz w:val="20"/>
                <w:szCs w:val="20"/>
                <w:lang w:val="ru"/>
              </w:rPr>
              <w:t>±0,</w:t>
            </w:r>
            <w:r w:rsidR="000E10B9" w:rsidRPr="0035514C">
              <w:rPr>
                <w:color w:val="000000"/>
                <w:sz w:val="20"/>
                <w:szCs w:val="20"/>
                <w:lang w:val="ru"/>
              </w:rPr>
              <w:t>0</w:t>
            </w:r>
            <w:r w:rsidRPr="0035514C">
              <w:rPr>
                <w:color w:val="000000"/>
                <w:sz w:val="20"/>
                <w:szCs w:val="20"/>
                <w:lang w:val="ru"/>
              </w:rPr>
              <w:t xml:space="preserve">1  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3BA9840F" w14:textId="77777777" w:rsidR="001B370F" w:rsidRPr="0035514C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4" w:type="dxa"/>
            <w:shd w:val="clear" w:color="auto" w:fill="auto"/>
            <w:vAlign w:val="center"/>
          </w:tcPr>
          <w:p w14:paraId="713C1A8D" w14:textId="77777777" w:rsidR="001B370F" w:rsidRPr="0035514C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29D37621" w14:textId="77777777" w:rsidR="001B370F" w:rsidRPr="0035514C" w:rsidRDefault="000E10B9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514C">
              <w:rPr>
                <w:color w:val="000000"/>
                <w:sz w:val="20"/>
                <w:szCs w:val="20"/>
                <w:lang w:val="ru"/>
              </w:rPr>
              <w:t>м·с</w:t>
            </w:r>
            <w:r w:rsidRPr="0035514C">
              <w:rPr>
                <w:color w:val="000000"/>
                <w:sz w:val="20"/>
                <w:szCs w:val="20"/>
                <w:vertAlign w:val="superscript"/>
                <w:lang w:val="ru"/>
              </w:rPr>
              <w:t>-1</w:t>
            </w:r>
          </w:p>
        </w:tc>
      </w:tr>
      <w:tr w:rsidR="001B370F" w:rsidRPr="00AD4F11" w14:paraId="6DA64837" w14:textId="77777777" w:rsidTr="0035514C">
        <w:trPr>
          <w:trHeight w:val="630"/>
        </w:trPr>
        <w:tc>
          <w:tcPr>
            <w:tcW w:w="2111" w:type="dxa"/>
            <w:vMerge/>
            <w:tcBorders>
              <w:top w:val="nil"/>
            </w:tcBorders>
            <w:shd w:val="clear" w:color="auto" w:fill="auto"/>
          </w:tcPr>
          <w:p w14:paraId="12920B36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2D79469" w14:textId="0CDEB2EB" w:rsidR="001B370F" w:rsidRPr="00AD4F11" w:rsidRDefault="00AD4F11" w:rsidP="0035514C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4F11">
              <w:rPr>
                <w:color w:val="000000"/>
                <w:sz w:val="20"/>
                <w:szCs w:val="20"/>
                <w:lang w:val="ru"/>
              </w:rPr>
              <w:t xml:space="preserve">Начальный диаметр зоны ввода 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43654C7F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20348180" w14:textId="77777777" w:rsidR="001B370F" w:rsidRPr="00AD4F11" w:rsidRDefault="00AD4F11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4F11">
              <w:rPr>
                <w:color w:val="000000"/>
                <w:sz w:val="20"/>
                <w:szCs w:val="20"/>
                <w:lang w:val="ru"/>
              </w:rPr>
              <w:t>не более 46,0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1958CB6B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4" w:type="dxa"/>
            <w:shd w:val="clear" w:color="auto" w:fill="auto"/>
            <w:vAlign w:val="center"/>
          </w:tcPr>
          <w:p w14:paraId="7E807905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21AFBB04" w14:textId="77777777" w:rsidR="001B370F" w:rsidRPr="00AD4F11" w:rsidRDefault="00AD4F11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D4F11">
              <w:rPr>
                <w:color w:val="000000"/>
                <w:sz w:val="20"/>
                <w:szCs w:val="20"/>
                <w:lang w:val="ru"/>
              </w:rPr>
              <w:t>мм</w:t>
            </w:r>
          </w:p>
        </w:tc>
      </w:tr>
      <w:tr w:rsidR="001B370F" w:rsidRPr="00AD4F11" w14:paraId="1E02F8B1" w14:textId="77777777" w:rsidTr="0035514C">
        <w:trPr>
          <w:trHeight w:val="630"/>
        </w:trPr>
        <w:tc>
          <w:tcPr>
            <w:tcW w:w="2111" w:type="dxa"/>
            <w:vMerge/>
            <w:tcBorders>
              <w:top w:val="nil"/>
            </w:tcBorders>
            <w:shd w:val="clear" w:color="auto" w:fill="auto"/>
          </w:tcPr>
          <w:p w14:paraId="1F2D55ED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94626F6" w14:textId="5682A627" w:rsidR="001B370F" w:rsidRPr="00AD4F11" w:rsidRDefault="00133004" w:rsidP="0035514C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3004">
              <w:rPr>
                <w:color w:val="000000"/>
                <w:sz w:val="20"/>
                <w:szCs w:val="20"/>
                <w:lang w:val="ru"/>
              </w:rPr>
              <w:t xml:space="preserve">Начальный диаметр зоны программы 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0351783F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677ECA4C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14:paraId="0623B569" w14:textId="77777777" w:rsidR="001B370F" w:rsidRPr="00AD4F11" w:rsidRDefault="000E0F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824" w:type="dxa"/>
            <w:shd w:val="clear" w:color="auto" w:fill="auto"/>
            <w:vAlign w:val="center"/>
          </w:tcPr>
          <w:p w14:paraId="22F32190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645B4F6D" w14:textId="77777777" w:rsidR="001B370F" w:rsidRPr="00AD4F11" w:rsidRDefault="006A0EA1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</w:tr>
      <w:tr w:rsidR="001B370F" w:rsidRPr="00AD4F11" w14:paraId="5C94B3CC" w14:textId="77777777" w:rsidTr="0035514C">
        <w:trPr>
          <w:trHeight w:val="630"/>
        </w:trPr>
        <w:tc>
          <w:tcPr>
            <w:tcW w:w="2111" w:type="dxa"/>
            <w:vMerge/>
            <w:tcBorders>
              <w:top w:val="nil"/>
            </w:tcBorders>
            <w:shd w:val="clear" w:color="auto" w:fill="auto"/>
          </w:tcPr>
          <w:p w14:paraId="730B6DF2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885E057" w14:textId="77777777" w:rsidR="001B370F" w:rsidRPr="006A0EA1" w:rsidRDefault="006A0EA1" w:rsidP="0035514C">
            <w:pPr>
              <w:spacing w:line="240" w:lineRule="auto"/>
              <w:jc w:val="both"/>
              <w:rPr>
                <w:color w:val="000000"/>
                <w:sz w:val="20"/>
                <w:szCs w:val="20"/>
                <w:lang w:val="ru"/>
              </w:rPr>
            </w:pPr>
            <w:r w:rsidRPr="00133004">
              <w:rPr>
                <w:color w:val="000000"/>
                <w:sz w:val="20"/>
                <w:szCs w:val="20"/>
                <w:lang w:val="ru"/>
              </w:rPr>
              <w:t xml:space="preserve">Предельное отклонение от </w:t>
            </w:r>
            <w:r w:rsidRPr="00133004">
              <w:rPr>
                <w:sz w:val="20"/>
                <w:szCs w:val="20"/>
              </w:rPr>
              <w:t xml:space="preserve"> </w:t>
            </w:r>
            <w:r w:rsidRPr="00133004">
              <w:rPr>
                <w:color w:val="000000"/>
                <w:sz w:val="20"/>
                <w:szCs w:val="20"/>
                <w:lang w:val="ru"/>
              </w:rPr>
              <w:t>нач</w:t>
            </w:r>
            <w:r>
              <w:rPr>
                <w:color w:val="000000"/>
                <w:sz w:val="20"/>
                <w:szCs w:val="20"/>
                <w:lang w:val="ru"/>
              </w:rPr>
              <w:t>ального диаметра зоны программы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62FC3428" w14:textId="77777777" w:rsidR="001B370F" w:rsidRPr="00AD4F11" w:rsidRDefault="001B370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0069D879" w14:textId="62348BF5" w:rsidR="001B370F" w:rsidRPr="00AD4F11" w:rsidRDefault="00FA0289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bookmarkStart w:id="0" w:name="_GoBack"/>
            <w:bookmarkEnd w:id="0"/>
            <w:r w:rsidR="006A0E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0,4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77A249AF" w14:textId="77777777" w:rsidR="001B370F" w:rsidRPr="00AD4F11" w:rsidRDefault="001B370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4" w:type="dxa"/>
            <w:shd w:val="clear" w:color="auto" w:fill="auto"/>
            <w:vAlign w:val="center"/>
          </w:tcPr>
          <w:p w14:paraId="27F1B377" w14:textId="77777777" w:rsidR="001B370F" w:rsidRPr="00AD4F11" w:rsidRDefault="001B370F" w:rsidP="003551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7E7EABE0" w14:textId="77777777" w:rsidR="001B370F" w:rsidRPr="00AD4F11" w:rsidRDefault="006A0EA1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</w:tr>
      <w:tr w:rsidR="001B370F" w:rsidRPr="00AD4F11" w14:paraId="20597C07" w14:textId="77777777" w:rsidTr="0035514C">
        <w:trPr>
          <w:trHeight w:val="630"/>
        </w:trPr>
        <w:tc>
          <w:tcPr>
            <w:tcW w:w="2111" w:type="dxa"/>
            <w:vMerge/>
            <w:tcBorders>
              <w:top w:val="nil"/>
              <w:bottom w:val="nil"/>
            </w:tcBorders>
            <w:shd w:val="clear" w:color="auto" w:fill="auto"/>
          </w:tcPr>
          <w:p w14:paraId="4FC28A07" w14:textId="77777777" w:rsidR="001B370F" w:rsidRPr="00AD4F11" w:rsidRDefault="001B370F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7535FE1D" w14:textId="77777777" w:rsidR="001B370F" w:rsidRPr="00AD4F11" w:rsidRDefault="00AD3770" w:rsidP="003551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"/>
              </w:rPr>
              <w:t>Конечный диаметр зоны вывода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33629AFE" w14:textId="77777777" w:rsidR="001B370F" w:rsidRPr="00AD4F11" w:rsidRDefault="00AD3770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Более 50</w:t>
            </w:r>
          </w:p>
        </w:tc>
        <w:tc>
          <w:tcPr>
            <w:tcW w:w="2388" w:type="dxa"/>
            <w:shd w:val="clear" w:color="auto" w:fill="auto"/>
            <w:vAlign w:val="center"/>
          </w:tcPr>
          <w:p w14:paraId="68E0D0DF" w14:textId="77777777" w:rsidR="001B370F" w:rsidRPr="00AD4F11" w:rsidRDefault="001B370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14:paraId="13B9E99C" w14:textId="77777777" w:rsidR="001B370F" w:rsidRPr="00AD4F11" w:rsidRDefault="001B370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4" w:type="dxa"/>
            <w:shd w:val="clear" w:color="auto" w:fill="auto"/>
            <w:vAlign w:val="center"/>
          </w:tcPr>
          <w:p w14:paraId="5E43BD0B" w14:textId="77777777" w:rsidR="001B370F" w:rsidRPr="00AD4F11" w:rsidRDefault="001B370F" w:rsidP="003551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67B831C0" w14:textId="77777777" w:rsidR="001B370F" w:rsidRPr="00AD4F11" w:rsidRDefault="00AD3770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</w:tr>
      <w:tr w:rsidR="006A0EA1" w:rsidRPr="00AD4F11" w14:paraId="6B69107A" w14:textId="77777777" w:rsidTr="0035514C">
        <w:trPr>
          <w:trHeight w:val="630"/>
        </w:trPr>
        <w:tc>
          <w:tcPr>
            <w:tcW w:w="2111" w:type="dxa"/>
            <w:tcBorders>
              <w:top w:val="nil"/>
              <w:bottom w:val="nil"/>
            </w:tcBorders>
            <w:shd w:val="clear" w:color="auto" w:fill="auto"/>
          </w:tcPr>
          <w:p w14:paraId="23F7D3E3" w14:textId="77777777" w:rsidR="006A0EA1" w:rsidRPr="00AD4F11" w:rsidRDefault="006A0EA1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75887FE8" w14:textId="77777777" w:rsidR="006A0EA1" w:rsidRPr="00133004" w:rsidRDefault="00AD3770" w:rsidP="0035514C">
            <w:pPr>
              <w:spacing w:after="0" w:line="240" w:lineRule="auto"/>
              <w:rPr>
                <w:color w:val="000000"/>
                <w:sz w:val="20"/>
                <w:szCs w:val="20"/>
                <w:lang w:val="ru"/>
              </w:rPr>
            </w:pPr>
            <w:r>
              <w:rPr>
                <w:color w:val="000000"/>
                <w:sz w:val="20"/>
                <w:szCs w:val="20"/>
                <w:lang w:val="ru"/>
              </w:rPr>
              <w:t>Диаметр зоны программы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109FDC53" w14:textId="6D2D1CA1" w:rsidR="006A0EA1" w:rsidRPr="0035514C" w:rsidRDefault="00AD3770" w:rsidP="003551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514C">
              <w:rPr>
                <w:sz w:val="20"/>
                <w:szCs w:val="20"/>
                <w:lang w:val="ru"/>
              </w:rPr>
              <w:t xml:space="preserve">не </w:t>
            </w:r>
            <w:r w:rsidR="0035514C" w:rsidRPr="0035514C">
              <w:rPr>
                <w:sz w:val="20"/>
                <w:szCs w:val="20"/>
                <w:lang w:val="ru"/>
              </w:rPr>
              <w:t xml:space="preserve">менее </w:t>
            </w:r>
            <w:r w:rsidRPr="0035514C">
              <w:rPr>
                <w:sz w:val="20"/>
                <w:szCs w:val="20"/>
                <w:lang w:val="ru"/>
              </w:rPr>
              <w:t>50</w:t>
            </w:r>
          </w:p>
        </w:tc>
        <w:tc>
          <w:tcPr>
            <w:tcW w:w="2388" w:type="dxa"/>
            <w:shd w:val="clear" w:color="auto" w:fill="auto"/>
            <w:vAlign w:val="center"/>
          </w:tcPr>
          <w:p w14:paraId="5FD40523" w14:textId="77777777" w:rsidR="006A0EA1" w:rsidRPr="00AD4F11" w:rsidRDefault="00AD3770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3004">
              <w:rPr>
                <w:color w:val="000000"/>
                <w:sz w:val="20"/>
                <w:szCs w:val="20"/>
                <w:lang w:val="ru"/>
              </w:rPr>
              <w:t>не более 116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63D5F744" w14:textId="77777777" w:rsidR="006A0EA1" w:rsidRPr="00AD4F11" w:rsidRDefault="006A0EA1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4" w:type="dxa"/>
            <w:shd w:val="clear" w:color="auto" w:fill="auto"/>
            <w:vAlign w:val="center"/>
          </w:tcPr>
          <w:p w14:paraId="227BC698" w14:textId="77777777" w:rsidR="006A0EA1" w:rsidRPr="00AD4F11" w:rsidRDefault="006A0EA1" w:rsidP="0035514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017E755D" w14:textId="77777777" w:rsidR="006A0EA1" w:rsidRPr="00AD4F11" w:rsidRDefault="006A0EA1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D3770" w:rsidRPr="00AD4F11" w14:paraId="65F3E9BE" w14:textId="77777777" w:rsidTr="0035514C">
        <w:trPr>
          <w:trHeight w:val="630"/>
        </w:trPr>
        <w:tc>
          <w:tcPr>
            <w:tcW w:w="2111" w:type="dxa"/>
            <w:tcBorders>
              <w:top w:val="nil"/>
              <w:bottom w:val="nil"/>
            </w:tcBorders>
            <w:shd w:val="clear" w:color="auto" w:fill="auto"/>
          </w:tcPr>
          <w:p w14:paraId="38AA1228" w14:textId="77777777" w:rsidR="00AD3770" w:rsidRPr="00AD4F11" w:rsidRDefault="00AD3770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F8754E1" w14:textId="77777777" w:rsidR="000E0F70" w:rsidRPr="000E0F70" w:rsidRDefault="000E0F70" w:rsidP="0035514C">
            <w:pPr>
              <w:spacing w:line="240" w:lineRule="auto"/>
              <w:jc w:val="both"/>
              <w:rPr>
                <w:color w:val="000000"/>
                <w:sz w:val="20"/>
                <w:szCs w:val="20"/>
                <w:lang w:val="ru"/>
              </w:rPr>
            </w:pPr>
            <w:r w:rsidRPr="000E0F70">
              <w:rPr>
                <w:color w:val="000000"/>
                <w:sz w:val="20"/>
                <w:szCs w:val="20"/>
                <w:lang w:val="ru"/>
              </w:rPr>
              <w:t>Расстояние между двумя любыми соседними дорожками записи</w:t>
            </w:r>
            <w:r w:rsidRPr="000E0F70">
              <w:rPr>
                <w:sz w:val="20"/>
                <w:szCs w:val="20"/>
              </w:rPr>
              <w:t xml:space="preserve"> </w:t>
            </w:r>
          </w:p>
          <w:p w14:paraId="35D03F77" w14:textId="77777777" w:rsidR="00AD3770" w:rsidRPr="000E0F70" w:rsidRDefault="00AD3770" w:rsidP="0035514C">
            <w:pPr>
              <w:spacing w:after="0" w:line="240" w:lineRule="auto"/>
              <w:rPr>
                <w:color w:val="000000"/>
                <w:sz w:val="20"/>
                <w:szCs w:val="20"/>
                <w:lang w:val="ru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14:paraId="111F784C" w14:textId="77777777" w:rsidR="00AD3770" w:rsidRPr="000E0F70" w:rsidRDefault="00AD37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7F56BAB2" w14:textId="77777777" w:rsidR="00AD3770" w:rsidRPr="000E0F70" w:rsidRDefault="00AD37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14:paraId="3D453C9E" w14:textId="77777777" w:rsidR="00AD3770" w:rsidRPr="000E0F70" w:rsidRDefault="000E0F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0F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1,6</w:t>
            </w:r>
          </w:p>
        </w:tc>
        <w:tc>
          <w:tcPr>
            <w:tcW w:w="2824" w:type="dxa"/>
            <w:shd w:val="clear" w:color="auto" w:fill="auto"/>
            <w:vAlign w:val="center"/>
          </w:tcPr>
          <w:p w14:paraId="24336047" w14:textId="77777777" w:rsidR="00AD3770" w:rsidRPr="000E0F70" w:rsidRDefault="00AD37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62014654" w14:textId="77777777" w:rsidR="00AD3770" w:rsidRPr="00AD4F11" w:rsidRDefault="000E0F70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мкм</w:t>
            </w:r>
          </w:p>
        </w:tc>
      </w:tr>
      <w:tr w:rsidR="000E0F70" w:rsidRPr="00AD4F11" w14:paraId="765EA8B4" w14:textId="77777777" w:rsidTr="0035514C">
        <w:trPr>
          <w:trHeight w:val="630"/>
        </w:trPr>
        <w:tc>
          <w:tcPr>
            <w:tcW w:w="2111" w:type="dxa"/>
            <w:tcBorders>
              <w:top w:val="nil"/>
              <w:bottom w:val="nil"/>
            </w:tcBorders>
            <w:shd w:val="clear" w:color="auto" w:fill="auto"/>
          </w:tcPr>
          <w:p w14:paraId="595B0712" w14:textId="77777777" w:rsidR="000E0F70" w:rsidRPr="00AD4F11" w:rsidRDefault="000E0F70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42B30B5" w14:textId="77777777" w:rsidR="000E0F70" w:rsidRPr="000E0F70" w:rsidRDefault="000E0F70" w:rsidP="0035514C">
            <w:pPr>
              <w:spacing w:line="240" w:lineRule="auto"/>
              <w:jc w:val="both"/>
              <w:rPr>
                <w:color w:val="000000"/>
                <w:sz w:val="20"/>
                <w:szCs w:val="20"/>
                <w:lang w:val="ru"/>
              </w:rPr>
            </w:pPr>
            <w:r w:rsidRPr="000E0F70">
              <w:rPr>
                <w:color w:val="000000"/>
                <w:sz w:val="20"/>
                <w:szCs w:val="20"/>
                <w:lang w:val="ru"/>
              </w:rPr>
              <w:t xml:space="preserve">Предельное отклонение от </w:t>
            </w:r>
            <w:r w:rsidRPr="000E0F70">
              <w:rPr>
                <w:sz w:val="20"/>
                <w:szCs w:val="20"/>
              </w:rPr>
              <w:t xml:space="preserve"> </w:t>
            </w:r>
            <w:r w:rsidRPr="000E0F70">
              <w:rPr>
                <w:color w:val="000000"/>
                <w:sz w:val="20"/>
                <w:szCs w:val="20"/>
                <w:lang w:val="ru"/>
              </w:rPr>
              <w:t>начального диаметра зоны программы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57F84A32" w14:textId="77777777" w:rsidR="000E0F70" w:rsidRPr="000E0F70" w:rsidRDefault="000E0F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6B435413" w14:textId="77777777" w:rsidR="000E0F70" w:rsidRPr="000E0F70" w:rsidRDefault="000E0F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0F70">
              <w:rPr>
                <w:color w:val="000000"/>
                <w:sz w:val="20"/>
                <w:szCs w:val="20"/>
                <w:lang w:val="ru"/>
              </w:rPr>
              <w:t>±0,1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10FD5D08" w14:textId="77777777" w:rsidR="000E0F70" w:rsidRPr="000E0F70" w:rsidRDefault="000E0F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24" w:type="dxa"/>
            <w:shd w:val="clear" w:color="auto" w:fill="auto"/>
            <w:vAlign w:val="center"/>
          </w:tcPr>
          <w:p w14:paraId="62E6C6C2" w14:textId="77777777" w:rsidR="000E0F70" w:rsidRPr="000E0F70" w:rsidRDefault="000E0F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4A63EBEC" w14:textId="29134F87" w:rsidR="000E0F70" w:rsidRDefault="0098385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51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r w:rsidR="001F6161" w:rsidRPr="003551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r w:rsidRPr="003551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</w:p>
        </w:tc>
      </w:tr>
      <w:tr w:rsidR="000E0F70" w:rsidRPr="00AD4F11" w14:paraId="5C7FB9F2" w14:textId="77777777" w:rsidTr="0035514C">
        <w:trPr>
          <w:trHeight w:val="630"/>
        </w:trPr>
        <w:tc>
          <w:tcPr>
            <w:tcW w:w="2111" w:type="dxa"/>
            <w:tcBorders>
              <w:top w:val="nil"/>
              <w:bottom w:val="nil"/>
            </w:tcBorders>
            <w:shd w:val="clear" w:color="auto" w:fill="auto"/>
          </w:tcPr>
          <w:p w14:paraId="287AF7C7" w14:textId="77777777" w:rsidR="000E0F70" w:rsidRPr="00AD4F11" w:rsidRDefault="000E0F70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08066D6" w14:textId="77777777" w:rsidR="000E0F70" w:rsidRPr="000E0F70" w:rsidRDefault="000E0F70" w:rsidP="0035514C">
            <w:pPr>
              <w:spacing w:line="240" w:lineRule="auto"/>
              <w:jc w:val="both"/>
              <w:rPr>
                <w:color w:val="000000"/>
                <w:sz w:val="20"/>
                <w:szCs w:val="20"/>
                <w:lang w:val="ru"/>
              </w:rPr>
            </w:pPr>
            <w:r w:rsidRPr="000E0F70">
              <w:rPr>
                <w:color w:val="000000"/>
                <w:sz w:val="20"/>
                <w:szCs w:val="20"/>
                <w:lang w:val="ru"/>
              </w:rPr>
              <w:t xml:space="preserve">Форма центрального отверстия 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28F5D58B" w14:textId="77777777" w:rsidR="000E0F70" w:rsidRPr="000E0F70" w:rsidRDefault="000E0F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7A0DF901" w14:textId="77777777" w:rsidR="000E0F70" w:rsidRPr="000E0F70" w:rsidRDefault="000E0F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14:paraId="05168E75" w14:textId="77777777" w:rsidR="000E0F70" w:rsidRPr="000E0F70" w:rsidRDefault="000E0F70" w:rsidP="0035514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u"/>
              </w:rPr>
            </w:pPr>
            <w:r w:rsidRPr="000E0F70">
              <w:rPr>
                <w:color w:val="000000"/>
                <w:sz w:val="20"/>
                <w:szCs w:val="20"/>
                <w:lang w:val="ru"/>
              </w:rPr>
              <w:t>цилиндрическая</w:t>
            </w:r>
          </w:p>
        </w:tc>
        <w:tc>
          <w:tcPr>
            <w:tcW w:w="2824" w:type="dxa"/>
            <w:shd w:val="clear" w:color="auto" w:fill="auto"/>
            <w:vAlign w:val="center"/>
          </w:tcPr>
          <w:p w14:paraId="4D63D1FB" w14:textId="77777777" w:rsidR="000E0F70" w:rsidRPr="000E0F70" w:rsidRDefault="000E0F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097B5BDC" w14:textId="77777777" w:rsidR="000E0F70" w:rsidRDefault="000E0F70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E0F70" w:rsidRPr="00AD4F11" w14:paraId="74EDABC8" w14:textId="77777777" w:rsidTr="0035514C">
        <w:trPr>
          <w:trHeight w:val="630"/>
        </w:trPr>
        <w:tc>
          <w:tcPr>
            <w:tcW w:w="2111" w:type="dxa"/>
            <w:tcBorders>
              <w:top w:val="nil"/>
              <w:bottom w:val="nil"/>
            </w:tcBorders>
            <w:shd w:val="clear" w:color="auto" w:fill="auto"/>
          </w:tcPr>
          <w:p w14:paraId="2B0D6D81" w14:textId="77777777" w:rsidR="000E0F70" w:rsidRPr="00AD4F11" w:rsidRDefault="000E0F70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3D2EB99E" w14:textId="77777777" w:rsidR="000E0F70" w:rsidRPr="000E0F70" w:rsidRDefault="000E0F70" w:rsidP="0035514C">
            <w:pPr>
              <w:spacing w:line="240" w:lineRule="auto"/>
              <w:rPr>
                <w:color w:val="000000"/>
                <w:sz w:val="20"/>
                <w:szCs w:val="20"/>
                <w:lang w:val="ru"/>
              </w:rPr>
            </w:pPr>
            <w:r w:rsidRPr="000E0F70">
              <w:rPr>
                <w:color w:val="000000"/>
                <w:sz w:val="20"/>
                <w:szCs w:val="20"/>
                <w:lang w:val="ru"/>
              </w:rPr>
              <w:t>Наружный диаметр</w:t>
            </w:r>
            <w:r>
              <w:rPr>
                <w:color w:val="000000"/>
                <w:sz w:val="20"/>
                <w:szCs w:val="20"/>
                <w:lang w:val="ru"/>
              </w:rPr>
              <w:t>,</w:t>
            </w:r>
            <w:r w:rsidRPr="000E0F70">
              <w:rPr>
                <w:color w:val="000000"/>
                <w:sz w:val="20"/>
                <w:szCs w:val="20"/>
                <w:lang w:val="ru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u"/>
              </w:rPr>
              <w:t>измеренный</w:t>
            </w:r>
            <w:r w:rsidRPr="000E0F70">
              <w:rPr>
                <w:color w:val="000000"/>
                <w:sz w:val="20"/>
                <w:szCs w:val="20"/>
                <w:lang w:val="ru"/>
              </w:rPr>
              <w:t xml:space="preserve"> при </w:t>
            </w:r>
            <w:r w:rsidRPr="000E0F70">
              <w:rPr>
                <w:sz w:val="20"/>
                <w:szCs w:val="20"/>
              </w:rPr>
              <w:t xml:space="preserve"> </w:t>
            </w:r>
            <w:r w:rsidRPr="000E0F70">
              <w:rPr>
                <w:color w:val="000000"/>
                <w:sz w:val="20"/>
                <w:szCs w:val="20"/>
                <w:lang w:val="ru"/>
              </w:rPr>
              <w:t>температуре (23±2) °С и относительной влажности (50±5)%.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4493AE60" w14:textId="77777777" w:rsidR="000E0F70" w:rsidRPr="000E0F70" w:rsidRDefault="000E0F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709579C1" w14:textId="77777777" w:rsidR="000E0F70" w:rsidRPr="000E0F70" w:rsidRDefault="000E0F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14:paraId="316CDBFF" w14:textId="77777777" w:rsidR="000E0F70" w:rsidRPr="000E0F70" w:rsidRDefault="0098385F" w:rsidP="0035514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u"/>
              </w:rPr>
            </w:pPr>
            <w:r>
              <w:rPr>
                <w:color w:val="000000"/>
                <w:sz w:val="20"/>
                <w:szCs w:val="20"/>
                <w:lang w:val="ru"/>
              </w:rPr>
              <w:t>120</w:t>
            </w:r>
          </w:p>
        </w:tc>
        <w:tc>
          <w:tcPr>
            <w:tcW w:w="2824" w:type="dxa"/>
            <w:shd w:val="clear" w:color="auto" w:fill="auto"/>
            <w:vAlign w:val="center"/>
          </w:tcPr>
          <w:p w14:paraId="38409B48" w14:textId="77777777" w:rsidR="000E0F70" w:rsidRPr="000E0F70" w:rsidRDefault="000E0F70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2191E43D" w14:textId="77777777" w:rsidR="000E0F70" w:rsidRDefault="0098385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</w:tr>
      <w:tr w:rsidR="0098385F" w:rsidRPr="00AD4F11" w14:paraId="17AD5B97" w14:textId="77777777" w:rsidTr="0035514C">
        <w:trPr>
          <w:trHeight w:val="630"/>
        </w:trPr>
        <w:tc>
          <w:tcPr>
            <w:tcW w:w="2111" w:type="dxa"/>
            <w:tcBorders>
              <w:top w:val="nil"/>
              <w:bottom w:val="nil"/>
            </w:tcBorders>
            <w:shd w:val="clear" w:color="auto" w:fill="auto"/>
          </w:tcPr>
          <w:p w14:paraId="5CE41DA0" w14:textId="77777777" w:rsidR="0098385F" w:rsidRPr="00AD4F11" w:rsidRDefault="0098385F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36517AA3" w14:textId="77777777" w:rsidR="0098385F" w:rsidRPr="000E0F70" w:rsidRDefault="0098385F" w:rsidP="0035514C">
            <w:pPr>
              <w:spacing w:line="240" w:lineRule="auto"/>
              <w:rPr>
                <w:color w:val="000000"/>
                <w:sz w:val="20"/>
                <w:szCs w:val="20"/>
                <w:lang w:val="ru"/>
              </w:rPr>
            </w:pPr>
            <w:r>
              <w:rPr>
                <w:color w:val="000000"/>
                <w:sz w:val="20"/>
                <w:szCs w:val="20"/>
                <w:lang w:val="ru"/>
              </w:rPr>
              <w:t>Предельные отклоения Наружного</w:t>
            </w:r>
            <w:r w:rsidRPr="000E0F70">
              <w:rPr>
                <w:color w:val="000000"/>
                <w:sz w:val="20"/>
                <w:szCs w:val="20"/>
                <w:lang w:val="ru"/>
              </w:rPr>
              <w:t xml:space="preserve"> диаметр</w:t>
            </w:r>
            <w:r>
              <w:rPr>
                <w:color w:val="000000"/>
                <w:sz w:val="20"/>
                <w:szCs w:val="20"/>
                <w:lang w:val="ru"/>
              </w:rPr>
              <w:t>а,</w:t>
            </w:r>
            <w:r w:rsidRPr="000E0F70">
              <w:rPr>
                <w:color w:val="000000"/>
                <w:sz w:val="20"/>
                <w:szCs w:val="20"/>
                <w:lang w:val="ru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u"/>
              </w:rPr>
              <w:t xml:space="preserve">измеряемые </w:t>
            </w:r>
            <w:r w:rsidRPr="000E0F70">
              <w:rPr>
                <w:color w:val="000000"/>
                <w:sz w:val="20"/>
                <w:szCs w:val="20"/>
                <w:lang w:val="ru"/>
              </w:rPr>
              <w:t xml:space="preserve">при </w:t>
            </w:r>
            <w:r w:rsidRPr="000E0F70">
              <w:rPr>
                <w:sz w:val="20"/>
                <w:szCs w:val="20"/>
              </w:rPr>
              <w:t xml:space="preserve"> </w:t>
            </w:r>
            <w:r w:rsidRPr="000E0F70">
              <w:rPr>
                <w:color w:val="000000"/>
                <w:sz w:val="20"/>
                <w:szCs w:val="20"/>
                <w:lang w:val="ru"/>
              </w:rPr>
              <w:t>температуре (23±2) °С и относительной влажности (50±5)%.</w:t>
            </w:r>
          </w:p>
          <w:p w14:paraId="6EDA8E30" w14:textId="77777777" w:rsidR="0098385F" w:rsidRPr="000E0F70" w:rsidRDefault="0098385F" w:rsidP="0035514C">
            <w:pPr>
              <w:spacing w:line="240" w:lineRule="auto"/>
              <w:rPr>
                <w:color w:val="000000"/>
                <w:sz w:val="20"/>
                <w:szCs w:val="20"/>
                <w:lang w:val="ru"/>
              </w:rPr>
            </w:pPr>
          </w:p>
        </w:tc>
        <w:tc>
          <w:tcPr>
            <w:tcW w:w="2261" w:type="dxa"/>
            <w:shd w:val="clear" w:color="auto" w:fill="auto"/>
            <w:vAlign w:val="center"/>
          </w:tcPr>
          <w:p w14:paraId="518DB282" w14:textId="77777777" w:rsidR="0098385F" w:rsidRPr="000E0F70" w:rsidRDefault="0098385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440614CB" w14:textId="77777777" w:rsidR="0098385F" w:rsidRPr="000E0F70" w:rsidRDefault="0098385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E0F70">
              <w:rPr>
                <w:color w:val="000000"/>
                <w:sz w:val="20"/>
                <w:szCs w:val="20"/>
                <w:lang w:val="ru"/>
              </w:rPr>
              <w:t>±0,3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38589B58" w14:textId="77777777" w:rsidR="0098385F" w:rsidRDefault="0098385F" w:rsidP="0035514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u"/>
              </w:rPr>
            </w:pPr>
          </w:p>
        </w:tc>
        <w:tc>
          <w:tcPr>
            <w:tcW w:w="2824" w:type="dxa"/>
            <w:shd w:val="clear" w:color="auto" w:fill="auto"/>
            <w:vAlign w:val="center"/>
          </w:tcPr>
          <w:p w14:paraId="3A4C5284" w14:textId="77777777" w:rsidR="0098385F" w:rsidRPr="000E0F70" w:rsidRDefault="0098385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1D0659BD" w14:textId="77777777" w:rsidR="0098385F" w:rsidRDefault="0098385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</w:tr>
      <w:tr w:rsidR="0098385F" w:rsidRPr="00AD4F11" w14:paraId="5DB54334" w14:textId="77777777" w:rsidTr="0035514C">
        <w:trPr>
          <w:trHeight w:val="630"/>
        </w:trPr>
        <w:tc>
          <w:tcPr>
            <w:tcW w:w="2111" w:type="dxa"/>
            <w:tcBorders>
              <w:top w:val="nil"/>
              <w:bottom w:val="nil"/>
            </w:tcBorders>
            <w:shd w:val="clear" w:color="auto" w:fill="auto"/>
          </w:tcPr>
          <w:p w14:paraId="709F5E9C" w14:textId="77777777" w:rsidR="0098385F" w:rsidRPr="00AD4F11" w:rsidRDefault="0098385F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2CFD6DB3" w14:textId="77777777" w:rsidR="0098385F" w:rsidRPr="0098385F" w:rsidRDefault="0098385F" w:rsidP="0035514C">
            <w:pPr>
              <w:spacing w:line="240" w:lineRule="auto"/>
              <w:rPr>
                <w:color w:val="000000"/>
                <w:sz w:val="20"/>
                <w:szCs w:val="20"/>
                <w:lang w:val="ru"/>
              </w:rPr>
            </w:pPr>
            <w:r w:rsidRPr="0098385F">
              <w:rPr>
                <w:color w:val="000000"/>
                <w:sz w:val="20"/>
                <w:szCs w:val="20"/>
                <w:lang w:val="ru"/>
              </w:rPr>
              <w:t xml:space="preserve">Диаметр  центрального отверстия, измеренный при </w:t>
            </w:r>
            <w:r w:rsidRPr="0098385F">
              <w:rPr>
                <w:sz w:val="20"/>
                <w:szCs w:val="20"/>
              </w:rPr>
              <w:t xml:space="preserve"> </w:t>
            </w:r>
            <w:r w:rsidRPr="0098385F">
              <w:rPr>
                <w:color w:val="000000"/>
                <w:sz w:val="20"/>
                <w:szCs w:val="20"/>
                <w:lang w:val="ru"/>
              </w:rPr>
              <w:t xml:space="preserve">температуре (23±2) °С и относительной влажности (50±5)%. 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11663C94" w14:textId="77777777" w:rsidR="0098385F" w:rsidRPr="000E0F70" w:rsidRDefault="0098385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1A2EB75C" w14:textId="77777777" w:rsidR="0098385F" w:rsidRPr="000E0F70" w:rsidRDefault="0098385F" w:rsidP="0035514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u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14:paraId="0D3D03BD" w14:textId="77777777" w:rsidR="0098385F" w:rsidRDefault="0098385F" w:rsidP="0035514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u"/>
              </w:rPr>
            </w:pPr>
            <w:r>
              <w:rPr>
                <w:color w:val="000000"/>
                <w:sz w:val="20"/>
                <w:szCs w:val="20"/>
                <w:lang w:val="ru"/>
              </w:rPr>
              <w:t>15,0</w:t>
            </w:r>
          </w:p>
        </w:tc>
        <w:tc>
          <w:tcPr>
            <w:tcW w:w="2824" w:type="dxa"/>
            <w:shd w:val="clear" w:color="auto" w:fill="auto"/>
            <w:vAlign w:val="center"/>
          </w:tcPr>
          <w:p w14:paraId="78C52FCA" w14:textId="77777777" w:rsidR="0098385F" w:rsidRPr="000E0F70" w:rsidRDefault="0098385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3FC7592F" w14:textId="77777777" w:rsidR="0098385F" w:rsidRDefault="0098385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</w:tr>
      <w:tr w:rsidR="0098385F" w:rsidRPr="00AD4F11" w14:paraId="0B3AEF86" w14:textId="77777777" w:rsidTr="0035514C">
        <w:trPr>
          <w:trHeight w:val="630"/>
        </w:trPr>
        <w:tc>
          <w:tcPr>
            <w:tcW w:w="2111" w:type="dxa"/>
            <w:tcBorders>
              <w:top w:val="nil"/>
              <w:bottom w:val="nil"/>
            </w:tcBorders>
            <w:shd w:val="clear" w:color="auto" w:fill="auto"/>
          </w:tcPr>
          <w:p w14:paraId="0DE007A6" w14:textId="77777777" w:rsidR="0098385F" w:rsidRPr="00AD4F11" w:rsidRDefault="0098385F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6692120A" w14:textId="77777777" w:rsidR="0098385F" w:rsidRPr="0098385F" w:rsidRDefault="0098385F" w:rsidP="0035514C">
            <w:pPr>
              <w:spacing w:line="240" w:lineRule="auto"/>
              <w:rPr>
                <w:color w:val="000000"/>
                <w:sz w:val="20"/>
                <w:szCs w:val="20"/>
                <w:lang w:val="ru"/>
              </w:rPr>
            </w:pPr>
            <w:r w:rsidRPr="0098385F">
              <w:rPr>
                <w:color w:val="000000"/>
                <w:sz w:val="20"/>
                <w:szCs w:val="20"/>
                <w:lang w:val="ru"/>
              </w:rPr>
              <w:t xml:space="preserve">Предельное отклонение диаметра  центрального отверстия 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0CCB0651" w14:textId="77777777" w:rsidR="0098385F" w:rsidRPr="000E0F70" w:rsidRDefault="0098385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63BE0E7E" w14:textId="77777777" w:rsidR="0098385F" w:rsidRPr="000E0F70" w:rsidRDefault="0098385F" w:rsidP="0035514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u"/>
              </w:rPr>
            </w:pPr>
            <w:r>
              <w:rPr>
                <w:color w:val="000000"/>
                <w:sz w:val="20"/>
                <w:szCs w:val="20"/>
                <w:lang w:val="ru"/>
              </w:rPr>
              <w:t xml:space="preserve">Не более </w:t>
            </w:r>
            <w:r w:rsidRPr="000E0F70">
              <w:rPr>
                <w:color w:val="000000"/>
                <w:sz w:val="20"/>
                <w:szCs w:val="20"/>
                <w:lang w:val="ru"/>
              </w:rPr>
              <w:t>±0,1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0D3ED30A" w14:textId="77777777" w:rsidR="0098385F" w:rsidRDefault="0098385F" w:rsidP="0035514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u"/>
              </w:rPr>
            </w:pPr>
          </w:p>
        </w:tc>
        <w:tc>
          <w:tcPr>
            <w:tcW w:w="2824" w:type="dxa"/>
            <w:shd w:val="clear" w:color="auto" w:fill="auto"/>
            <w:vAlign w:val="center"/>
          </w:tcPr>
          <w:p w14:paraId="3E32E340" w14:textId="77777777" w:rsidR="0098385F" w:rsidRPr="000E0F70" w:rsidRDefault="0098385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4144E611" w14:textId="77777777" w:rsidR="0098385F" w:rsidRDefault="0098385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</w:tr>
      <w:tr w:rsidR="0098385F" w:rsidRPr="00AD4F11" w14:paraId="26A6D959" w14:textId="77777777" w:rsidTr="0035514C">
        <w:trPr>
          <w:trHeight w:val="630"/>
        </w:trPr>
        <w:tc>
          <w:tcPr>
            <w:tcW w:w="2111" w:type="dxa"/>
            <w:tcBorders>
              <w:top w:val="nil"/>
              <w:bottom w:val="nil"/>
            </w:tcBorders>
            <w:shd w:val="clear" w:color="auto" w:fill="auto"/>
          </w:tcPr>
          <w:p w14:paraId="6F0396E2" w14:textId="77777777" w:rsidR="0098385F" w:rsidRPr="00AD4F11" w:rsidRDefault="0098385F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77C04692" w14:textId="77777777" w:rsidR="0098385F" w:rsidRPr="0098385F" w:rsidRDefault="0098385F" w:rsidP="0035514C">
            <w:pPr>
              <w:spacing w:line="240" w:lineRule="auto"/>
              <w:rPr>
                <w:color w:val="000000"/>
                <w:sz w:val="20"/>
                <w:szCs w:val="20"/>
                <w:lang w:val="ru"/>
              </w:rPr>
            </w:pPr>
            <w:r w:rsidRPr="0098385F">
              <w:rPr>
                <w:color w:val="000000"/>
                <w:sz w:val="20"/>
                <w:szCs w:val="20"/>
                <w:lang w:val="ru"/>
              </w:rPr>
              <w:t xml:space="preserve">Радиальное биение внешнего края относительно окружности, вписанной в центральное отверстие должно 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26605397" w14:textId="77777777" w:rsidR="0098385F" w:rsidRPr="0098385F" w:rsidRDefault="0098385F" w:rsidP="003551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14:paraId="587387C5" w14:textId="77777777" w:rsidR="0098385F" w:rsidRDefault="0098385F" w:rsidP="0035514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u"/>
              </w:rPr>
            </w:pPr>
            <w:r>
              <w:rPr>
                <w:color w:val="000000"/>
                <w:sz w:val="20"/>
                <w:szCs w:val="20"/>
                <w:lang w:val="ru"/>
              </w:rPr>
              <w:t>0,4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632C6815" w14:textId="77777777" w:rsidR="0098385F" w:rsidRDefault="0098385F" w:rsidP="0035514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u"/>
              </w:rPr>
            </w:pPr>
          </w:p>
        </w:tc>
        <w:tc>
          <w:tcPr>
            <w:tcW w:w="2824" w:type="dxa"/>
            <w:shd w:val="clear" w:color="auto" w:fill="auto"/>
            <w:vAlign w:val="center"/>
          </w:tcPr>
          <w:p w14:paraId="39A1CD77" w14:textId="77777777" w:rsidR="0098385F" w:rsidRPr="000E0F70" w:rsidRDefault="0098385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0F540DEC" w14:textId="77777777" w:rsidR="0098385F" w:rsidRDefault="0098385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</w:tr>
      <w:tr w:rsidR="0098385F" w:rsidRPr="00AD4F11" w14:paraId="07A0D38D" w14:textId="77777777" w:rsidTr="0035514C">
        <w:trPr>
          <w:trHeight w:val="630"/>
        </w:trPr>
        <w:tc>
          <w:tcPr>
            <w:tcW w:w="211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9ECF12A" w14:textId="77777777" w:rsidR="0098385F" w:rsidRPr="00AD4F11" w:rsidRDefault="0098385F" w:rsidP="0035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41ECBD30" w14:textId="77777777" w:rsidR="0098385F" w:rsidRPr="0098385F" w:rsidRDefault="0098385F" w:rsidP="0035514C">
            <w:pPr>
              <w:spacing w:line="240" w:lineRule="auto"/>
              <w:rPr>
                <w:color w:val="000000"/>
                <w:sz w:val="20"/>
                <w:szCs w:val="20"/>
                <w:lang w:val="ru"/>
              </w:rPr>
            </w:pPr>
            <w:r>
              <w:rPr>
                <w:color w:val="000000"/>
                <w:sz w:val="20"/>
                <w:szCs w:val="20"/>
                <w:lang w:val="ru"/>
              </w:rPr>
              <w:t>Диаметр зоны фиксации</w:t>
            </w:r>
          </w:p>
        </w:tc>
        <w:tc>
          <w:tcPr>
            <w:tcW w:w="2261" w:type="dxa"/>
            <w:shd w:val="clear" w:color="auto" w:fill="auto"/>
            <w:vAlign w:val="center"/>
          </w:tcPr>
          <w:p w14:paraId="3222A79D" w14:textId="77777777" w:rsidR="0098385F" w:rsidRPr="0098385F" w:rsidRDefault="0098385F" w:rsidP="003551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менее 26</w:t>
            </w:r>
          </w:p>
        </w:tc>
        <w:tc>
          <w:tcPr>
            <w:tcW w:w="2388" w:type="dxa"/>
            <w:shd w:val="clear" w:color="auto" w:fill="auto"/>
            <w:vAlign w:val="center"/>
          </w:tcPr>
          <w:p w14:paraId="76850F51" w14:textId="77777777" w:rsidR="0098385F" w:rsidRDefault="0098385F" w:rsidP="0035514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u"/>
              </w:rPr>
            </w:pPr>
            <w:r>
              <w:rPr>
                <w:color w:val="000000"/>
                <w:sz w:val="20"/>
                <w:szCs w:val="20"/>
                <w:lang w:val="ru"/>
              </w:rPr>
              <w:t>Не более 33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69A99C18" w14:textId="77777777" w:rsidR="0098385F" w:rsidRDefault="0098385F" w:rsidP="0035514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u"/>
              </w:rPr>
            </w:pPr>
          </w:p>
        </w:tc>
        <w:tc>
          <w:tcPr>
            <w:tcW w:w="2824" w:type="dxa"/>
            <w:shd w:val="clear" w:color="auto" w:fill="auto"/>
            <w:vAlign w:val="center"/>
          </w:tcPr>
          <w:p w14:paraId="2AD646B9" w14:textId="77777777" w:rsidR="0098385F" w:rsidRPr="000E0F70" w:rsidRDefault="0098385F" w:rsidP="003551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auto"/>
            <w:vAlign w:val="center"/>
          </w:tcPr>
          <w:p w14:paraId="7963E04D" w14:textId="77777777" w:rsidR="0098385F" w:rsidRPr="0098385F" w:rsidRDefault="0098385F" w:rsidP="003551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мм</w:t>
            </w:r>
          </w:p>
        </w:tc>
      </w:tr>
    </w:tbl>
    <w:p w14:paraId="3FE07927" w14:textId="77777777" w:rsidR="00E74329" w:rsidRPr="00AD4F11" w:rsidRDefault="00955B47">
      <w:pPr>
        <w:rPr>
          <w:sz w:val="20"/>
          <w:szCs w:val="20"/>
        </w:rPr>
      </w:pPr>
      <w:r w:rsidRPr="00AD4F11">
        <w:rPr>
          <w:sz w:val="20"/>
          <w:szCs w:val="20"/>
        </w:rPr>
        <w:lastRenderedPageBreak/>
        <w:br w:type="textWrapping" w:clear="all"/>
      </w:r>
    </w:p>
    <w:sectPr w:rsidR="00E74329" w:rsidRPr="00AD4F11" w:rsidSect="00512198">
      <w:pgSz w:w="16840" w:h="11900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Grande CY">
    <w:altName w:val="Arial"/>
    <w:charset w:val="59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198"/>
    <w:rsid w:val="000E0F70"/>
    <w:rsid w:val="000E10B9"/>
    <w:rsid w:val="00133004"/>
    <w:rsid w:val="001846E2"/>
    <w:rsid w:val="001B370F"/>
    <w:rsid w:val="001F6161"/>
    <w:rsid w:val="0035514C"/>
    <w:rsid w:val="00512198"/>
    <w:rsid w:val="0057247F"/>
    <w:rsid w:val="006852D1"/>
    <w:rsid w:val="006A0EA1"/>
    <w:rsid w:val="00955B47"/>
    <w:rsid w:val="0098385F"/>
    <w:rsid w:val="00AD3770"/>
    <w:rsid w:val="00AD4F11"/>
    <w:rsid w:val="00E74329"/>
    <w:rsid w:val="00FA0289"/>
    <w:rsid w:val="00FA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CB3D58"/>
  <w14:defaultImageDpi w14:val="300"/>
  <w15:docId w15:val="{C12F061D-F244-4E0D-BE86-CB17DD467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198"/>
    <w:pPr>
      <w:spacing w:after="160" w:line="259" w:lineRule="auto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004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0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0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133004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33004"/>
    <w:rPr>
      <w:rFonts w:ascii="Lucida Grande CY" w:eastAsiaTheme="minorHAnsi" w:hAnsi="Lucida Grande CY" w:cs="Lucida Grande CY"/>
      <w:sz w:val="18"/>
      <w:szCs w:val="18"/>
      <w:lang w:eastAsia="en-US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1846E2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9">
    <w:name w:val="Тема примечания Знак"/>
    <w:basedOn w:val="a5"/>
    <w:link w:val="a8"/>
    <w:uiPriority w:val="99"/>
    <w:semiHidden/>
    <w:rsid w:val="001846E2"/>
    <w:rPr>
      <w:rFonts w:ascii="Times New Roman" w:eastAsiaTheme="minorHAnsi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Dmitry28</dc:creator>
  <cp:keywords/>
  <dc:description/>
  <cp:lastModifiedBy>Admin</cp:lastModifiedBy>
  <cp:revision>3</cp:revision>
  <dcterms:created xsi:type="dcterms:W3CDTF">2015-04-17T13:33:00Z</dcterms:created>
  <dcterms:modified xsi:type="dcterms:W3CDTF">2015-04-28T16:24:00Z</dcterms:modified>
</cp:coreProperties>
</file>