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2F4C" w:rsidRPr="003607D9" w:rsidRDefault="00342F4C" w:rsidP="005759DF">
      <w:pPr>
        <w:spacing w:line="276" w:lineRule="auto"/>
        <w:jc w:val="center"/>
        <w:rPr>
          <w:rFonts w:ascii="Times New Roman" w:hAnsi="Times New Roman" w:cs="Times New Roman"/>
          <w:b/>
          <w:bCs/>
        </w:rPr>
      </w:pPr>
      <w:r w:rsidRPr="003607D9">
        <w:rPr>
          <w:rFonts w:ascii="Times New Roman" w:hAnsi="Times New Roman" w:cs="Times New Roman"/>
          <w:b/>
          <w:bCs/>
        </w:rPr>
        <w:t>ТЕХНИЧЕСКОЕ ЗАДАНИЕ</w:t>
      </w:r>
    </w:p>
    <w:p w:rsidR="00342F4C" w:rsidRPr="003607D9" w:rsidRDefault="00342F4C" w:rsidP="005759DF">
      <w:pPr>
        <w:pStyle w:val="a4"/>
        <w:spacing w:line="276" w:lineRule="auto"/>
        <w:rPr>
          <w:b/>
          <w:bCs/>
        </w:rPr>
      </w:pPr>
    </w:p>
    <w:p w:rsidR="00342F4C" w:rsidRPr="003607D9" w:rsidRDefault="00342F4C" w:rsidP="005759DF">
      <w:pPr>
        <w:spacing w:line="276" w:lineRule="auto"/>
        <w:jc w:val="center"/>
        <w:rPr>
          <w:rFonts w:ascii="Times New Roman" w:hAnsi="Times New Roman" w:cs="Times New Roman"/>
        </w:rPr>
      </w:pPr>
      <w:r w:rsidRPr="003607D9">
        <w:rPr>
          <w:rFonts w:ascii="Times New Roman" w:hAnsi="Times New Roman" w:cs="Times New Roman"/>
          <w:b/>
          <w:bCs/>
        </w:rPr>
        <w:t xml:space="preserve">на выполнение работ </w:t>
      </w:r>
      <w:r>
        <w:rPr>
          <w:rFonts w:ascii="Times New Roman" w:hAnsi="Times New Roman" w:cs="Times New Roman"/>
          <w:b/>
          <w:bCs/>
        </w:rPr>
        <w:t>по к</w:t>
      </w:r>
      <w:r w:rsidRPr="00F20843">
        <w:rPr>
          <w:rFonts w:ascii="Times New Roman" w:hAnsi="Times New Roman" w:cs="Times New Roman"/>
          <w:b/>
          <w:bCs/>
        </w:rPr>
        <w:t>осметическ</w:t>
      </w:r>
      <w:r>
        <w:rPr>
          <w:rFonts w:ascii="Times New Roman" w:hAnsi="Times New Roman" w:cs="Times New Roman"/>
          <w:b/>
          <w:bCs/>
        </w:rPr>
        <w:t>ому</w:t>
      </w:r>
      <w:r w:rsidRPr="00F20843">
        <w:rPr>
          <w:rFonts w:ascii="Times New Roman" w:hAnsi="Times New Roman" w:cs="Times New Roman"/>
          <w:b/>
          <w:bCs/>
        </w:rPr>
        <w:t xml:space="preserve"> ремонт</w:t>
      </w:r>
      <w:r>
        <w:rPr>
          <w:rFonts w:ascii="Times New Roman" w:hAnsi="Times New Roman" w:cs="Times New Roman"/>
          <w:b/>
          <w:bCs/>
        </w:rPr>
        <w:t>у</w:t>
      </w:r>
      <w:r w:rsidRPr="00F20843">
        <w:rPr>
          <w:rFonts w:ascii="Times New Roman" w:hAnsi="Times New Roman" w:cs="Times New Roman"/>
          <w:b/>
          <w:bCs/>
        </w:rPr>
        <w:t xml:space="preserve"> первого этажа спортивно-зрелищного корпуса</w:t>
      </w:r>
      <w:r>
        <w:rPr>
          <w:rFonts w:ascii="Times New Roman" w:hAnsi="Times New Roman" w:cs="Times New Roman"/>
          <w:b/>
          <w:bCs/>
        </w:rPr>
        <w:t xml:space="preserve"> </w:t>
      </w:r>
      <w:r w:rsidRPr="003607D9">
        <w:rPr>
          <w:rFonts w:ascii="Times New Roman" w:hAnsi="Times New Roman" w:cs="Times New Roman"/>
          <w:b/>
          <w:bCs/>
        </w:rPr>
        <w:t>МУ «ФСК «Знамя»</w:t>
      </w:r>
      <w:r>
        <w:rPr>
          <w:rFonts w:ascii="Times New Roman" w:hAnsi="Times New Roman" w:cs="Times New Roman"/>
          <w:b/>
          <w:bCs/>
        </w:rPr>
        <w:t xml:space="preserve">, распложенного по адресу: </w:t>
      </w:r>
      <w:r>
        <w:rPr>
          <w:rFonts w:ascii="Times New Roman" w:hAnsi="Times New Roman" w:cs="Times New Roman"/>
          <w:b/>
          <w:bCs/>
        </w:rPr>
        <w:br/>
      </w:r>
      <w:r w:rsidRPr="00F20843">
        <w:rPr>
          <w:rFonts w:ascii="Times New Roman" w:hAnsi="Times New Roman" w:cs="Times New Roman"/>
          <w:b/>
          <w:bCs/>
        </w:rPr>
        <w:t xml:space="preserve">г. Ногинск, ул. </w:t>
      </w:r>
      <w:proofErr w:type="gramStart"/>
      <w:r w:rsidRPr="00F20843">
        <w:rPr>
          <w:rFonts w:ascii="Times New Roman" w:hAnsi="Times New Roman" w:cs="Times New Roman"/>
          <w:b/>
          <w:bCs/>
        </w:rPr>
        <w:t>Санаторная</w:t>
      </w:r>
      <w:proofErr w:type="gramEnd"/>
      <w:r w:rsidRPr="00F20843">
        <w:rPr>
          <w:rFonts w:ascii="Times New Roman" w:hAnsi="Times New Roman" w:cs="Times New Roman"/>
          <w:b/>
          <w:bCs/>
        </w:rPr>
        <w:t>, д.</w:t>
      </w:r>
      <w:r>
        <w:rPr>
          <w:rFonts w:ascii="Times New Roman" w:hAnsi="Times New Roman" w:cs="Times New Roman"/>
          <w:b/>
          <w:bCs/>
        </w:rPr>
        <w:t xml:space="preserve"> </w:t>
      </w:r>
      <w:r w:rsidRPr="00F20843">
        <w:rPr>
          <w:rFonts w:ascii="Times New Roman" w:hAnsi="Times New Roman" w:cs="Times New Roman"/>
          <w:b/>
          <w:bCs/>
        </w:rPr>
        <w:t>3</w:t>
      </w:r>
    </w:p>
    <w:p w:rsidR="00342F4C" w:rsidRPr="003607D9" w:rsidRDefault="00342F4C" w:rsidP="005759DF">
      <w:pPr>
        <w:spacing w:line="276" w:lineRule="auto"/>
        <w:rPr>
          <w:rFonts w:ascii="Times New Roman" w:hAnsi="Times New Roman" w:cs="Times New Roman"/>
        </w:rPr>
      </w:pPr>
    </w:p>
    <w:p w:rsidR="00342F4C" w:rsidRPr="003607D9" w:rsidRDefault="00342F4C" w:rsidP="005759DF">
      <w:pPr>
        <w:numPr>
          <w:ilvl w:val="0"/>
          <w:numId w:val="8"/>
        </w:numPr>
        <w:tabs>
          <w:tab w:val="left" w:pos="993"/>
        </w:tabs>
        <w:suppressAutoHyphens/>
        <w:spacing w:after="0" w:line="276" w:lineRule="auto"/>
        <w:ind w:left="0" w:firstLine="567"/>
        <w:jc w:val="both"/>
        <w:rPr>
          <w:rFonts w:ascii="Times New Roman" w:hAnsi="Times New Roman" w:cs="Times New Roman"/>
        </w:rPr>
      </w:pPr>
      <w:r w:rsidRPr="003607D9">
        <w:rPr>
          <w:rFonts w:ascii="Times New Roman" w:hAnsi="Times New Roman" w:cs="Times New Roman"/>
          <w:b/>
          <w:bCs/>
        </w:rPr>
        <w:t>Цели и задачи поставки товара, выполнения работ:</w:t>
      </w:r>
    </w:p>
    <w:p w:rsidR="00342F4C" w:rsidRPr="00F20843" w:rsidRDefault="00342F4C" w:rsidP="005759DF">
      <w:pPr>
        <w:spacing w:line="276" w:lineRule="auto"/>
        <w:ind w:firstLine="567"/>
        <w:jc w:val="both"/>
        <w:rPr>
          <w:rFonts w:ascii="Times New Roman" w:hAnsi="Times New Roman" w:cs="Times New Roman"/>
        </w:rPr>
      </w:pPr>
      <w:r w:rsidRPr="00F20843">
        <w:rPr>
          <w:rFonts w:ascii="Times New Roman" w:hAnsi="Times New Roman" w:cs="Times New Roman"/>
        </w:rPr>
        <w:t xml:space="preserve">Выполнение работ по косметическому ремонту первого этажа спортивно-зрелищного корпуса МУ «ФСК «Знамя», распложенного по адресу: г. Ногинск, ул. </w:t>
      </w:r>
      <w:proofErr w:type="gramStart"/>
      <w:r w:rsidRPr="00F20843">
        <w:rPr>
          <w:rFonts w:ascii="Times New Roman" w:hAnsi="Times New Roman" w:cs="Times New Roman"/>
        </w:rPr>
        <w:t>Санаторная</w:t>
      </w:r>
      <w:proofErr w:type="gramEnd"/>
      <w:r w:rsidRPr="00F20843">
        <w:rPr>
          <w:rFonts w:ascii="Times New Roman" w:hAnsi="Times New Roman" w:cs="Times New Roman"/>
        </w:rPr>
        <w:t>, д.</w:t>
      </w:r>
      <w:r>
        <w:rPr>
          <w:rFonts w:ascii="Times New Roman" w:hAnsi="Times New Roman" w:cs="Times New Roman"/>
        </w:rPr>
        <w:t xml:space="preserve"> </w:t>
      </w:r>
      <w:r w:rsidRPr="00F20843">
        <w:rPr>
          <w:rFonts w:ascii="Times New Roman" w:hAnsi="Times New Roman" w:cs="Times New Roman"/>
        </w:rPr>
        <w:t>3.</w:t>
      </w:r>
    </w:p>
    <w:p w:rsidR="00342F4C" w:rsidRPr="003607D9" w:rsidRDefault="00342F4C" w:rsidP="005759DF">
      <w:pPr>
        <w:spacing w:line="276" w:lineRule="auto"/>
        <w:jc w:val="both"/>
        <w:rPr>
          <w:rFonts w:ascii="Times New Roman" w:hAnsi="Times New Roman" w:cs="Times New Roman"/>
          <w:b/>
          <w:bCs/>
        </w:rPr>
      </w:pPr>
      <w:r w:rsidRPr="003607D9">
        <w:rPr>
          <w:rFonts w:ascii="Times New Roman" w:hAnsi="Times New Roman" w:cs="Times New Roman"/>
        </w:rPr>
        <w:tab/>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 xml:space="preserve">2. Место выполнения работ: </w:t>
      </w:r>
      <w:r w:rsidRPr="003607D9">
        <w:rPr>
          <w:rFonts w:ascii="Times New Roman" w:eastAsia="Times New Roman" w:hAnsi="Times New Roman" w:cs="Times New Roman"/>
        </w:rPr>
        <w:t xml:space="preserve">Московская область, </w:t>
      </w:r>
      <w:proofErr w:type="gramStart"/>
      <w:r w:rsidRPr="00F20843">
        <w:rPr>
          <w:rFonts w:ascii="Times New Roman" w:hAnsi="Times New Roman" w:cs="Times New Roman"/>
        </w:rPr>
        <w:t>г</w:t>
      </w:r>
      <w:proofErr w:type="gramEnd"/>
      <w:r w:rsidRPr="00F20843">
        <w:rPr>
          <w:rFonts w:ascii="Times New Roman" w:hAnsi="Times New Roman" w:cs="Times New Roman"/>
        </w:rPr>
        <w:t>. Ногинск, ул. Санаторная, д.</w:t>
      </w:r>
      <w:r>
        <w:rPr>
          <w:rFonts w:ascii="Times New Roman" w:hAnsi="Times New Roman" w:cs="Times New Roman"/>
        </w:rPr>
        <w:t xml:space="preserve"> </w:t>
      </w:r>
      <w:r w:rsidRPr="00F20843">
        <w:rPr>
          <w:rFonts w:ascii="Times New Roman" w:hAnsi="Times New Roman" w:cs="Times New Roman"/>
        </w:rPr>
        <w:t>3</w:t>
      </w:r>
      <w:r w:rsidRPr="003607D9">
        <w:rPr>
          <w:rFonts w:ascii="Times New Roman" w:hAnsi="Times New Roman" w:cs="Times New Roman"/>
        </w:rPr>
        <w:t>.</w:t>
      </w:r>
    </w:p>
    <w:p w:rsidR="00342F4C" w:rsidRPr="003607D9" w:rsidRDefault="00342F4C" w:rsidP="005759DF">
      <w:pPr>
        <w:spacing w:line="276" w:lineRule="auto"/>
        <w:ind w:firstLine="567"/>
        <w:jc w:val="both"/>
        <w:rPr>
          <w:rFonts w:ascii="Times New Roman" w:hAnsi="Times New Roman" w:cs="Times New Roman"/>
          <w:shd w:val="clear" w:color="auto" w:fill="23FF23"/>
        </w:rPr>
      </w:pPr>
    </w:p>
    <w:p w:rsidR="00342F4C" w:rsidRPr="003607D9"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b/>
          <w:bCs/>
        </w:rPr>
        <w:t>3. Объем выполняемых работ:</w:t>
      </w:r>
    </w:p>
    <w:p w:rsidR="00342F4C" w:rsidRDefault="00342F4C" w:rsidP="005759DF">
      <w:pPr>
        <w:spacing w:line="276" w:lineRule="auto"/>
        <w:ind w:firstLine="567"/>
        <w:jc w:val="both"/>
        <w:rPr>
          <w:rFonts w:ascii="Times New Roman" w:hAnsi="Times New Roman" w:cs="Times New Roman"/>
          <w:b/>
          <w:bCs/>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0"/>
        <w:gridCol w:w="4876"/>
        <w:gridCol w:w="2558"/>
        <w:gridCol w:w="1500"/>
      </w:tblGrid>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 xml:space="preserve">№ </w:t>
            </w:r>
            <w:proofErr w:type="spellStart"/>
            <w:proofErr w:type="gramStart"/>
            <w:r w:rsidRPr="00F20843">
              <w:rPr>
                <w:rFonts w:ascii="Times New Roman" w:hAnsi="Times New Roman" w:cs="Times New Roman"/>
                <w:b/>
                <w:bCs/>
              </w:rPr>
              <w:t>п</w:t>
            </w:r>
            <w:proofErr w:type="spellEnd"/>
            <w:proofErr w:type="gramEnd"/>
            <w:r w:rsidRPr="00F20843">
              <w:rPr>
                <w:rFonts w:ascii="Times New Roman" w:hAnsi="Times New Roman" w:cs="Times New Roman"/>
                <w:b/>
                <w:bCs/>
              </w:rPr>
              <w:t>/</w:t>
            </w:r>
            <w:proofErr w:type="spellStart"/>
            <w:r w:rsidRPr="00F20843">
              <w:rPr>
                <w:rFonts w:ascii="Times New Roman" w:hAnsi="Times New Roman" w:cs="Times New Roman"/>
                <w:b/>
                <w:bCs/>
              </w:rPr>
              <w:t>п</w:t>
            </w:r>
            <w:proofErr w:type="spellEnd"/>
          </w:p>
        </w:tc>
        <w:tc>
          <w:tcPr>
            <w:tcW w:w="2474" w:type="pct"/>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Наименование работ и затрат</w:t>
            </w:r>
          </w:p>
        </w:tc>
        <w:tc>
          <w:tcPr>
            <w:tcW w:w="1298" w:type="pct"/>
            <w:vAlign w:val="center"/>
          </w:tcPr>
          <w:p w:rsidR="00342F4C" w:rsidRPr="00F20843" w:rsidRDefault="00342F4C" w:rsidP="00455043">
            <w:pPr>
              <w:spacing w:line="276" w:lineRule="auto"/>
              <w:jc w:val="center"/>
              <w:rPr>
                <w:rFonts w:ascii="Times New Roman" w:hAnsi="Times New Roman" w:cs="Times New Roman"/>
                <w:b/>
                <w:bCs/>
              </w:rPr>
            </w:pPr>
            <w:r w:rsidRPr="00F20843">
              <w:rPr>
                <w:rFonts w:ascii="Times New Roman" w:hAnsi="Times New Roman" w:cs="Times New Roman"/>
                <w:b/>
                <w:bCs/>
              </w:rPr>
              <w:t>Единица измерения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rPr>
            </w:pPr>
            <w:r w:rsidRPr="00F20843">
              <w:rPr>
                <w:rFonts w:ascii="Times New Roman" w:hAnsi="Times New Roman" w:cs="Times New Roman"/>
                <w:b/>
                <w:bCs/>
              </w:rPr>
              <w:t>Количество</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Очистка вручную поверхности потолка от побелки с земли и лесов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расчищенной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Расшивка и заделка раствором рустов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восстановленной герметизации стыков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0,19</w:t>
            </w:r>
          </w:p>
        </w:tc>
      </w:tr>
      <w:tr w:rsidR="00342F4C" w:rsidRPr="00F20843" w:rsidTr="00455043">
        <w:tc>
          <w:tcPr>
            <w:tcW w:w="467" w:type="pct"/>
            <w:vMerge w:val="restar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1 раз потолков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vMerge/>
            <w:noWrap/>
            <w:vAlign w:val="center"/>
          </w:tcPr>
          <w:p w:rsidR="00342F4C" w:rsidRPr="00F20843" w:rsidRDefault="00342F4C" w:rsidP="00455043">
            <w:pPr>
              <w:spacing w:line="276" w:lineRule="auto"/>
              <w:jc w:val="center"/>
              <w:rPr>
                <w:rFonts w:ascii="Times New Roman" w:hAnsi="Times New Roman" w:cs="Times New Roman"/>
                <w:lang w:eastAsia="ru-RU"/>
              </w:rPr>
            </w:pP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 акриловая глубокого проникновения</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0,0089</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потолков, подготовленных под окраску</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5</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Окраска поливинилацетатными водоэмульсионными составами улучшенная по штукатурке потолков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0,6848</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6</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Отбивка штукатурки с поверхностей стен и потолков кирпичных</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0,495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7</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Демонтаж облицовки стен по системе «КНАУФ» по одинарному металлическому каркасу из </w:t>
            </w:r>
            <w:proofErr w:type="gramStart"/>
            <w:r w:rsidRPr="00F20843">
              <w:rPr>
                <w:rFonts w:ascii="Times New Roman" w:hAnsi="Times New Roman" w:cs="Times New Roman"/>
                <w:lang w:eastAsia="ru-RU"/>
              </w:rPr>
              <w:t>ПН</w:t>
            </w:r>
            <w:proofErr w:type="gramEnd"/>
            <w:r w:rsidRPr="00F20843">
              <w:rPr>
                <w:rFonts w:ascii="Times New Roman" w:hAnsi="Times New Roman" w:cs="Times New Roman"/>
                <w:lang w:eastAsia="ru-RU"/>
              </w:rPr>
              <w:t xml:space="preserve"> и ПС профилей гипсокартонными листами в один слой </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стен (за вычетом проемов)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0,33</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8</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Расшивка и заделка раствором рустов</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восстановленной герметизации стыков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1,97</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9</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Облицовка стен по одинарному металлическому каркасу из </w:t>
            </w:r>
            <w:proofErr w:type="gramStart"/>
            <w:r w:rsidRPr="00F20843">
              <w:rPr>
                <w:rFonts w:ascii="Times New Roman" w:hAnsi="Times New Roman" w:cs="Times New Roman"/>
                <w:lang w:eastAsia="ru-RU"/>
              </w:rPr>
              <w:t>ПН</w:t>
            </w:r>
            <w:proofErr w:type="gramEnd"/>
            <w:r w:rsidRPr="00F20843">
              <w:rPr>
                <w:rFonts w:ascii="Times New Roman" w:hAnsi="Times New Roman" w:cs="Times New Roman"/>
                <w:lang w:eastAsia="ru-RU"/>
              </w:rPr>
              <w:t xml:space="preserve"> и ПС профилей гипсокартонными листами в один слой (С 625)</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стен (за вычетом проемов)</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0,33</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lastRenderedPageBreak/>
              <w:t>10</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противогрибковыми средствами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Pr>
                <w:rFonts w:ascii="Times New Roman" w:hAnsi="Times New Roman" w:cs="Times New Roman"/>
                <w:lang w:eastAsia="ru-RU"/>
              </w:rPr>
              <w:t xml:space="preserve">100 </w:t>
            </w: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5,15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0,825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по штукатурке и сборным конструкциям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0,825</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13</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Покрытие поверхностей грунтовкой глубокого проникновения за 2 раза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покрытия</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18,50</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14</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Окраска поливинилацетатными водоэмульсионными составами улучшенная: по штукатурке стен</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w:t>
            </w:r>
            <w:proofErr w:type="gramStart"/>
            <w:r w:rsidRPr="00F20843">
              <w:rPr>
                <w:rFonts w:ascii="Times New Roman" w:hAnsi="Times New Roman" w:cs="Times New Roman"/>
                <w:vertAlign w:val="superscript"/>
                <w:lang w:eastAsia="ru-RU"/>
              </w:rPr>
              <w:t>2</w:t>
            </w:r>
            <w:proofErr w:type="gramEnd"/>
            <w:r w:rsidRPr="00F20843">
              <w:rPr>
                <w:rFonts w:ascii="Times New Roman" w:hAnsi="Times New Roman" w:cs="Times New Roman"/>
                <w:lang w:eastAsia="ru-RU"/>
              </w:rPr>
              <w:t xml:space="preserve"> окрашиваемой поверхности</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18,50</w:t>
            </w:r>
          </w:p>
        </w:tc>
      </w:tr>
      <w:tr w:rsidR="00342F4C" w:rsidRPr="00F20843" w:rsidTr="00455043">
        <w:tc>
          <w:tcPr>
            <w:tcW w:w="467"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15</w:t>
            </w:r>
          </w:p>
        </w:tc>
        <w:tc>
          <w:tcPr>
            <w:tcW w:w="2474"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Устройство плинтусов из плиток керамических</w:t>
            </w:r>
          </w:p>
        </w:tc>
        <w:tc>
          <w:tcPr>
            <w:tcW w:w="1298"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100 м плинтуса</w:t>
            </w:r>
          </w:p>
        </w:tc>
        <w:tc>
          <w:tcPr>
            <w:tcW w:w="761"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0,99</w:t>
            </w:r>
          </w:p>
        </w:tc>
      </w:tr>
    </w:tbl>
    <w:p w:rsidR="00342F4C" w:rsidRDefault="00342F4C" w:rsidP="005759DF">
      <w:pPr>
        <w:spacing w:line="276" w:lineRule="auto"/>
        <w:ind w:firstLine="567"/>
        <w:jc w:val="both"/>
        <w:rPr>
          <w:rFonts w:ascii="Times New Roman" w:hAnsi="Times New Roman" w:cs="Times New Roman"/>
          <w:b/>
          <w:bCs/>
        </w:rPr>
      </w:pPr>
    </w:p>
    <w:p w:rsidR="00342F4C"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b/>
          <w:bCs/>
        </w:rPr>
        <w:t>Ресурсная ведомость</w:t>
      </w:r>
      <w:r>
        <w:rPr>
          <w:rFonts w:ascii="Times New Roman" w:hAnsi="Times New Roman" w:cs="Times New Roman"/>
          <w:b/>
          <w:bCs/>
        </w:rPr>
        <w:t xml:space="preserve"> (перечень товаров и материалов, используемых при выполнении работ)</w:t>
      </w:r>
    </w:p>
    <w:p w:rsidR="00342F4C" w:rsidRPr="003607D9" w:rsidRDefault="00342F4C" w:rsidP="005759DF">
      <w:pPr>
        <w:spacing w:line="276" w:lineRule="auto"/>
        <w:ind w:firstLine="567"/>
        <w:jc w:val="both"/>
        <w:rPr>
          <w:rFonts w:ascii="Times New Roman" w:hAnsi="Times New Roman" w:cs="Times New Roman"/>
          <w:b/>
          <w:bCs/>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61"/>
        <w:gridCol w:w="6269"/>
        <w:gridCol w:w="1368"/>
        <w:gridCol w:w="1356"/>
      </w:tblGrid>
      <w:tr w:rsidR="00342F4C" w:rsidRPr="00F20843" w:rsidTr="00455043">
        <w:tc>
          <w:tcPr>
            <w:tcW w:w="437" w:type="pct"/>
            <w:noWrap/>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 xml:space="preserve">№ </w:t>
            </w:r>
            <w:proofErr w:type="spellStart"/>
            <w:proofErr w:type="gramStart"/>
            <w:r w:rsidRPr="003607D9">
              <w:rPr>
                <w:rFonts w:ascii="Times New Roman" w:hAnsi="Times New Roman" w:cs="Times New Roman"/>
                <w:b/>
                <w:bCs/>
                <w:lang w:eastAsia="ru-RU"/>
              </w:rPr>
              <w:t>п</w:t>
            </w:r>
            <w:proofErr w:type="spellEnd"/>
            <w:proofErr w:type="gramEnd"/>
            <w:r w:rsidRPr="003607D9">
              <w:rPr>
                <w:rFonts w:ascii="Times New Roman" w:hAnsi="Times New Roman" w:cs="Times New Roman"/>
                <w:b/>
                <w:bCs/>
                <w:lang w:eastAsia="ru-RU"/>
              </w:rPr>
              <w:t>/</w:t>
            </w:r>
            <w:proofErr w:type="spellStart"/>
            <w:r w:rsidRPr="003607D9">
              <w:rPr>
                <w:rFonts w:ascii="Times New Roman" w:hAnsi="Times New Roman" w:cs="Times New Roman"/>
                <w:b/>
                <w:bCs/>
                <w:lang w:eastAsia="ru-RU"/>
              </w:rPr>
              <w:t>п</w:t>
            </w:r>
            <w:proofErr w:type="spellEnd"/>
          </w:p>
        </w:tc>
        <w:tc>
          <w:tcPr>
            <w:tcW w:w="3181" w:type="pct"/>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Наименование</w:t>
            </w:r>
          </w:p>
        </w:tc>
        <w:tc>
          <w:tcPr>
            <w:tcW w:w="694" w:type="pct"/>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Единица измерения</w:t>
            </w:r>
          </w:p>
        </w:tc>
        <w:tc>
          <w:tcPr>
            <w:tcW w:w="688" w:type="pct"/>
            <w:noWrap/>
            <w:vAlign w:val="center"/>
          </w:tcPr>
          <w:p w:rsidR="00342F4C" w:rsidRPr="003607D9" w:rsidRDefault="00342F4C" w:rsidP="00455043">
            <w:pPr>
              <w:spacing w:line="276" w:lineRule="auto"/>
              <w:jc w:val="center"/>
              <w:rPr>
                <w:rFonts w:ascii="Times New Roman" w:hAnsi="Times New Roman" w:cs="Times New Roman"/>
                <w:b/>
                <w:bCs/>
                <w:lang w:eastAsia="ru-RU"/>
              </w:rPr>
            </w:pPr>
            <w:r w:rsidRPr="003607D9">
              <w:rPr>
                <w:rFonts w:ascii="Times New Roman" w:hAnsi="Times New Roman" w:cs="Times New Roman"/>
                <w:b/>
                <w:bCs/>
                <w:lang w:eastAsia="ru-RU"/>
              </w:rPr>
              <w:t>Объем</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Раствор готовый, тип 1</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r w:rsidRPr="00F20843">
              <w:rPr>
                <w:rFonts w:ascii="Times New Roman" w:hAnsi="Times New Roman" w:cs="Times New Roman"/>
                <w:vertAlign w:val="superscript"/>
                <w:lang w:eastAsia="ru-RU"/>
              </w:rPr>
              <w:t>3</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0,0864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Гипсовые вяжущие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0,01296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Ветошь</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11,137238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 акриловая глубокого проникновения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0,3954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Шкурка шлифовальная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162,618352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масляно-клеевая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0,000039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1</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407,646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Шпатлевка клеевая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0,981164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Краска водоэмульсионная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1,2128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Грунтовка</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3,30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Клей гипсовый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25,08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2</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1,65</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Шпаклевка гипсовая, тип 3</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11,22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бумажная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38,94</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разделительная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26,40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Лента уплотнительная</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38,28</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Листы гипсокартонные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roofErr w:type="gramStart"/>
            <w:r w:rsidRPr="00F20843">
              <w:rPr>
                <w:rFonts w:ascii="Times New Roman" w:hAnsi="Times New Roman" w:cs="Times New Roman"/>
                <w:vertAlign w:val="superscript"/>
                <w:lang w:eastAsia="ru-RU"/>
              </w:rPr>
              <w:t>2</w:t>
            </w:r>
            <w:proofErr w:type="gramEnd"/>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36,96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Шуруп самонарезающий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шт.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641,19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Дюбель-гвоздь</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шт.</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49,17</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Профиль направляющий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40,26</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Профиль стоечный</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77,22</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Бруски хвойных пород</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12,21</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 xml:space="preserve">Грунтовка </w:t>
            </w:r>
            <w:proofErr w:type="spellStart"/>
            <w:r w:rsidRPr="00F20843">
              <w:rPr>
                <w:rFonts w:ascii="Times New Roman" w:hAnsi="Times New Roman" w:cs="Times New Roman"/>
                <w:lang w:eastAsia="ru-RU"/>
              </w:rPr>
              <w:t>антигрибковая</w:t>
            </w:r>
            <w:proofErr w:type="spellEnd"/>
            <w:r w:rsidRPr="00F20843">
              <w:rPr>
                <w:rFonts w:ascii="Times New Roman" w:hAnsi="Times New Roman" w:cs="Times New Roman"/>
                <w:lang w:eastAsia="ru-RU"/>
              </w:rPr>
              <w:t xml:space="preserve"> </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154,50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Колерная паста</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кг</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277,50</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Плитки керамические</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99,99</w:t>
            </w:r>
          </w:p>
        </w:tc>
      </w:tr>
      <w:tr w:rsidR="00342F4C" w:rsidRPr="00F20843" w:rsidTr="00455043">
        <w:tc>
          <w:tcPr>
            <w:tcW w:w="437" w:type="pct"/>
            <w:noWrap/>
          </w:tcPr>
          <w:p w:rsidR="00342F4C" w:rsidRPr="00F20843" w:rsidRDefault="00342F4C" w:rsidP="005759DF">
            <w:pPr>
              <w:numPr>
                <w:ilvl w:val="0"/>
                <w:numId w:val="9"/>
              </w:numPr>
              <w:spacing w:after="0" w:line="276" w:lineRule="auto"/>
              <w:rPr>
                <w:rFonts w:ascii="Times New Roman" w:hAnsi="Times New Roman" w:cs="Times New Roman"/>
                <w:lang w:eastAsia="ru-RU"/>
              </w:rPr>
            </w:pPr>
          </w:p>
        </w:tc>
        <w:tc>
          <w:tcPr>
            <w:tcW w:w="3181" w:type="pct"/>
          </w:tcPr>
          <w:p w:rsidR="00342F4C" w:rsidRPr="00F20843" w:rsidRDefault="00342F4C" w:rsidP="00455043">
            <w:pPr>
              <w:spacing w:line="276" w:lineRule="auto"/>
              <w:rPr>
                <w:rFonts w:ascii="Times New Roman" w:hAnsi="Times New Roman" w:cs="Times New Roman"/>
                <w:lang w:eastAsia="ru-RU"/>
              </w:rPr>
            </w:pPr>
            <w:r w:rsidRPr="00F20843">
              <w:rPr>
                <w:rFonts w:ascii="Times New Roman" w:hAnsi="Times New Roman" w:cs="Times New Roman"/>
                <w:lang w:eastAsia="ru-RU"/>
              </w:rPr>
              <w:t>Раствор готовый, тип 2</w:t>
            </w:r>
          </w:p>
        </w:tc>
        <w:tc>
          <w:tcPr>
            <w:tcW w:w="694" w:type="pct"/>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м</w:t>
            </w:r>
            <w:r w:rsidRPr="00F20843">
              <w:rPr>
                <w:rFonts w:ascii="Times New Roman" w:hAnsi="Times New Roman" w:cs="Times New Roman"/>
                <w:vertAlign w:val="superscript"/>
                <w:lang w:eastAsia="ru-RU"/>
              </w:rPr>
              <w:t>3</w:t>
            </w:r>
          </w:p>
        </w:tc>
        <w:tc>
          <w:tcPr>
            <w:tcW w:w="688" w:type="pct"/>
            <w:noWrap/>
            <w:vAlign w:val="center"/>
          </w:tcPr>
          <w:p w:rsidR="00342F4C" w:rsidRPr="00F20843" w:rsidRDefault="00342F4C" w:rsidP="00455043">
            <w:pPr>
              <w:spacing w:line="276" w:lineRule="auto"/>
              <w:jc w:val="center"/>
              <w:rPr>
                <w:rFonts w:ascii="Times New Roman" w:hAnsi="Times New Roman" w:cs="Times New Roman"/>
                <w:lang w:eastAsia="ru-RU"/>
              </w:rPr>
            </w:pPr>
            <w:r w:rsidRPr="00F20843">
              <w:rPr>
                <w:rFonts w:ascii="Times New Roman" w:hAnsi="Times New Roman" w:cs="Times New Roman"/>
                <w:lang w:eastAsia="ru-RU"/>
              </w:rPr>
              <w:t>0,1584</w:t>
            </w:r>
          </w:p>
        </w:tc>
      </w:tr>
    </w:tbl>
    <w:p w:rsidR="00342F4C" w:rsidRDefault="00342F4C" w:rsidP="005759DF">
      <w:pPr>
        <w:spacing w:line="276" w:lineRule="auto"/>
        <w:ind w:firstLine="567"/>
        <w:jc w:val="both"/>
        <w:rPr>
          <w:rFonts w:ascii="Times New Roman" w:hAnsi="Times New Roman" w:cs="Times New Roman"/>
          <w:b/>
          <w:bCs/>
        </w:rPr>
      </w:pPr>
    </w:p>
    <w:p w:rsidR="00342F4C" w:rsidRPr="0023477A" w:rsidRDefault="00342F4C" w:rsidP="005759DF">
      <w:pPr>
        <w:spacing w:line="276" w:lineRule="auto"/>
        <w:ind w:firstLine="567"/>
        <w:jc w:val="both"/>
        <w:rPr>
          <w:rFonts w:ascii="Times New Roman" w:hAnsi="Times New Roman" w:cs="Times New Roman"/>
        </w:rPr>
      </w:pPr>
      <w:r w:rsidRPr="0023477A">
        <w:rPr>
          <w:rFonts w:ascii="Times New Roman" w:hAnsi="Times New Roman" w:cs="Times New Roman"/>
        </w:rPr>
        <w:t>Требования к товарам и материалам, используемым при выполнении работ, указаны в приложении к Техническому заданию.</w:t>
      </w:r>
    </w:p>
    <w:p w:rsidR="00342F4C" w:rsidRPr="003607D9" w:rsidRDefault="00342F4C" w:rsidP="005759DF">
      <w:pPr>
        <w:spacing w:line="276" w:lineRule="auto"/>
        <w:ind w:firstLine="567"/>
        <w:jc w:val="both"/>
        <w:rPr>
          <w:rFonts w:ascii="Times New Roman" w:hAnsi="Times New Roman" w:cs="Times New Roman"/>
          <w:b/>
          <w:bCs/>
        </w:rPr>
      </w:pP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4. Требования к качеству выполнения работ, поставляемым товарам:</w:t>
      </w:r>
    </w:p>
    <w:p w:rsidR="00342F4C" w:rsidRPr="003607D9" w:rsidRDefault="00342F4C" w:rsidP="005759DF">
      <w:pPr>
        <w:spacing w:line="276" w:lineRule="auto"/>
        <w:ind w:firstLine="567"/>
        <w:jc w:val="both"/>
        <w:rPr>
          <w:rFonts w:ascii="Times New Roman" w:hAnsi="Times New Roman" w:cs="Times New Roman"/>
        </w:rPr>
      </w:pPr>
      <w:proofErr w:type="gramStart"/>
      <w:r w:rsidRPr="003607D9">
        <w:rPr>
          <w:rFonts w:ascii="Times New Roman" w:hAnsi="Times New Roman" w:cs="Times New Roman"/>
        </w:rPr>
        <w:t xml:space="preserve">Работы должны производиться в строгом соответствии с действующими ГОСТ,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НПБ, ППБ и </w:t>
      </w:r>
      <w:proofErr w:type="spellStart"/>
      <w:r w:rsidRPr="003607D9">
        <w:rPr>
          <w:rFonts w:ascii="Times New Roman" w:hAnsi="Times New Roman" w:cs="Times New Roman"/>
        </w:rPr>
        <w:t>СанПиН</w:t>
      </w:r>
      <w:proofErr w:type="spellEnd"/>
      <w:r w:rsidRPr="003607D9">
        <w:rPr>
          <w:rFonts w:ascii="Times New Roman" w:hAnsi="Times New Roman" w:cs="Times New Roman"/>
        </w:rPr>
        <w:t>, сметой, техническим заданием, с соблюдением необходимых мероприятий по технике безопасности и охране объекта, правилами производства, санитарными и другими нормами и правилами Российской Федерации, Московской области.</w:t>
      </w:r>
      <w:proofErr w:type="gramEnd"/>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Все работы производятся в соответствии с технологией выполнения работ.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Все специалисты Подрядчика, не являющиеся гражданами РФ, должны иметь регистрацию и разрешение на работу. Подрядчик обязан соблюдать правила привлечения и использования иностранной и иногородней рабочей силы, установленные законодательством РФ и нормативными правовыми актами субъекта РФ. Все работы должны производиться квалифицированными рабочими, имеющими допуски к выполнению данного вида работ.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Бытовыми помещениями, туалетами, транспортом, охраной, питанием, проживанием Заказчик Подрядчика не обеспечивает.</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не реже 1 раза в 5 дней должен осуществлять вывоз строительного мусора с закрепленной за ним территории.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Технология и методы производства работ – в соответствии с действующими нормами. Работы производятся только в отведенной зоне работ. Работы производятся минимально необходимым количеством технических средств и механизмов, что нужно для сокращения шума, пыли, загрязнения воздуха. После окончания работ производится ликвидация рабочей зоны, уборка мусора, материалов, разборка ограждений.</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соблюдать нормы трудового законодательства, регламентирующие продолжительность рабочего времени для рабочих специальностей.</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производить поставку материалов на объект только по согласованию с Заказчиком и в количестве, необходимом для обеспечения работы одной смены.</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lastRenderedPageBreak/>
        <w:t>Все виды, объемы и сроки выполнения работ в обязательном порядке согласовываются с Заказчиком.</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Подрядчик обязан обеспечить содержание и уборку строительной площадки и прилегающей непосредственно к ней территории.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 xml:space="preserve">Подрядчик обязан вывести в 10-и </w:t>
      </w:r>
      <w:proofErr w:type="spellStart"/>
      <w:r w:rsidRPr="003607D9">
        <w:rPr>
          <w:rFonts w:ascii="Times New Roman" w:hAnsi="Times New Roman" w:cs="Times New Roman"/>
        </w:rPr>
        <w:t>дневный</w:t>
      </w:r>
      <w:proofErr w:type="spellEnd"/>
      <w:r w:rsidRPr="003607D9">
        <w:rPr>
          <w:rFonts w:ascii="Times New Roman" w:hAnsi="Times New Roman" w:cs="Times New Roman"/>
        </w:rPr>
        <w:t xml:space="preserve"> срок со дня подписания акта приемочной </w:t>
      </w:r>
      <w:proofErr w:type="gramStart"/>
      <w:r w:rsidRPr="003607D9">
        <w:rPr>
          <w:rFonts w:ascii="Times New Roman" w:hAnsi="Times New Roman" w:cs="Times New Roman"/>
        </w:rPr>
        <w:t>комиссии</w:t>
      </w:r>
      <w:proofErr w:type="gramEnd"/>
      <w:r w:rsidRPr="003607D9">
        <w:rPr>
          <w:rFonts w:ascii="Times New Roman" w:hAnsi="Times New Roman" w:cs="Times New Roman"/>
        </w:rPr>
        <w:t xml:space="preserve"> о приемке завершенного ремонтом объекта за пределы строительной площадки, принадлежащие ему строительные машины, оборудование, инвентарь, инструменты, временные сооружения и другое имущество, и строительный мусор.</w:t>
      </w:r>
    </w:p>
    <w:p w:rsidR="00342F4C" w:rsidRPr="003607D9" w:rsidRDefault="00342F4C" w:rsidP="005759DF">
      <w:pPr>
        <w:pStyle w:val="ab"/>
        <w:widowControl w:val="0"/>
        <w:tabs>
          <w:tab w:val="clear" w:pos="1980"/>
        </w:tabs>
        <w:spacing w:line="276" w:lineRule="auto"/>
        <w:ind w:left="0" w:firstLine="567"/>
      </w:pPr>
      <w:r w:rsidRPr="003607D9">
        <w:t>Подрядчик обязан согласовать с органами надзора порядок проведения работ на объекте и обеспечить соблюдение его на строительной площадке.</w:t>
      </w:r>
    </w:p>
    <w:p w:rsidR="00342F4C" w:rsidRPr="003607D9" w:rsidRDefault="00342F4C" w:rsidP="005759DF">
      <w:pPr>
        <w:pStyle w:val="ab"/>
        <w:widowControl w:val="0"/>
        <w:tabs>
          <w:tab w:val="clear" w:pos="1980"/>
        </w:tabs>
        <w:spacing w:line="276" w:lineRule="auto"/>
        <w:ind w:left="0" w:firstLine="567"/>
      </w:pPr>
      <w:r w:rsidRPr="003607D9">
        <w:t>Экологические мероприятия – в соответствии с законодательными и нормативными правовыми актами РФ и Московской области, а также предписаниями надзорных органов.</w:t>
      </w:r>
    </w:p>
    <w:p w:rsidR="00342F4C" w:rsidRPr="003607D9" w:rsidRDefault="00342F4C" w:rsidP="005759DF">
      <w:pPr>
        <w:pStyle w:val="ab"/>
        <w:widowControl w:val="0"/>
        <w:tabs>
          <w:tab w:val="clear" w:pos="1980"/>
        </w:tabs>
        <w:spacing w:line="276" w:lineRule="auto"/>
        <w:ind w:left="0" w:firstLine="567"/>
      </w:pPr>
      <w:r w:rsidRPr="003607D9">
        <w:t>Обязательно наличие у Подрядчика сертификатов на применяемые материалы, положения по экологической безопасности.</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t>При выполнении работ Подрядчик обеспечивает своих рабочих инструментами, отвечает за соблюдение рабочими правил пожарной безопасности, техники безопасности, за охрану здоровья рабочих, а также за объект, переданный ему для выполнения работ.</w:t>
      </w:r>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 xml:space="preserve">Качество выполненной Подрядчиком работы должно соответствовать требованиям, обычно предъявляемым к работам соответствующего рода. </w:t>
      </w:r>
      <w:proofErr w:type="gramStart"/>
      <w:r w:rsidRPr="003607D9">
        <w:rPr>
          <w:rFonts w:ascii="Times New Roman" w:hAnsi="Times New Roman" w:cs="Times New Roman"/>
          <w:sz w:val="24"/>
          <w:szCs w:val="24"/>
        </w:rPr>
        <w:t>Если иное не предусмотрено законом, иными правовыми актами или контрактом, результат выполненной работы должен в момент передачи заказчику обладать свойствами, указанными в контракте или определенными обычно предъявляемыми требованиями, и в пределах разумного срока быть пригодным для установленного контрактом использования, а если такое использование контрактом не предусмотрено, для обычного использования результата работы такого рода.</w:t>
      </w:r>
      <w:proofErr w:type="gramEnd"/>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Подрядчик может принять на себя по Контракту обязанность выполнить работу, отвечающую требованиям к качеству, более высоким по сравнению с установленными обязательными для сторон требованиями.</w:t>
      </w:r>
    </w:p>
    <w:p w:rsidR="00342F4C" w:rsidRPr="003607D9" w:rsidRDefault="00342F4C" w:rsidP="005759DF">
      <w:pPr>
        <w:pStyle w:val="ConsPlusNormal"/>
        <w:spacing w:line="276" w:lineRule="auto"/>
        <w:ind w:firstLine="567"/>
        <w:jc w:val="both"/>
        <w:rPr>
          <w:rFonts w:ascii="Times New Roman" w:hAnsi="Times New Roman" w:cs="Times New Roman"/>
          <w:sz w:val="24"/>
          <w:szCs w:val="24"/>
        </w:rPr>
      </w:pPr>
      <w:r w:rsidRPr="003607D9">
        <w:rPr>
          <w:rFonts w:ascii="Times New Roman" w:hAnsi="Times New Roman" w:cs="Times New Roman"/>
          <w:sz w:val="24"/>
          <w:szCs w:val="24"/>
        </w:rPr>
        <w:t>Подрядчик обязан безвозмездно устранить по требованию Заказчика все выявленные недостатки, если в процессе выполнения работ Подрядчик допустил отступление от условий Контракта, ухудшившее качество работ, в согласованные сроки.</w:t>
      </w:r>
    </w:p>
    <w:p w:rsidR="00342F4C" w:rsidRPr="003607D9" w:rsidRDefault="00342F4C" w:rsidP="005759DF">
      <w:pPr>
        <w:pStyle w:val="ab"/>
        <w:tabs>
          <w:tab w:val="clear" w:pos="1980"/>
        </w:tabs>
        <w:spacing w:line="276" w:lineRule="auto"/>
        <w:ind w:left="0" w:firstLine="567"/>
      </w:pPr>
      <w:r w:rsidRPr="003607D9">
        <w:t>При производстве работ необходимо применять современные строительные, отделочные материалы и другие установочные изделия.</w:t>
      </w:r>
    </w:p>
    <w:p w:rsidR="00342F4C" w:rsidRPr="003607D9" w:rsidRDefault="00342F4C" w:rsidP="005759DF">
      <w:pPr>
        <w:pStyle w:val="ab"/>
        <w:tabs>
          <w:tab w:val="clear" w:pos="1980"/>
        </w:tabs>
        <w:spacing w:line="276" w:lineRule="auto"/>
        <w:ind w:left="0" w:firstLine="567"/>
      </w:pPr>
      <w:r w:rsidRPr="003607D9">
        <w:t>Все поставляемые материалы и оборудование должны соответствовать ГОСТ, иметь соответствующие сертификаты, технические паспорта и другие документы, удостоверяющие их качество. Копии сертификатов и т.п. должны быть предоставлены Заказчику до начала производства работ, выполняемых с использованием соответствующих материалов и оборудования.</w:t>
      </w:r>
    </w:p>
    <w:p w:rsidR="00342F4C" w:rsidRPr="003607D9" w:rsidRDefault="00342F4C" w:rsidP="005759DF">
      <w:pPr>
        <w:pStyle w:val="ab"/>
        <w:tabs>
          <w:tab w:val="clear" w:pos="1980"/>
        </w:tabs>
        <w:spacing w:line="276" w:lineRule="auto"/>
        <w:ind w:left="0" w:firstLine="567"/>
      </w:pPr>
      <w:r w:rsidRPr="003607D9">
        <w:t>Подрядчик несет ответственность за соответствие используемых материалов государственным стандартам и техническим условиям.</w:t>
      </w:r>
    </w:p>
    <w:p w:rsidR="00342F4C" w:rsidRPr="003607D9" w:rsidRDefault="00342F4C" w:rsidP="005759DF">
      <w:pPr>
        <w:spacing w:line="276" w:lineRule="auto"/>
        <w:ind w:firstLine="567"/>
        <w:jc w:val="both"/>
        <w:rPr>
          <w:rFonts w:ascii="Times New Roman" w:hAnsi="Times New Roman" w:cs="Times New Roman"/>
          <w:b/>
          <w:bCs/>
        </w:rPr>
      </w:pPr>
      <w:r w:rsidRPr="003607D9">
        <w:rPr>
          <w:rFonts w:ascii="Times New Roman" w:hAnsi="Times New Roman" w:cs="Times New Roman"/>
        </w:rPr>
        <w:t>Подрядчик несет ответственность за сохранность всех поставленных для реализации контракта материалов и оборудования до сдачи объекта в эксплуатацию.</w:t>
      </w:r>
    </w:p>
    <w:p w:rsidR="00342F4C" w:rsidRPr="003607D9" w:rsidRDefault="00342F4C" w:rsidP="005759DF">
      <w:pPr>
        <w:spacing w:line="276" w:lineRule="auto"/>
        <w:ind w:firstLine="567"/>
        <w:jc w:val="both"/>
        <w:rPr>
          <w:rFonts w:ascii="Times New Roman" w:hAnsi="Times New Roman" w:cs="Times New Roman"/>
          <w:b/>
          <w:bCs/>
        </w:rPr>
      </w:pP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b/>
          <w:bCs/>
        </w:rPr>
        <w:t xml:space="preserve">5. Требования к безопасности выполнения работ: </w:t>
      </w:r>
    </w:p>
    <w:p w:rsidR="00342F4C" w:rsidRPr="003607D9" w:rsidRDefault="00342F4C" w:rsidP="005759DF">
      <w:pPr>
        <w:spacing w:line="276" w:lineRule="auto"/>
        <w:ind w:firstLine="567"/>
        <w:jc w:val="both"/>
        <w:rPr>
          <w:rFonts w:ascii="Times New Roman" w:hAnsi="Times New Roman" w:cs="Times New Roman"/>
        </w:rPr>
      </w:pPr>
      <w:r w:rsidRPr="003607D9">
        <w:rPr>
          <w:rFonts w:ascii="Times New Roman" w:hAnsi="Times New Roman" w:cs="Times New Roman"/>
        </w:rPr>
        <w:lastRenderedPageBreak/>
        <w:t xml:space="preserve">Работы должны выполняться в соответствии с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от 17 сентября 2002 года № 12-04-2002 «Безопасность труда в строительстве. Часть 2. Строительное производство», </w:t>
      </w:r>
      <w:proofErr w:type="spellStart"/>
      <w:r w:rsidRPr="003607D9">
        <w:rPr>
          <w:rFonts w:ascii="Times New Roman" w:hAnsi="Times New Roman" w:cs="Times New Roman"/>
        </w:rPr>
        <w:t>СНиП</w:t>
      </w:r>
      <w:proofErr w:type="spellEnd"/>
      <w:r w:rsidRPr="003607D9">
        <w:rPr>
          <w:rFonts w:ascii="Times New Roman" w:hAnsi="Times New Roman" w:cs="Times New Roman"/>
        </w:rPr>
        <w:t xml:space="preserve"> от 23 июля 2001 года №12-03-2001 «Безопасность труда в строительстве. Часть 1. Общие требования» и обеспечением безопасных условий при производстве работ, соблюдением действующих правил техники безопасности, противопожарных мероприятий, законодательства </w:t>
      </w:r>
      <w:r w:rsidRPr="00E75BAC">
        <w:rPr>
          <w:rFonts w:ascii="Times New Roman" w:hAnsi="Times New Roman" w:cs="Times New Roman"/>
        </w:rPr>
        <w:t>по охране труда на участках работы, правил охраны окружающей среды, зеленых насаждений и земли во время проведения работ. Работы проводятся в соответствии с Законом Московской области от 29.11.2005г. № N 249/2005-ОЗ «Об обеспечении чистоты и порядка на территории Московской</w:t>
      </w:r>
      <w:r w:rsidRPr="003607D9">
        <w:rPr>
          <w:rFonts w:ascii="Times New Roman" w:hAnsi="Times New Roman" w:cs="Times New Roman"/>
        </w:rPr>
        <w:t xml:space="preserve"> области», в соответствии со </w:t>
      </w:r>
      <w:proofErr w:type="spellStart"/>
      <w:r w:rsidRPr="003607D9">
        <w:rPr>
          <w:rFonts w:ascii="Times New Roman" w:hAnsi="Times New Roman" w:cs="Times New Roman"/>
        </w:rPr>
        <w:t>СНиПами</w:t>
      </w:r>
      <w:proofErr w:type="spellEnd"/>
      <w:r w:rsidRPr="003607D9">
        <w:rPr>
          <w:rFonts w:ascii="Times New Roman" w:hAnsi="Times New Roman" w:cs="Times New Roman"/>
        </w:rPr>
        <w:t>, правилами производства, санитарными и другими нормами и правилами Российской Федерации, Московской области. Выполнение работ должно производиться без нанесения ущерба окружающей среде и соблюдении техники безопасности.</w:t>
      </w:r>
    </w:p>
    <w:p w:rsidR="00342F4C" w:rsidRPr="001351EB" w:rsidRDefault="00342F4C" w:rsidP="005759DF">
      <w:pPr>
        <w:spacing w:line="276" w:lineRule="auto"/>
        <w:ind w:firstLine="567"/>
        <w:rPr>
          <w:rFonts w:ascii="Times New Roman" w:hAnsi="Times New Roman" w:cs="Times New Roman"/>
        </w:rPr>
      </w:pPr>
    </w:p>
    <w:p w:rsidR="00342F4C" w:rsidRPr="001351EB" w:rsidRDefault="00342F4C" w:rsidP="005759DF">
      <w:pPr>
        <w:spacing w:line="276" w:lineRule="auto"/>
        <w:ind w:firstLine="567"/>
        <w:jc w:val="both"/>
        <w:rPr>
          <w:rFonts w:ascii="Times New Roman" w:hAnsi="Times New Roman" w:cs="Times New Roman"/>
        </w:rPr>
      </w:pPr>
      <w:r w:rsidRPr="001351EB">
        <w:rPr>
          <w:rFonts w:ascii="Times New Roman" w:hAnsi="Times New Roman" w:cs="Times New Roman"/>
          <w:b/>
          <w:bCs/>
        </w:rPr>
        <w:t>6. Гарантия на выполненные работы</w:t>
      </w:r>
      <w:r w:rsidRPr="001351EB">
        <w:rPr>
          <w:rFonts w:ascii="Times New Roman" w:hAnsi="Times New Roman" w:cs="Times New Roman"/>
        </w:rPr>
        <w:t xml:space="preserve"> составляет 12 месяцев.</w:t>
      </w:r>
    </w:p>
    <w:p w:rsidR="00342F4C" w:rsidRPr="001351EB" w:rsidRDefault="00342F4C" w:rsidP="005759DF">
      <w:pPr>
        <w:spacing w:line="276" w:lineRule="auto"/>
        <w:ind w:firstLine="567"/>
        <w:rPr>
          <w:rFonts w:ascii="Times New Roman" w:hAnsi="Times New Roman" w:cs="Times New Roman"/>
        </w:rPr>
      </w:pPr>
    </w:p>
    <w:p w:rsidR="00342F4C" w:rsidRPr="001351EB" w:rsidRDefault="00342F4C" w:rsidP="005759DF">
      <w:pPr>
        <w:spacing w:line="276" w:lineRule="auto"/>
        <w:ind w:firstLine="567"/>
        <w:jc w:val="both"/>
        <w:rPr>
          <w:rFonts w:ascii="Times New Roman" w:hAnsi="Times New Roman" w:cs="Times New Roman"/>
        </w:rPr>
      </w:pPr>
      <w:r w:rsidRPr="001351EB">
        <w:rPr>
          <w:rFonts w:ascii="Times New Roman" w:hAnsi="Times New Roman" w:cs="Times New Roman"/>
          <w:b/>
          <w:bCs/>
        </w:rPr>
        <w:t>7</w:t>
      </w:r>
      <w:r w:rsidRPr="001351EB">
        <w:rPr>
          <w:rFonts w:ascii="Times New Roman" w:hAnsi="Times New Roman" w:cs="Times New Roman"/>
        </w:rPr>
        <w:t xml:space="preserve">. </w:t>
      </w:r>
      <w:r w:rsidRPr="001351EB">
        <w:rPr>
          <w:rFonts w:ascii="Times New Roman" w:hAnsi="Times New Roman" w:cs="Times New Roman"/>
          <w:b/>
          <w:bCs/>
        </w:rPr>
        <w:t>Срок выполнения работ</w:t>
      </w:r>
      <w:r w:rsidRPr="001351EB">
        <w:rPr>
          <w:rFonts w:ascii="Times New Roman" w:hAnsi="Times New Roman" w:cs="Times New Roman"/>
        </w:rPr>
        <w:t xml:space="preserve"> - </w:t>
      </w:r>
      <w:r>
        <w:rPr>
          <w:rFonts w:ascii="Times New Roman" w:hAnsi="Times New Roman" w:cs="Times New Roman"/>
          <w:b/>
          <w:bCs/>
        </w:rPr>
        <w:t xml:space="preserve"> </w:t>
      </w:r>
      <w:r w:rsidRPr="001351EB">
        <w:rPr>
          <w:rFonts w:ascii="Times New Roman" w:hAnsi="Times New Roman" w:cs="Times New Roman"/>
          <w:b/>
          <w:bCs/>
        </w:rPr>
        <w:t>40 календарных дней</w:t>
      </w:r>
      <w:r>
        <w:rPr>
          <w:rFonts w:ascii="Times New Roman" w:hAnsi="Times New Roman" w:cs="Times New Roman"/>
          <w:b/>
          <w:bCs/>
        </w:rPr>
        <w:t xml:space="preserve"> с момента подписания контракта</w:t>
      </w:r>
      <w:r w:rsidRPr="001351EB">
        <w:rPr>
          <w:rFonts w:ascii="Times New Roman" w:hAnsi="Times New Roman" w:cs="Times New Roman"/>
          <w:b/>
          <w:bCs/>
        </w:rPr>
        <w:t>.</w:t>
      </w:r>
    </w:p>
    <w:p w:rsidR="00342F4C" w:rsidRPr="00D211BC" w:rsidRDefault="00342F4C" w:rsidP="00D211BC">
      <w:pPr>
        <w:spacing w:after="0" w:line="276" w:lineRule="auto"/>
        <w:rPr>
          <w:rFonts w:ascii="Times New Roman" w:hAnsi="Times New Roman" w:cs="Times New Roman"/>
          <w:sz w:val="24"/>
          <w:szCs w:val="24"/>
        </w:rPr>
      </w:pPr>
      <w:r w:rsidRPr="00D211BC">
        <w:rPr>
          <w:rFonts w:ascii="Times New Roman" w:hAnsi="Times New Roman" w:cs="Times New Roman"/>
          <w:sz w:val="24"/>
          <w:szCs w:val="24"/>
        </w:rPr>
        <w:t>Приложение к Техническому заданию</w:t>
      </w:r>
    </w:p>
    <w:p w:rsidR="00342F4C" w:rsidRDefault="00342F4C" w:rsidP="00D211BC">
      <w:pPr>
        <w:spacing w:after="0" w:line="276" w:lineRule="auto"/>
        <w:rPr>
          <w:rFonts w:ascii="Times New Roman" w:hAnsi="Times New Roman" w:cs="Times New Roman"/>
          <w:sz w:val="24"/>
          <w:szCs w:val="24"/>
        </w:rPr>
        <w:sectPr w:rsidR="00342F4C" w:rsidSect="005759DF">
          <w:pgSz w:w="11906" w:h="16838"/>
          <w:pgMar w:top="851" w:right="1134" w:bottom="1418" w:left="1134" w:header="709" w:footer="709" w:gutter="0"/>
          <w:cols w:space="708"/>
          <w:docGrid w:linePitch="360"/>
        </w:sectPr>
      </w:pPr>
    </w:p>
    <w:p w:rsidR="00342F4C" w:rsidRPr="00D211BC" w:rsidRDefault="00342F4C" w:rsidP="00D211BC">
      <w:pPr>
        <w:spacing w:after="0" w:line="276" w:lineRule="auto"/>
        <w:rPr>
          <w:rFonts w:ascii="Times New Roman" w:hAnsi="Times New Roman" w:cs="Times New Roman"/>
          <w:sz w:val="24"/>
          <w:szCs w:val="24"/>
        </w:rPr>
      </w:pPr>
    </w:p>
    <w:p w:rsidR="00342F4C" w:rsidRPr="00D211BC" w:rsidRDefault="00342F4C"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rPr>
        <w:t>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w:t>
      </w:r>
    </w:p>
    <w:p w:rsidR="00342F4C" w:rsidRPr="00D211BC" w:rsidRDefault="00342F4C" w:rsidP="00D211BC">
      <w:pPr>
        <w:spacing w:after="0" w:line="276" w:lineRule="auto"/>
        <w:jc w:val="center"/>
        <w:rPr>
          <w:rFonts w:ascii="Times New Roman" w:hAnsi="Times New Roman" w:cs="Times New Roman"/>
          <w:sz w:val="24"/>
          <w:szCs w:val="24"/>
        </w:rPr>
      </w:pPr>
    </w:p>
    <w:tbl>
      <w:tblPr>
        <w:tblW w:w="5036" w:type="pct"/>
        <w:tblInd w:w="-106" w:type="dxa"/>
        <w:tblLook w:val="0000"/>
      </w:tblPr>
      <w:tblGrid>
        <w:gridCol w:w="2045"/>
        <w:gridCol w:w="2415"/>
        <w:gridCol w:w="1878"/>
        <w:gridCol w:w="1850"/>
        <w:gridCol w:w="2664"/>
        <w:gridCol w:w="2664"/>
        <w:gridCol w:w="1375"/>
      </w:tblGrid>
      <w:tr w:rsidR="00342F4C" w:rsidRPr="00C43DDE" w:rsidTr="004E3F17">
        <w:tc>
          <w:tcPr>
            <w:tcW w:w="687"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Наименование товара</w:t>
            </w:r>
          </w:p>
        </w:tc>
        <w:tc>
          <w:tcPr>
            <w:tcW w:w="811"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Наименование показателя</w:t>
            </w:r>
          </w:p>
        </w:tc>
        <w:tc>
          <w:tcPr>
            <w:tcW w:w="631"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Минимальные значения показателей</w:t>
            </w:r>
          </w:p>
        </w:tc>
        <w:tc>
          <w:tcPr>
            <w:tcW w:w="622"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Максимальные значения показателей</w:t>
            </w:r>
          </w:p>
        </w:tc>
        <w:tc>
          <w:tcPr>
            <w:tcW w:w="895"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Значения показателей, которые не могут изменяться</w:t>
            </w:r>
          </w:p>
        </w:tc>
        <w:tc>
          <w:tcPr>
            <w:tcW w:w="892" w:type="pct"/>
            <w:tcBorders>
              <w:top w:val="single" w:sz="4" w:space="0" w:color="000000"/>
              <w:left w:val="single" w:sz="4" w:space="0" w:color="000000"/>
              <w:bottom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b/>
                <w:bCs/>
                <w:sz w:val="24"/>
                <w:szCs w:val="24"/>
              </w:rPr>
            </w:pPr>
            <w:r w:rsidRPr="00C43DDE">
              <w:rPr>
                <w:rFonts w:ascii="Times New Roman" w:hAnsi="Times New Roman" w:cs="Times New Roman"/>
                <w:b/>
                <w:bCs/>
                <w:sz w:val="24"/>
                <w:szCs w:val="24"/>
              </w:rPr>
              <w:t>Конкретные показатели используемого товара, соответствующие значениям, установленным документацией предлагаемые участником закупки</w:t>
            </w:r>
          </w:p>
        </w:tc>
        <w:tc>
          <w:tcPr>
            <w:tcW w:w="462"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b/>
                <w:bCs/>
                <w:sz w:val="24"/>
                <w:szCs w:val="24"/>
              </w:rPr>
              <w:t>Единица измерения</w:t>
            </w:r>
          </w:p>
        </w:tc>
      </w:tr>
      <w:tr w:rsidR="00342F4C" w:rsidRPr="00C43DDE" w:rsidTr="004E3F17">
        <w:tc>
          <w:tcPr>
            <w:tcW w:w="687" w:type="pct"/>
            <w:vMerge w:val="restart"/>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 готовый, тип 1</w:t>
            </w:r>
          </w:p>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 по подвижности</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1</w:t>
            </w:r>
            <w:proofErr w:type="gramEnd"/>
            <w:r w:rsidRPr="00C43DDE">
              <w:rPr>
                <w:rFonts w:ascii="Times New Roman" w:hAnsi="Times New Roman" w:cs="Times New Roman"/>
                <w:sz w:val="24"/>
                <w:szCs w:val="24"/>
              </w:rPr>
              <w:t xml:space="preserve">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Default="006E2659" w:rsidP="00D211BC">
            <w:pPr>
              <w:spacing w:after="0" w:line="276" w:lineRule="auto"/>
              <w:rPr>
                <w:rFonts w:ascii="Times New Roman" w:hAnsi="Times New Roman" w:cs="Times New Roman"/>
                <w:sz w:val="24"/>
                <w:szCs w:val="24"/>
              </w:rPr>
            </w:pPr>
          </w:p>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Пк</w:t>
            </w:r>
            <w:proofErr w:type="gramStart"/>
            <w:r>
              <w:rPr>
                <w:rFonts w:ascii="Times New Roman" w:hAnsi="Times New Roman" w:cs="Times New Roman"/>
                <w:sz w:val="24"/>
                <w:szCs w:val="24"/>
              </w:rPr>
              <w:t>4</w:t>
            </w:r>
            <w:proofErr w:type="gramEnd"/>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Норма подвижности по погружению конуса</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От 1</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14</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13</w:t>
            </w:r>
          </w:p>
          <w:p w:rsidR="006C60AC" w:rsidRPr="00C43DDE" w:rsidRDefault="006C60AC" w:rsidP="006C60AC">
            <w:pPr>
              <w:spacing w:after="0" w:line="276" w:lineRule="auto"/>
              <w:jc w:val="center"/>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Водоудерживающая способность </w:t>
            </w:r>
          </w:p>
        </w:tc>
        <w:tc>
          <w:tcPr>
            <w:tcW w:w="63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более 90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95</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Расслаиваемость</w:t>
            </w:r>
            <w:proofErr w:type="spellEnd"/>
            <w:r w:rsidRPr="00C43DDE">
              <w:rPr>
                <w:rFonts w:ascii="Times New Roman" w:hAnsi="Times New Roman" w:cs="Times New Roman"/>
                <w:sz w:val="24"/>
                <w:szCs w:val="24"/>
              </w:rPr>
              <w:t xml:space="preserve"> свежеприготовленных смесей не должна превышать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C60AC" w:rsidP="006C60A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Растворная смесь должна содержать золы- уноса</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20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6C60AC">
            <w:pPr>
              <w:spacing w:after="0" w:line="276"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6C60AC">
              <w:rPr>
                <w:rFonts w:ascii="Times New Roman" w:hAnsi="Times New Roman" w:cs="Times New Roman"/>
                <w:sz w:val="24"/>
                <w:szCs w:val="24"/>
              </w:rPr>
              <w:t>15</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массы цемента</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Влажность сухих растворных смесей не должна превышать </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0,1</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6C60AC">
              <w:rPr>
                <w:rFonts w:ascii="Times New Roman" w:hAnsi="Times New Roman" w:cs="Times New Roman"/>
                <w:sz w:val="24"/>
                <w:szCs w:val="24"/>
              </w:rPr>
              <w:t>0,1</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по массе</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растворов на сжатие</w:t>
            </w:r>
            <w:r w:rsidRPr="00C43DDE">
              <w:rPr>
                <w:rFonts w:ascii="Times New Roman" w:hAnsi="Times New Roman" w:cs="Times New Roman"/>
                <w:color w:val="000000"/>
                <w:sz w:val="24"/>
                <w:szCs w:val="24"/>
                <w:shd w:val="clear" w:color="auto" w:fill="FFFFFF"/>
              </w:rPr>
              <w:t xml:space="preserve"> должен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М100</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6C60AC">
              <w:rPr>
                <w:rFonts w:ascii="Times New Roman" w:hAnsi="Times New Roman" w:cs="Times New Roman"/>
                <w:sz w:val="24"/>
                <w:szCs w:val="24"/>
              </w:rPr>
              <w:t>М100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Кгс/см</w:t>
            </w:r>
            <w:proofErr w:type="gramStart"/>
            <w:r w:rsidRPr="00C43DDE">
              <w:rPr>
                <w:rFonts w:ascii="Times New Roman" w:hAnsi="Times New Roman" w:cs="Times New Roman"/>
                <w:sz w:val="24"/>
                <w:szCs w:val="24"/>
                <w:vertAlign w:val="superscript"/>
              </w:rPr>
              <w:t>2</w:t>
            </w:r>
            <w:proofErr w:type="gramEnd"/>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Морозостойкость</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F10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Средняя плотность </w:t>
            </w:r>
            <w:r w:rsidRPr="00C43DDE">
              <w:rPr>
                <w:rFonts w:ascii="Times New Roman" w:hAnsi="Times New Roman" w:cs="Times New Roman"/>
                <w:color w:val="000000"/>
                <w:sz w:val="24"/>
                <w:szCs w:val="24"/>
                <w:shd w:val="clear" w:color="auto" w:fill="FFFFFF"/>
              </w:rPr>
              <w:t>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легкие растворы менее</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AC1F60">
              <w:rPr>
                <w:rFonts w:ascii="Times New Roman" w:hAnsi="Times New Roman" w:cs="Times New Roman"/>
                <w:sz w:val="24"/>
                <w:szCs w:val="24"/>
              </w:rPr>
              <w:t>1500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w:t>
            </w:r>
            <w:r w:rsidRPr="00C43DDE">
              <w:rPr>
                <w:rFonts w:ascii="Times New Roman" w:hAnsi="Times New Roman" w:cs="Times New Roman"/>
                <w:sz w:val="24"/>
                <w:szCs w:val="24"/>
                <w:vertAlign w:val="superscript"/>
              </w:rPr>
              <w:t>3</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средней плотности раствора в сторону увеличения</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AC1F60">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качестве вяжущих материалов должен применяться</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892"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По применяемым вяжущим растворы должны быть</w:t>
            </w:r>
            <w:proofErr w:type="gramEnd"/>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892"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Цементы для строительных растворов (при наличии):</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Активные минеральные добавки по НТД </w:t>
            </w:r>
            <w:r w:rsidRPr="00C43DDE">
              <w:rPr>
                <w:rFonts w:ascii="Times New Roman" w:hAnsi="Times New Roman" w:cs="Times New Roman"/>
                <w:sz w:val="24"/>
                <w:szCs w:val="24"/>
              </w:rPr>
              <w:lastRenderedPageBreak/>
              <w:t>должны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892" w:type="pct"/>
            <w:tcBorders>
              <w:left w:val="single" w:sz="4" w:space="0" w:color="000000"/>
              <w:bottom w:val="single" w:sz="4" w:space="0" w:color="000000"/>
            </w:tcBorders>
            <w:shd w:val="clear" w:color="auto" w:fill="FFFFFF"/>
          </w:tcPr>
          <w:p w:rsidR="00F610A5"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342F4C"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кварцевый песок с содержанием оксида кремния не менее 90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F610A5" w:rsidP="00F610A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кварцевый песок с содержанием оксида кремния </w:t>
            </w:r>
            <w:r>
              <w:rPr>
                <w:rFonts w:ascii="Times New Roman" w:hAnsi="Times New Roman" w:cs="Times New Roman"/>
                <w:sz w:val="24"/>
                <w:szCs w:val="24"/>
              </w:rPr>
              <w:t xml:space="preserve"> 90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илистых и мелких пылевидных фракций размером менее 0,05 мм не должно быть более 3 </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AD0CA9">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илистых и мелких пылевидных фракций размером </w:t>
            </w:r>
            <w:r>
              <w:rPr>
                <w:rFonts w:ascii="Times New Roman" w:hAnsi="Times New Roman" w:cs="Times New Roman"/>
                <w:sz w:val="24"/>
                <w:szCs w:val="24"/>
              </w:rPr>
              <w:t>0,01</w:t>
            </w:r>
            <w:r w:rsidRPr="00C43DDE">
              <w:rPr>
                <w:rFonts w:ascii="Times New Roman" w:hAnsi="Times New Roman" w:cs="Times New Roman"/>
                <w:sz w:val="24"/>
                <w:szCs w:val="24"/>
              </w:rPr>
              <w:t xml:space="preserve"> мм</w:t>
            </w:r>
            <w:r w:rsidR="00104630">
              <w:rPr>
                <w:rFonts w:ascii="Times New Roman" w:hAnsi="Times New Roman" w:cs="Times New Roman"/>
                <w:sz w:val="24"/>
                <w:szCs w:val="24"/>
              </w:rPr>
              <w:t xml:space="preserve"> составляет </w:t>
            </w:r>
            <w:r w:rsidRPr="00C43DDE">
              <w:rPr>
                <w:rFonts w:ascii="Times New Roman" w:hAnsi="Times New Roman" w:cs="Times New Roman"/>
                <w:sz w:val="24"/>
                <w:szCs w:val="24"/>
              </w:rPr>
              <w:t xml:space="preserve"> </w:t>
            </w:r>
            <w:r w:rsidR="00104630">
              <w:rPr>
                <w:rFonts w:ascii="Times New Roman" w:hAnsi="Times New Roman" w:cs="Times New Roman"/>
                <w:sz w:val="24"/>
                <w:szCs w:val="24"/>
              </w:rPr>
              <w:t xml:space="preserve"> </w:t>
            </w:r>
            <w:r>
              <w:rPr>
                <w:rFonts w:ascii="Times New Roman" w:hAnsi="Times New Roman" w:cs="Times New Roman"/>
                <w:sz w:val="24"/>
                <w:szCs w:val="24"/>
              </w:rPr>
              <w:t>2</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892"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клинкера в цементе должно быть </w:t>
            </w:r>
          </w:p>
        </w:tc>
        <w:tc>
          <w:tcPr>
            <w:tcW w:w="63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F610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w:t>
            </w:r>
            <w:r w:rsidR="00057166">
              <w:rPr>
                <w:rFonts w:ascii="Times New Roman" w:hAnsi="Times New Roman" w:cs="Times New Roman"/>
                <w:sz w:val="24"/>
                <w:szCs w:val="24"/>
              </w:rPr>
              <w:t>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цемента при сжатии в 28-суточном возрасте должен </w:t>
            </w:r>
            <w:r w:rsidRPr="00C43DDE">
              <w:rPr>
                <w:rFonts w:ascii="Times New Roman" w:hAnsi="Times New Roman" w:cs="Times New Roman"/>
                <w:sz w:val="24"/>
                <w:szCs w:val="24"/>
              </w:rPr>
              <w:lastRenderedPageBreak/>
              <w:t xml:space="preserve">быть </w:t>
            </w:r>
          </w:p>
        </w:tc>
        <w:tc>
          <w:tcPr>
            <w:tcW w:w="63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Не менее 19,6 (200) </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F610A5" w:rsidRDefault="00F610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19,6</w:t>
            </w:r>
          </w:p>
          <w:p w:rsidR="00342F4C" w:rsidRPr="00F610A5" w:rsidRDefault="00F610A5" w:rsidP="00F610A5">
            <w:pPr>
              <w:rPr>
                <w:rFonts w:ascii="Times New Roman" w:hAnsi="Times New Roman" w:cs="Times New Roman"/>
                <w:sz w:val="24"/>
                <w:szCs w:val="24"/>
              </w:rPr>
            </w:pPr>
            <w:r>
              <w:rPr>
                <w:rFonts w:ascii="Times New Roman" w:hAnsi="Times New Roman" w:cs="Times New Roman"/>
                <w:sz w:val="24"/>
                <w:szCs w:val="24"/>
              </w:rPr>
              <w:t>(200)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r w:rsidRPr="00C43DDE">
              <w:rPr>
                <w:rFonts w:ascii="Times New Roman" w:hAnsi="Times New Roman" w:cs="Times New Roman"/>
                <w:sz w:val="24"/>
                <w:szCs w:val="24"/>
              </w:rPr>
              <w:t xml:space="preserve">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Начало и конец от начала </w:t>
            </w:r>
            <w:proofErr w:type="spellStart"/>
            <w:r w:rsidRPr="00C43DDE">
              <w:rPr>
                <w:rFonts w:ascii="Times New Roman" w:hAnsi="Times New Roman" w:cs="Times New Roman"/>
                <w:sz w:val="24"/>
                <w:szCs w:val="24"/>
              </w:rPr>
              <w:t>затворения</w:t>
            </w:r>
            <w:proofErr w:type="spellEnd"/>
            <w:r w:rsidRPr="00C43DDE">
              <w:rPr>
                <w:rFonts w:ascii="Times New Roman" w:hAnsi="Times New Roman" w:cs="Times New Roman"/>
                <w:sz w:val="24"/>
                <w:szCs w:val="24"/>
              </w:rPr>
              <w:t xml:space="preserve"> схватывания цемента должны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начало схватывания цемента должно наступать не ранее 45 минут</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конец не позднее 12 часов от начала </w:t>
            </w:r>
            <w:proofErr w:type="spellStart"/>
            <w:r w:rsidRPr="00C43DDE">
              <w:rPr>
                <w:rFonts w:ascii="Times New Roman" w:hAnsi="Times New Roman" w:cs="Times New Roman"/>
                <w:sz w:val="24"/>
                <w:szCs w:val="24"/>
              </w:rPr>
              <w:t>затворения</w:t>
            </w:r>
            <w:proofErr w:type="spellEnd"/>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Начало схватывания цемента </w:t>
            </w:r>
            <w:r w:rsidR="00057166">
              <w:rPr>
                <w:rFonts w:ascii="Times New Roman" w:hAnsi="Times New Roman" w:cs="Times New Roman"/>
                <w:sz w:val="24"/>
                <w:szCs w:val="24"/>
              </w:rPr>
              <w:t>наступает</w:t>
            </w:r>
            <w:r>
              <w:rPr>
                <w:rFonts w:ascii="Times New Roman" w:hAnsi="Times New Roman" w:cs="Times New Roman"/>
                <w:sz w:val="24"/>
                <w:szCs w:val="24"/>
              </w:rPr>
              <w:t xml:space="preserve">:  </w:t>
            </w:r>
            <w:r w:rsidR="00057166">
              <w:rPr>
                <w:rFonts w:ascii="Times New Roman" w:hAnsi="Times New Roman" w:cs="Times New Roman"/>
                <w:sz w:val="24"/>
                <w:szCs w:val="24"/>
              </w:rPr>
              <w:t xml:space="preserve">через </w:t>
            </w:r>
            <w:r>
              <w:rPr>
                <w:rFonts w:ascii="Times New Roman" w:hAnsi="Times New Roman" w:cs="Times New Roman"/>
                <w:sz w:val="24"/>
                <w:szCs w:val="24"/>
              </w:rPr>
              <w:t>45 минут</w:t>
            </w:r>
            <w:r w:rsidR="00057166">
              <w:rPr>
                <w:rFonts w:ascii="Times New Roman" w:hAnsi="Times New Roman" w:cs="Times New Roman"/>
                <w:sz w:val="24"/>
                <w:szCs w:val="24"/>
              </w:rPr>
              <w:t xml:space="preserve"> от начала </w:t>
            </w:r>
            <w:proofErr w:type="spellStart"/>
            <w:r w:rsidR="00057166">
              <w:rPr>
                <w:rFonts w:ascii="Times New Roman" w:hAnsi="Times New Roman" w:cs="Times New Roman"/>
                <w:sz w:val="24"/>
                <w:szCs w:val="24"/>
              </w:rPr>
              <w:t>затворения</w:t>
            </w:r>
            <w:proofErr w:type="spellEnd"/>
            <w:r w:rsidR="00057166">
              <w:rPr>
                <w:rFonts w:ascii="Times New Roman" w:hAnsi="Times New Roman" w:cs="Times New Roman"/>
                <w:sz w:val="24"/>
                <w:szCs w:val="24"/>
              </w:rPr>
              <w:t xml:space="preserve"> </w:t>
            </w:r>
          </w:p>
          <w:p w:rsidR="006E2659" w:rsidRPr="00C43DDE" w:rsidRDefault="00057166" w:rsidP="006E2659">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w:t>
            </w:r>
            <w:r w:rsidR="006E2659" w:rsidRPr="00C43DDE">
              <w:rPr>
                <w:rFonts w:ascii="Times New Roman" w:hAnsi="Times New Roman" w:cs="Times New Roman"/>
                <w:sz w:val="24"/>
                <w:szCs w:val="24"/>
              </w:rPr>
              <w:t>онец</w:t>
            </w:r>
            <w:r>
              <w:rPr>
                <w:rFonts w:ascii="Times New Roman" w:hAnsi="Times New Roman" w:cs="Times New Roman"/>
                <w:sz w:val="24"/>
                <w:szCs w:val="24"/>
              </w:rPr>
              <w:t xml:space="preserve"> через </w:t>
            </w:r>
            <w:r w:rsidR="006E2659" w:rsidRPr="00C43DDE">
              <w:rPr>
                <w:rFonts w:ascii="Times New Roman" w:hAnsi="Times New Roman" w:cs="Times New Roman"/>
                <w:sz w:val="24"/>
                <w:szCs w:val="24"/>
              </w:rPr>
              <w:t xml:space="preserve"> </w:t>
            </w:r>
            <w:r w:rsidR="006E2659">
              <w:rPr>
                <w:rFonts w:ascii="Times New Roman" w:hAnsi="Times New Roman" w:cs="Times New Roman"/>
                <w:sz w:val="24"/>
                <w:szCs w:val="24"/>
              </w:rPr>
              <w:t>12</w:t>
            </w:r>
            <w:r w:rsidR="006E2659" w:rsidRPr="00C43DDE">
              <w:rPr>
                <w:rFonts w:ascii="Times New Roman" w:hAnsi="Times New Roman" w:cs="Times New Roman"/>
                <w:sz w:val="24"/>
                <w:szCs w:val="24"/>
              </w:rPr>
              <w:t xml:space="preserve"> часов от начала </w:t>
            </w:r>
            <w:proofErr w:type="spellStart"/>
            <w:r w:rsidR="006E2659" w:rsidRPr="00C43DDE">
              <w:rPr>
                <w:rFonts w:ascii="Times New Roman" w:hAnsi="Times New Roman" w:cs="Times New Roman"/>
                <w:sz w:val="24"/>
                <w:szCs w:val="24"/>
              </w:rPr>
              <w:t>затворения</w:t>
            </w:r>
            <w:proofErr w:type="spellEnd"/>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Водоотделение</w:t>
            </w:r>
            <w:proofErr w:type="spellEnd"/>
            <w:r w:rsidRPr="00C43DDE">
              <w:rPr>
                <w:rFonts w:ascii="Times New Roman" w:hAnsi="Times New Roman" w:cs="Times New Roman"/>
                <w:sz w:val="24"/>
                <w:szCs w:val="24"/>
              </w:rPr>
              <w:t xml:space="preserve"> цементного теста,</w:t>
            </w:r>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изготовленного при В/</w:t>
            </w:r>
            <w:proofErr w:type="gramStart"/>
            <w:r w:rsidRPr="00C43DDE">
              <w:rPr>
                <w:rFonts w:ascii="Times New Roman" w:hAnsi="Times New Roman" w:cs="Times New Roman"/>
                <w:sz w:val="24"/>
                <w:szCs w:val="24"/>
              </w:rPr>
              <w:t>Ц</w:t>
            </w:r>
            <w:proofErr w:type="gramEnd"/>
            <w:r w:rsidRPr="00C43DDE">
              <w:rPr>
                <w:rFonts w:ascii="Times New Roman" w:hAnsi="Times New Roman" w:cs="Times New Roman"/>
                <w:sz w:val="24"/>
                <w:szCs w:val="24"/>
              </w:rPr>
              <w:t>=1,0</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заполнителя должны применяться </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Наибольшая крупность зерен заполнителя должна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1,0</w:t>
            </w: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Назначение растворов должно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зерен песка размером более 2,5 мм для штукатурных растворов и более 1,25мм </w:t>
            </w:r>
            <w:proofErr w:type="gramStart"/>
            <w:r w:rsidRPr="00C43DDE">
              <w:rPr>
                <w:rFonts w:ascii="Times New Roman" w:hAnsi="Times New Roman" w:cs="Times New Roman"/>
                <w:sz w:val="24"/>
                <w:szCs w:val="24"/>
              </w:rPr>
              <w:t>для</w:t>
            </w:r>
            <w:proofErr w:type="gramEnd"/>
          </w:p>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облицовочных и штукатурных </w:t>
            </w:r>
            <w:proofErr w:type="spellStart"/>
            <w:r w:rsidRPr="00C43DDE">
              <w:rPr>
                <w:rFonts w:ascii="Times New Roman" w:hAnsi="Times New Roman" w:cs="Times New Roman"/>
                <w:sz w:val="24"/>
                <w:szCs w:val="24"/>
              </w:rPr>
              <w:t>накрывочных</w:t>
            </w:r>
            <w:proofErr w:type="spellEnd"/>
            <w:r w:rsidRPr="00C43DDE">
              <w:rPr>
                <w:rFonts w:ascii="Times New Roman" w:hAnsi="Times New Roman" w:cs="Times New Roman"/>
                <w:sz w:val="24"/>
                <w:szCs w:val="24"/>
              </w:rPr>
              <w:t xml:space="preserve"> </w:t>
            </w:r>
            <w:r w:rsidRPr="00C43DDE">
              <w:rPr>
                <w:rFonts w:ascii="Times New Roman" w:hAnsi="Times New Roman" w:cs="Times New Roman"/>
                <w:sz w:val="24"/>
                <w:szCs w:val="24"/>
              </w:rPr>
              <w:lastRenderedPageBreak/>
              <w:t>растворов должно быть</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Должно отсутствовать</w:t>
            </w: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отсутст</w:t>
            </w:r>
            <w:r w:rsidR="00057166">
              <w:rPr>
                <w:rFonts w:ascii="Times New Roman" w:hAnsi="Times New Roman" w:cs="Times New Roman"/>
                <w:sz w:val="24"/>
                <w:szCs w:val="24"/>
              </w:rPr>
              <w:t>вует</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p>
        </w:tc>
      </w:tr>
      <w:tr w:rsidR="00342F4C" w:rsidRPr="00C43DDE" w:rsidTr="004E3F17">
        <w:tc>
          <w:tcPr>
            <w:tcW w:w="687" w:type="pct"/>
            <w:vMerge/>
            <w:tcBorders>
              <w:left w:val="single" w:sz="4" w:space="0" w:color="000000"/>
            </w:tcBorders>
            <w:shd w:val="clear" w:color="auto" w:fill="FFFFFF"/>
          </w:tcPr>
          <w:p w:rsidR="00342F4C" w:rsidRPr="00C43DDE" w:rsidRDefault="00342F4C"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342F4C" w:rsidRPr="00C43DDE" w:rsidRDefault="00342F4C"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подогреве заполнителей их температура при применении цементного вяжущего</w:t>
            </w:r>
          </w:p>
        </w:tc>
        <w:tc>
          <w:tcPr>
            <w:tcW w:w="631" w:type="pct"/>
            <w:tcBorders>
              <w:left w:val="single" w:sz="4" w:space="0" w:color="000000"/>
              <w:bottom w:val="single" w:sz="4" w:space="0" w:color="000000"/>
            </w:tcBorders>
            <w:shd w:val="clear" w:color="auto" w:fill="FFFFFF"/>
          </w:tcPr>
          <w:p w:rsidR="00342F4C" w:rsidRPr="00D211BC" w:rsidRDefault="00342F4C"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60</w:t>
            </w:r>
          </w:p>
        </w:tc>
        <w:tc>
          <w:tcPr>
            <w:tcW w:w="895" w:type="pct"/>
            <w:tcBorders>
              <w:left w:val="single" w:sz="4" w:space="0" w:color="000000"/>
              <w:bottom w:val="single" w:sz="4" w:space="0" w:color="000000"/>
            </w:tcBorders>
            <w:shd w:val="clear" w:color="auto" w:fill="FFFFFF"/>
            <w:vAlign w:val="center"/>
          </w:tcPr>
          <w:p w:rsidR="00342F4C" w:rsidRPr="00C43DDE" w:rsidRDefault="00342F4C"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342F4C"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left w:val="single" w:sz="4" w:space="0" w:color="000000"/>
              <w:bottom w:val="single" w:sz="4" w:space="0" w:color="000000"/>
              <w:right w:val="single" w:sz="4" w:space="0" w:color="000000"/>
            </w:tcBorders>
            <w:shd w:val="clear" w:color="auto" w:fill="FFFFFF"/>
            <w:vAlign w:val="center"/>
          </w:tcPr>
          <w:p w:rsidR="00342F4C" w:rsidRPr="00C43DDE" w:rsidRDefault="00342F4C"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Растворы должны быть</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892" w:type="pct"/>
            <w:tcBorders>
              <w:left w:val="single" w:sz="4" w:space="0" w:color="000000"/>
              <w:bottom w:val="single" w:sz="4" w:space="0" w:color="000000"/>
            </w:tcBorders>
            <w:shd w:val="clear" w:color="auto" w:fill="FFFFFF"/>
            <w:vAlign w:val="center"/>
          </w:tcPr>
          <w:p w:rsidR="006E2659" w:rsidRPr="00C43DDE" w:rsidRDefault="006E2659" w:rsidP="006E2659">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Погрешность дозирования:</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-воды и добавок</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более ±1  </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±1  </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-заполнителей</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Менее ±3 </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Удельная эффективная активность естественных радионуклидов, класс материала должен быть</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I</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Температура растворных смесей в момент использования для кладки кирпича должна быть:</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температуре наружного воздуха </w:t>
            </w:r>
            <w:r w:rsidRPr="00C43DDE">
              <w:rPr>
                <w:rFonts w:ascii="Times New Roman" w:hAnsi="Times New Roman" w:cs="Times New Roman"/>
                <w:sz w:val="24"/>
                <w:szCs w:val="24"/>
              </w:rPr>
              <w:lastRenderedPageBreak/>
              <w:t>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до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 </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15</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свыше 6 м/с</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r w:rsidR="00057166">
              <w:rPr>
                <w:rFonts w:ascii="Times New Roman" w:hAnsi="Times New Roman" w:cs="Times New Roman"/>
                <w:sz w:val="24"/>
                <w:szCs w:val="24"/>
              </w:rPr>
              <w:t>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среднесуточной </w:t>
            </w:r>
            <w:r w:rsidRPr="00C43DDE">
              <w:rPr>
                <w:rFonts w:ascii="Times New Roman" w:hAnsi="Times New Roman" w:cs="Times New Roman"/>
                <w:sz w:val="24"/>
                <w:szCs w:val="24"/>
              </w:rPr>
              <w:lastRenderedPageBreak/>
              <w:t>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 </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20</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Аэфф</w:t>
            </w:r>
            <w:proofErr w:type="spellEnd"/>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370</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roofErr w:type="spellStart"/>
            <w:r w:rsidRPr="00C43DDE">
              <w:rPr>
                <w:rFonts w:ascii="Times New Roman" w:hAnsi="Times New Roman" w:cs="Times New Roman"/>
                <w:sz w:val="24"/>
                <w:szCs w:val="24"/>
              </w:rPr>
              <w:t>Аэфф</w:t>
            </w:r>
            <w:proofErr w:type="spellEnd"/>
            <w:r w:rsidRPr="00C43DDE">
              <w:rPr>
                <w:rFonts w:ascii="Times New Roman" w:hAnsi="Times New Roman" w:cs="Times New Roman"/>
                <w:sz w:val="24"/>
                <w:szCs w:val="24"/>
              </w:rPr>
              <w:t>) Бк/кг</w:t>
            </w: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Сухие растворные смеси упаковывают </w:t>
            </w:r>
            <w:proofErr w:type="gramStart"/>
            <w:r w:rsidRPr="00C43DDE">
              <w:rPr>
                <w:rFonts w:ascii="Times New Roman" w:hAnsi="Times New Roman" w:cs="Times New Roman"/>
                <w:sz w:val="24"/>
                <w:szCs w:val="24"/>
              </w:rPr>
              <w:t>в</w:t>
            </w:r>
            <w:proofErr w:type="gramEnd"/>
            <w:r w:rsidRPr="00C43DDE">
              <w:rPr>
                <w:rFonts w:ascii="Times New Roman" w:hAnsi="Times New Roman" w:cs="Times New Roman"/>
                <w:sz w:val="24"/>
                <w:szCs w:val="24"/>
              </w:rPr>
              <w:t xml:space="preserve"> </w:t>
            </w: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 до 50</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Бумажные мешки массой </w:t>
            </w:r>
            <w:r>
              <w:rPr>
                <w:rFonts w:ascii="Times New Roman" w:hAnsi="Times New Roman" w:cs="Times New Roman"/>
                <w:sz w:val="24"/>
                <w:szCs w:val="24"/>
              </w:rPr>
              <w:t xml:space="preserve"> 40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bottom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Срок хранения сухой растворной смеси должен быть. </w:t>
            </w:r>
          </w:p>
          <w:p w:rsidR="006E2659" w:rsidRPr="00C43DDE" w:rsidRDefault="006E2659" w:rsidP="00D211BC">
            <w:pPr>
              <w:spacing w:after="0" w:line="276" w:lineRule="auto"/>
              <w:rPr>
                <w:rFonts w:ascii="Times New Roman" w:hAnsi="Times New Roman" w:cs="Times New Roman"/>
                <w:sz w:val="24"/>
                <w:szCs w:val="24"/>
              </w:rPr>
            </w:pPr>
          </w:p>
        </w:tc>
        <w:tc>
          <w:tcPr>
            <w:tcW w:w="631" w:type="pct"/>
            <w:tcBorders>
              <w:left w:val="single" w:sz="4" w:space="0" w:color="000000"/>
              <w:bottom w:val="single" w:sz="4" w:space="0" w:color="000000"/>
            </w:tcBorders>
            <w:shd w:val="clear" w:color="auto" w:fill="FFFFFF"/>
          </w:tcPr>
          <w:p w:rsidR="006E2659" w:rsidRPr="00D211BC" w:rsidRDefault="006E2659"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менее 6 месяцев со дня приготовления</w:t>
            </w: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 месяцев со дня приготовления</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val="restart"/>
            <w:tcBorders>
              <w:left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Гипсовые вяжущие</w:t>
            </w:r>
          </w:p>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Г5</w:t>
            </w: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Г25</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Г25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Категория качества должна быть</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Высшая </w:t>
            </w: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Высшая</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w:t>
            </w:r>
            <w:proofErr w:type="spellStart"/>
            <w:r w:rsidRPr="00C43DDE">
              <w:rPr>
                <w:rFonts w:ascii="Times New Roman" w:hAnsi="Times New Roman" w:cs="Times New Roman"/>
                <w:sz w:val="24"/>
                <w:szCs w:val="24"/>
              </w:rPr>
              <w:t>образцов-балочек</w:t>
            </w:r>
            <w:proofErr w:type="spellEnd"/>
            <w:r w:rsidRPr="00C43DDE">
              <w:rPr>
                <w:rFonts w:ascii="Times New Roman" w:hAnsi="Times New Roman" w:cs="Times New Roman"/>
                <w:sz w:val="24"/>
                <w:szCs w:val="24"/>
              </w:rPr>
              <w:t xml:space="preserve"> размерами 40х40х160 мм в возрасте 2 ч при сжатии</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 (50)</w:t>
            </w: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 (50)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w:t>
            </w:r>
            <w:proofErr w:type="spellStart"/>
            <w:r w:rsidRPr="00C43DDE">
              <w:rPr>
                <w:rFonts w:ascii="Times New Roman" w:hAnsi="Times New Roman" w:cs="Times New Roman"/>
                <w:sz w:val="24"/>
                <w:szCs w:val="24"/>
              </w:rPr>
              <w:t>образцов-балочек</w:t>
            </w:r>
            <w:proofErr w:type="spellEnd"/>
            <w:r w:rsidRPr="00C43DDE">
              <w:rPr>
                <w:rFonts w:ascii="Times New Roman" w:hAnsi="Times New Roman" w:cs="Times New Roman"/>
                <w:sz w:val="24"/>
                <w:szCs w:val="24"/>
              </w:rPr>
              <w:t xml:space="preserve"> размерами 40х40х160 мм в возрасте 2 ч при изгибе </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2,5 (25)</w:t>
            </w: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2,5 (25)</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Вид вяжущего в </w:t>
            </w:r>
            <w:r w:rsidRPr="00C43DDE">
              <w:rPr>
                <w:rFonts w:ascii="Times New Roman" w:hAnsi="Times New Roman" w:cs="Times New Roman"/>
                <w:sz w:val="24"/>
                <w:szCs w:val="24"/>
              </w:rPr>
              <w:lastRenderedPageBreak/>
              <w:t>зависимости от сроков схватывания</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Нормальнотвердеющий</w:t>
            </w:r>
            <w:proofErr w:type="spellEnd"/>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Нормальнотвердеющий</w:t>
            </w:r>
            <w:proofErr w:type="spellEnd"/>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Срок схватывания, начало</w:t>
            </w:r>
          </w:p>
        </w:tc>
        <w:tc>
          <w:tcPr>
            <w:tcW w:w="63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Не ранее 6</w:t>
            </w:r>
          </w:p>
        </w:tc>
        <w:tc>
          <w:tcPr>
            <w:tcW w:w="622"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057166" w:rsidRDefault="004E3F17"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6</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057166" w:rsidRDefault="006E2659" w:rsidP="00D211BC">
            <w:pPr>
              <w:spacing w:after="0" w:line="276" w:lineRule="auto"/>
              <w:jc w:val="center"/>
              <w:rPr>
                <w:rFonts w:ascii="Times New Roman" w:hAnsi="Times New Roman" w:cs="Times New Roman"/>
                <w:sz w:val="24"/>
                <w:szCs w:val="24"/>
              </w:rPr>
            </w:pPr>
            <w:r w:rsidRPr="00057166">
              <w:rPr>
                <w:rFonts w:ascii="Times New Roman" w:hAnsi="Times New Roman" w:cs="Times New Roman"/>
                <w:sz w:val="24"/>
                <w:szCs w:val="24"/>
              </w:rPr>
              <w:t>мин</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Срок схватывания, конец</w:t>
            </w:r>
          </w:p>
        </w:tc>
        <w:tc>
          <w:tcPr>
            <w:tcW w:w="631"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 xml:space="preserve">Не позднее 30 </w:t>
            </w:r>
          </w:p>
        </w:tc>
        <w:tc>
          <w:tcPr>
            <w:tcW w:w="895" w:type="pct"/>
            <w:tcBorders>
              <w:left w:val="single" w:sz="4" w:space="0" w:color="000000"/>
              <w:bottom w:val="single" w:sz="4" w:space="0" w:color="000000"/>
            </w:tcBorders>
            <w:shd w:val="clear" w:color="auto" w:fill="FFFFFF"/>
          </w:tcPr>
          <w:p w:rsidR="006E2659" w:rsidRPr="00057166"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057166" w:rsidRDefault="004E3F17" w:rsidP="00D211BC">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30</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057166" w:rsidRDefault="006E2659" w:rsidP="00D211BC">
            <w:pPr>
              <w:spacing w:after="0" w:line="276" w:lineRule="auto"/>
              <w:jc w:val="center"/>
              <w:rPr>
                <w:rFonts w:ascii="Times New Roman" w:hAnsi="Times New Roman" w:cs="Times New Roman"/>
                <w:sz w:val="24"/>
                <w:szCs w:val="24"/>
              </w:rPr>
            </w:pPr>
            <w:r w:rsidRPr="00057166">
              <w:rPr>
                <w:rFonts w:ascii="Times New Roman" w:hAnsi="Times New Roman" w:cs="Times New Roman"/>
                <w:sz w:val="24"/>
                <w:szCs w:val="24"/>
              </w:rPr>
              <w:t>мин</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вяжущего в зависимости от степени помола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Среднего помола</w:t>
            </w: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Среднего помола</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Индекс степени помола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III</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III</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Максимальный остаток на сите с размерами ячеек в свету 0,2 мм</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14</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14</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Объемное расширение</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0,2</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0,2</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Примеси, не растворимые в соляной кислоте</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bottom w:val="single" w:sz="4" w:space="0" w:color="000000"/>
            </w:tcBorders>
            <w:shd w:val="clear" w:color="auto" w:fill="FFFFFF"/>
            <w:vAlign w:val="center"/>
          </w:tcPr>
          <w:p w:rsidR="006E2659" w:rsidRPr="00C43DDE" w:rsidRDefault="006E2659" w:rsidP="00D211BC">
            <w:pPr>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w:t>
            </w:r>
            <w:proofErr w:type="spellStart"/>
            <w:r w:rsidRPr="00C43DDE">
              <w:rPr>
                <w:rFonts w:ascii="Times New Roman" w:hAnsi="Times New Roman" w:cs="Times New Roman"/>
                <w:sz w:val="24"/>
                <w:szCs w:val="24"/>
              </w:rPr>
              <w:t>металлопримесей</w:t>
            </w:r>
            <w:proofErr w:type="spellEnd"/>
            <w:r w:rsidRPr="00C43DDE">
              <w:rPr>
                <w:rFonts w:ascii="Times New Roman" w:hAnsi="Times New Roman" w:cs="Times New Roman"/>
                <w:sz w:val="24"/>
                <w:szCs w:val="24"/>
              </w:rPr>
              <w:t xml:space="preserve"> в 1 кг гипса</w:t>
            </w:r>
          </w:p>
        </w:tc>
        <w:tc>
          <w:tcPr>
            <w:tcW w:w="63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8</w:t>
            </w: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мг</w:t>
            </w:r>
          </w:p>
        </w:tc>
      </w:tr>
      <w:tr w:rsidR="006E2659" w:rsidRPr="00C43DDE" w:rsidTr="004E3F17">
        <w:tc>
          <w:tcPr>
            <w:tcW w:w="687" w:type="pct"/>
            <w:vMerge w:val="restart"/>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Ветошь</w:t>
            </w:r>
          </w:p>
          <w:p w:rsidR="006E2659" w:rsidRPr="00C43DDE" w:rsidRDefault="006E2659"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Условное обозначение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должно быть</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509 </w:t>
            </w: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509</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napToGrid w:val="0"/>
              <w:spacing w:after="0" w:line="276" w:lineRule="auto"/>
              <w:jc w:val="center"/>
              <w:rPr>
                <w:rFonts w:ascii="Times New Roman" w:hAnsi="Times New Roman" w:cs="Times New Roman"/>
                <w:sz w:val="24"/>
                <w:szCs w:val="24"/>
              </w:rPr>
            </w:pPr>
          </w:p>
        </w:tc>
      </w:tr>
      <w:tr w:rsidR="006E2659" w:rsidRPr="00C43DDE" w:rsidTr="004E3F17">
        <w:tc>
          <w:tcPr>
            <w:tcW w:w="687" w:type="pct"/>
            <w:vMerge/>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Нормированная влажность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должна быть</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12</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11</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tcBorders>
              <w:left w:val="single" w:sz="4" w:space="0" w:color="000000"/>
              <w:bottom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Фактическая влажность </w:t>
            </w:r>
            <w:proofErr w:type="gramStart"/>
            <w:r w:rsidRPr="00C43DDE">
              <w:rPr>
                <w:rFonts w:ascii="Times New Roman" w:hAnsi="Times New Roman" w:cs="Times New Roman"/>
                <w:sz w:val="24"/>
                <w:szCs w:val="24"/>
              </w:rPr>
              <w:t>отходов-сырья</w:t>
            </w:r>
            <w:proofErr w:type="gramEnd"/>
            <w:r w:rsidRPr="00C43DDE">
              <w:rPr>
                <w:rFonts w:ascii="Times New Roman" w:hAnsi="Times New Roman" w:cs="Times New Roman"/>
                <w:sz w:val="24"/>
                <w:szCs w:val="24"/>
              </w:rPr>
              <w:t xml:space="preserve"> должна быть</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19</w:t>
            </w:r>
          </w:p>
        </w:tc>
        <w:tc>
          <w:tcPr>
            <w:tcW w:w="895"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6E2659"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19</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6E2659" w:rsidRPr="00C43DDE" w:rsidTr="004E3F17">
        <w:tc>
          <w:tcPr>
            <w:tcW w:w="687" w:type="pct"/>
            <w:vMerge w:val="restart"/>
            <w:tcBorders>
              <w:left w:val="single" w:sz="4" w:space="0" w:color="000000"/>
            </w:tcBorders>
            <w:shd w:val="clear" w:color="auto" w:fill="FFFFFF"/>
          </w:tcPr>
          <w:p w:rsidR="006E2659" w:rsidRPr="00C43DDE" w:rsidRDefault="006E2659" w:rsidP="00D211BC">
            <w:pPr>
              <w:snapToGrid w:val="0"/>
              <w:spacing w:after="0" w:line="276" w:lineRule="auto"/>
              <w:rPr>
                <w:rFonts w:ascii="Times New Roman" w:hAnsi="Times New Roman" w:cs="Times New Roman"/>
                <w:b/>
                <w:bCs/>
                <w:sz w:val="24"/>
                <w:szCs w:val="24"/>
              </w:rPr>
            </w:pPr>
            <w:r w:rsidRPr="00C43DDE">
              <w:rPr>
                <w:rFonts w:ascii="Times New Roman" w:hAnsi="Times New Roman" w:cs="Times New Roman"/>
                <w:sz w:val="24"/>
                <w:szCs w:val="24"/>
              </w:rPr>
              <w:t>Грунтовка акриловая глубокого проникновения</w:t>
            </w:r>
          </w:p>
        </w:tc>
        <w:tc>
          <w:tcPr>
            <w:tcW w:w="811"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Грунтовка должна быть акриловая морозостойкая глубокого проникновения и представлять собой раствор акрилового сополимера в смеси органических растворителей с реологическими добавками</w:t>
            </w:r>
          </w:p>
        </w:tc>
        <w:tc>
          <w:tcPr>
            <w:tcW w:w="631"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6E2659" w:rsidRPr="00C43DDE" w:rsidRDefault="006E2659"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6E2659" w:rsidRPr="00C43DDE" w:rsidRDefault="006E265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Грунтовка должна быть акриловая морозостойкая глубокого проникновения и представлять собой раствор акрилового сополимера в смеси органических растворителей с реологическими добавками</w:t>
            </w:r>
          </w:p>
        </w:tc>
        <w:tc>
          <w:tcPr>
            <w:tcW w:w="892" w:type="pct"/>
            <w:tcBorders>
              <w:left w:val="single" w:sz="4" w:space="0" w:color="000000"/>
              <w:bottom w:val="single" w:sz="4" w:space="0" w:color="000000"/>
            </w:tcBorders>
            <w:shd w:val="clear" w:color="auto" w:fill="FFFFFF"/>
          </w:tcPr>
          <w:p w:rsidR="006E2659" w:rsidRPr="00C43DDE" w:rsidRDefault="004E3F17" w:rsidP="00057166">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Грунтовка акриловая морозостойкая глубокого проникновения и представлять собой раствор акрилового сополимера в смеси органических растворителей с реологическими добавками</w:t>
            </w:r>
          </w:p>
        </w:tc>
        <w:tc>
          <w:tcPr>
            <w:tcW w:w="462" w:type="pct"/>
            <w:tcBorders>
              <w:left w:val="single" w:sz="4" w:space="0" w:color="000000"/>
              <w:bottom w:val="single" w:sz="4" w:space="0" w:color="000000"/>
              <w:right w:val="single" w:sz="4" w:space="0" w:color="000000"/>
            </w:tcBorders>
            <w:shd w:val="clear" w:color="auto" w:fill="FFFFFF"/>
            <w:vAlign w:val="center"/>
          </w:tcPr>
          <w:p w:rsidR="006E2659" w:rsidRPr="00C43DDE" w:rsidRDefault="006E2659"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наружных и внутренних работ по бетону, штукатурке, шпатлёвке, кирпичной кладке и т.д. </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наружных и внутренних работ по бетону, штукатурке, шпатлёвке, кирпичной кладке и т.д. </w:t>
            </w:r>
          </w:p>
        </w:tc>
        <w:tc>
          <w:tcPr>
            <w:tcW w:w="892" w:type="pct"/>
            <w:tcBorders>
              <w:left w:val="single" w:sz="4" w:space="0" w:color="000000"/>
              <w:bottom w:val="single" w:sz="4" w:space="0" w:color="000000"/>
            </w:tcBorders>
            <w:shd w:val="clear" w:color="auto" w:fill="FFFFFF"/>
          </w:tcPr>
          <w:p w:rsidR="004E3F17" w:rsidRPr="00C43DDE" w:rsidRDefault="004E3F17" w:rsidP="002F3C8D">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предназначена</w:t>
            </w:r>
            <w:proofErr w:type="gramEnd"/>
            <w:r w:rsidRPr="00C43DDE">
              <w:rPr>
                <w:rFonts w:ascii="Times New Roman" w:hAnsi="Times New Roman" w:cs="Times New Roman"/>
                <w:sz w:val="24"/>
                <w:szCs w:val="24"/>
              </w:rPr>
              <w:t xml:space="preserve"> для наружных и внутренних работ по бетону, штукатурке, шпатлёвке, кирпичной кладке и т.д. </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образовывать бесцветную плёнку</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образовывать бесцветную плёнку</w:t>
            </w:r>
          </w:p>
        </w:tc>
        <w:tc>
          <w:tcPr>
            <w:tcW w:w="892" w:type="pct"/>
            <w:tcBorders>
              <w:left w:val="single" w:sz="4" w:space="0" w:color="000000"/>
              <w:bottom w:val="single" w:sz="4" w:space="0" w:color="000000"/>
            </w:tcBorders>
            <w:shd w:val="clear" w:color="auto" w:fill="FFFFFF"/>
          </w:tcPr>
          <w:p w:rsidR="004E3F17" w:rsidRPr="00C43DDE" w:rsidRDefault="00057166"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образует</w:t>
            </w:r>
            <w:r w:rsidR="004E3F17" w:rsidRPr="00C43DDE">
              <w:rPr>
                <w:rFonts w:ascii="Times New Roman" w:hAnsi="Times New Roman" w:cs="Times New Roman"/>
                <w:sz w:val="24"/>
                <w:szCs w:val="24"/>
              </w:rPr>
              <w:t xml:space="preserve"> бесцветную плёнку</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Метод нанесения</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Кистью, валиком или краскораспылителем</w:t>
            </w:r>
          </w:p>
        </w:tc>
        <w:tc>
          <w:tcPr>
            <w:tcW w:w="892" w:type="pct"/>
            <w:tcBorders>
              <w:left w:val="single" w:sz="4" w:space="0" w:color="000000"/>
              <w:bottom w:val="single" w:sz="4" w:space="0" w:color="000000"/>
            </w:tcBorders>
            <w:shd w:val="clear" w:color="auto" w:fill="FFFFFF"/>
          </w:tcPr>
          <w:p w:rsidR="004E3F17" w:rsidRPr="00C43DDE" w:rsidRDefault="004E3F17" w:rsidP="00057166">
            <w:pPr>
              <w:spacing w:after="0" w:line="276" w:lineRule="auto"/>
              <w:rPr>
                <w:rFonts w:ascii="Times New Roman" w:hAnsi="Times New Roman" w:cs="Times New Roman"/>
                <w:sz w:val="24"/>
                <w:szCs w:val="24"/>
              </w:rPr>
            </w:pPr>
            <w:r w:rsidRPr="00057166">
              <w:rPr>
                <w:rFonts w:ascii="Times New Roman" w:hAnsi="Times New Roman" w:cs="Times New Roman"/>
                <w:sz w:val="24"/>
                <w:szCs w:val="24"/>
              </w:rPr>
              <w:t xml:space="preserve">Кистью, валиком </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при температуре 200</w:t>
            </w:r>
            <w:proofErr w:type="gramStart"/>
            <w:r w:rsidRPr="00C43DDE">
              <w:rPr>
                <w:rFonts w:ascii="Times New Roman" w:hAnsi="Times New Roman" w:cs="Times New Roman"/>
                <w:sz w:val="24"/>
                <w:szCs w:val="24"/>
              </w:rPr>
              <w:t xml:space="preserve"> </w:t>
            </w:r>
            <w:r w:rsidRPr="00C43DDE">
              <w:rPr>
                <w:rFonts w:ascii="Times New Roman" w:hAnsi="Times New Roman" w:cs="Times New Roman"/>
                <w:sz w:val="24"/>
                <w:szCs w:val="24"/>
              </w:rPr>
              <w:lastRenderedPageBreak/>
              <w:t>°С</w:t>
            </w:r>
            <w:proofErr w:type="gramEnd"/>
            <w:r w:rsidRPr="00C43DDE">
              <w:rPr>
                <w:rFonts w:ascii="Times New Roman" w:hAnsi="Times New Roman" w:cs="Times New Roman"/>
                <w:sz w:val="24"/>
                <w:szCs w:val="24"/>
              </w:rPr>
              <w:t xml:space="preserve"> и относительной влажности 60 %</w:t>
            </w:r>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24</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23</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tcBorders>
              <w:left w:val="single" w:sz="4" w:space="0" w:color="000000"/>
              <w:bottom w:val="single" w:sz="4" w:space="0" w:color="000000"/>
            </w:tcBorders>
            <w:shd w:val="clear" w:color="auto" w:fill="FFFFFF"/>
          </w:tcPr>
          <w:p w:rsidR="004E3F17" w:rsidRPr="00C43DDE" w:rsidRDefault="004E3F17" w:rsidP="00D211BC">
            <w:pPr>
              <w:snapToGrid w:val="0"/>
              <w:spacing w:after="0" w:line="276" w:lineRule="auto"/>
              <w:rPr>
                <w:rFonts w:ascii="Times New Roman" w:hAnsi="Times New Roman" w:cs="Times New Roman"/>
                <w:b/>
                <w:bCs/>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на 1 м</w:t>
            </w:r>
            <w:proofErr w:type="gramStart"/>
            <w:r w:rsidRPr="00C43DDE">
              <w:rPr>
                <w:rFonts w:ascii="Times New Roman" w:hAnsi="Times New Roman" w:cs="Times New Roman"/>
                <w:sz w:val="24"/>
                <w:szCs w:val="24"/>
                <w:vertAlign w:val="superscript"/>
              </w:rPr>
              <w:t>2</w:t>
            </w:r>
            <w:proofErr w:type="gramEnd"/>
          </w:p>
        </w:tc>
        <w:tc>
          <w:tcPr>
            <w:tcW w:w="631"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w:t>
            </w:r>
          </w:p>
        </w:tc>
        <w:tc>
          <w:tcPr>
            <w:tcW w:w="622" w:type="pct"/>
            <w:tcBorders>
              <w:left w:val="single" w:sz="4" w:space="0" w:color="000000"/>
              <w:bottom w:val="single" w:sz="4" w:space="0" w:color="000000"/>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200</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г</w:t>
            </w:r>
          </w:p>
        </w:tc>
      </w:tr>
      <w:tr w:rsidR="004E3F17" w:rsidRPr="00C43DDE" w:rsidTr="004E3F17">
        <w:tc>
          <w:tcPr>
            <w:tcW w:w="687" w:type="pct"/>
            <w:vMerge w:val="restart"/>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Шкурка шлифовальная </w:t>
            </w:r>
          </w:p>
          <w:p w:rsidR="004E3F17" w:rsidRPr="00C43DDE" w:rsidRDefault="004E3F17" w:rsidP="00D211BC">
            <w:pPr>
              <w:autoSpaceDE w:val="0"/>
              <w:autoSpaceDN w:val="0"/>
              <w:adjustRightIn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Тип</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1</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Вид</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двухслойная</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двухслойная</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Марка </w:t>
            </w:r>
            <w:proofErr w:type="spellStart"/>
            <w:r w:rsidRPr="00C43DDE">
              <w:rPr>
                <w:rFonts w:ascii="Times New Roman" w:hAnsi="Times New Roman" w:cs="Times New Roman"/>
                <w:sz w:val="24"/>
                <w:szCs w:val="24"/>
                <w:shd w:val="clear" w:color="auto" w:fill="FFFFFF"/>
              </w:rPr>
              <w:t>шлифматериала</w:t>
            </w:r>
            <w:proofErr w:type="spellEnd"/>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63С</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63С</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Марка ткани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Саржа специальная прочная</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Саржа специальная прочная</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Условное обозначение марки ткани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Зернистость</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40-Н/25-П</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40-Н/25-П</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рулона</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725</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840</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840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20</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Вид рабочего слоя</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Сплошной</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Сплошной</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Вид </w:t>
            </w:r>
            <w:proofErr w:type="spellStart"/>
            <w:r w:rsidRPr="00C43DDE">
              <w:rPr>
                <w:rFonts w:ascii="Times New Roman" w:hAnsi="Times New Roman" w:cs="Times New Roman"/>
                <w:sz w:val="24"/>
                <w:szCs w:val="24"/>
                <w:shd w:val="clear" w:color="auto" w:fill="FFFFFF"/>
              </w:rPr>
              <w:t>шлифматериала</w:t>
            </w:r>
            <w:proofErr w:type="spellEnd"/>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Карбид кремния</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Карбид кремния</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Связь основы со шлифующим материалом</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фенолоформальдегидная смола</w:t>
            </w: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фенолоформальдегидная смола</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Неравномерность толщины</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0,15</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Разрывная нагрузка в продольном направлении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1764</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1764</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Н</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Разрывная нагрузка в поперечном направлении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Не менее 784</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784</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Н</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Удлинение при разрыве в продольном направлении</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3</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Приведенный износ</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4,0</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20,0</w:t>
            </w: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20,0</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000000"/>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Режущая способность</w:t>
            </w:r>
          </w:p>
        </w:tc>
        <w:tc>
          <w:tcPr>
            <w:tcW w:w="631"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948</w:t>
            </w:r>
          </w:p>
        </w:tc>
        <w:tc>
          <w:tcPr>
            <w:tcW w:w="622"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000000"/>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000000"/>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948</w:t>
            </w:r>
          </w:p>
        </w:tc>
        <w:tc>
          <w:tcPr>
            <w:tcW w:w="462" w:type="pct"/>
            <w:tcBorders>
              <w:left w:val="single" w:sz="4" w:space="0" w:color="000000"/>
              <w:bottom w:val="single" w:sz="4" w:space="0" w:color="000000"/>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shd w:val="clear" w:color="auto" w:fill="FFFFFF"/>
              </w:rPr>
              <w:t>мм</w:t>
            </w:r>
            <w:r w:rsidRPr="00C43DDE">
              <w:rPr>
                <w:rFonts w:ascii="Times New Roman" w:hAnsi="Times New Roman" w:cs="Times New Roman"/>
                <w:sz w:val="24"/>
                <w:szCs w:val="24"/>
                <w:shd w:val="clear" w:color="auto" w:fill="FFFFFF"/>
                <w:vertAlign w:val="superscript"/>
              </w:rPr>
              <w:t>3</w:t>
            </w:r>
            <w:r w:rsidRPr="00C43DDE">
              <w:rPr>
                <w:rFonts w:ascii="Times New Roman" w:hAnsi="Times New Roman" w:cs="Times New Roman"/>
                <w:sz w:val="24"/>
                <w:szCs w:val="24"/>
                <w:shd w:val="clear" w:color="auto" w:fill="FFFFFF"/>
              </w:rPr>
              <w:t>/мин</w:t>
            </w:r>
          </w:p>
        </w:tc>
      </w:tr>
      <w:tr w:rsidR="004E3F17" w:rsidRPr="00C43DDE" w:rsidTr="004E3F17">
        <w:tc>
          <w:tcPr>
            <w:tcW w:w="687" w:type="pct"/>
            <w:vMerge/>
            <w:tcBorders>
              <w:left w:val="single" w:sz="4" w:space="0" w:color="000000"/>
              <w:bottom w:val="single" w:sz="4" w:space="0" w:color="auto"/>
            </w:tcBorders>
            <w:shd w:val="clear" w:color="auto" w:fill="FFFFFF"/>
          </w:tcPr>
          <w:p w:rsidR="004E3F17" w:rsidRPr="00C43DDE" w:rsidRDefault="004E3F17" w:rsidP="00D211BC">
            <w:pPr>
              <w:autoSpaceDE w:val="0"/>
              <w:autoSpaceDN w:val="0"/>
              <w:adjustRightInd w:val="0"/>
              <w:spacing w:after="0" w:line="276" w:lineRule="auto"/>
              <w:jc w:val="center"/>
              <w:rPr>
                <w:rFonts w:ascii="Times New Roman" w:hAnsi="Times New Roman" w:cs="Times New Roman"/>
                <w:sz w:val="24"/>
                <w:szCs w:val="24"/>
              </w:rPr>
            </w:pPr>
          </w:p>
        </w:tc>
        <w:tc>
          <w:tcPr>
            <w:tcW w:w="811"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Коэффициент водостойкости (отношение режущей способности шлифовальной шкурки, выдержанной в воде, к режущей способности сухой шлифовальной шкурки)</w:t>
            </w:r>
          </w:p>
        </w:tc>
        <w:tc>
          <w:tcPr>
            <w:tcW w:w="631"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должен быть не менее 0,75</w:t>
            </w:r>
          </w:p>
        </w:tc>
        <w:tc>
          <w:tcPr>
            <w:tcW w:w="622"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left w:val="single" w:sz="4" w:space="0" w:color="000000"/>
              <w:bottom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left w:val="single" w:sz="4" w:space="0" w:color="000000"/>
              <w:bottom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0,75</w:t>
            </w:r>
          </w:p>
        </w:tc>
        <w:tc>
          <w:tcPr>
            <w:tcW w:w="462" w:type="pct"/>
            <w:tcBorders>
              <w:left w:val="single" w:sz="4" w:space="0" w:color="000000"/>
              <w:bottom w:val="single" w:sz="4" w:space="0" w:color="auto"/>
              <w:right w:val="single" w:sz="4" w:space="0" w:color="000000"/>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shd w:val="clear" w:color="auto" w:fill="FFFFFF"/>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Шпатлевка масляно-клеевая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Применение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предназначена для выравнивания бетонных, асбоцементных, гипсокартонных и оштукатуренных поверхностей, заделки стыков и щелей, затирки трещин и проведения </w:t>
            </w:r>
            <w:r w:rsidRPr="00C43DDE">
              <w:rPr>
                <w:rFonts w:ascii="Times New Roman" w:hAnsi="Times New Roman" w:cs="Times New Roman"/>
                <w:sz w:val="24"/>
                <w:szCs w:val="24"/>
              </w:rPr>
              <w:lastRenderedPageBreak/>
              <w:t>подготовительных работ под различные виды внутренних малярных работ и под оклейку обоев.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lastRenderedPageBreak/>
              <w:t>предназначена</w:t>
            </w:r>
            <w:proofErr w:type="gramEnd"/>
            <w:r w:rsidRPr="00C43DDE">
              <w:rPr>
                <w:rFonts w:ascii="Times New Roman" w:hAnsi="Times New Roman" w:cs="Times New Roman"/>
                <w:sz w:val="24"/>
                <w:szCs w:val="24"/>
              </w:rPr>
              <w:t xml:space="preserve"> для выравнивания бетонных, асбоцементных, гипсокартонных и оштукатуренных поверхностей, заделки стыков и щелей, затирки трещин и проведения подготовительных </w:t>
            </w:r>
            <w:r w:rsidRPr="00C43DDE">
              <w:rPr>
                <w:rFonts w:ascii="Times New Roman" w:hAnsi="Times New Roman" w:cs="Times New Roman"/>
                <w:sz w:val="24"/>
                <w:szCs w:val="24"/>
              </w:rPr>
              <w:lastRenderedPageBreak/>
              <w:t>работ под различные виды внутренних малярных работ и под оклейку обоев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Тип </w:t>
            </w:r>
            <w:proofErr w:type="gramStart"/>
            <w:r w:rsidRPr="00C43DDE">
              <w:rPr>
                <w:rFonts w:ascii="Times New Roman" w:hAnsi="Times New Roman" w:cs="Times New Roman"/>
                <w:sz w:val="24"/>
                <w:szCs w:val="24"/>
              </w:rPr>
              <w:t>связующего</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Должна быть смесь олифы и </w:t>
            </w:r>
            <w:proofErr w:type="gramStart"/>
            <w:r w:rsidRPr="00C43DDE">
              <w:rPr>
                <w:rFonts w:ascii="Times New Roman" w:hAnsi="Times New Roman" w:cs="Times New Roman"/>
                <w:sz w:val="24"/>
                <w:szCs w:val="24"/>
              </w:rPr>
              <w:t>производного</w:t>
            </w:r>
            <w:proofErr w:type="gramEnd"/>
            <w:r w:rsidRPr="00C43DDE">
              <w:rPr>
                <w:rFonts w:ascii="Times New Roman" w:hAnsi="Times New Roman" w:cs="Times New Roman"/>
                <w:sz w:val="24"/>
                <w:szCs w:val="24"/>
              </w:rPr>
              <w:t xml:space="preserve"> целлюлозы.</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смесь олифы и </w:t>
            </w:r>
            <w:proofErr w:type="gramStart"/>
            <w:r w:rsidRPr="00C43DDE">
              <w:rPr>
                <w:rFonts w:ascii="Times New Roman" w:hAnsi="Times New Roman" w:cs="Times New Roman"/>
                <w:sz w:val="24"/>
                <w:szCs w:val="24"/>
              </w:rPr>
              <w:t>производного</w:t>
            </w:r>
            <w:proofErr w:type="gramEnd"/>
            <w:r w:rsidRPr="00C43DDE">
              <w:rPr>
                <w:rFonts w:ascii="Times New Roman" w:hAnsi="Times New Roman" w:cs="Times New Roman"/>
                <w:sz w:val="24"/>
                <w:szCs w:val="24"/>
              </w:rPr>
              <w:t xml:space="preserve"> целлюлозы</w:t>
            </w:r>
            <w:r>
              <w:rPr>
                <w:rFonts w:ascii="Times New Roman" w:hAnsi="Times New Roman" w:cs="Times New Roman"/>
                <w:sz w:val="24"/>
                <w:szCs w:val="24"/>
              </w:rPr>
              <w:t>.</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разбавителя должна использоваться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Вода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Тип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Бетон, асбоцемент, штукатурка </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Бетон, асбоцемент, штукатурка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Осадка конуса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&lt; 7</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Вязкость по прибору </w:t>
            </w:r>
            <w:proofErr w:type="spellStart"/>
            <w:r w:rsidRPr="00C43DDE">
              <w:rPr>
                <w:rFonts w:ascii="Times New Roman" w:hAnsi="Times New Roman" w:cs="Times New Roman"/>
                <w:sz w:val="24"/>
                <w:szCs w:val="24"/>
              </w:rPr>
              <w:t>Брукфильд</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580е3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620е3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620е3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w:t>
            </w:r>
            <w:proofErr w:type="gramStart"/>
            <w:r w:rsidRPr="00C43DDE">
              <w:rPr>
                <w:rFonts w:ascii="Times New Roman" w:hAnsi="Times New Roman" w:cs="Times New Roman"/>
                <w:sz w:val="24"/>
                <w:szCs w:val="24"/>
              </w:rPr>
              <w:t>*С</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Массовая доля нелетучих веществ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2A5B5E">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w:t>
            </w:r>
            <w:r w:rsidR="002A5B5E">
              <w:rPr>
                <w:rFonts w:ascii="Times New Roman" w:hAnsi="Times New Roman" w:cs="Times New Roman"/>
                <w:sz w:val="24"/>
                <w:szCs w:val="24"/>
              </w:rPr>
              <w:t xml:space="preserve">енее </w:t>
            </w:r>
            <w:r w:rsidRPr="00C43DDE">
              <w:rPr>
                <w:rFonts w:ascii="Times New Roman" w:hAnsi="Times New Roman" w:cs="Times New Roman"/>
                <w:sz w:val="24"/>
                <w:szCs w:val="24"/>
              </w:rPr>
              <w:t>70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Максимальный размер зерна должен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мкм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Усадка по толщине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при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влажности 65%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Плотность при +20</w:t>
            </w:r>
            <w:proofErr w:type="gramStart"/>
            <w:r w:rsidRPr="00C43DDE">
              <w:rPr>
                <w:rFonts w:ascii="Times New Roman" w:hAnsi="Times New Roman" w:cs="Times New Roman"/>
                <w:sz w:val="24"/>
                <w:szCs w:val="24"/>
              </w:rPr>
              <w:t xml:space="preserve"> °С</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1,60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г</w:t>
            </w:r>
            <w:proofErr w:type="gramEnd"/>
            <w:r w:rsidRPr="00C43DDE">
              <w:rPr>
                <w:rFonts w:ascii="Times New Roman" w:hAnsi="Times New Roman" w:cs="Times New Roman"/>
                <w:sz w:val="24"/>
                <w:szCs w:val="24"/>
              </w:rPr>
              <w:t>/см</w:t>
            </w:r>
            <w:r w:rsidRPr="00C43DDE">
              <w:rPr>
                <w:rFonts w:ascii="Times New Roman" w:hAnsi="Times New Roman" w:cs="Times New Roman"/>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Максимальная 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более 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EE6D1B"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Сухой остаток</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75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Рабочая температура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Степень </w:t>
            </w:r>
            <w:proofErr w:type="spellStart"/>
            <w:r w:rsidRPr="00C43DDE">
              <w:rPr>
                <w:rFonts w:ascii="Times New Roman" w:hAnsi="Times New Roman" w:cs="Times New Roman"/>
                <w:sz w:val="24"/>
                <w:szCs w:val="24"/>
              </w:rPr>
              <w:t>перетира</w:t>
            </w:r>
            <w:proofErr w:type="spell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мкм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Вязкость разбавленной шпатлевки, по ВЗ-4</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Шпатлевка выдерживает циклов замораживания до -25</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цикл</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Шпаклевка гипсовая, тип 1</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выравнивания стен и потолков, для заделки швов ГКЛ и ГВЛ</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выравнивания стен и потолков, для заделки швов ГКЛ и ГВЛ</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предназначена</w:t>
            </w:r>
            <w:proofErr w:type="gramEnd"/>
            <w:r w:rsidRPr="00C43DDE">
              <w:rPr>
                <w:rFonts w:ascii="Times New Roman" w:hAnsi="Times New Roman" w:cs="Times New Roman"/>
                <w:sz w:val="24"/>
                <w:szCs w:val="24"/>
              </w:rPr>
              <w:t xml:space="preserve"> для выравнивания стен и потолков, для заделки швов ГКЛ и ГВЛ</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белый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сцепления с основанием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0,5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 воды на 1 кг сухой смеси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0,51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л</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Жизнеспособность раствора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Расход смеси при </w:t>
            </w:r>
            <w:r w:rsidRPr="00C43DDE">
              <w:rPr>
                <w:rFonts w:ascii="Times New Roman" w:hAnsi="Times New Roman" w:cs="Times New Roman"/>
                <w:sz w:val="24"/>
                <w:szCs w:val="24"/>
              </w:rPr>
              <w:lastRenderedPageBreak/>
              <w:t>слое 1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0,8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0,9 </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/м²</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Рекомендуемая 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Вес упаковки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Максимальная фракция </w:t>
            </w:r>
            <w:proofErr w:type="gramStart"/>
            <w:r w:rsidRPr="00C43DDE">
              <w:rPr>
                <w:rFonts w:ascii="Times New Roman" w:hAnsi="Times New Roman" w:cs="Times New Roman"/>
                <w:sz w:val="24"/>
                <w:szCs w:val="24"/>
              </w:rPr>
              <w:t>до</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Нанесение последующего слоя </w:t>
            </w:r>
            <w:proofErr w:type="gramStart"/>
            <w:r w:rsidRPr="00C43DDE">
              <w:rPr>
                <w:rFonts w:ascii="Times New Roman" w:hAnsi="Times New Roman" w:cs="Times New Roman"/>
                <w:sz w:val="24"/>
                <w:szCs w:val="24"/>
              </w:rPr>
              <w:t>через</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водоэмульсионная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Белизна не менее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92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92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120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140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140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г/м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Способ нанесения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краскопультом</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краскопультом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Разбавитель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вода, в объеме до 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вода, в объеме </w:t>
            </w: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Время высыхания до </w:t>
            </w:r>
            <w:proofErr w:type="spellStart"/>
            <w:r w:rsidRPr="00C43DDE">
              <w:rPr>
                <w:rFonts w:ascii="Times New Roman" w:hAnsi="Times New Roman" w:cs="Times New Roman"/>
                <w:sz w:val="24"/>
                <w:szCs w:val="24"/>
              </w:rPr>
              <w:t>отлипа</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Полное высыхание при нормальных условиях</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rPr>
            </w:pPr>
            <w:r w:rsidRPr="002727DB">
              <w:rPr>
                <w:rFonts w:ascii="Times New Roman" w:hAnsi="Times New Roman" w:cs="Times New Roman"/>
                <w:sz w:val="24"/>
                <w:szCs w:val="24"/>
              </w:rPr>
              <w:t>Не позднее 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2A5B5E" w:rsidP="00D211BC">
            <w:pPr>
              <w:spacing w:after="0" w:line="276" w:lineRule="auto"/>
              <w:rPr>
                <w:rFonts w:ascii="Times New Roman" w:hAnsi="Times New Roman" w:cs="Times New Roman"/>
                <w:sz w:val="24"/>
                <w:szCs w:val="24"/>
              </w:rPr>
            </w:pPr>
            <w:r w:rsidRPr="002727DB">
              <w:rPr>
                <w:rFonts w:ascii="Times New Roman" w:hAnsi="Times New Roman" w:cs="Times New Roman"/>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Сухой остаток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должен быть менее 55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r w:rsidR="002727DB">
              <w:rPr>
                <w:rFonts w:ascii="Times New Roman" w:hAnsi="Times New Roman" w:cs="Times New Roman"/>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Плотность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г</w:t>
            </w:r>
            <w:proofErr w:type="gramEnd"/>
            <w:r w:rsidRPr="00C43DDE">
              <w:rPr>
                <w:rFonts w:ascii="Times New Roman" w:hAnsi="Times New Roman" w:cs="Times New Roman"/>
                <w:sz w:val="24"/>
                <w:szCs w:val="24"/>
              </w:rPr>
              <w:t>/см</w:t>
            </w:r>
            <w:r w:rsidRPr="00C43DDE">
              <w:rPr>
                <w:rFonts w:ascii="Times New Roman" w:hAnsi="Times New Roman" w:cs="Times New Roman"/>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Количество циклов замораживания-оттаивания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циклов</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после высыхания должна образовывать ровную бархатистую матовую поверхность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после высыхания должна образовывать ровную бархатистую матовую поверхность</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после высыхания </w:t>
            </w:r>
            <w:r w:rsidR="002727DB">
              <w:rPr>
                <w:rFonts w:ascii="Times New Roman" w:hAnsi="Times New Roman" w:cs="Times New Roman"/>
                <w:sz w:val="24"/>
                <w:szCs w:val="24"/>
              </w:rPr>
              <w:t xml:space="preserve">образует </w:t>
            </w:r>
            <w:r w:rsidRPr="00C43DDE">
              <w:rPr>
                <w:rFonts w:ascii="Times New Roman" w:hAnsi="Times New Roman" w:cs="Times New Roman"/>
                <w:sz w:val="24"/>
                <w:szCs w:val="24"/>
              </w:rPr>
              <w:t>ровную бархатистую матовую поверхность</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должна обладать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должна обладать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w:t>
            </w:r>
            <w:r w:rsidR="002727DB">
              <w:rPr>
                <w:rFonts w:ascii="Times New Roman" w:hAnsi="Times New Roman" w:cs="Times New Roman"/>
                <w:sz w:val="24"/>
                <w:szCs w:val="24"/>
              </w:rPr>
              <w:t>обладает</w:t>
            </w:r>
            <w:r w:rsidRPr="00C43DDE">
              <w:rPr>
                <w:rFonts w:ascii="Times New Roman" w:hAnsi="Times New Roman" w:cs="Times New Roman"/>
                <w:sz w:val="24"/>
                <w:szCs w:val="24"/>
              </w:rPr>
              <w:t xml:space="preserve"> высокой прочностью, </w:t>
            </w:r>
            <w:proofErr w:type="spellStart"/>
            <w:r w:rsidRPr="00C43DDE">
              <w:rPr>
                <w:rFonts w:ascii="Times New Roman" w:hAnsi="Times New Roman" w:cs="Times New Roman"/>
                <w:sz w:val="24"/>
                <w:szCs w:val="24"/>
              </w:rPr>
              <w:t>вод</w:t>
            </w:r>
            <w:proofErr w:type="gramStart"/>
            <w:r w:rsidRPr="00C43DDE">
              <w:rPr>
                <w:rFonts w:ascii="Times New Roman" w:hAnsi="Times New Roman" w:cs="Times New Roman"/>
                <w:sz w:val="24"/>
                <w:szCs w:val="24"/>
              </w:rPr>
              <w:t>о</w:t>
            </w:r>
            <w:proofErr w:type="spellEnd"/>
            <w:r w:rsidRPr="00C43DDE">
              <w:rPr>
                <w:rFonts w:ascii="Times New Roman" w:hAnsi="Times New Roman" w:cs="Times New Roman"/>
                <w:sz w:val="24"/>
                <w:szCs w:val="24"/>
              </w:rPr>
              <w:t>-</w:t>
            </w:r>
            <w:proofErr w:type="gramEnd"/>
            <w:r w:rsidRPr="00C43DDE">
              <w:rPr>
                <w:rFonts w:ascii="Times New Roman" w:hAnsi="Times New Roman" w:cs="Times New Roman"/>
                <w:sz w:val="24"/>
                <w:szCs w:val="24"/>
              </w:rPr>
              <w:t xml:space="preserve"> и </w:t>
            </w:r>
            <w:proofErr w:type="spellStart"/>
            <w:r w:rsidRPr="00C43DDE">
              <w:rPr>
                <w:rFonts w:ascii="Times New Roman" w:hAnsi="Times New Roman" w:cs="Times New Roman"/>
                <w:sz w:val="24"/>
                <w:szCs w:val="24"/>
              </w:rPr>
              <w:t>атмосферостойкостью</w:t>
            </w:r>
            <w:proofErr w:type="spell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должна быть светостойкой, не должна желтеть в процессе эксплуатации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Краска должна быть светостойкой, не должна желтеть в процессе эксплуатации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Краска </w:t>
            </w:r>
            <w:r w:rsidR="002727DB">
              <w:rPr>
                <w:rFonts w:ascii="Times New Roman" w:hAnsi="Times New Roman" w:cs="Times New Roman"/>
                <w:sz w:val="24"/>
                <w:szCs w:val="24"/>
              </w:rPr>
              <w:t>светостойкая, не желтеет</w:t>
            </w:r>
            <w:r w:rsidRPr="00C43DDE">
              <w:rPr>
                <w:rFonts w:ascii="Times New Roman" w:hAnsi="Times New Roman" w:cs="Times New Roman"/>
                <w:sz w:val="24"/>
                <w:szCs w:val="24"/>
              </w:rPr>
              <w:t xml:space="preserve"> в процессе эксплуатации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Грунтовка</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быстросохнущая, бесцветно прозрачная, не содержащая растворителей, готовая к употреблению грунтовка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быстросохнущая, бесцветно прозрачная, не содержащая растворителей, готовая к употреблению грунтовка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быстросохнущая, бесцветно прозрачная, не содержащая растворителей, готовая к употреблению грунтовка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грунтовки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0,07</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0,1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 ведро</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 xml:space="preserve">Температура хранения должна быть в диапазоне не </w:t>
            </w:r>
            <w:r w:rsidRPr="00C43DDE">
              <w:rPr>
                <w:rFonts w:ascii="Times New Roman" w:hAnsi="Times New Roman" w:cs="Times New Roman"/>
                <w:sz w:val="24"/>
                <w:szCs w:val="24"/>
                <w:shd w:val="clear" w:color="auto" w:fill="FFFFFF"/>
              </w:rPr>
              <w:lastRenderedPageBreak/>
              <w:t xml:space="preserve">уже, чем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lastRenderedPageBreak/>
              <w:t>От +5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до +25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A5B5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+6</w:t>
            </w:r>
            <w:r w:rsidR="00386FA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 должна быть проникающая, должна укреплять поверхность слабых оснований, должна быть безопасна для здоровья, должна быстро высыхать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 должна быть проникающая, должна укреплять поверхность слабых оснований, должна быть безопасна для здоровья, должна быстро высыхать</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2727DB">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Грунтовка</w:t>
            </w:r>
            <w:r w:rsidR="002727DB">
              <w:rPr>
                <w:rFonts w:ascii="Times New Roman" w:hAnsi="Times New Roman" w:cs="Times New Roman"/>
                <w:sz w:val="24"/>
                <w:szCs w:val="24"/>
                <w:shd w:val="clear" w:color="auto" w:fill="FFFFFF"/>
              </w:rPr>
              <w:t xml:space="preserve"> проникающая, укрепляет </w:t>
            </w:r>
            <w:r w:rsidRPr="00C43DDE">
              <w:rPr>
                <w:rFonts w:ascii="Times New Roman" w:hAnsi="Times New Roman" w:cs="Times New Roman"/>
                <w:sz w:val="24"/>
                <w:szCs w:val="24"/>
                <w:shd w:val="clear" w:color="auto" w:fill="FFFFFF"/>
              </w:rPr>
              <w:t xml:space="preserve"> поверхность слабых оснований, безопасна для здоровья, быстро высыха</w:t>
            </w:r>
            <w:r w:rsidR="002727DB">
              <w:rPr>
                <w:rFonts w:ascii="Times New Roman" w:hAnsi="Times New Roman" w:cs="Times New Roman"/>
                <w:sz w:val="24"/>
                <w:szCs w:val="24"/>
                <w:shd w:val="clear" w:color="auto" w:fill="FFFFFF"/>
              </w:rPr>
              <w:t>ет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Время высыхания</w:t>
            </w:r>
            <w:r w:rsidRPr="00C43DDE">
              <w:rPr>
                <w:rFonts w:ascii="Times New Roman" w:hAnsi="Times New Roman" w:cs="Times New Roman"/>
                <w:color w:val="2E3235"/>
                <w:sz w:val="24"/>
                <w:szCs w:val="24"/>
                <w:shd w:val="clear" w:color="auto" w:fill="FFFFFF"/>
              </w:rPr>
              <w:t xml:space="preserve"> при температуре 20</w:t>
            </w:r>
            <w:proofErr w:type="gramStart"/>
            <w:r w:rsidRPr="00C43DDE">
              <w:rPr>
                <w:rFonts w:ascii="Times New Roman" w:hAnsi="Times New Roman" w:cs="Times New Roman"/>
                <w:color w:val="2E3235"/>
                <w:sz w:val="24"/>
                <w:szCs w:val="24"/>
                <w:shd w:val="clear" w:color="auto" w:fill="FFFFFF"/>
              </w:rPr>
              <w:t>°С</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До 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Клей гипсовый</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сухую монтажную смесь на основе гипса с полимерными добавками, обеспечивающими повышенную адгезию</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сухую монтажную смесь на основе гипса с полимерными добавками, обеспечивающими повышенную адгезию</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727DB"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представляет</w:t>
            </w:r>
            <w:r w:rsidR="00386FAA" w:rsidRPr="00C43DDE">
              <w:rPr>
                <w:rFonts w:ascii="Times New Roman" w:hAnsi="Times New Roman" w:cs="Times New Roman"/>
                <w:sz w:val="24"/>
                <w:szCs w:val="24"/>
              </w:rPr>
              <w:t xml:space="preserve"> собой сухую монтажную смесь на основе гипса с полимерными добавками, обеспечивающими повышенную адгезию</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Должен быть предназначен для приклеивания гипсокартонных листов, гипсовых комбинированных панелей, изоляционных </w:t>
            </w:r>
            <w:r w:rsidRPr="00C43DDE">
              <w:rPr>
                <w:rFonts w:ascii="Times New Roman" w:hAnsi="Times New Roman" w:cs="Times New Roman"/>
                <w:sz w:val="24"/>
                <w:szCs w:val="24"/>
              </w:rPr>
              <w:lastRenderedPageBreak/>
              <w:t>материалов (пенополистирольных 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Должен быть предназначен для приклеивания гипсокартонных листов, гипсовых комбинированных панелей, изоляционных материалов </w:t>
            </w:r>
            <w:r w:rsidRPr="00C43DDE">
              <w:rPr>
                <w:rFonts w:ascii="Times New Roman" w:hAnsi="Times New Roman" w:cs="Times New Roman"/>
                <w:sz w:val="24"/>
                <w:szCs w:val="24"/>
              </w:rPr>
              <w:lastRenderedPageBreak/>
              <w:t>(пенополистирольных 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lastRenderedPageBreak/>
              <w:t>предназначен</w:t>
            </w:r>
            <w:proofErr w:type="gramEnd"/>
            <w:r w:rsidRPr="00C43DDE">
              <w:rPr>
                <w:rFonts w:ascii="Times New Roman" w:hAnsi="Times New Roman" w:cs="Times New Roman"/>
                <w:sz w:val="24"/>
                <w:szCs w:val="24"/>
              </w:rPr>
              <w:t xml:space="preserve"> для приклеивания гипсокартонных листов, гипсовых комбинированных панелей, изоляционных материалов (пенополистирольных </w:t>
            </w:r>
            <w:r w:rsidRPr="00C43DDE">
              <w:rPr>
                <w:rFonts w:ascii="Times New Roman" w:hAnsi="Times New Roman" w:cs="Times New Roman"/>
                <w:sz w:val="24"/>
                <w:szCs w:val="24"/>
              </w:rPr>
              <w:lastRenderedPageBreak/>
              <w:t>и </w:t>
            </w:r>
            <w:proofErr w:type="spellStart"/>
            <w:r w:rsidRPr="00C43DDE">
              <w:rPr>
                <w:rFonts w:ascii="Times New Roman" w:hAnsi="Times New Roman" w:cs="Times New Roman"/>
                <w:sz w:val="24"/>
                <w:szCs w:val="24"/>
              </w:rPr>
              <w:t>минераловатных</w:t>
            </w:r>
            <w:proofErr w:type="spellEnd"/>
            <w:r w:rsidRPr="00C43DDE">
              <w:rPr>
                <w:rFonts w:ascii="Times New Roman" w:hAnsi="Times New Roman" w:cs="Times New Roman"/>
                <w:sz w:val="24"/>
                <w:szCs w:val="24"/>
              </w:rPr>
              <w:t xml:space="preserve"> плит) на кирпичные, бетонные, оштукатуренные основания стен с неровной поверхностью</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 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Высыхание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7</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7</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суток</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Упаковка, бумажный мешок</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rPr>
              <w:t>до 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415FAA">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Шпаклевка гипсовая, тип 2</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на основе высокопрочного гипса с полимерными добавками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shd w:val="clear" w:color="auto" w:fill="FFFFFF"/>
              </w:rPr>
              <w:t>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Расход на 1 м</w:t>
            </w:r>
            <w:proofErr w:type="gramStart"/>
            <w:r w:rsidRPr="00C43DDE">
              <w:rPr>
                <w:rFonts w:ascii="Times New Roman" w:hAnsi="Times New Roman" w:cs="Times New Roman"/>
                <w:sz w:val="24"/>
                <w:szCs w:val="24"/>
                <w:shd w:val="clear" w:color="auto" w:fill="FFFFFF"/>
                <w:vertAlign w:val="superscript"/>
              </w:rPr>
              <w:t>2</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0,6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Максимальный размер фракции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на сжатие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5,2</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Прочность на изгиб</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2,7</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2,7</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Упаковка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бумажный мешок</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386FAA"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бумажный мешок</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 xml:space="preserve">От белого </w:t>
            </w:r>
            <w:proofErr w:type="gramStart"/>
            <w:r w:rsidRPr="002727DB">
              <w:rPr>
                <w:rFonts w:ascii="Times New Roman" w:hAnsi="Times New Roman" w:cs="Times New Roman"/>
                <w:sz w:val="24"/>
                <w:szCs w:val="24"/>
                <w:highlight w:val="yellow"/>
                <w:shd w:val="clear" w:color="auto" w:fill="FFFFFF"/>
              </w:rPr>
              <w:t>до</w:t>
            </w:r>
            <w:proofErr w:type="gramEnd"/>
            <w:r w:rsidRPr="002727DB">
              <w:rPr>
                <w:rFonts w:ascii="Times New Roman" w:hAnsi="Times New Roman" w:cs="Times New Roman"/>
                <w:sz w:val="24"/>
                <w:szCs w:val="24"/>
                <w:highlight w:val="yellow"/>
                <w:shd w:val="clear" w:color="auto" w:fill="FFFFFF"/>
              </w:rPr>
              <w:t xml:space="preserve"> серого</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2727DB"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Объем упаковки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30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B05AE4" w:rsidRDefault="004E3F17" w:rsidP="00415FAA">
            <w:pPr>
              <w:pStyle w:val="a9"/>
              <w:spacing w:after="0"/>
              <w:ind w:left="34"/>
              <w:rPr>
                <w:rFonts w:ascii="Times New Roman" w:hAnsi="Times New Roman" w:cs="Times New Roman"/>
                <w:color w:val="000000"/>
                <w:sz w:val="24"/>
                <w:szCs w:val="24"/>
              </w:rPr>
            </w:pPr>
            <w:r w:rsidRPr="00B05AE4">
              <w:rPr>
                <w:rFonts w:ascii="Times New Roman" w:hAnsi="Times New Roman" w:cs="Times New Roman"/>
                <w:color w:val="000000"/>
                <w:sz w:val="24"/>
                <w:szCs w:val="24"/>
              </w:rPr>
              <w:t>Шпаклевка гипсовая, тип 3</w:t>
            </w:r>
            <w:bookmarkStart w:id="0" w:name="_GoBack"/>
            <w:bookmarkEnd w:id="0"/>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rPr>
            </w:pPr>
            <w:r w:rsidRPr="00B05AE4">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должна быть на основе высокопрочного гипса с полимерными добавками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2727DB">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Сухая шпаклевочная смесь на основе высокопрочного гипса с полимерными добавками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Толщина слоя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Расход на 1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rPr>
            </w:pPr>
            <w:r w:rsidRPr="00B05AE4">
              <w:rPr>
                <w:rFonts w:ascii="Times New Roman" w:hAnsi="Times New Roman" w:cs="Times New Roman"/>
                <w:sz w:val="24"/>
                <w:szCs w:val="24"/>
              </w:rPr>
              <w:t xml:space="preserve">Максимальный размер фракции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более 0,15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0,15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rPr>
            </w:pPr>
            <w:r w:rsidRPr="00B05AE4">
              <w:rPr>
                <w:rFonts w:ascii="Times New Roman" w:hAnsi="Times New Roman" w:cs="Times New Roman"/>
                <w:sz w:val="24"/>
                <w:szCs w:val="24"/>
              </w:rPr>
              <w:t>Прочность на сжатие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3,0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Прочность на изгиб</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Упаковка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быть бумажный мешок</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бумажный мешок</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B05AE4"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B05AE4" w:rsidRDefault="004E3F17" w:rsidP="00D211BC">
            <w:pPr>
              <w:spacing w:after="0" w:line="276" w:lineRule="auto"/>
              <w:rPr>
                <w:rFonts w:ascii="Times New Roman" w:hAnsi="Times New Roman" w:cs="Times New Roman"/>
                <w:sz w:val="24"/>
                <w:szCs w:val="24"/>
                <w:shd w:val="clear" w:color="auto" w:fill="FFFFFF"/>
              </w:rPr>
            </w:pPr>
            <w:r w:rsidRPr="00B05AE4">
              <w:rPr>
                <w:rFonts w:ascii="Times New Roman" w:hAnsi="Times New Roman" w:cs="Times New Roman"/>
                <w:sz w:val="24"/>
                <w:szCs w:val="24"/>
                <w:shd w:val="clear" w:color="auto" w:fill="FFFFFF"/>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0E3E1E" w:rsidRDefault="004E3F17" w:rsidP="00D211BC">
            <w:pPr>
              <w:spacing w:after="0" w:line="276" w:lineRule="auto"/>
              <w:rPr>
                <w:rFonts w:ascii="Times New Roman" w:hAnsi="Times New Roman" w:cs="Times New Roman"/>
                <w:sz w:val="24"/>
                <w:szCs w:val="24"/>
                <w:highlight w:val="yellow"/>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0E3E1E" w:rsidRDefault="004E3F17" w:rsidP="00D211BC">
            <w:pPr>
              <w:spacing w:after="0" w:line="276" w:lineRule="auto"/>
              <w:rPr>
                <w:rFonts w:ascii="Times New Roman" w:hAnsi="Times New Roman" w:cs="Times New Roman"/>
                <w:sz w:val="24"/>
                <w:szCs w:val="24"/>
                <w:highlight w:val="yellow"/>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 xml:space="preserve">От белого </w:t>
            </w:r>
            <w:proofErr w:type="gramStart"/>
            <w:r w:rsidRPr="002727DB">
              <w:rPr>
                <w:rFonts w:ascii="Times New Roman" w:hAnsi="Times New Roman" w:cs="Times New Roman"/>
                <w:sz w:val="24"/>
                <w:szCs w:val="24"/>
                <w:highlight w:val="yellow"/>
                <w:shd w:val="clear" w:color="auto" w:fill="FFFFFF"/>
              </w:rPr>
              <w:t>до</w:t>
            </w:r>
            <w:proofErr w:type="gramEnd"/>
            <w:r w:rsidRPr="002727DB">
              <w:rPr>
                <w:rFonts w:ascii="Times New Roman" w:hAnsi="Times New Roman" w:cs="Times New Roman"/>
                <w:sz w:val="24"/>
                <w:szCs w:val="24"/>
                <w:highlight w:val="yellow"/>
                <w:shd w:val="clear" w:color="auto" w:fill="FFFFFF"/>
              </w:rPr>
              <w:t xml:space="preserve"> серого</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2727DB" w:rsidP="00D211BC">
            <w:pPr>
              <w:spacing w:after="0" w:line="276" w:lineRule="auto"/>
              <w:rPr>
                <w:rFonts w:ascii="Times New Roman" w:hAnsi="Times New Roman" w:cs="Times New Roman"/>
                <w:sz w:val="24"/>
                <w:szCs w:val="24"/>
                <w:highlight w:val="yellow"/>
                <w:shd w:val="clear" w:color="auto" w:fill="FFFFFF"/>
              </w:rPr>
            </w:pPr>
            <w:r w:rsidRPr="002727DB">
              <w:rPr>
                <w:rFonts w:ascii="Times New Roman" w:hAnsi="Times New Roman" w:cs="Times New Roman"/>
                <w:sz w:val="24"/>
                <w:szCs w:val="24"/>
                <w:highlight w:val="yellow"/>
                <w:shd w:val="clear" w:color="auto" w:fill="FFFFFF"/>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Объем упаковки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 30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sz w:val="24"/>
                <w:szCs w:val="24"/>
              </w:rPr>
              <w:t>Лента уплотнительная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Назначение: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быть предназначена для акустической изоляции металлических перегородок, </w:t>
            </w:r>
            <w:proofErr w:type="gramStart"/>
            <w:r w:rsidRPr="00D211BC">
              <w:rPr>
                <w:rFonts w:ascii="Times New Roman" w:hAnsi="Times New Roman" w:cs="Times New Roman"/>
                <w:sz w:val="24"/>
                <w:szCs w:val="24"/>
                <w:lang w:eastAsia="ru-RU"/>
              </w:rPr>
              <w:t>в</w:t>
            </w:r>
            <w:proofErr w:type="gramEnd"/>
            <w:r w:rsidRPr="00D211BC">
              <w:rPr>
                <w:rFonts w:ascii="Times New Roman" w:hAnsi="Times New Roman" w:cs="Times New Roman"/>
                <w:sz w:val="24"/>
                <w:szCs w:val="24"/>
                <w:lang w:eastAsia="ru-RU"/>
              </w:rPr>
              <w:t xml:space="preserve"> облицовок и потолков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proofErr w:type="gramStart"/>
            <w:r w:rsidRPr="00D211BC">
              <w:rPr>
                <w:rFonts w:ascii="Times New Roman" w:hAnsi="Times New Roman" w:cs="Times New Roman"/>
                <w:sz w:val="24"/>
                <w:szCs w:val="24"/>
                <w:lang w:eastAsia="ru-RU"/>
              </w:rPr>
              <w:t>предназначена</w:t>
            </w:r>
            <w:proofErr w:type="gramEnd"/>
            <w:r w:rsidRPr="00D211BC">
              <w:rPr>
                <w:rFonts w:ascii="Times New Roman" w:hAnsi="Times New Roman" w:cs="Times New Roman"/>
                <w:sz w:val="24"/>
                <w:szCs w:val="24"/>
                <w:lang w:eastAsia="ru-RU"/>
              </w:rPr>
              <w:t xml:space="preserve"> для акустической изоляции металлических перегородок, в облицовок и потолков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Толщина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Ширина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D211BC">
              <w:rPr>
                <w:rFonts w:ascii="Times New Roman" w:hAnsi="Times New Roman" w:cs="Times New Roman"/>
                <w:sz w:val="24"/>
                <w:szCs w:val="24"/>
                <w:lang w:eastAsia="ru-RU"/>
              </w:rPr>
              <w:t>30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95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95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Длина мотка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25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белый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белый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иметь </w:t>
            </w:r>
            <w:r w:rsidRPr="00D211BC">
              <w:rPr>
                <w:rFonts w:ascii="Times New Roman" w:hAnsi="Times New Roman" w:cs="Times New Roman"/>
                <w:sz w:val="24"/>
                <w:szCs w:val="24"/>
                <w:lang w:eastAsia="ru-RU"/>
              </w:rPr>
              <w:lastRenderedPageBreak/>
              <w:t>клеящий слой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иметь клеящий </w:t>
            </w:r>
            <w:r w:rsidRPr="00D211BC">
              <w:rPr>
                <w:rFonts w:ascii="Times New Roman" w:hAnsi="Times New Roman" w:cs="Times New Roman"/>
                <w:sz w:val="24"/>
                <w:szCs w:val="24"/>
                <w:lang w:eastAsia="ru-RU"/>
              </w:rPr>
              <w:lastRenderedPageBreak/>
              <w:t>слой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2727DB"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имеет</w:t>
            </w:r>
            <w:r w:rsidR="000E3E1E" w:rsidRPr="00D211BC">
              <w:rPr>
                <w:rFonts w:ascii="Times New Roman" w:hAnsi="Times New Roman" w:cs="Times New Roman"/>
                <w:sz w:val="24"/>
                <w:szCs w:val="24"/>
                <w:lang w:eastAsia="ru-RU"/>
              </w:rPr>
              <w:t xml:space="preserve"> клеящий слой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Плотность не менее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D211BC">
              <w:rPr>
                <w:rFonts w:ascii="Times New Roman" w:hAnsi="Times New Roman" w:cs="Times New Roman"/>
                <w:sz w:val="24"/>
                <w:szCs w:val="24"/>
                <w:lang w:eastAsia="ru-RU"/>
              </w:rPr>
              <w:t>33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33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D211BC">
              <w:rPr>
                <w:rFonts w:ascii="Times New Roman" w:hAnsi="Times New Roman" w:cs="Times New Roman"/>
                <w:sz w:val="24"/>
                <w:szCs w:val="24"/>
                <w:lang w:eastAsia="ru-RU"/>
              </w:rPr>
              <w:t>кг</w:t>
            </w:r>
            <w:proofErr w:type="gramEnd"/>
            <w:r w:rsidRPr="00D211BC">
              <w:rPr>
                <w:rFonts w:ascii="Times New Roman" w:hAnsi="Times New Roman" w:cs="Times New Roman"/>
                <w:sz w:val="24"/>
                <w:szCs w:val="24"/>
                <w:lang w:eastAsia="ru-RU"/>
              </w:rPr>
              <w:t>/м</w:t>
            </w:r>
            <w:r w:rsidRPr="00D211BC">
              <w:rPr>
                <w:rFonts w:ascii="Times New Roman" w:hAnsi="Times New Roman" w:cs="Times New Roman"/>
                <w:sz w:val="24"/>
                <w:szCs w:val="24"/>
                <w:vertAlign w:val="superscript"/>
                <w:lang w:eastAsia="ru-RU"/>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Предел прочности при сжатии 25%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менее 0,03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0,03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lang w:eastAsia="ru-RU"/>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Коэффициент теплопроводности не более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0,04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0,04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D211BC">
              <w:rPr>
                <w:rFonts w:ascii="Times New Roman" w:hAnsi="Times New Roman" w:cs="Times New Roman"/>
                <w:sz w:val="24"/>
                <w:szCs w:val="24"/>
                <w:lang w:eastAsia="ru-RU"/>
              </w:rPr>
              <w:t>Вт/м</w:t>
            </w:r>
            <w:proofErr w:type="gramStart"/>
            <w:r w:rsidRPr="00D211BC">
              <w:rPr>
                <w:rFonts w:ascii="Times New Roman" w:hAnsi="Times New Roman" w:cs="Times New Roman"/>
                <w:sz w:val="24"/>
                <w:szCs w:val="24"/>
                <w:lang w:eastAsia="ru-RU"/>
              </w:rPr>
              <w:t xml:space="preserve"> К</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Удлинение при разрыве не </w:t>
            </w:r>
            <w:proofErr w:type="gramStart"/>
            <w:r w:rsidRPr="00D211BC">
              <w:rPr>
                <w:rFonts w:ascii="Times New Roman" w:hAnsi="Times New Roman" w:cs="Times New Roman"/>
                <w:sz w:val="24"/>
                <w:szCs w:val="24"/>
                <w:lang w:eastAsia="ru-RU"/>
              </w:rPr>
              <w:t>менее продольное</w:t>
            </w:r>
            <w:proofErr w:type="gramEnd"/>
            <w:r w:rsidRPr="00D211BC">
              <w:rPr>
                <w:rFonts w:ascii="Times New Roman" w:hAnsi="Times New Roman" w:cs="Times New Roman"/>
                <w:sz w:val="24"/>
                <w:szCs w:val="24"/>
                <w:lang w:eastAsia="ru-RU"/>
              </w:rPr>
              <w:t xml:space="preserve"> / поперечное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130 / 100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130 / 100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roofErr w:type="spellStart"/>
            <w:r w:rsidRPr="00D211BC">
              <w:rPr>
                <w:rFonts w:ascii="Times New Roman" w:hAnsi="Times New Roman" w:cs="Times New Roman"/>
                <w:sz w:val="24"/>
                <w:szCs w:val="24"/>
                <w:lang w:eastAsia="ru-RU"/>
              </w:rPr>
              <w:t>Водопоглощение</w:t>
            </w:r>
            <w:proofErr w:type="spellEnd"/>
            <w:r w:rsidRPr="00D211BC">
              <w:rPr>
                <w:rFonts w:ascii="Times New Roman" w:hAnsi="Times New Roman" w:cs="Times New Roman"/>
                <w:sz w:val="24"/>
                <w:szCs w:val="24"/>
                <w:lang w:eastAsia="ru-RU"/>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Не более 0,12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0,12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Акустические свойства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представлять собой </w:t>
            </w:r>
            <w:proofErr w:type="gramStart"/>
            <w:r w:rsidRPr="00D211BC">
              <w:rPr>
                <w:rFonts w:ascii="Times New Roman" w:hAnsi="Times New Roman" w:cs="Times New Roman"/>
                <w:sz w:val="24"/>
                <w:szCs w:val="24"/>
                <w:lang w:eastAsia="ru-RU"/>
              </w:rPr>
              <w:t>хороший</w:t>
            </w:r>
            <w:proofErr w:type="gramEnd"/>
            <w:r w:rsidRPr="00D211BC">
              <w:rPr>
                <w:rFonts w:ascii="Times New Roman" w:hAnsi="Times New Roman" w:cs="Times New Roman"/>
                <w:sz w:val="24"/>
                <w:szCs w:val="24"/>
                <w:lang w:eastAsia="ru-RU"/>
              </w:rPr>
              <w:t xml:space="preserve"> </w:t>
            </w:r>
            <w:proofErr w:type="spellStart"/>
            <w:r w:rsidRPr="00D211BC">
              <w:rPr>
                <w:rFonts w:ascii="Times New Roman" w:hAnsi="Times New Roman" w:cs="Times New Roman"/>
                <w:sz w:val="24"/>
                <w:szCs w:val="24"/>
                <w:lang w:eastAsia="ru-RU"/>
              </w:rPr>
              <w:t>звукоизолятор</w:t>
            </w:r>
            <w:proofErr w:type="spellEnd"/>
            <w:r w:rsidRPr="00D211BC">
              <w:rPr>
                <w:rFonts w:ascii="Times New Roman" w:hAnsi="Times New Roman" w:cs="Times New Roman"/>
                <w:sz w:val="24"/>
                <w:szCs w:val="24"/>
                <w:lang w:eastAsia="ru-RU"/>
              </w:rPr>
              <w:t xml:space="preserve"> ударно-динамических шумов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2727DB" w:rsidP="00D211BC">
            <w:pPr>
              <w:spacing w:after="0" w:line="276" w:lineRule="auto"/>
              <w:rPr>
                <w:rFonts w:ascii="Times New Roman" w:hAnsi="Times New Roman" w:cs="Times New Roman"/>
                <w:sz w:val="24"/>
                <w:szCs w:val="24"/>
                <w:lang w:eastAsia="ru-RU"/>
              </w:rPr>
            </w:pPr>
            <w:r>
              <w:rPr>
                <w:rFonts w:ascii="Times New Roman" w:hAnsi="Times New Roman" w:cs="Times New Roman"/>
                <w:sz w:val="24"/>
                <w:szCs w:val="24"/>
                <w:lang w:eastAsia="ru-RU"/>
              </w:rPr>
              <w:t>представляет</w:t>
            </w:r>
            <w:r w:rsidR="000E3E1E" w:rsidRPr="00D211BC">
              <w:rPr>
                <w:rFonts w:ascii="Times New Roman" w:hAnsi="Times New Roman" w:cs="Times New Roman"/>
                <w:sz w:val="24"/>
                <w:szCs w:val="24"/>
                <w:lang w:eastAsia="ru-RU"/>
              </w:rPr>
              <w:t xml:space="preserve"> собой </w:t>
            </w:r>
            <w:proofErr w:type="gramStart"/>
            <w:r w:rsidR="000E3E1E" w:rsidRPr="00D211BC">
              <w:rPr>
                <w:rFonts w:ascii="Times New Roman" w:hAnsi="Times New Roman" w:cs="Times New Roman"/>
                <w:sz w:val="24"/>
                <w:szCs w:val="24"/>
                <w:lang w:eastAsia="ru-RU"/>
              </w:rPr>
              <w:t>хороший</w:t>
            </w:r>
            <w:proofErr w:type="gramEnd"/>
            <w:r w:rsidR="000E3E1E" w:rsidRPr="00D211BC">
              <w:rPr>
                <w:rFonts w:ascii="Times New Roman" w:hAnsi="Times New Roman" w:cs="Times New Roman"/>
                <w:sz w:val="24"/>
                <w:szCs w:val="24"/>
                <w:lang w:eastAsia="ru-RU"/>
              </w:rPr>
              <w:t xml:space="preserve"> </w:t>
            </w:r>
            <w:proofErr w:type="spellStart"/>
            <w:r w:rsidR="000E3E1E" w:rsidRPr="00D211BC">
              <w:rPr>
                <w:rFonts w:ascii="Times New Roman" w:hAnsi="Times New Roman" w:cs="Times New Roman"/>
                <w:sz w:val="24"/>
                <w:szCs w:val="24"/>
                <w:lang w:eastAsia="ru-RU"/>
              </w:rPr>
              <w:t>звукоизолятор</w:t>
            </w:r>
            <w:proofErr w:type="spellEnd"/>
            <w:r w:rsidR="000E3E1E" w:rsidRPr="00D211BC">
              <w:rPr>
                <w:rFonts w:ascii="Times New Roman" w:hAnsi="Times New Roman" w:cs="Times New Roman"/>
                <w:sz w:val="24"/>
                <w:szCs w:val="24"/>
                <w:lang w:eastAsia="ru-RU"/>
              </w:rPr>
              <w:t xml:space="preserve"> ударно-динамических шумов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Микробиологическая стойкость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быть высокая</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высокая</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Стойкость к агрессивным средам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Должна быть высокая к маслу, нефти, бензину, спирту, щелочи, кислотам</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proofErr w:type="gramStart"/>
            <w:r w:rsidRPr="00D211BC">
              <w:rPr>
                <w:rFonts w:ascii="Times New Roman" w:hAnsi="Times New Roman" w:cs="Times New Roman"/>
                <w:sz w:val="24"/>
                <w:szCs w:val="24"/>
                <w:lang w:eastAsia="ru-RU"/>
              </w:rPr>
              <w:t>высокая</w:t>
            </w:r>
            <w:proofErr w:type="gramEnd"/>
            <w:r w:rsidRPr="00D211BC">
              <w:rPr>
                <w:rFonts w:ascii="Times New Roman" w:hAnsi="Times New Roman" w:cs="Times New Roman"/>
                <w:sz w:val="24"/>
                <w:szCs w:val="24"/>
                <w:lang w:eastAsia="ru-RU"/>
              </w:rPr>
              <w:t xml:space="preserve"> к маслу, нефти, бензину, спирту, щелочи, кислотам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Экологическая безопасность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Должна быть высокая, полная гигиеническая безопасность, </w:t>
            </w:r>
            <w:proofErr w:type="spellStart"/>
            <w:r w:rsidRPr="00D211BC">
              <w:rPr>
                <w:rFonts w:ascii="Times New Roman" w:hAnsi="Times New Roman" w:cs="Times New Roman"/>
                <w:sz w:val="24"/>
                <w:szCs w:val="24"/>
                <w:lang w:eastAsia="ru-RU"/>
              </w:rPr>
              <w:t>нетоксичена</w:t>
            </w:r>
            <w:proofErr w:type="spellEnd"/>
            <w:r w:rsidRPr="00D211BC">
              <w:rPr>
                <w:rFonts w:ascii="Times New Roman" w:hAnsi="Times New Roman" w:cs="Times New Roman"/>
                <w:sz w:val="24"/>
                <w:szCs w:val="24"/>
                <w:lang w:eastAsia="ru-RU"/>
              </w:rPr>
              <w:t>, без цвета, без запаха, не вызывает аллергии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0E3E1E" w:rsidP="00D211BC">
            <w:pPr>
              <w:spacing w:after="0" w:line="276" w:lineRule="auto"/>
              <w:rPr>
                <w:rFonts w:ascii="Times New Roman" w:hAnsi="Times New Roman" w:cs="Times New Roman"/>
                <w:sz w:val="24"/>
                <w:szCs w:val="24"/>
                <w:lang w:eastAsia="ru-RU"/>
              </w:rPr>
            </w:pPr>
            <w:r w:rsidRPr="00D211BC">
              <w:rPr>
                <w:rFonts w:ascii="Times New Roman" w:hAnsi="Times New Roman" w:cs="Times New Roman"/>
                <w:sz w:val="24"/>
                <w:szCs w:val="24"/>
                <w:lang w:eastAsia="ru-RU"/>
              </w:rPr>
              <w:t xml:space="preserve">высокая, полная гигиеническая безопасность, </w:t>
            </w:r>
            <w:proofErr w:type="spellStart"/>
            <w:r w:rsidRPr="00D211BC">
              <w:rPr>
                <w:rFonts w:ascii="Times New Roman" w:hAnsi="Times New Roman" w:cs="Times New Roman"/>
                <w:sz w:val="24"/>
                <w:szCs w:val="24"/>
                <w:lang w:eastAsia="ru-RU"/>
              </w:rPr>
              <w:t>нетоксичена</w:t>
            </w:r>
            <w:proofErr w:type="spellEnd"/>
            <w:r w:rsidRPr="00D211BC">
              <w:rPr>
                <w:rFonts w:ascii="Times New Roman" w:hAnsi="Times New Roman" w:cs="Times New Roman"/>
                <w:sz w:val="24"/>
                <w:szCs w:val="24"/>
                <w:lang w:eastAsia="ru-RU"/>
              </w:rPr>
              <w:t>, без цвета, без запаха, не вызывает аллергии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Листы </w:t>
            </w:r>
            <w:r w:rsidRPr="00C43DDE">
              <w:rPr>
                <w:rFonts w:ascii="Times New Roman" w:hAnsi="Times New Roman" w:cs="Times New Roman"/>
                <w:sz w:val="24"/>
                <w:szCs w:val="24"/>
              </w:rPr>
              <w:lastRenderedPageBreak/>
              <w:t>гипсокартонные</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Толщина должна </w:t>
            </w:r>
            <w:r w:rsidRPr="00C43DDE">
              <w:rPr>
                <w:rFonts w:ascii="Times New Roman" w:hAnsi="Times New Roman" w:cs="Times New Roman"/>
                <w:sz w:val="24"/>
                <w:szCs w:val="24"/>
              </w:rPr>
              <w:lastRenderedPageBreak/>
              <w:t xml:space="preserve">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9,5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F418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Вид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ГКЛ</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ГКЛ</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Тип формы продольной кромки листов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 (Прямая кромка)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 (Прямая кромка)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Группа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 с шагом 50</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4000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4000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Ширина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600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Предельные отклонения от номинальных размеров:</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 толщине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±0,5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Листы должны иметь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прямоугольную форму</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прямоугольную форму</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от прямоугольности должно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E3E1E"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Разрушающая нагрузка при испытании листов на прочность при изгибе при постоянном пролете </w:t>
            </w:r>
            <w:r w:rsidRPr="00C43DDE">
              <w:rPr>
                <w:rFonts w:ascii="Times New Roman" w:hAnsi="Times New Roman" w:cs="Times New Roman"/>
                <w:sz w:val="24"/>
                <w:szCs w:val="24"/>
                <w:u w:val="single"/>
              </w:rPr>
              <w:t>(</w:t>
            </w:r>
            <w:proofErr w:type="spellStart"/>
            <w:r w:rsidRPr="00C43DDE">
              <w:rPr>
                <w:rFonts w:ascii="Times New Roman" w:hAnsi="Times New Roman" w:cs="Times New Roman"/>
                <w:sz w:val="24"/>
                <w:szCs w:val="24"/>
              </w:rPr>
              <w:t>l</w:t>
            </w:r>
            <w:proofErr w:type="spellEnd"/>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 350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 продольная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от 174 (17,4)</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до 440 (44)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F418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322 (32,2)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 поперечная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от 68 (6,8)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AF1B54" w:rsidRDefault="004E3F17" w:rsidP="00D211BC">
            <w:pPr>
              <w:spacing w:after="0" w:line="276" w:lineRule="auto"/>
              <w:rPr>
                <w:rFonts w:ascii="Times New Roman" w:hAnsi="Times New Roman" w:cs="Times New Roman"/>
                <w:sz w:val="24"/>
                <w:szCs w:val="24"/>
                <w:highlight w:val="yellow"/>
              </w:rPr>
            </w:pPr>
            <w:r w:rsidRPr="00AF1B54">
              <w:rPr>
                <w:rFonts w:ascii="Times New Roman" w:hAnsi="Times New Roman" w:cs="Times New Roman"/>
                <w:sz w:val="24"/>
                <w:szCs w:val="24"/>
                <w:highlight w:val="yellow"/>
              </w:rPr>
              <w:t>до 133 (13,3)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F418A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105 (10,5)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Разрушающая нагрузка при </w:t>
            </w:r>
            <w:r w:rsidRPr="00C43DDE">
              <w:rPr>
                <w:rFonts w:ascii="Times New Roman" w:hAnsi="Times New Roman" w:cs="Times New Roman"/>
                <w:sz w:val="24"/>
                <w:szCs w:val="24"/>
              </w:rPr>
              <w:lastRenderedPageBreak/>
              <w:t>испытании листов на прочность при изгибе при переменном пролете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продольная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450 (45)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F1B54"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450 </w:t>
            </w:r>
            <w:r w:rsidRPr="00C43DDE">
              <w:rPr>
                <w:rFonts w:ascii="Times New Roman" w:hAnsi="Times New Roman" w:cs="Times New Roman"/>
                <w:sz w:val="24"/>
                <w:szCs w:val="24"/>
              </w:rPr>
              <w:t>(45)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поперечная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150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F1B54"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 (15)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H</w:t>
            </w:r>
            <w:r w:rsidRPr="00C43DDE">
              <w:rPr>
                <w:rStyle w:val="apple-converted-space"/>
                <w:rFonts w:ascii="Times New Roman" w:hAnsi="Times New Roman" w:cs="Times New Roman"/>
                <w:sz w:val="24"/>
                <w:szCs w:val="24"/>
              </w:rPr>
              <w:t> </w:t>
            </w:r>
            <w:r w:rsidRPr="00C43DDE">
              <w:rPr>
                <w:rFonts w:ascii="Times New Roman" w:hAnsi="Times New Roman" w:cs="Times New Roman"/>
                <w:sz w:val="24"/>
                <w:szCs w:val="24"/>
              </w:rPr>
              <w:t>(кгс)</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Шуруп самонарезающий</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Тип</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Должны быть самонарезающие с потайной головкой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самонарезающие</w:t>
            </w:r>
            <w:proofErr w:type="gramEnd"/>
            <w:r w:rsidRPr="00C43DDE">
              <w:rPr>
                <w:rFonts w:ascii="Times New Roman" w:hAnsi="Times New Roman" w:cs="Times New Roman"/>
                <w:color w:val="000000"/>
                <w:sz w:val="24"/>
                <w:szCs w:val="24"/>
              </w:rPr>
              <w:t xml:space="preserve"> с потайной головкой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Тип конца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Конец должен быть заостренный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2727DB">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Конец заостренный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Размер, диаметр резьбы </w:t>
            </w:r>
            <w:proofErr w:type="spellStart"/>
            <w:r w:rsidRPr="00C43DDE">
              <w:rPr>
                <w:rFonts w:ascii="Times New Roman" w:hAnsi="Times New Roman" w:cs="Times New Roman"/>
                <w:color w:val="000000"/>
                <w:sz w:val="24"/>
                <w:szCs w:val="24"/>
              </w:rPr>
              <w:t>х</w:t>
            </w:r>
            <w:proofErr w:type="spellEnd"/>
            <w:r w:rsidRPr="00C43DDE">
              <w:rPr>
                <w:rFonts w:ascii="Times New Roman" w:hAnsi="Times New Roman" w:cs="Times New Roman"/>
                <w:color w:val="000000"/>
                <w:sz w:val="24"/>
                <w:szCs w:val="24"/>
              </w:rPr>
              <w:t xml:space="preserve"> ширина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Должен быть 3,5х25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3,5х25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Внутренний диаметр резьбы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2,8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Шаг резьбы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1,75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Диаметр головки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7,4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Высота головки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1,93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Диаметр крестообразного шлица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4,0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4,3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shd w:val="clear" w:color="auto" w:fill="FFFFFF"/>
              </w:rPr>
            </w:pPr>
            <w:r w:rsidRPr="00C43DDE">
              <w:rPr>
                <w:rFonts w:ascii="Times New Roman" w:hAnsi="Times New Roman" w:cs="Times New Roman"/>
                <w:color w:val="000000"/>
                <w:sz w:val="24"/>
                <w:szCs w:val="24"/>
                <w:shd w:val="clear" w:color="auto" w:fill="FFFFFF"/>
              </w:rPr>
              <w:t>Глубина крестообразного шлица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1,7</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 xml:space="preserve">Глубина вхождения калибра в </w:t>
            </w:r>
            <w:r w:rsidRPr="00C43DDE">
              <w:rPr>
                <w:rFonts w:ascii="Times New Roman" w:hAnsi="Times New Roman" w:cs="Times New Roman"/>
                <w:color w:val="000000"/>
                <w:sz w:val="24"/>
                <w:szCs w:val="24"/>
                <w:shd w:val="clear" w:color="auto" w:fill="FFFFFF"/>
              </w:rPr>
              <w:lastRenderedPageBreak/>
              <w:t>крестообразный шлиц</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lastRenderedPageBreak/>
              <w:t>Не менее</w:t>
            </w:r>
            <w:proofErr w:type="gramStart"/>
            <w:r w:rsidRPr="00C43DDE">
              <w:rPr>
                <w:rFonts w:ascii="Times New Roman" w:hAnsi="Times New Roman" w:cs="Times New Roman"/>
                <w:color w:val="000000"/>
                <w:sz w:val="24"/>
                <w:szCs w:val="24"/>
              </w:rPr>
              <w:t>1</w:t>
            </w:r>
            <w:proofErr w:type="gramEnd"/>
            <w:r w:rsidRPr="00C43DDE">
              <w:rPr>
                <w:rFonts w:ascii="Times New Roman" w:hAnsi="Times New Roman" w:cs="Times New Roman"/>
                <w:color w:val="000000"/>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2,3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shd w:val="clear" w:color="auto" w:fill="FFFFFF"/>
              </w:rPr>
              <w:t>Тип стали шурупа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Должны быть изготовлены из углеродистой стали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изготовлены из углеродистой стали</w:t>
            </w:r>
            <w:proofErr w:type="gram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Марка стали шурупа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08 </w:t>
            </w:r>
            <w:proofErr w:type="spellStart"/>
            <w:r w:rsidRPr="00C43DDE">
              <w:rPr>
                <w:rFonts w:ascii="Times New Roman" w:hAnsi="Times New Roman" w:cs="Times New Roman"/>
                <w:color w:val="000000"/>
                <w:sz w:val="24"/>
                <w:szCs w:val="24"/>
              </w:rPr>
              <w:t>кп</w:t>
            </w:r>
            <w:proofErr w:type="spellEnd"/>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08 </w:t>
            </w:r>
            <w:proofErr w:type="spellStart"/>
            <w:r w:rsidRPr="00C43DDE">
              <w:rPr>
                <w:rFonts w:ascii="Times New Roman" w:hAnsi="Times New Roman" w:cs="Times New Roman"/>
                <w:color w:val="000000"/>
                <w:sz w:val="24"/>
                <w:szCs w:val="24"/>
              </w:rPr>
              <w:t>кп</w:t>
            </w:r>
            <w:proofErr w:type="spell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Дефекты поверхности шурупов</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допускаются</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допускаются</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Массовая доля элементов в стали шурупов:</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углерода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0,12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0,12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марганца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кремния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0,03</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0,03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 хрома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Не более 0,10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Дюбель-гвоздь</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Диаметр отверстия под дюбель должен быть не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2F3C8D"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Длина дюбеля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Диаметр гвоздя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3,5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 гвоздя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40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Минимальная глубина при сквозном монтаже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45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45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Минимальная глубина </w:t>
            </w:r>
            <w:proofErr w:type="spellStart"/>
            <w:r w:rsidRPr="00C43DDE">
              <w:rPr>
                <w:rFonts w:ascii="Times New Roman" w:hAnsi="Times New Roman" w:cs="Times New Roman"/>
                <w:sz w:val="24"/>
                <w:szCs w:val="24"/>
              </w:rPr>
              <w:t>анкеровки</w:t>
            </w:r>
            <w:proofErr w:type="spell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30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Минимальная </w:t>
            </w:r>
            <w:r w:rsidRPr="00C43DDE">
              <w:rPr>
                <w:rFonts w:ascii="Times New Roman" w:hAnsi="Times New Roman" w:cs="Times New Roman"/>
                <w:sz w:val="24"/>
                <w:szCs w:val="24"/>
              </w:rPr>
              <w:lastRenderedPageBreak/>
              <w:t>вырывающая сила (бетон B25)</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Более 0,8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кН</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Минимальная срезающая сила (бетон B25)</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1,3</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26D7A"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кН</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Номинальный вес 1000 шт.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Профиль потолочный</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длинномерный элемент, выполненный методом холодной прокатки на профилегибочном оборудовании из тонкой стальной ленты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представлять собой длинномерный элемент, выполненный методом холодной прокатки на профилегибочном оборудовании из тонкой стальной ленты</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длинномерный элемент, выполненный методом холодной прокатки на профилегибочном оборудовании из тонкой стальной ленты</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должны быть оцинкованные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должны быть оцинкованные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Профили оцинкованные</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предназначен для формирования каркаса подвесных потолков и облицовки стен</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предназначен для формирования каркаса подвесных потолков и облицовки стен</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предназначен</w:t>
            </w:r>
            <w:proofErr w:type="gramEnd"/>
            <w:r w:rsidRPr="00C43DDE">
              <w:rPr>
                <w:rFonts w:ascii="Times New Roman" w:hAnsi="Times New Roman" w:cs="Times New Roman"/>
                <w:sz w:val="24"/>
                <w:szCs w:val="24"/>
              </w:rPr>
              <w:t xml:space="preserve"> для формирования каркаса подвесных потолков и облицовки стен</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комплекте с профилем должны быть подвесы прямые и подвесы с </w:t>
            </w:r>
            <w:r w:rsidRPr="00C43DDE">
              <w:rPr>
                <w:rFonts w:ascii="Times New Roman" w:hAnsi="Times New Roman" w:cs="Times New Roman"/>
                <w:sz w:val="24"/>
                <w:szCs w:val="24"/>
              </w:rPr>
              <w:lastRenderedPageBreak/>
              <w:t>зажимом, двухуровневые соединители, удлинители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комплекте с профилем должны быть подвесы прямые и подвесы с зажимом, </w:t>
            </w:r>
            <w:r w:rsidRPr="00C43DDE">
              <w:rPr>
                <w:rFonts w:ascii="Times New Roman" w:hAnsi="Times New Roman" w:cs="Times New Roman"/>
                <w:sz w:val="24"/>
                <w:szCs w:val="24"/>
              </w:rPr>
              <w:lastRenderedPageBreak/>
              <w:t>двухуровневые соединители, удлинители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В комплекте с профилем </w:t>
            </w:r>
            <w:r>
              <w:rPr>
                <w:rFonts w:ascii="Times New Roman" w:hAnsi="Times New Roman" w:cs="Times New Roman"/>
                <w:sz w:val="24"/>
                <w:szCs w:val="24"/>
              </w:rPr>
              <w:t xml:space="preserve">идут </w:t>
            </w:r>
            <w:r w:rsidRPr="00C43DDE">
              <w:rPr>
                <w:rFonts w:ascii="Times New Roman" w:hAnsi="Times New Roman" w:cs="Times New Roman"/>
                <w:sz w:val="24"/>
                <w:szCs w:val="24"/>
              </w:rPr>
              <w:t xml:space="preserve">подвесы прямые и подвесы с зажимом, </w:t>
            </w:r>
            <w:r w:rsidRPr="00C43DDE">
              <w:rPr>
                <w:rFonts w:ascii="Times New Roman" w:hAnsi="Times New Roman" w:cs="Times New Roman"/>
                <w:sz w:val="24"/>
                <w:szCs w:val="24"/>
              </w:rPr>
              <w:lastRenderedPageBreak/>
              <w:t>двухуровневые соединители, удлинители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должны иметь по не менее трех гофр, которые должны придавать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жесткость. Стенка профиля также должна иметь по не менее трех гофр – не менее одного в центре и более двух более широких гофр по краям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должны иметь по не менее трех гофр, которые должны придавать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жесткость. Стенка профиля также должна иметь по не менее трех гофр – не менее одного в центре и более двух более широких гофр по краям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5D1B15"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Полки профиля </w:t>
            </w:r>
            <w:r>
              <w:rPr>
                <w:rFonts w:ascii="Times New Roman" w:hAnsi="Times New Roman" w:cs="Times New Roman"/>
                <w:sz w:val="24"/>
                <w:szCs w:val="24"/>
              </w:rPr>
              <w:t>имеют три</w:t>
            </w:r>
            <w:r w:rsidRPr="00C43DDE">
              <w:rPr>
                <w:rFonts w:ascii="Times New Roman" w:hAnsi="Times New Roman" w:cs="Times New Roman"/>
                <w:sz w:val="24"/>
                <w:szCs w:val="24"/>
              </w:rPr>
              <w:t xml:space="preserve"> гоф</w:t>
            </w:r>
            <w:r>
              <w:rPr>
                <w:rFonts w:ascii="Times New Roman" w:hAnsi="Times New Roman" w:cs="Times New Roman"/>
                <w:sz w:val="24"/>
                <w:szCs w:val="24"/>
              </w:rPr>
              <w:t>ры</w:t>
            </w:r>
            <w:r w:rsidRPr="00C43DDE">
              <w:rPr>
                <w:rFonts w:ascii="Times New Roman" w:hAnsi="Times New Roman" w:cs="Times New Roman"/>
                <w:sz w:val="24"/>
                <w:szCs w:val="24"/>
              </w:rPr>
              <w:t xml:space="preserve">, которые </w:t>
            </w:r>
            <w:r>
              <w:rPr>
                <w:rFonts w:ascii="Times New Roman" w:hAnsi="Times New Roman" w:cs="Times New Roman"/>
                <w:sz w:val="24"/>
                <w:szCs w:val="24"/>
              </w:rPr>
              <w:t>придают</w:t>
            </w:r>
            <w:r w:rsidRPr="00C43DDE">
              <w:rPr>
                <w:rFonts w:ascii="Times New Roman" w:hAnsi="Times New Roman" w:cs="Times New Roman"/>
                <w:sz w:val="24"/>
                <w:szCs w:val="24"/>
              </w:rPr>
              <w:t xml:space="preserve"> ему </w:t>
            </w:r>
            <w:proofErr w:type="gramStart"/>
            <w:r w:rsidRPr="00C43DDE">
              <w:rPr>
                <w:rFonts w:ascii="Times New Roman" w:hAnsi="Times New Roman" w:cs="Times New Roman"/>
                <w:sz w:val="24"/>
                <w:szCs w:val="24"/>
              </w:rPr>
              <w:t>дополнительную</w:t>
            </w:r>
            <w:proofErr w:type="gramEnd"/>
            <w:r w:rsidRPr="00C43DDE">
              <w:rPr>
                <w:rFonts w:ascii="Times New Roman" w:hAnsi="Times New Roman" w:cs="Times New Roman"/>
                <w:sz w:val="24"/>
                <w:szCs w:val="24"/>
              </w:rPr>
              <w:t xml:space="preserve"> </w:t>
            </w:r>
          </w:p>
          <w:p w:rsidR="004E3F17" w:rsidRPr="00C43DDE" w:rsidRDefault="005D1B15" w:rsidP="005D1B15">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жесткость. Стенка профиля </w:t>
            </w:r>
            <w:r>
              <w:rPr>
                <w:rFonts w:ascii="Times New Roman" w:hAnsi="Times New Roman" w:cs="Times New Roman"/>
                <w:sz w:val="24"/>
                <w:szCs w:val="24"/>
              </w:rPr>
              <w:t xml:space="preserve"> имеет три</w:t>
            </w:r>
            <w:r w:rsidRPr="00C43DDE">
              <w:rPr>
                <w:rFonts w:ascii="Times New Roman" w:hAnsi="Times New Roman" w:cs="Times New Roman"/>
                <w:sz w:val="24"/>
                <w:szCs w:val="24"/>
              </w:rPr>
              <w:t xml:space="preserve"> гофр</w:t>
            </w:r>
            <w:r>
              <w:rPr>
                <w:rFonts w:ascii="Times New Roman" w:hAnsi="Times New Roman" w:cs="Times New Roman"/>
                <w:sz w:val="24"/>
                <w:szCs w:val="24"/>
              </w:rPr>
              <w:t>ы</w:t>
            </w:r>
            <w:r w:rsidRPr="00C43DDE">
              <w:rPr>
                <w:rFonts w:ascii="Times New Roman" w:hAnsi="Times New Roman" w:cs="Times New Roman"/>
                <w:sz w:val="24"/>
                <w:szCs w:val="24"/>
              </w:rPr>
              <w:t xml:space="preserve"> </w:t>
            </w:r>
            <w:proofErr w:type="gramStart"/>
            <w:r w:rsidRPr="00C43DDE">
              <w:rPr>
                <w:rFonts w:ascii="Times New Roman" w:hAnsi="Times New Roman" w:cs="Times New Roman"/>
                <w:sz w:val="24"/>
                <w:szCs w:val="24"/>
              </w:rPr>
              <w:t>–</w:t>
            </w:r>
            <w:r>
              <w:rPr>
                <w:rFonts w:ascii="Times New Roman" w:hAnsi="Times New Roman" w:cs="Times New Roman"/>
                <w:sz w:val="24"/>
                <w:szCs w:val="24"/>
              </w:rPr>
              <w:t>о</w:t>
            </w:r>
            <w:proofErr w:type="gramEnd"/>
            <w:r>
              <w:rPr>
                <w:rFonts w:ascii="Times New Roman" w:hAnsi="Times New Roman" w:cs="Times New Roman"/>
                <w:sz w:val="24"/>
                <w:szCs w:val="24"/>
              </w:rPr>
              <w:t>дин</w:t>
            </w:r>
            <w:r w:rsidRPr="00C43DDE">
              <w:rPr>
                <w:rFonts w:ascii="Times New Roman" w:hAnsi="Times New Roman" w:cs="Times New Roman"/>
                <w:sz w:val="24"/>
                <w:szCs w:val="24"/>
              </w:rPr>
              <w:t xml:space="preserve"> в центре </w:t>
            </w:r>
            <w:r>
              <w:rPr>
                <w:rFonts w:ascii="Times New Roman" w:hAnsi="Times New Roman" w:cs="Times New Roman"/>
                <w:sz w:val="24"/>
                <w:szCs w:val="24"/>
              </w:rPr>
              <w:t xml:space="preserve">две </w:t>
            </w:r>
            <w:r w:rsidRPr="00C43DDE">
              <w:rPr>
                <w:rFonts w:ascii="Times New Roman" w:hAnsi="Times New Roman" w:cs="Times New Roman"/>
                <w:sz w:val="24"/>
                <w:szCs w:val="24"/>
              </w:rPr>
              <w:t>широких гофр</w:t>
            </w:r>
            <w:r>
              <w:rPr>
                <w:rFonts w:ascii="Times New Roman" w:hAnsi="Times New Roman" w:cs="Times New Roman"/>
                <w:sz w:val="24"/>
                <w:szCs w:val="24"/>
              </w:rPr>
              <w:t xml:space="preserve">ы </w:t>
            </w:r>
            <w:r w:rsidRPr="00C43DDE">
              <w:rPr>
                <w:rFonts w:ascii="Times New Roman" w:hAnsi="Times New Roman" w:cs="Times New Roman"/>
                <w:sz w:val="24"/>
                <w:szCs w:val="24"/>
              </w:rPr>
              <w:t xml:space="preserve"> по краям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Сечение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80х50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80х50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3000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3000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Бруски хвойных пород</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Древесина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Сосна </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Сосна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Длина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lang w:val="en-US"/>
              </w:rPr>
              <w:t>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6,5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Толщина должна </w:t>
            </w:r>
            <w:r w:rsidRPr="00C43DDE">
              <w:rPr>
                <w:rFonts w:ascii="Times New Roman" w:hAnsi="Times New Roman" w:cs="Times New Roman"/>
                <w:color w:val="000000"/>
                <w:sz w:val="24"/>
                <w:szCs w:val="24"/>
              </w:rPr>
              <w:lastRenderedPageBreak/>
              <w:t xml:space="preserve">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75</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Ширина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50</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Сорт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8202F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Бруски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Обрезные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5D1B15"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Обрезные</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Устойчивость к гниению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3</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8202F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r w:rsidRPr="008202F4">
              <w:rPr>
                <w:rFonts w:ascii="Times New Roman" w:hAnsi="Times New Roman" w:cs="Times New Roman"/>
                <w:color w:val="000000"/>
                <w:sz w:val="24"/>
                <w:szCs w:val="24"/>
                <w:highlight w:val="yellow"/>
              </w:rPr>
              <w:t xml:space="preserve">Плотность p15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sz w:val="24"/>
                <w:szCs w:val="24"/>
                <w:highlight w:val="yellow"/>
              </w:rPr>
            </w:pPr>
            <w:r w:rsidRPr="008202F4">
              <w:rPr>
                <w:rFonts w:ascii="Times New Roman" w:hAnsi="Times New Roman" w:cs="Times New Roman"/>
                <w:color w:val="000000"/>
                <w:sz w:val="24"/>
                <w:szCs w:val="24"/>
                <w:highlight w:val="yellow"/>
              </w:rPr>
              <w:t>˃ 500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8202F4" w:rsidRDefault="004E3F17" w:rsidP="00D211BC">
            <w:pPr>
              <w:snapToGrid w:val="0"/>
              <w:spacing w:after="0" w:line="276" w:lineRule="auto"/>
              <w:rPr>
                <w:rFonts w:ascii="Times New Roman" w:hAnsi="Times New Roman" w:cs="Times New Roman"/>
                <w:color w:val="000000"/>
                <w:sz w:val="24"/>
                <w:szCs w:val="24"/>
                <w:highlight w:val="yellow"/>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r w:rsidRPr="008202F4">
              <w:rPr>
                <w:rFonts w:ascii="Times New Roman" w:hAnsi="Times New Roman" w:cs="Times New Roman"/>
                <w:color w:val="000000"/>
                <w:sz w:val="24"/>
                <w:szCs w:val="24"/>
                <w:highlight w:val="yellow"/>
              </w:rPr>
              <w:t xml:space="preserve">Плотность </w:t>
            </w:r>
            <w:proofErr w:type="spellStart"/>
            <w:r w:rsidRPr="008202F4">
              <w:rPr>
                <w:rFonts w:ascii="Times New Roman" w:hAnsi="Times New Roman" w:cs="Times New Roman"/>
                <w:color w:val="000000"/>
                <w:sz w:val="24"/>
                <w:szCs w:val="24"/>
                <w:highlight w:val="yellow"/>
              </w:rPr>
              <w:t>p</w:t>
            </w:r>
            <w:proofErr w:type="spellEnd"/>
            <w:r w:rsidRPr="008202F4">
              <w:rPr>
                <w:rFonts w:ascii="Times New Roman" w:hAnsi="Times New Roman" w:cs="Times New Roman"/>
                <w:color w:val="000000"/>
                <w:sz w:val="24"/>
                <w:szCs w:val="24"/>
                <w:highlight w:val="yellow"/>
              </w:rPr>
              <w:t xml:space="preserve"> </w:t>
            </w:r>
            <w:proofErr w:type="spellStart"/>
            <w:r w:rsidRPr="008202F4">
              <w:rPr>
                <w:rFonts w:ascii="Times New Roman" w:hAnsi="Times New Roman" w:cs="Times New Roman"/>
                <w:color w:val="000000"/>
                <w:sz w:val="24"/>
                <w:szCs w:val="24"/>
                <w:highlight w:val="yellow"/>
              </w:rPr>
              <w:t>усл</w:t>
            </w:r>
            <w:proofErr w:type="spellEnd"/>
            <w:r w:rsidRPr="008202F4">
              <w:rPr>
                <w:rFonts w:ascii="Times New Roman" w:hAnsi="Times New Roman" w:cs="Times New Roman"/>
                <w:color w:val="000000"/>
                <w:sz w:val="24"/>
                <w:szCs w:val="24"/>
                <w:highlight w:val="yellow"/>
              </w:rPr>
              <w:t xml:space="preserve">. должна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r w:rsidRPr="008202F4">
              <w:rPr>
                <w:rFonts w:ascii="Times New Roman" w:hAnsi="Times New Roman" w:cs="Times New Roman"/>
                <w:color w:val="000000"/>
                <w:sz w:val="24"/>
                <w:szCs w:val="24"/>
                <w:highlight w:val="yellow"/>
              </w:rPr>
              <w:t>≥ 400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8202F4" w:rsidRDefault="004E3F17" w:rsidP="00D211BC">
            <w:pPr>
              <w:snapToGrid w:val="0"/>
              <w:spacing w:after="0" w:line="276" w:lineRule="auto"/>
              <w:rPr>
                <w:rFonts w:ascii="Times New Roman" w:hAnsi="Times New Roman" w:cs="Times New Roman"/>
                <w:color w:val="000000"/>
                <w:sz w:val="24"/>
                <w:szCs w:val="24"/>
                <w:highlight w:val="yellow"/>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8202F4" w:rsidRDefault="004E3F17" w:rsidP="00D211BC">
            <w:pPr>
              <w:spacing w:after="0" w:line="276" w:lineRule="auto"/>
              <w:rPr>
                <w:rFonts w:ascii="Times New Roman" w:hAnsi="Times New Roman" w:cs="Times New Roman"/>
                <w:color w:val="000000"/>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500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Технические характеристики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Плотность в свежесрубленном состоянии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Менее 650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кг</w:t>
            </w:r>
            <w:proofErr w:type="gramEnd"/>
            <w:r w:rsidRPr="00C43DDE">
              <w:rPr>
                <w:rFonts w:ascii="Times New Roman" w:hAnsi="Times New Roman" w:cs="Times New Roman"/>
                <w:color w:val="000000"/>
                <w:sz w:val="24"/>
                <w:szCs w:val="24"/>
              </w:rPr>
              <w:t>/м</w:t>
            </w:r>
            <w:r w:rsidRPr="00C43DDE">
              <w:rPr>
                <w:rFonts w:ascii="Times New Roman" w:hAnsi="Times New Roman" w:cs="Times New Roman"/>
                <w:color w:val="000000"/>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Жесткость в свежесрубленном состоянии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Менее 80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кг/см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Жесткость в сухом состоянии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100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кг/см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статическом изгибе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72</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Предел прочности </w:t>
            </w:r>
            <w:r w:rsidRPr="00C43DDE">
              <w:rPr>
                <w:rFonts w:ascii="Times New Roman" w:hAnsi="Times New Roman" w:cs="Times New Roman"/>
                <w:color w:val="000000"/>
                <w:sz w:val="24"/>
                <w:szCs w:val="24"/>
              </w:rPr>
              <w:lastRenderedPageBreak/>
              <w:t>при сжатии вдоль волокон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lastRenderedPageBreak/>
              <w:t>Более 34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35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Предел прочности при растяжении вдоль волокон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80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90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Предел прочности при скалывании вдоль волокон должен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-в радиальном направлении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6,0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 в тангенциальном направлении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Более 6,0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7,0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МПа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Твердость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торцу</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радиальной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по тангенциальной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24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Н/ мм</w:t>
            </w:r>
            <w:proofErr w:type="gramStart"/>
            <w:r w:rsidRPr="00C43DDE">
              <w:rPr>
                <w:rFonts w:ascii="Times New Roman" w:hAnsi="Times New Roman" w:cs="Times New Roman"/>
                <w:color w:val="000000"/>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Модуль упругости при статическом изгибе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менее 8,8</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spellStart"/>
            <w:r w:rsidRPr="00C43DDE">
              <w:rPr>
                <w:rFonts w:ascii="Times New Roman" w:hAnsi="Times New Roman" w:cs="Times New Roman"/>
                <w:color w:val="000000"/>
                <w:sz w:val="24"/>
                <w:szCs w:val="24"/>
              </w:rPr>
              <w:t>Гпа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color w:val="000000"/>
                <w:sz w:val="24"/>
                <w:szCs w:val="24"/>
                <w:highlight w:val="yellow"/>
              </w:rPr>
            </w:pPr>
            <w:r w:rsidRPr="002727DB">
              <w:rPr>
                <w:rFonts w:ascii="Times New Roman" w:hAnsi="Times New Roman" w:cs="Times New Roman"/>
                <w:color w:val="000000"/>
                <w:sz w:val="24"/>
                <w:szCs w:val="24"/>
                <w:highlight w:val="yellow"/>
              </w:rPr>
              <w:t>Удельная работа при ударном изгибе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color w:val="000000"/>
                <w:sz w:val="24"/>
                <w:szCs w:val="24"/>
                <w:highlight w:val="yellow"/>
              </w:rPr>
            </w:pPr>
            <w:r w:rsidRPr="002727DB">
              <w:rPr>
                <w:rFonts w:ascii="Times New Roman" w:hAnsi="Times New Roman" w:cs="Times New Roman"/>
                <w:color w:val="000000"/>
                <w:sz w:val="24"/>
                <w:szCs w:val="24"/>
                <w:highlight w:val="yellow"/>
              </w:rPr>
              <w:t>Более 1,5</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2727DB" w:rsidRDefault="004E3F17" w:rsidP="00D211BC">
            <w:pPr>
              <w:snapToGrid w:val="0"/>
              <w:spacing w:after="0" w:line="276" w:lineRule="auto"/>
              <w:rPr>
                <w:rFonts w:ascii="Times New Roman" w:hAnsi="Times New Roman" w:cs="Times New Roman"/>
                <w:color w:val="000000"/>
                <w:sz w:val="24"/>
                <w:szCs w:val="24"/>
                <w:highlight w:val="yellow"/>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4E3F17" w:rsidP="00D211BC">
            <w:pPr>
              <w:spacing w:after="0" w:line="276" w:lineRule="auto"/>
              <w:rPr>
                <w:rFonts w:ascii="Times New Roman" w:hAnsi="Times New Roman" w:cs="Times New Roman"/>
                <w:color w:val="000000"/>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2727DB" w:rsidRDefault="000A3A0A" w:rsidP="00D211BC">
            <w:pPr>
              <w:spacing w:after="0" w:line="276" w:lineRule="auto"/>
              <w:rPr>
                <w:rFonts w:ascii="Times New Roman" w:hAnsi="Times New Roman" w:cs="Times New Roman"/>
                <w:color w:val="000000"/>
                <w:sz w:val="24"/>
                <w:szCs w:val="24"/>
                <w:highlight w:val="yellow"/>
              </w:rPr>
            </w:pPr>
            <w:r w:rsidRPr="002727DB">
              <w:rPr>
                <w:rFonts w:ascii="Times New Roman" w:hAnsi="Times New Roman" w:cs="Times New Roman"/>
                <w:color w:val="000000"/>
                <w:sz w:val="24"/>
                <w:szCs w:val="24"/>
                <w:highlight w:val="yellow"/>
              </w:rPr>
              <w:t>1,</w:t>
            </w:r>
            <w:r w:rsidR="001E1FF9">
              <w:rPr>
                <w:rFonts w:ascii="Times New Roman" w:hAnsi="Times New Roman" w:cs="Times New Roman"/>
                <w:color w:val="000000"/>
                <w:sz w:val="24"/>
                <w:szCs w:val="24"/>
                <w:highlight w:val="yellow"/>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2727DB" w:rsidRDefault="004E3F17" w:rsidP="00D211BC">
            <w:pPr>
              <w:spacing w:after="0" w:line="276" w:lineRule="auto"/>
              <w:jc w:val="center"/>
              <w:rPr>
                <w:rFonts w:ascii="Times New Roman" w:hAnsi="Times New Roman" w:cs="Times New Roman"/>
                <w:color w:val="000000"/>
                <w:sz w:val="24"/>
                <w:szCs w:val="24"/>
                <w:highlight w:val="yellow"/>
              </w:rPr>
            </w:pPr>
            <w:proofErr w:type="gramStart"/>
            <w:r w:rsidRPr="002727DB">
              <w:rPr>
                <w:rFonts w:ascii="Times New Roman" w:hAnsi="Times New Roman" w:cs="Times New Roman"/>
                <w:color w:val="000000"/>
                <w:sz w:val="24"/>
                <w:szCs w:val="24"/>
                <w:highlight w:val="yellow"/>
              </w:rPr>
              <w:t>Дж</w:t>
            </w:r>
            <w:proofErr w:type="gramEnd"/>
            <w:r w:rsidRPr="002727DB">
              <w:rPr>
                <w:rFonts w:ascii="Times New Roman" w:hAnsi="Times New Roman" w:cs="Times New Roman"/>
                <w:color w:val="000000"/>
                <w:sz w:val="24"/>
                <w:szCs w:val="24"/>
                <w:highlight w:val="yellow"/>
              </w:rPr>
              <w:t>/см</w:t>
            </w:r>
            <w:r w:rsidRPr="002727DB">
              <w:rPr>
                <w:rFonts w:ascii="Times New Roman" w:hAnsi="Times New Roman" w:cs="Times New Roman"/>
                <w:color w:val="000000"/>
                <w:sz w:val="24"/>
                <w:szCs w:val="24"/>
                <w:highlight w:val="yellow"/>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Усушка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 в продольном </w:t>
            </w:r>
            <w:r w:rsidRPr="00C43DDE">
              <w:rPr>
                <w:rFonts w:ascii="Times New Roman" w:hAnsi="Times New Roman" w:cs="Times New Roman"/>
                <w:color w:val="000000"/>
                <w:sz w:val="24"/>
                <w:szCs w:val="24"/>
              </w:rPr>
              <w:lastRenderedPageBreak/>
              <w:t>направлении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0,4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тангенциальном направлении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в радиальном направлении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0,4</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0A3A0A"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0A3A0A" w:rsidRDefault="004E3F17" w:rsidP="00D211BC">
            <w:pPr>
              <w:spacing w:after="0" w:line="276" w:lineRule="auto"/>
              <w:rPr>
                <w:rFonts w:ascii="Times New Roman" w:hAnsi="Times New Roman" w:cs="Times New Roman"/>
                <w:color w:val="000000"/>
                <w:sz w:val="24"/>
                <w:szCs w:val="24"/>
                <w:highlight w:val="yellow"/>
              </w:rPr>
            </w:pPr>
            <w:r w:rsidRPr="000A3A0A">
              <w:rPr>
                <w:rFonts w:ascii="Times New Roman" w:hAnsi="Times New Roman" w:cs="Times New Roman"/>
                <w:color w:val="000000"/>
                <w:sz w:val="24"/>
                <w:szCs w:val="24"/>
                <w:highlight w:val="yellow"/>
              </w:rPr>
              <w:t>Абсолютно сухая древесина должна содержать в среднем углерода, водорода, азота, кислорода (указать % количество для каждого элемента)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0A3A0A" w:rsidRDefault="004E3F17" w:rsidP="00D211BC">
            <w:pPr>
              <w:spacing w:after="0" w:line="276" w:lineRule="auto"/>
              <w:rPr>
                <w:rFonts w:ascii="Times New Roman" w:hAnsi="Times New Roman" w:cs="Times New Roman"/>
                <w:sz w:val="24"/>
                <w:szCs w:val="24"/>
                <w:highlight w:val="yellow"/>
              </w:rPr>
            </w:pPr>
            <w:r w:rsidRPr="000A3A0A">
              <w:rPr>
                <w:rFonts w:ascii="Times New Roman" w:hAnsi="Times New Roman" w:cs="Times New Roman"/>
                <w:sz w:val="24"/>
                <w:szCs w:val="24"/>
                <w:highlight w:val="yellow"/>
              </w:rPr>
              <w:t>0,2</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0A3A0A" w:rsidRDefault="004E3F17" w:rsidP="00D211BC">
            <w:pPr>
              <w:snapToGrid w:val="0"/>
              <w:spacing w:after="0" w:line="276" w:lineRule="auto"/>
              <w:rPr>
                <w:rFonts w:ascii="Times New Roman" w:hAnsi="Times New Roman" w:cs="Times New Roman"/>
                <w:color w:val="000000"/>
                <w:sz w:val="24"/>
                <w:szCs w:val="24"/>
                <w:highlight w:val="yellow"/>
              </w:rPr>
            </w:pPr>
            <w:r w:rsidRPr="000A3A0A">
              <w:rPr>
                <w:rFonts w:ascii="Times New Roman" w:hAnsi="Times New Roman" w:cs="Times New Roman"/>
                <w:color w:val="000000"/>
                <w:sz w:val="24"/>
                <w:szCs w:val="24"/>
                <w:highlight w:val="yellow"/>
              </w:rPr>
              <w:t>50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A0018B" w:rsidRDefault="00A0018B" w:rsidP="00D211BC">
            <w:pPr>
              <w:spacing w:after="0" w:line="276" w:lineRule="auto"/>
              <w:rPr>
                <w:rFonts w:ascii="Times New Roman" w:hAnsi="Times New Roman" w:cs="Times New Roman"/>
                <w:color w:val="000000"/>
                <w:sz w:val="24"/>
                <w:szCs w:val="24"/>
              </w:rPr>
            </w:pPr>
          </w:p>
          <w:p w:rsidR="004E3F17" w:rsidRDefault="00A0018B" w:rsidP="00A0018B">
            <w:pPr>
              <w:rPr>
                <w:rFonts w:ascii="Times New Roman" w:hAnsi="Times New Roman" w:cs="Times New Roman"/>
                <w:sz w:val="24"/>
                <w:szCs w:val="24"/>
              </w:rPr>
            </w:pPr>
            <w:r>
              <w:rPr>
                <w:rFonts w:ascii="Times New Roman" w:hAnsi="Times New Roman" w:cs="Times New Roman"/>
                <w:sz w:val="24"/>
                <w:szCs w:val="24"/>
              </w:rPr>
              <w:t>Углерода  49,5</w:t>
            </w:r>
          </w:p>
          <w:p w:rsidR="00A0018B" w:rsidRDefault="00A0018B" w:rsidP="00A0018B">
            <w:pPr>
              <w:rPr>
                <w:rFonts w:ascii="Times New Roman" w:hAnsi="Times New Roman" w:cs="Times New Roman"/>
                <w:sz w:val="24"/>
                <w:szCs w:val="24"/>
              </w:rPr>
            </w:pPr>
            <w:r>
              <w:rPr>
                <w:rFonts w:ascii="Times New Roman" w:hAnsi="Times New Roman" w:cs="Times New Roman"/>
                <w:sz w:val="24"/>
                <w:szCs w:val="24"/>
              </w:rPr>
              <w:t>Водорода 6,3</w:t>
            </w:r>
          </w:p>
          <w:p w:rsidR="00A0018B" w:rsidRDefault="00A0018B" w:rsidP="00A0018B">
            <w:pPr>
              <w:rPr>
                <w:rFonts w:ascii="Times New Roman" w:hAnsi="Times New Roman" w:cs="Times New Roman"/>
                <w:sz w:val="24"/>
                <w:szCs w:val="24"/>
              </w:rPr>
            </w:pPr>
            <w:r>
              <w:rPr>
                <w:rFonts w:ascii="Times New Roman" w:hAnsi="Times New Roman" w:cs="Times New Roman"/>
                <w:sz w:val="24"/>
                <w:szCs w:val="24"/>
              </w:rPr>
              <w:t>Азот 0,2</w:t>
            </w:r>
          </w:p>
          <w:p w:rsidR="00A0018B" w:rsidRPr="00A0018B" w:rsidRDefault="00A0018B" w:rsidP="00A0018B">
            <w:pPr>
              <w:rPr>
                <w:rFonts w:ascii="Times New Roman" w:hAnsi="Times New Roman" w:cs="Times New Roman"/>
                <w:sz w:val="24"/>
                <w:szCs w:val="24"/>
              </w:rPr>
            </w:pPr>
            <w:r>
              <w:rPr>
                <w:rFonts w:ascii="Times New Roman" w:hAnsi="Times New Roman" w:cs="Times New Roman"/>
                <w:sz w:val="24"/>
                <w:szCs w:val="24"/>
              </w:rPr>
              <w:t>Кислорода 44,1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Коэффициент теплопроводности древесины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000000"/>
                <w:sz w:val="24"/>
                <w:szCs w:val="24"/>
              </w:rPr>
              <w:t>Более 0,2</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0,</w:t>
            </w:r>
            <w:r w:rsidR="00B05AE4">
              <w:rPr>
                <w:rFonts w:ascii="Times New Roman" w:hAnsi="Times New Roman" w:cs="Times New Roman"/>
                <w:color w:val="000000"/>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proofErr w:type="gramStart"/>
            <w:r w:rsidRPr="00C43DDE">
              <w:rPr>
                <w:rFonts w:ascii="Times New Roman" w:hAnsi="Times New Roman" w:cs="Times New Roman"/>
                <w:color w:val="000000"/>
                <w:sz w:val="24"/>
                <w:szCs w:val="24"/>
              </w:rPr>
              <w:t>Вт</w:t>
            </w:r>
            <w:proofErr w:type="gramEnd"/>
            <w:r w:rsidRPr="00C43DDE">
              <w:rPr>
                <w:rFonts w:ascii="Times New Roman" w:hAnsi="Times New Roman" w:cs="Times New Roman"/>
                <w:color w:val="000000"/>
                <w:sz w:val="24"/>
                <w:szCs w:val="24"/>
              </w:rPr>
              <w:t>/(м*град)</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Влажность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22</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 xml:space="preserve">Шероховатости поверхности пиломатериалов, </w:t>
            </w:r>
            <w:proofErr w:type="spellStart"/>
            <w:r w:rsidRPr="00C43DDE">
              <w:rPr>
                <w:rFonts w:ascii="Times New Roman" w:hAnsi="Times New Roman" w:cs="Times New Roman"/>
                <w:color w:val="000000"/>
                <w:sz w:val="24"/>
                <w:szCs w:val="24"/>
              </w:rPr>
              <w:t>Rmmax</w:t>
            </w:r>
            <w:proofErr w:type="spellEnd"/>
            <w:r w:rsidRPr="00C43DDE">
              <w:rPr>
                <w:rFonts w:ascii="Times New Roman" w:hAnsi="Times New Roman" w:cs="Times New Roman"/>
                <w:color w:val="000000"/>
                <w:sz w:val="24"/>
                <w:szCs w:val="24"/>
              </w:rPr>
              <w:t>,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Не более 1600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1600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color w:val="000000"/>
                <w:sz w:val="24"/>
                <w:szCs w:val="24"/>
              </w:rPr>
            </w:pPr>
            <w:r w:rsidRPr="00C43DDE">
              <w:rPr>
                <w:rFonts w:ascii="Times New Roman" w:hAnsi="Times New Roman" w:cs="Times New Roman"/>
                <w:color w:val="000000"/>
                <w:sz w:val="24"/>
                <w:szCs w:val="24"/>
              </w:rPr>
              <w:t>мкм</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w:t>
            </w:r>
            <w:proofErr w:type="spellStart"/>
            <w:r w:rsidRPr="00C43DDE">
              <w:rPr>
                <w:rFonts w:ascii="Times New Roman" w:hAnsi="Times New Roman" w:cs="Times New Roman"/>
                <w:sz w:val="24"/>
                <w:szCs w:val="24"/>
              </w:rPr>
              <w:t>антигрибковая</w:t>
            </w:r>
            <w:proofErr w:type="spellEnd"/>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w:t>
            </w:r>
            <w:r w:rsidRPr="00C43DDE">
              <w:rPr>
                <w:rFonts w:ascii="Times New Roman" w:hAnsi="Times New Roman" w:cs="Times New Roman"/>
                <w:sz w:val="24"/>
                <w:szCs w:val="24"/>
              </w:rPr>
              <w:lastRenderedPageBreak/>
              <w:t>внутренних и наружных работ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внутренних и </w:t>
            </w:r>
            <w:r w:rsidRPr="00C43DDE">
              <w:rPr>
                <w:rFonts w:ascii="Times New Roman" w:hAnsi="Times New Roman" w:cs="Times New Roman"/>
                <w:sz w:val="24"/>
                <w:szCs w:val="24"/>
              </w:rPr>
              <w:lastRenderedPageBreak/>
              <w:t>наружных работ</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 xml:space="preserve">Грунтовка </w:t>
            </w:r>
            <w:proofErr w:type="spellStart"/>
            <w:r w:rsidRPr="00C43DDE">
              <w:rPr>
                <w:rFonts w:ascii="Times New Roman" w:hAnsi="Times New Roman" w:cs="Times New Roman"/>
                <w:sz w:val="24"/>
                <w:szCs w:val="24"/>
              </w:rPr>
              <w:t>водоразбавляемая</w:t>
            </w:r>
            <w:proofErr w:type="spellEnd"/>
            <w:r w:rsidRPr="00C43DDE">
              <w:rPr>
                <w:rFonts w:ascii="Times New Roman" w:hAnsi="Times New Roman" w:cs="Times New Roman"/>
                <w:sz w:val="24"/>
                <w:szCs w:val="24"/>
              </w:rPr>
              <w:t xml:space="preserve"> укрепляющая акриловая глубокого проникновения для внутренних и </w:t>
            </w:r>
            <w:r w:rsidRPr="00C43DDE">
              <w:rPr>
                <w:rFonts w:ascii="Times New Roman" w:hAnsi="Times New Roman" w:cs="Times New Roman"/>
                <w:sz w:val="24"/>
                <w:szCs w:val="24"/>
              </w:rPr>
              <w:lastRenderedPageBreak/>
              <w:t>наружных работ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104630">
        <w:trPr>
          <w:trHeight w:val="1331"/>
        </w:trPr>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содержать добавки против грибков и плесени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содержать добавки против грибков и плесени</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содержит</w:t>
            </w:r>
            <w:r w:rsidRPr="00C43DDE">
              <w:rPr>
                <w:rFonts w:ascii="Times New Roman" w:hAnsi="Times New Roman" w:cs="Times New Roman"/>
                <w:sz w:val="24"/>
                <w:szCs w:val="24"/>
              </w:rPr>
              <w:t xml:space="preserve"> добавки против грибков и плесени</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предназначена для предварительной подготовки оштукатуренных, кирпичных, бетонных, гипсокартонных и 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должна быть предназначена для предварительной подготовки оштукатуренных, кирпичных, бетонных, гипсокартонных и 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Грунтовка предназначена для предварительной подготовки оштукатуренных, кирпичных, бетонных, гипсокартонных и газобетонных поверхностей, гипсовых строительных материалов, волокнисто-цементных панелей, древесно-стружечных и </w:t>
            </w:r>
            <w:proofErr w:type="spellStart"/>
            <w:proofErr w:type="gramStart"/>
            <w:r w:rsidRPr="00C43DDE">
              <w:rPr>
                <w:rFonts w:ascii="Times New Roman" w:hAnsi="Times New Roman" w:cs="Times New Roman"/>
                <w:sz w:val="24"/>
                <w:szCs w:val="24"/>
              </w:rPr>
              <w:t>древесно-волокнистых</w:t>
            </w:r>
            <w:proofErr w:type="spellEnd"/>
            <w:proofErr w:type="gramEnd"/>
            <w:r w:rsidRPr="00C43DDE">
              <w:rPr>
                <w:rFonts w:ascii="Times New Roman" w:hAnsi="Times New Roman" w:cs="Times New Roman"/>
                <w:sz w:val="24"/>
                <w:szCs w:val="24"/>
              </w:rPr>
              <w:t xml:space="preserve"> плит, а также </w:t>
            </w:r>
            <w:proofErr w:type="spellStart"/>
            <w:r w:rsidRPr="00C43DDE">
              <w:rPr>
                <w:rFonts w:ascii="Times New Roman" w:hAnsi="Times New Roman" w:cs="Times New Roman"/>
                <w:sz w:val="24"/>
                <w:szCs w:val="24"/>
              </w:rPr>
              <w:t>легкомелящихся</w:t>
            </w:r>
            <w:proofErr w:type="spellEnd"/>
            <w:r w:rsidRPr="00C43DDE">
              <w:rPr>
                <w:rFonts w:ascii="Times New Roman" w:hAnsi="Times New Roman" w:cs="Times New Roman"/>
                <w:sz w:val="24"/>
                <w:szCs w:val="24"/>
              </w:rPr>
              <w:t xml:space="preserve"> старых покрытий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Должен быть бесцветный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бесцветный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Расход</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14</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/л</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Разбавитель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вода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вода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Способ нанесения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 или распылением</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Наносится кистью, валиком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Время высыхания +20±2</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относительной влажности 65±5 %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час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Сухой остаток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color w:val="000000"/>
                <w:sz w:val="24"/>
                <w:szCs w:val="24"/>
              </w:rPr>
              <w:t>15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Плотность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/л</w:t>
            </w: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Плитки керамические</w:t>
            </w:r>
          </w:p>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Форма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Квадратные</w:t>
            </w:r>
            <w:proofErr w:type="gramEnd"/>
            <w:r w:rsidRPr="00C43DDE">
              <w:rPr>
                <w:rFonts w:ascii="Times New Roman" w:hAnsi="Times New Roman" w:cs="Times New Roman"/>
                <w:sz w:val="24"/>
                <w:szCs w:val="24"/>
              </w:rPr>
              <w:t xml:space="preserve"> без завала граней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Цветные глазурованные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Сорт</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lang w:val="en-US"/>
              </w:rPr>
              <w:t>I</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lang w:val="en-US"/>
              </w:rPr>
              <w:t>II</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lang w:val="en-US"/>
              </w:rPr>
              <w:t>II</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Длина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200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Ширина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200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Толщина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Водопоглощение</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16</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104630" w:rsidRDefault="004E3F17" w:rsidP="00D211BC">
            <w:pPr>
              <w:spacing w:after="0" w:line="276" w:lineRule="auto"/>
              <w:rPr>
                <w:rFonts w:ascii="Times New Roman" w:hAnsi="Times New Roman" w:cs="Times New Roman"/>
                <w:sz w:val="24"/>
                <w:szCs w:val="24"/>
                <w:highlight w:val="yellow"/>
              </w:rPr>
            </w:pPr>
            <w:r w:rsidRPr="00104630">
              <w:rPr>
                <w:rFonts w:ascii="Times New Roman" w:hAnsi="Times New Roman" w:cs="Times New Roman"/>
                <w:sz w:val="24"/>
                <w:szCs w:val="24"/>
                <w:highlight w:val="yellow"/>
              </w:rPr>
              <w:t>Отклонения от номинальных размеров по длине и ширине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104630" w:rsidRDefault="004E3F17" w:rsidP="00D211BC">
            <w:pPr>
              <w:spacing w:after="0" w:line="276" w:lineRule="auto"/>
              <w:rPr>
                <w:rFonts w:ascii="Times New Roman" w:hAnsi="Times New Roman" w:cs="Times New Roman"/>
                <w:sz w:val="24"/>
                <w:szCs w:val="24"/>
                <w:highlight w:val="yellow"/>
              </w:rPr>
            </w:pPr>
            <w:r w:rsidRPr="00104630">
              <w:rPr>
                <w:rFonts w:ascii="Times New Roman" w:hAnsi="Times New Roman" w:cs="Times New Roman"/>
                <w:sz w:val="24"/>
                <w:szCs w:val="24"/>
                <w:highlight w:val="yellow"/>
              </w:rPr>
              <w:t>-0,8</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104630" w:rsidRDefault="004E3F17" w:rsidP="00D211BC">
            <w:pPr>
              <w:spacing w:after="0" w:line="276" w:lineRule="auto"/>
              <w:rPr>
                <w:rFonts w:ascii="Times New Roman" w:hAnsi="Times New Roman" w:cs="Times New Roman"/>
                <w:color w:val="000000"/>
                <w:sz w:val="24"/>
                <w:szCs w:val="24"/>
                <w:highlight w:val="yellow"/>
              </w:rPr>
            </w:pPr>
            <w:r w:rsidRPr="00104630">
              <w:rPr>
                <w:rFonts w:ascii="Times New Roman" w:hAnsi="Times New Roman" w:cs="Times New Roman"/>
                <w:color w:val="000000"/>
                <w:sz w:val="24"/>
                <w:szCs w:val="24"/>
                <w:highlight w:val="yellow"/>
              </w:rPr>
              <w:t>+0,8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Отклонения от номинальных размеров по толщине для плиток длиной до 150 мм </w:t>
            </w:r>
            <w:r w:rsidRPr="00C43DDE">
              <w:rPr>
                <w:rFonts w:ascii="Times New Roman" w:hAnsi="Times New Roman" w:cs="Times New Roman"/>
                <w:sz w:val="24"/>
                <w:szCs w:val="24"/>
              </w:rPr>
              <w:lastRenderedPageBreak/>
              <w:t>включительно</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2D2D2D"/>
                <w:spacing w:val="2"/>
                <w:sz w:val="24"/>
                <w:szCs w:val="24"/>
                <w:shd w:val="clear" w:color="auto" w:fill="FFFFFF"/>
              </w:rPr>
              <w:t xml:space="preserve">Термическая стойкость глазури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125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125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Отклонения от номинальных размеров по толщине для плиток длиной свыше 150 мм</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±8</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±8</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Кривизна лицевой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1,1</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color w:val="2D2D2D"/>
                <w:spacing w:val="2"/>
                <w:sz w:val="24"/>
                <w:szCs w:val="24"/>
                <w:shd w:val="clear" w:color="auto" w:fill="FFFFFF"/>
              </w:rPr>
              <w:t>Предел прочности при изгибе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Косоугольность</w:t>
            </w:r>
            <w:proofErr w:type="spellEnd"/>
            <w:r w:rsidRPr="00C43DDE">
              <w:rPr>
                <w:rFonts w:ascii="Times New Roman" w:hAnsi="Times New Roman" w:cs="Times New Roman"/>
                <w:sz w:val="24"/>
                <w:szCs w:val="24"/>
              </w:rPr>
              <w:t xml:space="preserve"> для плиток длиной до 150 мм </w:t>
            </w:r>
            <w:proofErr w:type="spellStart"/>
            <w:r w:rsidRPr="00C43DDE">
              <w:rPr>
                <w:rFonts w:ascii="Times New Roman" w:hAnsi="Times New Roman" w:cs="Times New Roman"/>
                <w:sz w:val="24"/>
                <w:szCs w:val="24"/>
              </w:rPr>
              <w:t>включ</w:t>
            </w:r>
            <w:proofErr w:type="spellEnd"/>
            <w:r w:rsidRPr="00C43DDE">
              <w:rPr>
                <w:rFonts w:ascii="Times New Roman" w:hAnsi="Times New Roman" w:cs="Times New Roman"/>
                <w:sz w:val="24"/>
                <w:szCs w:val="24"/>
              </w:rPr>
              <w:t>.</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более 0,5</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Твердость глазури по </w:t>
            </w:r>
            <w:proofErr w:type="spellStart"/>
            <w:r w:rsidRPr="00C43DDE">
              <w:rPr>
                <w:rFonts w:ascii="Times New Roman" w:hAnsi="Times New Roman" w:cs="Times New Roman"/>
                <w:sz w:val="24"/>
                <w:szCs w:val="24"/>
              </w:rPr>
              <w:t>Моосу</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color w:val="000000"/>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Косоугольность</w:t>
            </w:r>
            <w:proofErr w:type="spellEnd"/>
            <w:r w:rsidRPr="00C43DDE">
              <w:rPr>
                <w:rFonts w:ascii="Times New Roman" w:hAnsi="Times New Roman" w:cs="Times New Roman"/>
                <w:sz w:val="24"/>
                <w:szCs w:val="24"/>
              </w:rPr>
              <w:t xml:space="preserve"> для плиток длиной св. 150 мм </w:t>
            </w:r>
            <w:proofErr w:type="spellStart"/>
            <w:r w:rsidRPr="00C43DDE">
              <w:rPr>
                <w:rFonts w:ascii="Times New Roman" w:hAnsi="Times New Roman" w:cs="Times New Roman"/>
                <w:sz w:val="24"/>
                <w:szCs w:val="24"/>
              </w:rPr>
              <w:t>включ</w:t>
            </w:r>
            <w:proofErr w:type="spellEnd"/>
            <w:r w:rsidRPr="00C43DDE">
              <w:rPr>
                <w:rFonts w:ascii="Times New Roman" w:hAnsi="Times New Roman" w:cs="Times New Roman"/>
                <w:sz w:val="24"/>
                <w:szCs w:val="24"/>
              </w:rPr>
              <w:t>.</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Отбитость</w:t>
            </w:r>
            <w:proofErr w:type="spellEnd"/>
            <w:r w:rsidRPr="00C43DDE">
              <w:rPr>
                <w:rFonts w:ascii="Times New Roman" w:hAnsi="Times New Roman" w:cs="Times New Roman"/>
                <w:sz w:val="24"/>
                <w:szCs w:val="24"/>
              </w:rPr>
              <w:t xml:space="preserve"> со стороны лицевой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Допускается длиной не более 2 мм в количестве не более 2 шт.</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Pr>
                <w:rFonts w:ascii="Times New Roman" w:hAnsi="Times New Roman" w:cs="Times New Roman"/>
                <w:sz w:val="24"/>
                <w:szCs w:val="24"/>
              </w:rPr>
              <w:t>длина</w:t>
            </w:r>
            <w:r w:rsidRPr="00C43DDE">
              <w:rPr>
                <w:rFonts w:ascii="Times New Roman" w:hAnsi="Times New Roman" w:cs="Times New Roman"/>
                <w:sz w:val="24"/>
                <w:szCs w:val="24"/>
              </w:rPr>
              <w:t xml:space="preserve"> 2 мм в количестве 2 шт.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Щербины, зазубрины на ребрах со стороны лицевой поверхности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Допускаются шириной не более 1 мм общей длиной не более 10 мм</w:t>
            </w: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Ширина 1 мм общая длина </w:t>
            </w:r>
            <w:r w:rsidRPr="00C43DDE">
              <w:rPr>
                <w:rFonts w:ascii="Times New Roman" w:hAnsi="Times New Roman" w:cs="Times New Roman"/>
                <w:sz w:val="24"/>
                <w:szCs w:val="24"/>
              </w:rPr>
              <w:t xml:space="preserve"> 10 мм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Плешина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Допускается общей площадью не более 10 мм</w:t>
            </w:r>
            <w:proofErr w:type="gramStart"/>
            <w:r w:rsidRPr="00C43DDE">
              <w:rPr>
                <w:rFonts w:ascii="Times New Roman" w:hAnsi="Times New Roman" w:cs="Times New Roman"/>
                <w:sz w:val="24"/>
                <w:szCs w:val="24"/>
                <w:vertAlign w:val="superscript"/>
              </w:rPr>
              <w:t>2</w:t>
            </w:r>
            <w:proofErr w:type="gramEnd"/>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104630">
            <w:pPr>
              <w:spacing w:after="0" w:line="276" w:lineRule="auto"/>
              <w:rPr>
                <w:rFonts w:ascii="Times New Roman" w:hAnsi="Times New Roman" w:cs="Times New Roman"/>
                <w:sz w:val="24"/>
                <w:szCs w:val="24"/>
              </w:rPr>
            </w:pPr>
            <w:r>
              <w:rPr>
                <w:rFonts w:ascii="Times New Roman" w:hAnsi="Times New Roman" w:cs="Times New Roman"/>
                <w:sz w:val="24"/>
                <w:szCs w:val="24"/>
              </w:rPr>
              <w:t>общая площадь</w:t>
            </w:r>
            <w:r w:rsidRPr="00C43DDE">
              <w:rPr>
                <w:rFonts w:ascii="Times New Roman" w:hAnsi="Times New Roman" w:cs="Times New Roman"/>
                <w:sz w:val="24"/>
                <w:szCs w:val="24"/>
              </w:rPr>
              <w:t xml:space="preserve"> 10 мм</w:t>
            </w:r>
            <w:proofErr w:type="gramStart"/>
            <w:r w:rsidRPr="00C43DDE">
              <w:rPr>
                <w:rFonts w:ascii="Times New Roman" w:hAnsi="Times New Roman" w:cs="Times New Roman"/>
                <w:sz w:val="24"/>
                <w:szCs w:val="24"/>
                <w:vertAlign w:val="superscript"/>
              </w:rPr>
              <w:t>2</w:t>
            </w:r>
            <w:proofErr w:type="gram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Пятно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Допускается </w:t>
            </w:r>
            <w:proofErr w:type="gramStart"/>
            <w:r w:rsidRPr="00C43DDE">
              <w:rPr>
                <w:rFonts w:ascii="Times New Roman" w:hAnsi="Times New Roman" w:cs="Times New Roman"/>
                <w:sz w:val="24"/>
                <w:szCs w:val="24"/>
              </w:rPr>
              <w:t>невидимое</w:t>
            </w:r>
            <w:proofErr w:type="gramEnd"/>
            <w:r w:rsidRPr="00C43DDE">
              <w:rPr>
                <w:rFonts w:ascii="Times New Roman" w:hAnsi="Times New Roman" w:cs="Times New Roman"/>
                <w:sz w:val="24"/>
                <w:szCs w:val="24"/>
              </w:rPr>
              <w:t xml:space="preserve"> с расстояния не менее 2 м</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невидимое</w:t>
            </w:r>
            <w:proofErr w:type="gramEnd"/>
            <w:r w:rsidRPr="00C43DDE">
              <w:rPr>
                <w:rFonts w:ascii="Times New Roman" w:hAnsi="Times New Roman" w:cs="Times New Roman"/>
                <w:sz w:val="24"/>
                <w:szCs w:val="24"/>
              </w:rPr>
              <w:t xml:space="preserve"> с расстояния</w:t>
            </w:r>
            <w:r>
              <w:rPr>
                <w:rFonts w:ascii="Times New Roman" w:hAnsi="Times New Roman" w:cs="Times New Roman"/>
                <w:sz w:val="24"/>
                <w:szCs w:val="24"/>
              </w:rPr>
              <w:t xml:space="preserve">  2 м</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 готовый, тип 2</w:t>
            </w:r>
          </w:p>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Марка по подвижности</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1</w:t>
            </w:r>
            <w:proofErr w:type="gramEnd"/>
            <w:r w:rsidRPr="00C43DDE">
              <w:rPr>
                <w:rFonts w:ascii="Times New Roman" w:hAnsi="Times New Roman" w:cs="Times New Roman"/>
                <w:sz w:val="24"/>
                <w:szCs w:val="24"/>
              </w:rPr>
              <w:t xml:space="preserve">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Пк</w:t>
            </w:r>
            <w:proofErr w:type="gramStart"/>
            <w:r w:rsidRPr="00C43DDE">
              <w:rPr>
                <w:rFonts w:ascii="Times New Roman" w:hAnsi="Times New Roman" w:cs="Times New Roman"/>
                <w:sz w:val="24"/>
                <w:szCs w:val="24"/>
              </w:rPr>
              <w:t>4</w:t>
            </w:r>
            <w:proofErr w:type="gram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Норма подвижности по погружению конуса</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От 1</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14</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Водоудерживающая способность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более 93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94</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Расслаиваемость</w:t>
            </w:r>
            <w:proofErr w:type="spellEnd"/>
            <w:r w:rsidRPr="00C43DDE">
              <w:rPr>
                <w:rFonts w:ascii="Times New Roman" w:hAnsi="Times New Roman" w:cs="Times New Roman"/>
                <w:sz w:val="24"/>
                <w:szCs w:val="24"/>
              </w:rPr>
              <w:t xml:space="preserve"> свежеприготовленных смесей не должна превышать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Растворная смесь должна содержать золы- уноса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менее 20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19</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массы цемента</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Влажность сухих растворных смесей не должна превышать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0,1</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0,1</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 по массе</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Прочность растворов на сжатие</w:t>
            </w:r>
            <w:r w:rsidRPr="00C43DDE">
              <w:rPr>
                <w:rFonts w:ascii="Times New Roman" w:hAnsi="Times New Roman" w:cs="Times New Roman"/>
                <w:color w:val="000000"/>
                <w:sz w:val="24"/>
                <w:szCs w:val="24"/>
                <w:shd w:val="clear" w:color="auto" w:fill="FFFFFF"/>
              </w:rPr>
              <w:t xml:space="preserve">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М200</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Кгс/см</w:t>
            </w:r>
            <w:proofErr w:type="gramStart"/>
            <w:r w:rsidRPr="00C43DDE">
              <w:rPr>
                <w:rFonts w:ascii="Times New Roman" w:hAnsi="Times New Roman" w:cs="Times New Roman"/>
                <w:sz w:val="24"/>
                <w:szCs w:val="24"/>
                <w:vertAlign w:val="superscript"/>
              </w:rPr>
              <w:t>2</w:t>
            </w:r>
            <w:proofErr w:type="gramEnd"/>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Морозостойкость</w:t>
            </w:r>
            <w:r w:rsidRPr="00C43DDE">
              <w:rPr>
                <w:rFonts w:ascii="Times New Roman" w:hAnsi="Times New Roman" w:cs="Times New Roman"/>
                <w:color w:val="000000"/>
                <w:sz w:val="24"/>
                <w:szCs w:val="24"/>
                <w:shd w:val="clear" w:color="auto" w:fill="FFFFFF"/>
              </w:rPr>
              <w:t xml:space="preserve">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F10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F200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Средняя плотность </w:t>
            </w:r>
            <w:r w:rsidRPr="00C43DDE">
              <w:rPr>
                <w:rFonts w:ascii="Times New Roman" w:hAnsi="Times New Roman" w:cs="Times New Roman"/>
                <w:color w:val="000000"/>
                <w:sz w:val="24"/>
                <w:szCs w:val="24"/>
                <w:shd w:val="clear" w:color="auto" w:fill="FFFFFF"/>
              </w:rPr>
              <w:t>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легкие растворы менее</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1500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1500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/м</w:t>
            </w:r>
            <w:r w:rsidRPr="00C43DDE">
              <w:rPr>
                <w:rFonts w:ascii="Times New Roman" w:hAnsi="Times New Roman" w:cs="Times New Roman"/>
                <w:sz w:val="24"/>
                <w:szCs w:val="24"/>
                <w:vertAlign w:val="superscript"/>
              </w:rPr>
              <w:t>3</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Отклонение средней плотности раствора в сторону увеличения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 качестве вяжущих материалов должен применяться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общестроительный цемент (цемент для строительных растворов)</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По применяемым вяжущим растворы должны быть</w:t>
            </w:r>
            <w:proofErr w:type="gram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104630" w:rsidP="00D211BC">
            <w:pPr>
              <w:spacing w:after="0" w:line="276" w:lineRule="auto"/>
              <w:rPr>
                <w:rFonts w:ascii="Times New Roman" w:hAnsi="Times New Roman" w:cs="Times New Roman"/>
                <w:sz w:val="24"/>
                <w:szCs w:val="24"/>
              </w:rPr>
            </w:pPr>
            <w:proofErr w:type="gramStart"/>
            <w:r w:rsidRPr="00C43DDE">
              <w:rPr>
                <w:rFonts w:ascii="Times New Roman" w:hAnsi="Times New Roman" w:cs="Times New Roman"/>
                <w:sz w:val="24"/>
                <w:szCs w:val="24"/>
              </w:rPr>
              <w:t>простые</w:t>
            </w:r>
            <w:proofErr w:type="gramEnd"/>
            <w:r w:rsidRPr="00C43DDE">
              <w:rPr>
                <w:rFonts w:ascii="Times New Roman" w:hAnsi="Times New Roman" w:cs="Times New Roman"/>
                <w:sz w:val="24"/>
                <w:szCs w:val="24"/>
              </w:rPr>
              <w:t xml:space="preserve"> (на вяжущем одного вида)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Цементы для строительных растворов (при наличии):</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Активные минеральные добавки по НТД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104630"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гранулированные доменные </w:t>
            </w:r>
          </w:p>
          <w:p w:rsidR="004E3F17" w:rsidRPr="00C43DDE" w:rsidRDefault="00104630" w:rsidP="00104630">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шлаки по ГОСТ 3476</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кварцевый песок с содержанием оксида кремния не менее 90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w:t>
            </w:r>
            <w:r w:rsidRPr="00C43DDE">
              <w:rPr>
                <w:rFonts w:ascii="Times New Roman" w:hAnsi="Times New Roman" w:cs="Times New Roman"/>
                <w:sz w:val="24"/>
                <w:szCs w:val="24"/>
              </w:rPr>
              <w:lastRenderedPageBreak/>
              <w:t xml:space="preserve">глинистых, илистых и мелких пылевидных фракций размером менее 0,05 мм не должно быть более 3 </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AD0CA9">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глинистых, </w:t>
            </w:r>
            <w:r w:rsidRPr="00C43DDE">
              <w:rPr>
                <w:rFonts w:ascii="Times New Roman" w:hAnsi="Times New Roman" w:cs="Times New Roman"/>
                <w:sz w:val="24"/>
                <w:szCs w:val="24"/>
              </w:rPr>
              <w:lastRenderedPageBreak/>
              <w:t xml:space="preserve">илистых и мелких пылевидных фракций размером </w:t>
            </w:r>
            <w:r>
              <w:rPr>
                <w:rFonts w:ascii="Times New Roman" w:hAnsi="Times New Roman" w:cs="Times New Roman"/>
                <w:sz w:val="24"/>
                <w:szCs w:val="24"/>
              </w:rPr>
              <w:t xml:space="preserve">0,01  </w:t>
            </w:r>
            <w:r w:rsidR="00104630">
              <w:rPr>
                <w:rFonts w:ascii="Times New Roman" w:hAnsi="Times New Roman" w:cs="Times New Roman"/>
                <w:sz w:val="24"/>
                <w:szCs w:val="24"/>
              </w:rPr>
              <w:t xml:space="preserve"> составляет </w:t>
            </w:r>
            <w:r>
              <w:rPr>
                <w:rFonts w:ascii="Times New Roman" w:hAnsi="Times New Roman" w:cs="Times New Roman"/>
                <w:sz w:val="24"/>
                <w:szCs w:val="24"/>
              </w:rPr>
              <w:t xml:space="preserve"> 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lastRenderedPageBreak/>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кристаллический известняк мрамор и пыль электрофильтров </w:t>
            </w:r>
            <w:proofErr w:type="spellStart"/>
            <w:r w:rsidRPr="00C43DDE">
              <w:rPr>
                <w:rFonts w:ascii="Times New Roman" w:hAnsi="Times New Roman" w:cs="Times New Roman"/>
                <w:sz w:val="24"/>
                <w:szCs w:val="24"/>
              </w:rPr>
              <w:t>клинкерообжигательных</w:t>
            </w:r>
            <w:proofErr w:type="spellEnd"/>
            <w:r w:rsidRPr="00C43DDE">
              <w:rPr>
                <w:rFonts w:ascii="Times New Roman" w:hAnsi="Times New Roman" w:cs="Times New Roman"/>
                <w:sz w:val="24"/>
                <w:szCs w:val="24"/>
              </w:rPr>
              <w:t xml:space="preserve"> печей по НТД</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гипсовый камень по ГОСТ 4013</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клинкера в цементе должно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Предел прочности цемента при сжатии в 28-суточном возрасте должен быть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менее 19,6 (200) </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spellStart"/>
            <w:r w:rsidRPr="00C43DDE">
              <w:rPr>
                <w:rFonts w:ascii="Times New Roman" w:hAnsi="Times New Roman" w:cs="Times New Roman"/>
                <w:sz w:val="24"/>
                <w:szCs w:val="24"/>
              </w:rPr>
              <w:t>Мпа</w:t>
            </w:r>
            <w:proofErr w:type="spellEnd"/>
            <w:r w:rsidRPr="00C43DDE">
              <w:rPr>
                <w:rFonts w:ascii="Times New Roman" w:hAnsi="Times New Roman" w:cs="Times New Roman"/>
                <w:sz w:val="24"/>
                <w:szCs w:val="24"/>
              </w:rPr>
              <w:t xml:space="preserve"> (кгс/см</w:t>
            </w:r>
            <w:proofErr w:type="gramStart"/>
            <w:r w:rsidRPr="00C43DDE">
              <w:rPr>
                <w:rFonts w:ascii="Times New Roman" w:hAnsi="Times New Roman" w:cs="Times New Roman"/>
                <w:sz w:val="24"/>
                <w:szCs w:val="24"/>
                <w:vertAlign w:val="superscript"/>
              </w:rPr>
              <w:t>2</w:t>
            </w:r>
            <w:proofErr w:type="gramEnd"/>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AD0CA9" w:rsidRDefault="004E3F17" w:rsidP="00D211BC">
            <w:pPr>
              <w:spacing w:after="0" w:line="276" w:lineRule="auto"/>
              <w:rPr>
                <w:rFonts w:ascii="Times New Roman" w:hAnsi="Times New Roman" w:cs="Times New Roman"/>
                <w:sz w:val="24"/>
                <w:szCs w:val="24"/>
                <w:highlight w:val="yellow"/>
              </w:rPr>
            </w:pPr>
            <w:r w:rsidRPr="00AD0CA9">
              <w:rPr>
                <w:rFonts w:ascii="Times New Roman" w:hAnsi="Times New Roman" w:cs="Times New Roman"/>
                <w:sz w:val="24"/>
                <w:szCs w:val="24"/>
                <w:highlight w:val="yellow"/>
              </w:rPr>
              <w:t xml:space="preserve">Начало и конец от начала </w:t>
            </w:r>
            <w:proofErr w:type="spellStart"/>
            <w:r w:rsidRPr="00AD0CA9">
              <w:rPr>
                <w:rFonts w:ascii="Times New Roman" w:hAnsi="Times New Roman" w:cs="Times New Roman"/>
                <w:sz w:val="24"/>
                <w:szCs w:val="24"/>
                <w:highlight w:val="yellow"/>
              </w:rPr>
              <w:t>затворения</w:t>
            </w:r>
            <w:proofErr w:type="spellEnd"/>
            <w:r w:rsidRPr="00AD0CA9">
              <w:rPr>
                <w:rFonts w:ascii="Times New Roman" w:hAnsi="Times New Roman" w:cs="Times New Roman"/>
                <w:sz w:val="24"/>
                <w:szCs w:val="24"/>
                <w:highlight w:val="yellow"/>
              </w:rPr>
              <w:t xml:space="preserve"> схватывания цемента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AD0CA9" w:rsidRDefault="004E3F17" w:rsidP="00D211BC">
            <w:pPr>
              <w:spacing w:after="0" w:line="276" w:lineRule="auto"/>
              <w:rPr>
                <w:rFonts w:ascii="Times New Roman" w:hAnsi="Times New Roman" w:cs="Times New Roman"/>
                <w:color w:val="000000"/>
                <w:sz w:val="24"/>
                <w:szCs w:val="24"/>
                <w:highlight w:val="yellow"/>
              </w:rPr>
            </w:pPr>
            <w:r w:rsidRPr="00AD0CA9">
              <w:rPr>
                <w:rFonts w:ascii="Times New Roman" w:hAnsi="Times New Roman" w:cs="Times New Roman"/>
                <w:sz w:val="24"/>
                <w:szCs w:val="24"/>
                <w:highlight w:val="yellow"/>
              </w:rPr>
              <w:t>начало схватывания цемента должно наступать не ранее 45 минут</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AD0CA9" w:rsidRDefault="004E3F17" w:rsidP="00D211BC">
            <w:pPr>
              <w:snapToGrid w:val="0"/>
              <w:spacing w:after="0" w:line="276" w:lineRule="auto"/>
              <w:rPr>
                <w:rFonts w:ascii="Times New Roman" w:hAnsi="Times New Roman" w:cs="Times New Roman"/>
                <w:sz w:val="24"/>
                <w:szCs w:val="24"/>
                <w:highlight w:val="yellow"/>
              </w:rPr>
            </w:pPr>
            <w:r w:rsidRPr="00AD0CA9">
              <w:rPr>
                <w:rFonts w:ascii="Times New Roman" w:hAnsi="Times New Roman" w:cs="Times New Roman"/>
                <w:sz w:val="24"/>
                <w:szCs w:val="24"/>
                <w:highlight w:val="yellow"/>
              </w:rPr>
              <w:t xml:space="preserve">конец не позднее 12 часов от начала </w:t>
            </w:r>
            <w:proofErr w:type="spellStart"/>
            <w:r w:rsidRPr="00AD0CA9">
              <w:rPr>
                <w:rFonts w:ascii="Times New Roman" w:hAnsi="Times New Roman" w:cs="Times New Roman"/>
                <w:sz w:val="24"/>
                <w:szCs w:val="24"/>
                <w:highlight w:val="yellow"/>
              </w:rPr>
              <w:t>затворения</w:t>
            </w:r>
            <w:proofErr w:type="spellEnd"/>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AD0CA9" w:rsidRDefault="004E3F17" w:rsidP="00D211BC">
            <w:pPr>
              <w:snapToGrid w:val="0"/>
              <w:spacing w:after="0" w:line="276" w:lineRule="auto"/>
              <w:rPr>
                <w:rFonts w:ascii="Times New Roman" w:hAnsi="Times New Roman" w:cs="Times New Roman"/>
                <w:sz w:val="24"/>
                <w:szCs w:val="24"/>
                <w:highlight w:val="yellow"/>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AD0CA9" w:rsidRDefault="00AD0CA9" w:rsidP="00AD0CA9">
            <w:pPr>
              <w:spacing w:after="0" w:line="276" w:lineRule="auto"/>
              <w:rPr>
                <w:rFonts w:ascii="Times New Roman" w:hAnsi="Times New Roman" w:cs="Times New Roman"/>
                <w:sz w:val="24"/>
                <w:szCs w:val="24"/>
                <w:highlight w:val="yellow"/>
              </w:rPr>
            </w:pPr>
            <w:r w:rsidRPr="00AD0CA9">
              <w:rPr>
                <w:rFonts w:ascii="Times New Roman" w:hAnsi="Times New Roman" w:cs="Times New Roman"/>
                <w:sz w:val="24"/>
                <w:szCs w:val="24"/>
                <w:highlight w:val="yellow"/>
              </w:rPr>
              <w:t xml:space="preserve">Начало схватывания цементы наступает  </w:t>
            </w:r>
            <w:r w:rsidR="00B05AE4">
              <w:rPr>
                <w:rFonts w:ascii="Times New Roman" w:hAnsi="Times New Roman" w:cs="Times New Roman"/>
                <w:sz w:val="24"/>
                <w:szCs w:val="24"/>
                <w:highlight w:val="yellow"/>
              </w:rPr>
              <w:t xml:space="preserve">через </w:t>
            </w:r>
            <w:r w:rsidRPr="00AD0CA9">
              <w:rPr>
                <w:rFonts w:ascii="Times New Roman" w:hAnsi="Times New Roman" w:cs="Times New Roman"/>
                <w:sz w:val="24"/>
                <w:szCs w:val="24"/>
                <w:highlight w:val="yellow"/>
              </w:rPr>
              <w:t xml:space="preserve">45 минут  конец  </w:t>
            </w:r>
            <w:r w:rsidR="00B05AE4">
              <w:rPr>
                <w:rFonts w:ascii="Times New Roman" w:hAnsi="Times New Roman" w:cs="Times New Roman"/>
                <w:sz w:val="24"/>
                <w:szCs w:val="24"/>
                <w:highlight w:val="yellow"/>
              </w:rPr>
              <w:t xml:space="preserve"> схватывания через </w:t>
            </w:r>
            <w:r w:rsidRPr="00AD0CA9">
              <w:rPr>
                <w:rFonts w:ascii="Times New Roman" w:hAnsi="Times New Roman" w:cs="Times New Roman"/>
                <w:sz w:val="24"/>
                <w:szCs w:val="24"/>
                <w:highlight w:val="yellow"/>
              </w:rPr>
              <w:t xml:space="preserve">12 часов от начала </w:t>
            </w:r>
            <w:proofErr w:type="spellStart"/>
            <w:r w:rsidRPr="00AD0CA9">
              <w:rPr>
                <w:rFonts w:ascii="Times New Roman" w:hAnsi="Times New Roman" w:cs="Times New Roman"/>
                <w:sz w:val="24"/>
                <w:szCs w:val="24"/>
                <w:highlight w:val="yellow"/>
              </w:rPr>
              <w:t>затворения</w:t>
            </w:r>
            <w:proofErr w:type="spellEnd"/>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Водоотделение</w:t>
            </w:r>
            <w:proofErr w:type="spellEnd"/>
            <w:r w:rsidRPr="00C43DDE">
              <w:rPr>
                <w:rFonts w:ascii="Times New Roman" w:hAnsi="Times New Roman" w:cs="Times New Roman"/>
                <w:sz w:val="24"/>
                <w:szCs w:val="24"/>
              </w:rPr>
              <w:t xml:space="preserve"> цементного теста,</w:t>
            </w:r>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изготовленного при В/</w:t>
            </w:r>
            <w:proofErr w:type="gramStart"/>
            <w:r w:rsidRPr="00C43DDE">
              <w:rPr>
                <w:rFonts w:ascii="Times New Roman" w:hAnsi="Times New Roman" w:cs="Times New Roman"/>
                <w:sz w:val="24"/>
                <w:szCs w:val="24"/>
              </w:rPr>
              <w:t>Ц</w:t>
            </w:r>
            <w:proofErr w:type="gramEnd"/>
            <w:r w:rsidRPr="00C43DDE">
              <w:rPr>
                <w:rFonts w:ascii="Times New Roman" w:hAnsi="Times New Roman" w:cs="Times New Roman"/>
                <w:sz w:val="24"/>
                <w:szCs w:val="24"/>
              </w:rPr>
              <w:t>=1,0</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30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В качестве заполнителя должны применяться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песок для строительных работ и золы-уноса</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Наибольшая крупность зерен заполнителя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D211BC">
              <w:rPr>
                <w:rFonts w:ascii="Times New Roman" w:hAnsi="Times New Roman" w:cs="Times New Roman"/>
                <w:color w:val="000000"/>
                <w:sz w:val="24"/>
                <w:szCs w:val="24"/>
              </w:rPr>
              <w:t>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5,0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Назначение растворов должно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Кладочные</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Содержание зерен песка размером более 2,5 мм для штукатурных растворов и более 1,25мм </w:t>
            </w:r>
            <w:proofErr w:type="gramStart"/>
            <w:r w:rsidRPr="00C43DDE">
              <w:rPr>
                <w:rFonts w:ascii="Times New Roman" w:hAnsi="Times New Roman" w:cs="Times New Roman"/>
                <w:sz w:val="24"/>
                <w:szCs w:val="24"/>
              </w:rPr>
              <w:t>для</w:t>
            </w:r>
            <w:proofErr w:type="gramEnd"/>
          </w:p>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облицовочных и штукатурных </w:t>
            </w:r>
            <w:proofErr w:type="spellStart"/>
            <w:r w:rsidRPr="00C43DDE">
              <w:rPr>
                <w:rFonts w:ascii="Times New Roman" w:hAnsi="Times New Roman" w:cs="Times New Roman"/>
                <w:sz w:val="24"/>
                <w:szCs w:val="24"/>
              </w:rPr>
              <w:t>накрывочных</w:t>
            </w:r>
            <w:proofErr w:type="spellEnd"/>
            <w:r w:rsidRPr="00C43DDE">
              <w:rPr>
                <w:rFonts w:ascii="Times New Roman" w:hAnsi="Times New Roman" w:cs="Times New Roman"/>
                <w:sz w:val="24"/>
                <w:szCs w:val="24"/>
              </w:rPr>
              <w:t xml:space="preserve"> растворов должно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Должно отсутствовать</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отсутствует</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При подогреве заполнителей их температура при применении цементного </w:t>
            </w:r>
            <w:r w:rsidRPr="00C43DDE">
              <w:rPr>
                <w:rFonts w:ascii="Times New Roman" w:hAnsi="Times New Roman" w:cs="Times New Roman"/>
                <w:sz w:val="24"/>
                <w:szCs w:val="24"/>
              </w:rPr>
              <w:lastRenderedPageBreak/>
              <w:t>вяжущего</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выше 60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Растворы должны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Цементный</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Погрешность дозирования:</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-воды и добавок</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Не более ±1  </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±1  </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-заполнителей</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Менее ±3 </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w:t>
            </w:r>
            <w:r>
              <w:rPr>
                <w:rFonts w:ascii="Times New Roman" w:hAnsi="Times New Roman" w:cs="Times New Roman"/>
                <w:sz w:val="24"/>
                <w:szCs w:val="24"/>
              </w:rPr>
              <w:t>2</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Удельная эффективная активность естественных радионуклидов, класс материала должен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I</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IV</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Температура растворных смесей в момент использования для кладки кирпича должна быть:</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w:t>
            </w:r>
            <w:r w:rsidRPr="00C43DDE">
              <w:rPr>
                <w:rFonts w:ascii="Times New Roman" w:hAnsi="Times New Roman" w:cs="Times New Roman"/>
                <w:sz w:val="24"/>
                <w:szCs w:val="24"/>
              </w:rPr>
              <w:lastRenderedPageBreak/>
              <w:t>минус 20 ˚С и скорости ветра до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lastRenderedPageBreak/>
              <w:t>Не менее 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до 6 м/с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более 15</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до минус 10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до минус 20 ˚С и скорости ветра свыше 6 м/с</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15</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15</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При среднесуточной температуре наружного воздуха ниже минус 20</w:t>
            </w:r>
            <w:proofErr w:type="gramStart"/>
            <w:r w:rsidRPr="00C43DDE">
              <w:rPr>
                <w:rFonts w:ascii="Times New Roman" w:hAnsi="Times New Roman" w:cs="Times New Roman"/>
                <w:sz w:val="24"/>
                <w:szCs w:val="24"/>
              </w:rPr>
              <w:t xml:space="preserve"> ˚С</w:t>
            </w:r>
            <w:proofErr w:type="gramEnd"/>
            <w:r w:rsidRPr="00C43DDE">
              <w:rPr>
                <w:rFonts w:ascii="Times New Roman" w:hAnsi="Times New Roman" w:cs="Times New Roman"/>
                <w:sz w:val="24"/>
                <w:szCs w:val="24"/>
              </w:rPr>
              <w:t xml:space="preserve"> и скорости ветра свыше 6 м/с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Не менее 20</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20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˚С</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roofErr w:type="spellStart"/>
            <w:r w:rsidRPr="00C43DDE">
              <w:rPr>
                <w:rFonts w:ascii="Times New Roman" w:hAnsi="Times New Roman" w:cs="Times New Roman"/>
                <w:sz w:val="24"/>
                <w:szCs w:val="24"/>
              </w:rPr>
              <w:t>Аэфф</w:t>
            </w:r>
            <w:proofErr w:type="spellEnd"/>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 370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Pr>
                <w:rFonts w:ascii="Times New Roman" w:hAnsi="Times New Roman" w:cs="Times New Roman"/>
                <w:sz w:val="24"/>
                <w:szCs w:val="24"/>
              </w:rPr>
              <w:t>360</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w:t>
            </w:r>
            <w:proofErr w:type="spellStart"/>
            <w:r w:rsidRPr="00C43DDE">
              <w:rPr>
                <w:rFonts w:ascii="Times New Roman" w:hAnsi="Times New Roman" w:cs="Times New Roman"/>
                <w:sz w:val="24"/>
                <w:szCs w:val="24"/>
              </w:rPr>
              <w:t>Аэфф</w:t>
            </w:r>
            <w:proofErr w:type="spellEnd"/>
            <w:r w:rsidRPr="00C43DDE">
              <w:rPr>
                <w:rFonts w:ascii="Times New Roman" w:hAnsi="Times New Roman" w:cs="Times New Roman"/>
                <w:sz w:val="24"/>
                <w:szCs w:val="24"/>
              </w:rPr>
              <w:t>) Бк/кг</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Сухие растворные смеси упаковывают </w:t>
            </w:r>
            <w:proofErr w:type="gramStart"/>
            <w:r w:rsidRPr="00C43DDE">
              <w:rPr>
                <w:rFonts w:ascii="Times New Roman" w:hAnsi="Times New Roman" w:cs="Times New Roman"/>
                <w:sz w:val="24"/>
                <w:szCs w:val="24"/>
              </w:rPr>
              <w:t>в</w:t>
            </w:r>
            <w:proofErr w:type="gramEnd"/>
            <w:r w:rsidRPr="00C43DDE">
              <w:rPr>
                <w:rFonts w:ascii="Times New Roman" w:hAnsi="Times New Roman" w:cs="Times New Roman"/>
                <w:sz w:val="24"/>
                <w:szCs w:val="24"/>
              </w:rPr>
              <w:t xml:space="preserve"> </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 до 50</w:t>
            </w: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Бумажные мешки массой</w:t>
            </w:r>
            <w:r>
              <w:rPr>
                <w:rFonts w:ascii="Times New Roman" w:hAnsi="Times New Roman" w:cs="Times New Roman"/>
                <w:sz w:val="24"/>
                <w:szCs w:val="24"/>
              </w:rPr>
              <w:t xml:space="preserve"> 40 </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roofErr w:type="gramStart"/>
            <w:r w:rsidRPr="00C43DDE">
              <w:rPr>
                <w:rFonts w:ascii="Times New Roman" w:hAnsi="Times New Roman" w:cs="Times New Roman"/>
                <w:sz w:val="24"/>
                <w:szCs w:val="24"/>
              </w:rPr>
              <w:t>Кг</w:t>
            </w:r>
            <w:proofErr w:type="gramEnd"/>
            <w:r w:rsidRPr="00C43DDE">
              <w:rPr>
                <w:rFonts w:ascii="Times New Roman" w:hAnsi="Times New Roman" w:cs="Times New Roman"/>
                <w:sz w:val="24"/>
                <w:szCs w:val="24"/>
              </w:rPr>
              <w:t>.</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C43DDE" w:rsidRDefault="004E3F17" w:rsidP="00D211BC">
            <w:pPr>
              <w:snapToGrid w:val="0"/>
              <w:spacing w:after="0" w:line="276" w:lineRule="auto"/>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 xml:space="preserve">Срок хранения сухой растворной смеси должен быть. </w:t>
            </w:r>
          </w:p>
          <w:p w:rsidR="004E3F17" w:rsidRPr="00C43DDE" w:rsidRDefault="004E3F17" w:rsidP="00D211BC">
            <w:pPr>
              <w:spacing w:after="0" w:line="276" w:lineRule="auto"/>
              <w:rPr>
                <w:rFonts w:ascii="Times New Roman" w:hAnsi="Times New Roman" w:cs="Times New Roman"/>
                <w:sz w:val="24"/>
                <w:szCs w:val="24"/>
              </w:rPr>
            </w:pP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D211BC" w:rsidRDefault="004E3F17" w:rsidP="00D211BC">
            <w:pPr>
              <w:spacing w:after="0" w:line="276" w:lineRule="auto"/>
              <w:rPr>
                <w:rFonts w:ascii="Times New Roman" w:hAnsi="Times New Roman" w:cs="Times New Roman"/>
                <w:color w:val="000000"/>
                <w:sz w:val="24"/>
                <w:szCs w:val="24"/>
              </w:rPr>
            </w:pPr>
            <w:r w:rsidRPr="00C43DDE">
              <w:rPr>
                <w:rFonts w:ascii="Times New Roman" w:hAnsi="Times New Roman" w:cs="Times New Roman"/>
                <w:sz w:val="24"/>
                <w:szCs w:val="24"/>
              </w:rPr>
              <w:t>не менее 6 месяцев со дня приготовления</w:t>
            </w:r>
          </w:p>
        </w:tc>
        <w:tc>
          <w:tcPr>
            <w:tcW w:w="62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napToGrid w:val="0"/>
              <w:spacing w:after="0" w:line="276" w:lineRule="auto"/>
              <w:rPr>
                <w:rFonts w:ascii="Times New Roman" w:hAnsi="Times New Roman" w:cs="Times New Roman"/>
                <w:sz w:val="24"/>
                <w:szCs w:val="24"/>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6 месяцев со дня приготовления</w:t>
            </w:r>
          </w:p>
        </w:tc>
        <w:tc>
          <w:tcPr>
            <w:tcW w:w="462" w:type="pct"/>
            <w:tcBorders>
              <w:top w:val="single" w:sz="4" w:space="0" w:color="auto"/>
              <w:left w:val="single" w:sz="4" w:space="0" w:color="auto"/>
              <w:bottom w:val="single" w:sz="4" w:space="0" w:color="auto"/>
              <w:right w:val="single" w:sz="4" w:space="0" w:color="auto"/>
            </w:tcBorders>
            <w:shd w:val="clear" w:color="auto" w:fill="FFFFFF"/>
            <w:vAlign w:val="center"/>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AD0CA9">
        <w:trPr>
          <w:trHeight w:val="2029"/>
        </w:trPr>
        <w:tc>
          <w:tcPr>
            <w:tcW w:w="687" w:type="pct"/>
            <w:vMerge w:val="restart"/>
            <w:tcBorders>
              <w:top w:val="single" w:sz="4" w:space="0" w:color="auto"/>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color w:val="000000"/>
                <w:sz w:val="24"/>
                <w:szCs w:val="24"/>
              </w:rPr>
              <w:t>Лента бумажная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армирующую бумажную перфорированную ленту</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армирующую бумажную перфорированную ленту</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Армирующая  бумажная  перфорированная</w:t>
            </w:r>
            <w:r w:rsidRPr="00C43DDE">
              <w:rPr>
                <w:rFonts w:ascii="Times New Roman" w:hAnsi="Times New Roman" w:cs="Times New Roman"/>
                <w:sz w:val="24"/>
                <w:szCs w:val="24"/>
                <w:shd w:val="clear" w:color="auto" w:fill="FFFFFF"/>
              </w:rPr>
              <w:t xml:space="preserve"> лент</w:t>
            </w:r>
            <w:r>
              <w:rPr>
                <w:rFonts w:ascii="Times New Roman" w:hAnsi="Times New Roman" w:cs="Times New Roman"/>
                <w:sz w:val="24"/>
                <w:szCs w:val="24"/>
                <w:shd w:val="clear" w:color="auto" w:fill="FFFFFF"/>
              </w:rPr>
              <w:t>а</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рулона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 рулона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75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75</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армирования и предотвращения появления трещин при отделочных работах</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r w:rsidRPr="00C43DDE">
              <w:rPr>
                <w:rFonts w:ascii="Times New Roman" w:hAnsi="Times New Roman" w:cs="Times New Roman"/>
                <w:sz w:val="24"/>
                <w:szCs w:val="24"/>
              </w:rPr>
              <w:t>Должна быть предназначена для армирования и предотвращения появления трещин при отделочных работах</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rPr>
            </w:pPr>
            <w:proofErr w:type="gramStart"/>
            <w:r>
              <w:rPr>
                <w:rFonts w:ascii="Times New Roman" w:hAnsi="Times New Roman" w:cs="Times New Roman"/>
                <w:sz w:val="24"/>
                <w:szCs w:val="24"/>
              </w:rPr>
              <w:t>Предназначен</w:t>
            </w:r>
            <w:proofErr w:type="gramEnd"/>
            <w:r>
              <w:rPr>
                <w:rFonts w:ascii="Times New Roman" w:hAnsi="Times New Roman" w:cs="Times New Roman"/>
                <w:sz w:val="24"/>
                <w:szCs w:val="24"/>
              </w:rPr>
              <w:t xml:space="preserve"> для армирования  и </w:t>
            </w:r>
            <w:r w:rsidRPr="00C43DDE">
              <w:rPr>
                <w:rFonts w:ascii="Times New Roman" w:hAnsi="Times New Roman" w:cs="Times New Roman"/>
                <w:sz w:val="24"/>
                <w:szCs w:val="24"/>
              </w:rPr>
              <w:t>предотвращения появления трещин при отделочных работах</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val="restart"/>
            <w:tcBorders>
              <w:top w:val="single" w:sz="4" w:space="0" w:color="auto"/>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color w:val="000000"/>
                <w:sz w:val="24"/>
                <w:szCs w:val="24"/>
              </w:rPr>
            </w:pPr>
            <w:r w:rsidRPr="00D211BC">
              <w:rPr>
                <w:rFonts w:ascii="Times New Roman" w:hAnsi="Times New Roman" w:cs="Times New Roman"/>
                <w:sz w:val="24"/>
                <w:szCs w:val="24"/>
              </w:rPr>
              <w:t>Лента разделительная</w:t>
            </w: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полимерную самоклеющуюся ленту</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Должна представлять собой полимерную самоклеющуюся ленту</w:t>
            </w: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AD0CA9"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Полимерная самоклеющаяся лента</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p>
        </w:tc>
      </w:tr>
      <w:tr w:rsidR="004E3F17" w:rsidRPr="00C43DDE" w:rsidTr="004E3F17">
        <w:tc>
          <w:tcPr>
            <w:tcW w:w="687" w:type="pct"/>
            <w:vMerge/>
            <w:tcBorders>
              <w:left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Ширина ленты</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50</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50</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мм</w:t>
            </w:r>
          </w:p>
        </w:tc>
      </w:tr>
      <w:tr w:rsidR="004E3F17" w:rsidRPr="00C43DDE" w:rsidTr="004E3F17">
        <w:tc>
          <w:tcPr>
            <w:tcW w:w="687" w:type="pct"/>
            <w:vMerge/>
            <w:tcBorders>
              <w:left w:val="single" w:sz="4" w:space="0" w:color="auto"/>
              <w:bottom w:val="single" w:sz="4" w:space="0" w:color="auto"/>
              <w:right w:val="single" w:sz="4" w:space="0" w:color="auto"/>
            </w:tcBorders>
            <w:shd w:val="clear" w:color="auto" w:fill="FFFFFF"/>
          </w:tcPr>
          <w:p w:rsidR="004E3F17" w:rsidRPr="00D211BC" w:rsidRDefault="004E3F17" w:rsidP="00D211BC">
            <w:pPr>
              <w:pStyle w:val="a9"/>
              <w:spacing w:after="0"/>
              <w:ind w:left="34"/>
              <w:rPr>
                <w:rFonts w:ascii="Times New Roman" w:hAnsi="Times New Roman" w:cs="Times New Roman"/>
                <w:sz w:val="24"/>
                <w:szCs w:val="24"/>
              </w:rPr>
            </w:pPr>
          </w:p>
        </w:tc>
        <w:tc>
          <w:tcPr>
            <w:tcW w:w="81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Длина рулона</w:t>
            </w:r>
          </w:p>
        </w:tc>
        <w:tc>
          <w:tcPr>
            <w:tcW w:w="631"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r w:rsidRPr="00C43DDE">
              <w:rPr>
                <w:rFonts w:ascii="Times New Roman" w:hAnsi="Times New Roman" w:cs="Times New Roman"/>
                <w:sz w:val="24"/>
                <w:szCs w:val="24"/>
                <w:shd w:val="clear" w:color="auto" w:fill="FFFFFF"/>
              </w:rPr>
              <w:t>Не менее 65</w:t>
            </w:r>
          </w:p>
        </w:tc>
        <w:tc>
          <w:tcPr>
            <w:tcW w:w="62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rPr>
            </w:pPr>
          </w:p>
        </w:tc>
        <w:tc>
          <w:tcPr>
            <w:tcW w:w="895"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rPr>
                <w:rFonts w:ascii="Times New Roman" w:hAnsi="Times New Roman" w:cs="Times New Roman"/>
                <w:sz w:val="24"/>
                <w:szCs w:val="24"/>
                <w:shd w:val="clear" w:color="auto" w:fill="FFFFFF"/>
              </w:rPr>
            </w:pPr>
          </w:p>
        </w:tc>
        <w:tc>
          <w:tcPr>
            <w:tcW w:w="89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B05AE4" w:rsidP="00D211BC">
            <w:pPr>
              <w:spacing w:after="0" w:line="276"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65</w:t>
            </w:r>
          </w:p>
        </w:tc>
        <w:tc>
          <w:tcPr>
            <w:tcW w:w="462" w:type="pct"/>
            <w:tcBorders>
              <w:top w:val="single" w:sz="4" w:space="0" w:color="auto"/>
              <w:left w:val="single" w:sz="4" w:space="0" w:color="auto"/>
              <w:bottom w:val="single" w:sz="4" w:space="0" w:color="auto"/>
              <w:right w:val="single" w:sz="4" w:space="0" w:color="auto"/>
            </w:tcBorders>
            <w:shd w:val="clear" w:color="auto" w:fill="FFFFFF"/>
          </w:tcPr>
          <w:p w:rsidR="004E3F17" w:rsidRPr="00C43DDE" w:rsidRDefault="004E3F17" w:rsidP="00D211BC">
            <w:pPr>
              <w:spacing w:after="0" w:line="276" w:lineRule="auto"/>
              <w:jc w:val="center"/>
              <w:rPr>
                <w:rFonts w:ascii="Times New Roman" w:hAnsi="Times New Roman" w:cs="Times New Roman"/>
                <w:sz w:val="24"/>
                <w:szCs w:val="24"/>
              </w:rPr>
            </w:pPr>
            <w:r w:rsidRPr="00C43DDE">
              <w:rPr>
                <w:rFonts w:ascii="Times New Roman" w:hAnsi="Times New Roman" w:cs="Times New Roman"/>
                <w:sz w:val="24"/>
                <w:szCs w:val="24"/>
              </w:rPr>
              <w:t>м</w:t>
            </w:r>
          </w:p>
        </w:tc>
      </w:tr>
    </w:tbl>
    <w:p w:rsidR="00342F4C" w:rsidRPr="00D211BC" w:rsidRDefault="00342F4C" w:rsidP="00D211BC">
      <w:pPr>
        <w:pStyle w:val="aa"/>
        <w:spacing w:before="0" w:beforeAutospacing="0" w:after="0" w:afterAutospacing="0" w:line="276" w:lineRule="auto"/>
        <w:ind w:firstLine="567"/>
        <w:jc w:val="both"/>
      </w:pPr>
    </w:p>
    <w:p w:rsidR="00342F4C" w:rsidRPr="00D211BC" w:rsidRDefault="00342F4C" w:rsidP="00D211BC">
      <w:pPr>
        <w:pStyle w:val="aa"/>
        <w:spacing w:before="0" w:beforeAutospacing="0" w:after="0" w:afterAutospacing="0" w:line="276" w:lineRule="auto"/>
        <w:ind w:firstLine="567"/>
        <w:jc w:val="both"/>
      </w:pPr>
    </w:p>
    <w:p w:rsidR="00342F4C" w:rsidRPr="00D211BC" w:rsidRDefault="00342F4C" w:rsidP="00D211BC">
      <w:pPr>
        <w:pStyle w:val="aa"/>
        <w:spacing w:before="0" w:beforeAutospacing="0" w:after="0" w:afterAutospacing="0" w:line="276" w:lineRule="auto"/>
        <w:ind w:firstLine="567"/>
        <w:jc w:val="both"/>
      </w:pPr>
      <w:r w:rsidRPr="00D211BC">
        <w:t>Представление требуемых сведений о товаре участнику закупки рекомендуется осуществлять в соответствии с формой «СВЕДЕНИЯ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 которая является неотъемлемой часть технической части документации.</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Порядок заполнения формы:</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графы «Наименование товара», «Минимальные значения показателей», «Максимальные значения показателей», «Значения показателей, которые не могут изменяться» и «Единица измерения» заполняются информацией, указанной в документации об электронном аукционе заказчиком, уполномоченным органом, в соответствии с требованиями технической части.</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 в </w:t>
      </w:r>
      <w:hyperlink w:anchor="Par1539" w:history="1">
        <w:r w:rsidRPr="00D211BC">
          <w:rPr>
            <w:rFonts w:ascii="Times New Roman" w:hAnsi="Times New Roman" w:cs="Times New Roman"/>
            <w:sz w:val="24"/>
            <w:szCs w:val="24"/>
          </w:rPr>
          <w:t>графе</w:t>
        </w:r>
      </w:hyperlink>
      <w:r w:rsidRPr="00D211BC">
        <w:rPr>
          <w:rFonts w:ascii="Times New Roman" w:hAnsi="Times New Roman" w:cs="Times New Roman"/>
          <w:sz w:val="24"/>
          <w:szCs w:val="24"/>
        </w:rPr>
        <w:t xml:space="preserve"> «Наименование товара» перечислены все товары (оборудование, материалы), поставка которых требуется в соответствии с документацией об аукционе, или необходимые для выполнения работ (оказания услуг) в соответствии с документацией об аукционе.</w:t>
      </w:r>
    </w:p>
    <w:p w:rsidR="00342F4C" w:rsidRPr="00D211BC" w:rsidRDefault="00342F4C" w:rsidP="00D211BC">
      <w:pPr>
        <w:widowControl w:val="0"/>
        <w:autoSpaceDE w:val="0"/>
        <w:autoSpaceDN w:val="0"/>
        <w:adjustRightInd w:val="0"/>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 </w:t>
      </w:r>
      <w:hyperlink w:anchor="Par1539" w:history="1">
        <w:r w:rsidRPr="00D211BC">
          <w:rPr>
            <w:rFonts w:ascii="Times New Roman" w:hAnsi="Times New Roman" w:cs="Times New Roman"/>
            <w:sz w:val="24"/>
            <w:szCs w:val="24"/>
          </w:rPr>
          <w:t>графа</w:t>
        </w:r>
      </w:hyperlink>
      <w:r w:rsidRPr="00D211BC">
        <w:rPr>
          <w:rFonts w:ascii="Times New Roman" w:hAnsi="Times New Roman" w:cs="Times New Roman"/>
          <w:sz w:val="24"/>
          <w:szCs w:val="24"/>
        </w:rPr>
        <w:t xml:space="preserve"> «Значение, предлагаемое участником» заполняется участником закупки и содержит технические характеристики предлагаемого к поставке товара.</w:t>
      </w:r>
    </w:p>
    <w:p w:rsidR="00342F4C" w:rsidRPr="00D211BC" w:rsidRDefault="00342F4C" w:rsidP="00D211BC">
      <w:pPr>
        <w:pStyle w:val="aa"/>
        <w:spacing w:before="0" w:beforeAutospacing="0" w:after="0" w:afterAutospacing="0" w:line="276" w:lineRule="auto"/>
        <w:ind w:firstLine="567"/>
        <w:jc w:val="both"/>
      </w:pPr>
      <w:proofErr w:type="gramStart"/>
      <w:r w:rsidRPr="00D211BC">
        <w:t>При составлении предложения о конкретных показателях товара следует указать полный перечень конкретных показателей этого товара, соответствующих значениям эквивалентности, установленным документацией об открытом аукционе в электронной форме, а именно в технической части и форме «СВЕДЕНИЯ О ФУНКЦИОНАЛЬНЫХ ХАРАКТЕРИСТИКАХ (ПОТРЕБИТЕЛЬСКИХ СВОЙСТВАХ) И КАЧЕСТВЕННЫХ ХАРАКТЕРИСТИКАХ ТОВАРА, ПРЕДСТАВЛЕНИЕ КОТОРЫХ ПРЕДУСМОТРЕНО ДОКУМЕНТАЦИЕЙ ОБ ОТКРЫТОМ АУКЦИОНЕ В ЭЛЕКТРОННОЙ ФОРМЕ».</w:t>
      </w:r>
      <w:proofErr w:type="gramEnd"/>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Участник закупки вправе представить требуемые сведения в любой форме. Непредставление требуемых сведений является основанием для отклонения участника закупки в соответствии с частью 4 статьи 67 Федерального закона № 44-ФЗ. </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proofErr w:type="gramStart"/>
      <w:r w:rsidRPr="00D211BC">
        <w:rPr>
          <w:rFonts w:ascii="Times New Roman" w:hAnsi="Times New Roman" w:cs="Times New Roman"/>
          <w:sz w:val="24"/>
          <w:szCs w:val="24"/>
        </w:rPr>
        <w:t>При описании характеристик используемых товаров в предложении участника не допускается использование слов «не более», «не менее», «более», «менее», «может быть», «должно быть», «или эквивалент», «или аналог», «приблизительно», «выше», «ниже», «не выше», «не ниже», «допускается», «не допускается», а также неконкретные значения, в том числе диапазонов, за исключением случаев, если значением параметра является значением, которое не может изменяться или требуется диапазон значений</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например</w:t>
      </w:r>
      <w:proofErr w:type="gramEnd"/>
      <w:r w:rsidRPr="00D211BC">
        <w:rPr>
          <w:rFonts w:ascii="Times New Roman" w:hAnsi="Times New Roman" w:cs="Times New Roman"/>
          <w:sz w:val="24"/>
          <w:szCs w:val="24"/>
        </w:rPr>
        <w:t xml:space="preserve"> диапазон температур или частот. При этом использование «должно быть» и другие вариации данного словосочетания не допускается в предложении участника даже, если данное словосочетание указано в графе «Значения показателей, которые не могут изменяться».</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Правила чтения символов: символы «</w:t>
      </w:r>
      <w:proofErr w:type="gramStart"/>
      <w:r w:rsidRPr="00D211BC">
        <w:rPr>
          <w:rFonts w:ascii="Times New Roman" w:hAnsi="Times New Roman" w:cs="Times New Roman"/>
          <w:sz w:val="24"/>
          <w:szCs w:val="24"/>
        </w:rPr>
        <w:t xml:space="preserve"> ;</w:t>
      </w:r>
      <w:proofErr w:type="gramEnd"/>
      <w:r w:rsidRPr="00D211BC">
        <w:rPr>
          <w:rFonts w:ascii="Times New Roman" w:hAnsi="Times New Roman" w:cs="Times New Roman"/>
          <w:sz w:val="24"/>
          <w:szCs w:val="24"/>
        </w:rPr>
        <w:t xml:space="preserve"> » (точка с запятой) следует читать как «или», « / » (косая черта) следует читать как «или», за исключением случаев, если « / » (косая черта)  используется в обозначении единицы изменения (например кг/м</w:t>
      </w:r>
      <w:r w:rsidRPr="00D211BC">
        <w:rPr>
          <w:rFonts w:ascii="Times New Roman" w:hAnsi="Times New Roman" w:cs="Times New Roman"/>
          <w:sz w:val="24"/>
          <w:szCs w:val="24"/>
          <w:vertAlign w:val="superscript"/>
        </w:rPr>
        <w:t>3</w:t>
      </w:r>
      <w:r w:rsidRPr="00D211BC">
        <w:rPr>
          <w:rFonts w:ascii="Times New Roman" w:hAnsi="Times New Roman" w:cs="Times New Roman"/>
          <w:sz w:val="24"/>
          <w:szCs w:val="24"/>
        </w:rPr>
        <w:t xml:space="preserve">), обозначении марки товара (например </w:t>
      </w:r>
      <w:r w:rsidRPr="00D211BC">
        <w:rPr>
          <w:rFonts w:ascii="Times New Roman" w:hAnsi="Times New Roman" w:cs="Times New Roman"/>
          <w:spacing w:val="2"/>
          <w:sz w:val="24"/>
          <w:szCs w:val="24"/>
          <w:shd w:val="clear" w:color="auto" w:fill="FFFFFF"/>
        </w:rPr>
        <w:t>БНК-45/190)</w:t>
      </w:r>
      <w:r w:rsidRPr="00D211BC">
        <w:rPr>
          <w:rFonts w:ascii="Times New Roman" w:hAnsi="Times New Roman" w:cs="Times New Roman"/>
          <w:sz w:val="24"/>
          <w:szCs w:val="24"/>
        </w:rPr>
        <w:t>, а также в случаях, когда « / » (косая черта) является математическим символом, например (3/4 толщины), символ «</w:t>
      </w:r>
      <w:proofErr w:type="gramStart"/>
      <w:r w:rsidRPr="00D211BC">
        <w:rPr>
          <w:rFonts w:ascii="Times New Roman" w:hAnsi="Times New Roman" w:cs="Times New Roman"/>
          <w:sz w:val="24"/>
          <w:szCs w:val="24"/>
        </w:rPr>
        <w:t xml:space="preserve"> ,</w:t>
      </w:r>
      <w:proofErr w:type="gramEnd"/>
      <w:r w:rsidRPr="00D211BC">
        <w:rPr>
          <w:rFonts w:ascii="Times New Roman" w:hAnsi="Times New Roman" w:cs="Times New Roman"/>
          <w:sz w:val="24"/>
          <w:szCs w:val="24"/>
        </w:rPr>
        <w:t xml:space="preserve"> </w:t>
      </w:r>
      <w:r w:rsidRPr="00D211BC">
        <w:rPr>
          <w:rFonts w:ascii="Times New Roman" w:hAnsi="Times New Roman" w:cs="Times New Roman"/>
          <w:sz w:val="24"/>
          <w:szCs w:val="24"/>
        </w:rPr>
        <w:lastRenderedPageBreak/>
        <w:t xml:space="preserve">» (запятая) следует читать как « и » (за исключением случаем, если запятая является разделением </w:t>
      </w:r>
      <w:proofErr w:type="gramStart"/>
      <w:r w:rsidRPr="00D211BC">
        <w:rPr>
          <w:rFonts w:ascii="Times New Roman" w:hAnsi="Times New Roman" w:cs="Times New Roman"/>
          <w:sz w:val="24"/>
          <w:szCs w:val="24"/>
        </w:rPr>
        <w:t>цифрового значения без пробела, например «1,1»), символ « ≥ » следует читать как больше либо равно, символ « ≤ » следует читать как меньше либо равно, символ « &lt; » следует читать как «менее», символ « ˃ » следует читать как «более», значения параметра, содержащие знак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являются диапазоном значений и требуют указания участником закупки конкретного значения, за исключением случаев, если знак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сопровождается словами «более», «не более», «менее», «не менее» (например, не более</w:t>
      </w:r>
      <w:proofErr w:type="gramEnd"/>
      <w:r w:rsidRPr="00D211BC">
        <w:rPr>
          <w:rFonts w:ascii="Times New Roman" w:hAnsi="Times New Roman" w:cs="Times New Roman"/>
          <w:sz w:val="24"/>
          <w:szCs w:val="24"/>
        </w:rPr>
        <w:t xml:space="preserve"> ± </w:t>
      </w:r>
      <w:proofErr w:type="gramStart"/>
      <w:r w:rsidRPr="00D211BC">
        <w:rPr>
          <w:rFonts w:ascii="Times New Roman" w:hAnsi="Times New Roman" w:cs="Times New Roman"/>
          <w:sz w:val="24"/>
          <w:szCs w:val="24"/>
        </w:rPr>
        <w:t>3 мм), в таком случае участник закупки может указать как диапазон значений, так и конкретное значение), «предлог «до» означает, что требуется значение параметра менее указанного значения, не включая указанный, предлог «от» означает, что требуется значение параметра более указанного значения, не включая указанный, указание «не менее» означает, что требуется значение параметра более указанного значения, включая указанный</w:t>
      </w:r>
      <w:r w:rsidRPr="00AC1F60">
        <w:rPr>
          <w:rFonts w:ascii="Times New Roman" w:hAnsi="Times New Roman" w:cs="Times New Roman"/>
          <w:sz w:val="24"/>
          <w:szCs w:val="24"/>
          <w:highlight w:val="yellow"/>
        </w:rPr>
        <w:t>, указание «не более»</w:t>
      </w:r>
      <w:r w:rsidRPr="00D211BC">
        <w:rPr>
          <w:rFonts w:ascii="Times New Roman" w:hAnsi="Times New Roman" w:cs="Times New Roman"/>
          <w:sz w:val="24"/>
          <w:szCs w:val="24"/>
        </w:rPr>
        <w:t xml:space="preserve"> означает, что</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требуется значение параметра менее указанного значения, включая указанный, указание «менее» означает, что требуется значение параметра менее указанного значения, не включая указанный, указание «более» означает, что требуется значение параметра более указанного значения, не включая указанный, «выше» означает, что требуется значение параметра более указанного значения, не включая указанный, «ниже» означает, что требуется значение параметра менее указанного значения, не включая указанный, «не ниже</w:t>
      </w:r>
      <w:proofErr w:type="gramEnd"/>
      <w:r w:rsidRPr="00D211BC">
        <w:rPr>
          <w:rFonts w:ascii="Times New Roman" w:hAnsi="Times New Roman" w:cs="Times New Roman"/>
          <w:sz w:val="24"/>
          <w:szCs w:val="24"/>
        </w:rPr>
        <w:t xml:space="preserve">» </w:t>
      </w:r>
      <w:proofErr w:type="gramStart"/>
      <w:r w:rsidRPr="00D211BC">
        <w:rPr>
          <w:rFonts w:ascii="Times New Roman" w:hAnsi="Times New Roman" w:cs="Times New Roman"/>
          <w:sz w:val="24"/>
          <w:szCs w:val="24"/>
        </w:rPr>
        <w:t xml:space="preserve">означает, что требуется значение параметра более указанного значения, включая указанный, указание «не выше» означает, что требуется значение параметра менее указанного значения, включая указанный, знак «~», а также слово «приблизительно» обозначает «приблизительно равно» и соответствует отклонению </w:t>
      </w:r>
      <w:r w:rsidRPr="00D211BC">
        <w:rPr>
          <w:rFonts w:ascii="Times New Roman" w:hAnsi="Times New Roman" w:cs="Times New Roman"/>
          <w:sz w:val="24"/>
          <w:szCs w:val="24"/>
          <w:u w:val="single"/>
        </w:rPr>
        <w:t>+</w:t>
      </w:r>
      <w:r w:rsidRPr="00D211BC">
        <w:rPr>
          <w:rFonts w:ascii="Times New Roman" w:hAnsi="Times New Roman" w:cs="Times New Roman"/>
          <w:sz w:val="24"/>
          <w:szCs w:val="24"/>
        </w:rPr>
        <w:t xml:space="preserve"> 1% от указанного числового значения, знак « - », указанный между двух числовых показателей товара (например «длина: 2000-4000 мм»), означает, что требуется конкретное значение параметра, не менее минимального и</w:t>
      </w:r>
      <w:proofErr w:type="gramEnd"/>
      <w:r w:rsidRPr="00D211BC">
        <w:rPr>
          <w:rFonts w:ascii="Times New Roman" w:hAnsi="Times New Roman" w:cs="Times New Roman"/>
          <w:sz w:val="24"/>
          <w:szCs w:val="24"/>
        </w:rPr>
        <w:t xml:space="preserve"> не </w:t>
      </w:r>
      <w:proofErr w:type="gramStart"/>
      <w:r w:rsidRPr="00D211BC">
        <w:rPr>
          <w:rFonts w:ascii="Times New Roman" w:hAnsi="Times New Roman" w:cs="Times New Roman"/>
          <w:sz w:val="24"/>
          <w:szCs w:val="24"/>
        </w:rPr>
        <w:t>более максимального</w:t>
      </w:r>
      <w:proofErr w:type="gramEnd"/>
      <w:r w:rsidRPr="00D211BC">
        <w:rPr>
          <w:rFonts w:ascii="Times New Roman" w:hAnsi="Times New Roman" w:cs="Times New Roman"/>
          <w:sz w:val="24"/>
          <w:szCs w:val="24"/>
        </w:rPr>
        <w:t xml:space="preserve"> из указанных значений параметра (в остальных случаях, указанный знак имеет значение, соответствующее общепринятым в русском языке правилам словообразования и пунктуации).</w:t>
      </w:r>
    </w:p>
    <w:p w:rsidR="00342F4C" w:rsidRPr="00D211BC" w:rsidRDefault="00342F4C" w:rsidP="00D211BC">
      <w:pPr>
        <w:shd w:val="clear" w:color="auto" w:fill="FFFFFF"/>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Показатели физико-механических свойств, а также иные качественные характеристики каждого товара (материала), в столбцах «Наименование показателя» и «Минимальные значения показателей», «Наименование показателя» и «Максимальные значения показателей» следует считать как одно целое требование параметра с установленными требованиями.</w:t>
      </w:r>
    </w:p>
    <w:p w:rsidR="00342F4C" w:rsidRPr="00D211BC" w:rsidRDefault="00342F4C" w:rsidP="00D211BC">
      <w:pPr>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Товары и материалы, используемы при выполнении работ, должны соответствовать следующим требованиям: </w:t>
      </w:r>
      <w:proofErr w:type="gramStart"/>
      <w:r w:rsidRPr="00D211BC">
        <w:rPr>
          <w:rFonts w:ascii="Times New Roman" w:hAnsi="Times New Roman" w:cs="Times New Roman"/>
          <w:sz w:val="24"/>
          <w:szCs w:val="24"/>
        </w:rPr>
        <w:t xml:space="preserve">Шкурка шлифовальная ГОСТ 13344-79; </w:t>
      </w:r>
      <w:r w:rsidRPr="00D211BC">
        <w:rPr>
          <w:rFonts w:ascii="Times New Roman" w:hAnsi="Times New Roman" w:cs="Times New Roman"/>
          <w:color w:val="000000"/>
          <w:sz w:val="24"/>
          <w:szCs w:val="24"/>
        </w:rPr>
        <w:t xml:space="preserve">Шуруп самонарезающий </w:t>
      </w:r>
      <w:r w:rsidRPr="00D211BC">
        <w:rPr>
          <w:rFonts w:ascii="Times New Roman" w:hAnsi="Times New Roman" w:cs="Times New Roman"/>
          <w:sz w:val="24"/>
          <w:szCs w:val="24"/>
        </w:rPr>
        <w:t>ГОСТ 1147-80, ГОСТ 1145-80, ГОСТ 1050-88; Гипсовые вяжущие ГОСТ 125-79; Ветошь ГОСТ 4643-75; Бруски хвойных пород ГОСТ 8486-86; Листы гипсокартонные ГОСТ 6266-97; Раствор готовый ГОСТ 28013-98, ГОСТ 25328-82; Плитки керамические ГОСТ 6141-91.</w:t>
      </w:r>
      <w:proofErr w:type="gramEnd"/>
    </w:p>
    <w:p w:rsidR="00342F4C" w:rsidRPr="00D211BC" w:rsidRDefault="00342F4C" w:rsidP="00D211BC">
      <w:pPr>
        <w:spacing w:after="0" w:line="276" w:lineRule="auto"/>
        <w:ind w:firstLine="567"/>
        <w:jc w:val="both"/>
        <w:rPr>
          <w:rFonts w:ascii="Times New Roman" w:hAnsi="Times New Roman" w:cs="Times New Roman"/>
          <w:sz w:val="24"/>
          <w:szCs w:val="24"/>
        </w:rPr>
      </w:pPr>
      <w:proofErr w:type="gramStart"/>
      <w:r w:rsidRPr="00D211BC">
        <w:rPr>
          <w:rFonts w:ascii="Times New Roman" w:hAnsi="Times New Roman" w:cs="Times New Roman"/>
          <w:sz w:val="24"/>
          <w:szCs w:val="24"/>
        </w:rPr>
        <w:t>При наличии в Документации об аукционе в электронной форме указания на товарный знак</w:t>
      </w:r>
      <w:proofErr w:type="gramEnd"/>
      <w:r w:rsidRPr="00D211BC">
        <w:rPr>
          <w:rFonts w:ascii="Times New Roman" w:hAnsi="Times New Roman" w:cs="Times New Roman"/>
          <w:sz w:val="24"/>
          <w:szCs w:val="24"/>
        </w:rPr>
        <w:t xml:space="preserve"> Заказчик предполагает право Участника закупки предложить к поставке эквивалентный товар (т.е. при указании в документации об аукционе на товарные знаки считать, что они сопровождаются словами «или эквивалент»).</w:t>
      </w:r>
    </w:p>
    <w:p w:rsidR="00342F4C" w:rsidRPr="00D211BC" w:rsidRDefault="00342F4C" w:rsidP="00D211BC">
      <w:pPr>
        <w:spacing w:after="0" w:line="276" w:lineRule="auto"/>
        <w:ind w:firstLine="567"/>
        <w:jc w:val="both"/>
        <w:rPr>
          <w:rFonts w:ascii="Times New Roman" w:hAnsi="Times New Roman" w:cs="Times New Roman"/>
          <w:sz w:val="24"/>
          <w:szCs w:val="24"/>
        </w:rPr>
      </w:pPr>
      <w:r w:rsidRPr="00D211BC">
        <w:rPr>
          <w:rFonts w:ascii="Times New Roman" w:hAnsi="Times New Roman" w:cs="Times New Roman"/>
          <w:sz w:val="24"/>
          <w:szCs w:val="24"/>
        </w:rPr>
        <w:t xml:space="preserve">Сметная документация, прилагаемая к настоящей документации об аукционе, носит исключительно справочный характер по наименованию работ и их количеству, по количеству товаров, используемых при выполнении работ, а также по обоснованию начальной </w:t>
      </w:r>
      <w:r w:rsidRPr="00D211BC">
        <w:rPr>
          <w:rFonts w:ascii="Times New Roman" w:hAnsi="Times New Roman" w:cs="Times New Roman"/>
          <w:sz w:val="24"/>
          <w:szCs w:val="24"/>
        </w:rPr>
        <w:lastRenderedPageBreak/>
        <w:t>(максимальной) цены контракта. Требования к Товарам, поставляемым (используемым) в процессе выполнения работ, являющиеся параметрами эквивалентности, установлены в технической части.</w:t>
      </w:r>
    </w:p>
    <w:sectPr w:rsidR="00342F4C" w:rsidRPr="00D211BC" w:rsidSect="00715B70">
      <w:pgSz w:w="16838" w:h="11906" w:orient="landscape"/>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720"/>
        </w:tabs>
        <w:ind w:left="720" w:hanging="360"/>
      </w:pPr>
      <w:rPr>
        <w:rFonts w:ascii="Times New Roman" w:hAnsi="Times New Roman" w:cs="Times New Roman"/>
      </w:rPr>
    </w:lvl>
  </w:abstractNum>
  <w:abstractNum w:abstractNumId="1">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B12676F"/>
    <w:multiLevelType w:val="multilevel"/>
    <w:tmpl w:val="A36E3C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nsid w:val="366E5855"/>
    <w:multiLevelType w:val="multilevel"/>
    <w:tmpl w:val="135C0846"/>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4">
    <w:nsid w:val="3F4B7121"/>
    <w:multiLevelType w:val="multilevel"/>
    <w:tmpl w:val="A0DC8F2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54DE13AC"/>
    <w:multiLevelType w:val="hybridMultilevel"/>
    <w:tmpl w:val="C8C0FCF8"/>
    <w:lvl w:ilvl="0" w:tplc="0419000F">
      <w:start w:val="1"/>
      <w:numFmt w:val="decimal"/>
      <w:lvlText w:val="%1."/>
      <w:lvlJc w:val="left"/>
      <w:pPr>
        <w:ind w:left="501" w:hanging="360"/>
      </w:pPr>
    </w:lvl>
    <w:lvl w:ilvl="1" w:tplc="04190019">
      <w:start w:val="1"/>
      <w:numFmt w:val="lowerLetter"/>
      <w:lvlText w:val="%2."/>
      <w:lvlJc w:val="left"/>
      <w:pPr>
        <w:ind w:left="1221" w:hanging="360"/>
      </w:pPr>
    </w:lvl>
    <w:lvl w:ilvl="2" w:tplc="0419001B">
      <w:start w:val="1"/>
      <w:numFmt w:val="lowerRoman"/>
      <w:lvlText w:val="%3."/>
      <w:lvlJc w:val="right"/>
      <w:pPr>
        <w:ind w:left="1941" w:hanging="180"/>
      </w:pPr>
    </w:lvl>
    <w:lvl w:ilvl="3" w:tplc="0419000F">
      <w:start w:val="1"/>
      <w:numFmt w:val="decimal"/>
      <w:lvlText w:val="%4."/>
      <w:lvlJc w:val="left"/>
      <w:pPr>
        <w:ind w:left="2661" w:hanging="360"/>
      </w:pPr>
    </w:lvl>
    <w:lvl w:ilvl="4" w:tplc="04190019">
      <w:start w:val="1"/>
      <w:numFmt w:val="lowerLetter"/>
      <w:lvlText w:val="%5."/>
      <w:lvlJc w:val="left"/>
      <w:pPr>
        <w:ind w:left="3381" w:hanging="360"/>
      </w:pPr>
    </w:lvl>
    <w:lvl w:ilvl="5" w:tplc="0419001B">
      <w:start w:val="1"/>
      <w:numFmt w:val="lowerRoman"/>
      <w:lvlText w:val="%6."/>
      <w:lvlJc w:val="right"/>
      <w:pPr>
        <w:ind w:left="4101" w:hanging="180"/>
      </w:pPr>
    </w:lvl>
    <w:lvl w:ilvl="6" w:tplc="0419000F">
      <w:start w:val="1"/>
      <w:numFmt w:val="decimal"/>
      <w:lvlText w:val="%7."/>
      <w:lvlJc w:val="left"/>
      <w:pPr>
        <w:ind w:left="4821" w:hanging="360"/>
      </w:pPr>
    </w:lvl>
    <w:lvl w:ilvl="7" w:tplc="04190019">
      <w:start w:val="1"/>
      <w:numFmt w:val="lowerLetter"/>
      <w:lvlText w:val="%8."/>
      <w:lvlJc w:val="left"/>
      <w:pPr>
        <w:ind w:left="5541" w:hanging="360"/>
      </w:pPr>
    </w:lvl>
    <w:lvl w:ilvl="8" w:tplc="0419001B">
      <w:start w:val="1"/>
      <w:numFmt w:val="lowerRoman"/>
      <w:lvlText w:val="%9."/>
      <w:lvlJc w:val="right"/>
      <w:pPr>
        <w:ind w:left="6261" w:hanging="180"/>
      </w:pPr>
    </w:lvl>
  </w:abstractNum>
  <w:abstractNum w:abstractNumId="6">
    <w:nsid w:val="571873DC"/>
    <w:multiLevelType w:val="multilevel"/>
    <w:tmpl w:val="1A20C3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7">
    <w:nsid w:val="699010CB"/>
    <w:multiLevelType w:val="hybridMultilevel"/>
    <w:tmpl w:val="F8B6086C"/>
    <w:lvl w:ilvl="0" w:tplc="0938E800">
      <w:start w:val="1"/>
      <w:numFmt w:val="decimal"/>
      <w:lvlText w:val="%1."/>
      <w:lvlJc w:val="left"/>
      <w:pPr>
        <w:ind w:left="927" w:hanging="360"/>
      </w:pPr>
      <w:rPr>
        <w:rFonts w:hint="default"/>
        <w:b/>
        <w:bCs/>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nsid w:val="7D737290"/>
    <w:multiLevelType w:val="multilevel"/>
    <w:tmpl w:val="8182C70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0"/>
  </w:num>
  <w:num w:numId="2">
    <w:abstractNumId w:val="1"/>
  </w:num>
  <w:num w:numId="3">
    <w:abstractNumId w:val="6"/>
  </w:num>
  <w:num w:numId="4">
    <w:abstractNumId w:val="3"/>
  </w:num>
  <w:num w:numId="5">
    <w:abstractNumId w:val="8"/>
  </w:num>
  <w:num w:numId="6">
    <w:abstractNumId w:val="2"/>
  </w:num>
  <w:num w:numId="7">
    <w:abstractNumId w:val="4"/>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5D96"/>
    <w:rsid w:val="00057166"/>
    <w:rsid w:val="000A3A0A"/>
    <w:rsid w:val="000E3E1E"/>
    <w:rsid w:val="00104630"/>
    <w:rsid w:val="001351EB"/>
    <w:rsid w:val="001E1FF9"/>
    <w:rsid w:val="0023477A"/>
    <w:rsid w:val="00242170"/>
    <w:rsid w:val="002727DB"/>
    <w:rsid w:val="002A5B5E"/>
    <w:rsid w:val="002F3C8D"/>
    <w:rsid w:val="002F66C7"/>
    <w:rsid w:val="00342F4C"/>
    <w:rsid w:val="003607D9"/>
    <w:rsid w:val="00386FAA"/>
    <w:rsid w:val="003E5D96"/>
    <w:rsid w:val="00415FAA"/>
    <w:rsid w:val="00455043"/>
    <w:rsid w:val="004E3F17"/>
    <w:rsid w:val="005036E4"/>
    <w:rsid w:val="005759DF"/>
    <w:rsid w:val="005D1B15"/>
    <w:rsid w:val="006C60AC"/>
    <w:rsid w:val="006E2659"/>
    <w:rsid w:val="00715B70"/>
    <w:rsid w:val="007C04D5"/>
    <w:rsid w:val="007E25D0"/>
    <w:rsid w:val="008202F4"/>
    <w:rsid w:val="0096037D"/>
    <w:rsid w:val="00A0018B"/>
    <w:rsid w:val="00A6101B"/>
    <w:rsid w:val="00AC1F60"/>
    <w:rsid w:val="00AD0CA9"/>
    <w:rsid w:val="00AF1B54"/>
    <w:rsid w:val="00AF3B14"/>
    <w:rsid w:val="00B05AE4"/>
    <w:rsid w:val="00B26D7A"/>
    <w:rsid w:val="00C43DDE"/>
    <w:rsid w:val="00C90781"/>
    <w:rsid w:val="00CE6AAB"/>
    <w:rsid w:val="00D211BC"/>
    <w:rsid w:val="00DD5115"/>
    <w:rsid w:val="00E75BAC"/>
    <w:rsid w:val="00EE6D1B"/>
    <w:rsid w:val="00F20843"/>
    <w:rsid w:val="00F418A5"/>
    <w:rsid w:val="00F610A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4D5"/>
    <w:pPr>
      <w:spacing w:after="160" w:line="259"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uiPriority w:val="99"/>
    <w:rsid w:val="002F66C7"/>
    <w:rPr>
      <w:rFonts w:ascii="Times New Roman" w:hAnsi="Times New Roman" w:cs="Times New Roman"/>
    </w:rPr>
  </w:style>
  <w:style w:type="character" w:customStyle="1" w:styleId="WW8Num2z0">
    <w:name w:val="WW8Num2z0"/>
    <w:uiPriority w:val="99"/>
    <w:rsid w:val="002F66C7"/>
  </w:style>
  <w:style w:type="character" w:customStyle="1" w:styleId="WW8Num2z1">
    <w:name w:val="WW8Num2z1"/>
    <w:uiPriority w:val="99"/>
    <w:rsid w:val="002F66C7"/>
  </w:style>
  <w:style w:type="character" w:customStyle="1" w:styleId="WW8Num2z2">
    <w:name w:val="WW8Num2z2"/>
    <w:uiPriority w:val="99"/>
    <w:rsid w:val="002F66C7"/>
  </w:style>
  <w:style w:type="character" w:customStyle="1" w:styleId="WW8Num2z3">
    <w:name w:val="WW8Num2z3"/>
    <w:uiPriority w:val="99"/>
    <w:rsid w:val="002F66C7"/>
  </w:style>
  <w:style w:type="character" w:customStyle="1" w:styleId="WW8Num2z4">
    <w:name w:val="WW8Num2z4"/>
    <w:uiPriority w:val="99"/>
    <w:rsid w:val="002F66C7"/>
  </w:style>
  <w:style w:type="character" w:customStyle="1" w:styleId="WW8Num2z5">
    <w:name w:val="WW8Num2z5"/>
    <w:uiPriority w:val="99"/>
    <w:rsid w:val="002F66C7"/>
  </w:style>
  <w:style w:type="character" w:customStyle="1" w:styleId="WW8Num2z6">
    <w:name w:val="WW8Num2z6"/>
    <w:uiPriority w:val="99"/>
    <w:rsid w:val="002F66C7"/>
  </w:style>
  <w:style w:type="character" w:customStyle="1" w:styleId="WW8Num2z7">
    <w:name w:val="WW8Num2z7"/>
    <w:uiPriority w:val="99"/>
    <w:rsid w:val="002F66C7"/>
  </w:style>
  <w:style w:type="character" w:customStyle="1" w:styleId="WW8Num2z8">
    <w:name w:val="WW8Num2z8"/>
    <w:uiPriority w:val="99"/>
    <w:rsid w:val="002F66C7"/>
  </w:style>
  <w:style w:type="paragraph" w:customStyle="1" w:styleId="a3">
    <w:name w:val="Заголовок"/>
    <w:basedOn w:val="a"/>
    <w:next w:val="a4"/>
    <w:uiPriority w:val="99"/>
    <w:rsid w:val="002F66C7"/>
    <w:pPr>
      <w:keepNext/>
      <w:widowControl w:val="0"/>
      <w:suppressAutoHyphens/>
      <w:spacing w:before="240" w:after="120" w:line="240" w:lineRule="auto"/>
    </w:pPr>
    <w:rPr>
      <w:rFonts w:ascii="Arial" w:hAnsi="Arial" w:cs="Arial"/>
      <w:kern w:val="1"/>
      <w:sz w:val="28"/>
      <w:szCs w:val="28"/>
    </w:rPr>
  </w:style>
  <w:style w:type="paragraph" w:styleId="a4">
    <w:name w:val="Body Text"/>
    <w:basedOn w:val="a"/>
    <w:link w:val="a5"/>
    <w:uiPriority w:val="99"/>
    <w:rsid w:val="002F66C7"/>
    <w:pPr>
      <w:widowControl w:val="0"/>
      <w:suppressAutoHyphens/>
      <w:spacing w:after="120" w:line="240" w:lineRule="auto"/>
    </w:pPr>
    <w:rPr>
      <w:rFonts w:ascii="Times New Roman" w:hAnsi="Times New Roman" w:cs="Times New Roman"/>
      <w:kern w:val="1"/>
      <w:sz w:val="24"/>
      <w:szCs w:val="24"/>
    </w:rPr>
  </w:style>
  <w:style w:type="character" w:customStyle="1" w:styleId="a5">
    <w:name w:val="Основной текст Знак"/>
    <w:basedOn w:val="a0"/>
    <w:link w:val="a4"/>
    <w:uiPriority w:val="99"/>
    <w:locked/>
    <w:rsid w:val="002F66C7"/>
    <w:rPr>
      <w:rFonts w:ascii="Times New Roman" w:eastAsia="Times New Roman" w:hAnsi="Times New Roman" w:cs="Times New Roman"/>
      <w:kern w:val="1"/>
      <w:sz w:val="24"/>
      <w:szCs w:val="24"/>
    </w:rPr>
  </w:style>
  <w:style w:type="paragraph" w:styleId="a6">
    <w:name w:val="List"/>
    <w:basedOn w:val="a4"/>
    <w:uiPriority w:val="99"/>
    <w:rsid w:val="002F66C7"/>
  </w:style>
  <w:style w:type="paragraph" w:customStyle="1" w:styleId="1">
    <w:name w:val="Название1"/>
    <w:basedOn w:val="a"/>
    <w:uiPriority w:val="99"/>
    <w:rsid w:val="002F66C7"/>
    <w:pPr>
      <w:widowControl w:val="0"/>
      <w:suppressLineNumbers/>
      <w:suppressAutoHyphens/>
      <w:spacing w:before="120" w:after="120" w:line="240" w:lineRule="auto"/>
    </w:pPr>
    <w:rPr>
      <w:rFonts w:ascii="Times New Roman" w:hAnsi="Times New Roman" w:cs="Times New Roman"/>
      <w:i/>
      <w:iCs/>
      <w:kern w:val="1"/>
      <w:sz w:val="24"/>
      <w:szCs w:val="24"/>
    </w:rPr>
  </w:style>
  <w:style w:type="paragraph" w:customStyle="1" w:styleId="10">
    <w:name w:val="Указатель1"/>
    <w:basedOn w:val="a"/>
    <w:uiPriority w:val="99"/>
    <w:rsid w:val="002F66C7"/>
    <w:pPr>
      <w:widowControl w:val="0"/>
      <w:suppressLineNumbers/>
      <w:suppressAutoHyphens/>
      <w:spacing w:after="0" w:line="240" w:lineRule="auto"/>
    </w:pPr>
    <w:rPr>
      <w:rFonts w:ascii="Times New Roman" w:hAnsi="Times New Roman" w:cs="Times New Roman"/>
      <w:kern w:val="1"/>
      <w:sz w:val="24"/>
      <w:szCs w:val="24"/>
    </w:rPr>
  </w:style>
  <w:style w:type="paragraph" w:customStyle="1" w:styleId="a7">
    <w:name w:val="Содержимое таблицы"/>
    <w:basedOn w:val="a"/>
    <w:uiPriority w:val="99"/>
    <w:rsid w:val="002F66C7"/>
    <w:pPr>
      <w:widowControl w:val="0"/>
      <w:suppressLineNumbers/>
      <w:suppressAutoHyphens/>
      <w:spacing w:after="0" w:line="240" w:lineRule="auto"/>
    </w:pPr>
    <w:rPr>
      <w:rFonts w:ascii="Times New Roman" w:hAnsi="Times New Roman" w:cs="Times New Roman"/>
      <w:kern w:val="1"/>
      <w:sz w:val="24"/>
      <w:szCs w:val="24"/>
    </w:rPr>
  </w:style>
  <w:style w:type="paragraph" w:customStyle="1" w:styleId="a8">
    <w:name w:val="Заголовок таблицы"/>
    <w:basedOn w:val="a7"/>
    <w:uiPriority w:val="99"/>
    <w:rsid w:val="002F66C7"/>
    <w:pPr>
      <w:jc w:val="center"/>
    </w:pPr>
    <w:rPr>
      <w:b/>
      <w:bCs/>
    </w:rPr>
  </w:style>
  <w:style w:type="paragraph" w:styleId="a9">
    <w:name w:val="List Paragraph"/>
    <w:basedOn w:val="a"/>
    <w:uiPriority w:val="99"/>
    <w:qFormat/>
    <w:rsid w:val="002F66C7"/>
    <w:pPr>
      <w:spacing w:after="200" w:line="276" w:lineRule="auto"/>
      <w:ind w:left="720"/>
    </w:pPr>
  </w:style>
  <w:style w:type="paragraph" w:styleId="aa">
    <w:name w:val="Normal (Web)"/>
    <w:basedOn w:val="a"/>
    <w:uiPriority w:val="99"/>
    <w:rsid w:val="002F66C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uiPriority w:val="99"/>
    <w:rsid w:val="00D211BC"/>
  </w:style>
  <w:style w:type="paragraph" w:customStyle="1" w:styleId="ConsPlusNormal">
    <w:name w:val="ConsPlusNormal"/>
    <w:uiPriority w:val="99"/>
    <w:rsid w:val="005759DF"/>
    <w:pPr>
      <w:widowControl w:val="0"/>
      <w:suppressAutoHyphens/>
      <w:autoSpaceDE w:val="0"/>
      <w:ind w:firstLine="720"/>
    </w:pPr>
    <w:rPr>
      <w:rFonts w:ascii="Arial" w:hAnsi="Arial" w:cs="Arial"/>
      <w:lang w:eastAsia="ar-SA"/>
    </w:rPr>
  </w:style>
  <w:style w:type="paragraph" w:customStyle="1" w:styleId="ab">
    <w:name w:val="Пункт"/>
    <w:basedOn w:val="a"/>
    <w:uiPriority w:val="99"/>
    <w:rsid w:val="005759DF"/>
    <w:pPr>
      <w:tabs>
        <w:tab w:val="left" w:pos="1980"/>
      </w:tabs>
      <w:suppressAutoHyphens/>
      <w:spacing w:after="0" w:line="240" w:lineRule="auto"/>
      <w:ind w:left="1404" w:hanging="504"/>
      <w:jc w:val="both"/>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441</TotalTime>
  <Pages>45</Pages>
  <Words>6865</Words>
  <Characters>39131</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юлия</cp:lastModifiedBy>
  <cp:revision>11</cp:revision>
  <dcterms:created xsi:type="dcterms:W3CDTF">2015-02-25T10:37:00Z</dcterms:created>
  <dcterms:modified xsi:type="dcterms:W3CDTF">2015-04-13T12:44:00Z</dcterms:modified>
</cp:coreProperties>
</file>