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DAC" w:rsidRPr="00413118" w:rsidRDefault="00154DAC" w:rsidP="00154DAC">
      <w:pPr>
        <w:pStyle w:val="ConsPlusNormal"/>
        <w:ind w:firstLine="0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2 статьи 4 </w:t>
      </w:r>
      <w:r w:rsidRPr="007C7DE6">
        <w:rPr>
          <w:rFonts w:ascii="Times New Roman" w:eastAsia="Calibri" w:hAnsi="Times New Roman" w:cs="Times New Roman"/>
          <w:sz w:val="28"/>
          <w:szCs w:val="28"/>
        </w:rPr>
        <w:t>Закона № 44-ФЗ</w:t>
      </w:r>
      <w:r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D1240">
        <w:rPr>
          <w:rFonts w:ascii="Times New Roman" w:hAnsi="Times New Roman" w:cs="Times New Roman"/>
          <w:sz w:val="28"/>
          <w:szCs w:val="28"/>
        </w:rPr>
        <w:t>орядок функционирования единой информационной системы, требования к технологическим и лингвистическим средствам единой информационной системы, в том числе требования к обеспечению автоматизации процессов сбора, обработки информации в единой информационной системе, порядок информационного взаимодействия единой информационной системы с иными информационными системами, в том числе в сфере управления государственными и муниципальными финансами, устанавливаются Правительством</w:t>
      </w:r>
      <w:proofErr w:type="gramEnd"/>
      <w:r w:rsidRPr="00DD1240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4DAC" w:rsidRDefault="00154DAC" w:rsidP="00154DA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Частью 4 статьи 4 </w:t>
      </w:r>
      <w:r w:rsidRPr="007C7DE6">
        <w:rPr>
          <w:rFonts w:ascii="Times New Roman" w:eastAsia="Calibri" w:hAnsi="Times New Roman" w:cs="Times New Roman"/>
          <w:sz w:val="28"/>
          <w:szCs w:val="28"/>
        </w:rPr>
        <w:t>Закона № 44-ФЗ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установлено -</w:t>
      </w:r>
      <w:r w:rsidRPr="00DD1240">
        <w:t xml:space="preserve"> </w:t>
      </w:r>
      <w:r w:rsidRPr="00DD1240">
        <w:rPr>
          <w:rFonts w:ascii="Times New Roman" w:hAnsi="Times New Roman" w:cs="Times New Roman"/>
          <w:sz w:val="28"/>
          <w:szCs w:val="28"/>
        </w:rPr>
        <w:t>информация, содержащаяся в единой информационной системе, является общедоступной и предоставляется безвозмездно. Сведения, составляющие государственную тайну, в единой информационной системе не размещаются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4DAC" w:rsidRPr="007D2904" w:rsidRDefault="00154DAC" w:rsidP="00154DAC">
      <w:pPr>
        <w:pStyle w:val="ConsPlusNormal"/>
        <w:ind w:firstLine="540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2 статьи 112 </w:t>
      </w:r>
      <w:r w:rsidRPr="007C7DE6">
        <w:rPr>
          <w:rFonts w:ascii="Times New Roman" w:eastAsia="Calibri" w:hAnsi="Times New Roman" w:cs="Times New Roman"/>
          <w:sz w:val="28"/>
          <w:szCs w:val="28"/>
        </w:rPr>
        <w:t>Закона № 44-ФЗ</w:t>
      </w:r>
      <w:r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Pr="007D2904">
        <w:rPr>
          <w:rFonts w:ascii="Times New Roman" w:hAnsi="Times New Roman" w:cs="Times New Roman"/>
          <w:sz w:val="28"/>
          <w:szCs w:val="28"/>
        </w:rPr>
        <w:t>Заказчики размещают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планы-графики размещения заказов на 2014 и 2015 годы по правилам, действовавшим до дня вступления в силу</w:t>
      </w:r>
      <w:proofErr w:type="gramEnd"/>
      <w:r w:rsidRPr="007D2904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закона, с учетом </w:t>
      </w:r>
      <w:hyperlink r:id="rId5" w:history="1">
        <w:r w:rsidRPr="007D2904">
          <w:rPr>
            <w:rFonts w:ascii="Times New Roman" w:hAnsi="Times New Roman" w:cs="Times New Roman"/>
            <w:color w:val="0000FF"/>
            <w:sz w:val="28"/>
            <w:szCs w:val="28"/>
          </w:rPr>
          <w:t>особенностей</w:t>
        </w:r>
      </w:hyperlink>
      <w:r w:rsidRPr="007D2904">
        <w:rPr>
          <w:rFonts w:ascii="Times New Roman" w:hAnsi="Times New Roman" w:cs="Times New Roman"/>
          <w:sz w:val="28"/>
          <w:szCs w:val="28"/>
        </w:rPr>
        <w:t>, которые могут быть установлены федеральным органом исполнительной власти, осуществляющим нормативное правовое регулирование в сфере размещения заказов, и федеральным органом исполнительной власти, осуществляющим правоприменительные функции по кассовому обслуживанию исполнения бюджетов бюджетной системы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4DAC" w:rsidRPr="007D2904" w:rsidRDefault="00154DAC" w:rsidP="00154DAC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Частью 5 статьи 112 </w:t>
      </w:r>
      <w:r w:rsidRPr="007C7DE6">
        <w:rPr>
          <w:rFonts w:ascii="Times New Roman" w:eastAsia="Calibri" w:hAnsi="Times New Roman" w:cs="Times New Roman"/>
          <w:sz w:val="28"/>
          <w:szCs w:val="28"/>
        </w:rPr>
        <w:t>Закона № 44-ФЗ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установлено - </w:t>
      </w:r>
      <w:r w:rsidRPr="007D2904">
        <w:rPr>
          <w:rFonts w:ascii="Times New Roman" w:hAnsi="Times New Roman" w:cs="Times New Roman"/>
          <w:sz w:val="28"/>
          <w:szCs w:val="28"/>
        </w:rPr>
        <w:t xml:space="preserve">Правительством Российской Федерации устанавливаются порядок и сроки ввода в эксплуатацию единой информационной системы. </w:t>
      </w:r>
      <w:proofErr w:type="gramStart"/>
      <w:r w:rsidRPr="007D2904">
        <w:rPr>
          <w:rFonts w:ascii="Times New Roman" w:hAnsi="Times New Roman" w:cs="Times New Roman"/>
          <w:sz w:val="28"/>
          <w:szCs w:val="28"/>
        </w:rPr>
        <w:t xml:space="preserve">До ввода в эксплуатацию единой информационной системы информация, подлежащая размещению в единой информационной системе, размещается в </w:t>
      </w:r>
      <w:hyperlink r:id="rId6" w:history="1">
        <w:r w:rsidRPr="007D2904">
          <w:rPr>
            <w:rFonts w:ascii="Times New Roman" w:hAnsi="Times New Roman" w:cs="Times New Roman"/>
            <w:color w:val="0000FF"/>
            <w:sz w:val="28"/>
            <w:szCs w:val="28"/>
          </w:rPr>
          <w:t>порядке</w:t>
        </w:r>
      </w:hyperlink>
      <w:r w:rsidRPr="007D2904">
        <w:rPr>
          <w:rFonts w:ascii="Times New Roman" w:hAnsi="Times New Roman" w:cs="Times New Roman"/>
          <w:sz w:val="28"/>
          <w:szCs w:val="28"/>
        </w:rPr>
        <w:t>, установленном Правительством Российской Федерации,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услуг, ведение и обслуживание которого осуществляются по правилам, действовавшим до дня вступления в силу настоящего Федерального закона.</w:t>
      </w:r>
      <w:proofErr w:type="gramEnd"/>
      <w:r w:rsidRPr="007D2904">
        <w:rPr>
          <w:rFonts w:ascii="Times New Roman" w:hAnsi="Times New Roman" w:cs="Times New Roman"/>
          <w:sz w:val="28"/>
          <w:szCs w:val="28"/>
        </w:rPr>
        <w:t xml:space="preserve"> Федеральный орган исполнительной власти по регулированию контрактной системы в сфере закупок до ввода в эксплуатацию единой информационной системы осуществляет ведение официального сайта, в том числе обслуживание пользователей сайта, и развитие официального сайта в части формирования функциональных требований. </w:t>
      </w:r>
      <w:proofErr w:type="gramStart"/>
      <w:r w:rsidRPr="007D2904">
        <w:rPr>
          <w:rFonts w:ascii="Times New Roman" w:hAnsi="Times New Roman" w:cs="Times New Roman"/>
          <w:sz w:val="28"/>
          <w:szCs w:val="28"/>
        </w:rPr>
        <w:t xml:space="preserve">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Федерации, до ввода в эксплуатацию единой информационной системы осуществляет обслуживание </w:t>
      </w:r>
      <w:r w:rsidRPr="007D2904">
        <w:rPr>
          <w:rFonts w:ascii="Times New Roman" w:hAnsi="Times New Roman" w:cs="Times New Roman"/>
          <w:sz w:val="28"/>
          <w:szCs w:val="28"/>
        </w:rPr>
        <w:lastRenderedPageBreak/>
        <w:t>официального сайта, в том числе обеспечение бесперебойного функционирования официального сайта, развитие официального сайта в соответствии с функциональными требованиями, установленными федеральным органом исполнительной власти по регулированию контрактной системы в сфере закупок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54DAC" w:rsidRDefault="00154DAC" w:rsidP="00154DAC">
      <w:pPr>
        <w:autoSpaceDE w:val="0"/>
        <w:autoSpaceDN w:val="0"/>
        <w:adjustRightInd w:val="0"/>
        <w:jc w:val="both"/>
        <w:outlineLvl w:val="1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rFonts w:ascii="Times New Roman CYR" w:hAnsi="Times New Roman CYR" w:cs="Times New Roman CYR"/>
          <w:sz w:val="28"/>
          <w:szCs w:val="28"/>
        </w:rPr>
        <w:t>Приказом Минэкономразвития России и Федерального казначейства от 14.12.2010 № 646/21н утверждены Положения о пользовании официальным сайтом Российской Федерации в сети «Интернет» для размещения информации о размещении заказов на поставки товаров, выполнение работ, оказание услуг и о требованиях к технологическим, программным, лингвистическим, правовым и организационным средствам обеспечения пользования указанным сайтом.</w:t>
      </w:r>
    </w:p>
    <w:p w:rsidR="00154DAC" w:rsidRPr="00506A9E" w:rsidRDefault="00154DAC" w:rsidP="00154DAC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 пунктом 3 Положений, размещаемая на официальном сайте информация, должна быть круглосуточно доступна пользователям официального </w:t>
      </w:r>
      <w:r w:rsidRPr="00506A9E">
        <w:rPr>
          <w:rFonts w:ascii="Times New Roman CYR" w:hAnsi="Times New Roman CYR" w:cs="Times New Roman CYR"/>
          <w:sz w:val="28"/>
          <w:szCs w:val="28"/>
        </w:rPr>
        <w:t>сайта для ознакомления без взимания платы и иных ограничений.</w:t>
      </w:r>
    </w:p>
    <w:p w:rsidR="00154DAC" w:rsidRDefault="00154DAC" w:rsidP="00154DAC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 CYR" w:hAnsi="Times New Roman CYR" w:cs="Times New Roman CYR"/>
          <w:sz w:val="28"/>
          <w:szCs w:val="28"/>
        </w:rPr>
      </w:pPr>
      <w:r w:rsidRPr="00506A9E">
        <w:rPr>
          <w:rFonts w:ascii="Times New Roman CYR" w:hAnsi="Times New Roman CYR" w:cs="Times New Roman CYR"/>
          <w:sz w:val="28"/>
          <w:szCs w:val="28"/>
        </w:rPr>
        <w:t xml:space="preserve">  Согласно пункту 8 Положений, программное обеспечение и технологические средства ведения официального сайта должны обеспечивать ввод информации, возможность</w:t>
      </w:r>
      <w:r>
        <w:rPr>
          <w:rFonts w:ascii="Times New Roman CYR" w:hAnsi="Times New Roman CYR" w:cs="Times New Roman CYR"/>
          <w:sz w:val="28"/>
          <w:szCs w:val="28"/>
        </w:rPr>
        <w:t xml:space="preserve"> прикрепления к размещаемой информации конкурсной документации, документации об открытом аукционе, требований, предъявляемых к запросу котировок, в виде отдельных файлов. Указанные файлы должны иметь распространенные и открытые форматы и не должны быть зашифрованы или защищены иными средствами, не позволяющими осуществить ознакомление с их содержанием без дополнительных программных или технологических средств.</w:t>
      </w:r>
    </w:p>
    <w:p w:rsidR="00154DAC" w:rsidRDefault="00154DAC" w:rsidP="00154DAC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Данные положения подтверждаются и «Положением о пользовании официальными сайтами  в сети Интернет для размещения информации о размещении заказов на поставки товаров, выполнение работ, оказание услуг для государственных и муниципальных нужд и о требованиях к технологическим, программным, лингвистическим, правовым, и организационным средствам обеспечения пользования указанными сайтами» утвержденным Постановлением Правительства РФ от 10 марта 2007 № 147. </w:t>
      </w:r>
      <w:proofErr w:type="gramEnd"/>
    </w:p>
    <w:p w:rsidR="00154DAC" w:rsidRDefault="00154DAC" w:rsidP="00154DAC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Также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согласно пункта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2.9.2 Регламента размещения заказа путем проведения аукциона в электронной форме  на общероссийском официальном сайте - в систему допускается загружать файлы следующих форматов: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bmp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jpg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jpeg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gif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tif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tiff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docx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doc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rtf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txt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PDF,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xls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xlsx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rar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zip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ppt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odf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154DAC" w:rsidRDefault="00154DAC" w:rsidP="00154DAC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Система не допускает загрузку файлов, имеющих форматы отличные от указанных форматов, например mp3,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avi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154DAC" w:rsidRDefault="00154DAC" w:rsidP="00154DAC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На сайте установлен алгоритм контроля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действий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по размещению закупок предусматривающий автоматическую проверку системой соблюдения заказчиками нормативных положений, в том числе требований Закона № 44-ФЗ, в том числе техническое обеспечение возможности доступа к открытой информации. </w:t>
      </w:r>
    </w:p>
    <w:p w:rsidR="00154DAC" w:rsidRDefault="00154DAC" w:rsidP="00154DAC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Следует отметить, что положениями Закона № 44-ФЗ, а также иными нормативными правовыми актами законодательства РФ об осуществлении закупок не установлено, что документация об аукционе должна быть размещена на официальном сайте в каком-то определенном формате.</w:t>
      </w:r>
    </w:p>
    <w:p w:rsidR="00154DAC" w:rsidRDefault="00154DAC" w:rsidP="00154DAC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Таким образом, опубликованная заказчиком в формате PDF документация об электронном аукционе не нарушает требования действующего законодательства и не ограничивает участников закупки.</w:t>
      </w:r>
    </w:p>
    <w:p w:rsidR="00F41F77" w:rsidRDefault="00F41F77">
      <w:bookmarkStart w:id="0" w:name="_GoBack"/>
      <w:bookmarkEnd w:id="0"/>
    </w:p>
    <w:sectPr w:rsidR="00F41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E57"/>
    <w:rsid w:val="00154DAC"/>
    <w:rsid w:val="001A7E57"/>
    <w:rsid w:val="00F4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DAC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54DA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54DAC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DAC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54DA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54DA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F92F64EB3FC2416EF20B9797CBA0EA9CE17132AE1B5515D84D383B596B2B11F4A147BA1DE05F021yFuBG" TargetMode="External"/><Relationship Id="rId5" Type="http://schemas.openxmlformats.org/officeDocument/2006/relationships/hyperlink" Target="consultantplus://offline/ref=3A573FAB78D7232ADC323372A35FE08C680D1189DA1788BE517801427D6FEFEDDE505EA9D1A42027M3t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928</Words>
  <Characters>5296</Characters>
  <Application>Microsoft Office Word</Application>
  <DocSecurity>0</DocSecurity>
  <Lines>44</Lines>
  <Paragraphs>12</Paragraphs>
  <ScaleCrop>false</ScaleCrop>
  <Company/>
  <LinksUpToDate>false</LinksUpToDate>
  <CharactersWithSpaces>6212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Гордиенко</dc:creator>
  <cp:keywords/>
  <dc:description/>
  <cp:lastModifiedBy>Владимир Гордиенко</cp:lastModifiedBy>
  <cp:revision>2</cp:revision>
  <dcterms:created xsi:type="dcterms:W3CDTF">2015-01-21T11:44:00Z</dcterms:created>
  <dcterms:modified xsi:type="dcterms:W3CDTF">2015-01-21T11:44:00Z</dcterms:modified>
</cp:coreProperties>
</file>