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1"/>
          <w:lang w:eastAsia="hi-IN" w:bidi="hi-IN"/>
        </w:rPr>
      </w:pP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  <w:r w:rsidRPr="00BD48D9">
        <w:rPr>
          <w:rFonts w:ascii="Times New Roman" w:eastAsia="Times New Roman" w:hAnsi="Times New Roman" w:cs="Times New Roman"/>
          <w:b/>
          <w:color w:val="000000"/>
          <w:kern w:val="1"/>
          <w:lang w:eastAsia="hi-IN" w:bidi="hi-IN"/>
        </w:rPr>
        <w:t>ПЕРВАЯ ЧАСТЬ ЗАЯВКИ</w:t>
      </w: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</w:p>
    <w:p w:rsidR="00BD48D9" w:rsidRPr="00BD48D9" w:rsidRDefault="00BD48D9" w:rsidP="00BD48D9">
      <w:pPr>
        <w:widowControl w:val="0"/>
        <w:tabs>
          <w:tab w:val="left" w:pos="708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proofErr w:type="gramStart"/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 xml:space="preserve">Настоящим организация/физическое лицо, сведения о которой (-ом) указаны во второй части заявки на участие в аукционе в электронной форме, выражает согласие на поставку товаров (выполнение работ, оказание услуг), соответствующих требованиям документации об аукционе в электронной форме, а также согласие на участие в аукционе в электронной форме на оказание услуг по </w:t>
      </w:r>
      <w:r w:rsidRPr="00BD48D9">
        <w:rPr>
          <w:rFonts w:ascii="Times New Roman" w:eastAsia="Times New Roman" w:hAnsi="Times New Roman" w:cs="Times New Roman"/>
          <w:color w:val="FF0000"/>
          <w:kern w:val="1"/>
          <w:lang w:eastAsia="hi-IN" w:bidi="hi-IN"/>
        </w:rPr>
        <w:t>КОПИРУЕМ</w:t>
      </w:r>
      <w:r w:rsidRPr="00BD48D9">
        <w:rPr>
          <w:rFonts w:ascii="Times New Roman" w:eastAsia="Times New Roman" w:hAnsi="Times New Roman" w:cs="Times New Roman"/>
          <w:color w:val="FF0000"/>
          <w:kern w:val="1"/>
          <w:lang w:eastAsia="hi-IN" w:bidi="hi-IN"/>
        </w:rPr>
        <w:t xml:space="preserve"> </w:t>
      </w:r>
      <w:r w:rsidRPr="00BD48D9">
        <w:rPr>
          <w:rFonts w:ascii="Times New Roman" w:eastAsia="Times New Roman" w:hAnsi="Times New Roman" w:cs="Times New Roman"/>
          <w:color w:val="FF0000"/>
          <w:kern w:val="1"/>
          <w:lang w:eastAsia="hi-IN" w:bidi="hi-IN"/>
        </w:rPr>
        <w:t>НАИМЕНОВАНИЕ ЗАКУПКИ И №АУКЦИОНА</w:t>
      </w:r>
      <w:r w:rsidRPr="00BD48D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>на условиях, предусмотренных указанной</w:t>
      </w:r>
      <w:proofErr w:type="gramEnd"/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 xml:space="preserve"> документацией об аукционе в электронной форме:</w:t>
      </w:r>
    </w:p>
    <w:p w:rsidR="00BD48D9" w:rsidRPr="00BD48D9" w:rsidRDefault="00BD48D9" w:rsidP="00BD48D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>Я обязуюсь при условии получения от заказчика проекта контракта, составленного путем включения цены контракта, предложенной мной на открытом аукционе в электронной форме, предоставить заказчику подписанный контракт на условиях и в срок, указанный в документации об аукционе в электронной форме.</w:t>
      </w:r>
    </w:p>
    <w:p w:rsidR="00BD48D9" w:rsidRPr="00BD48D9" w:rsidRDefault="00BD48D9" w:rsidP="00BD48D9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>Я обязуюсь соблюдать порядок проведения открытого аукциона в электронной форме, содержащийся в документации об открытом аукционе в электронной форме.</w:t>
      </w: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ind w:left="360" w:firstLine="709"/>
        <w:jc w:val="both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>Участник размещения заказа подтверждает, что на момент подачи настоящей заявки на участие в открытом аукционе в электронной форме:</w:t>
      </w: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>- он соответствует требованиям, устанавливаемым в соответствии с законодательством Российской Федерации к лицам, осуществляющим оказание услуг, являющихся предметом торгов;</w:t>
      </w: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>- в отношении него не проводится процедура ликвидации, отсутствует решение арбитражного суда о признании банкротом и об открытии конкурсного производства;</w:t>
      </w: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>- его деятельность не приостановлена в порядке, предусмотренном Кодексом об административных правонарушениях;</w:t>
      </w: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 xml:space="preserve">- не имеет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не превышает двадцать пять процентов балансовой </w:t>
      </w:r>
      <w:proofErr w:type="gramStart"/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>стоимости активов Участника размещения заказа</w:t>
      </w:r>
      <w:proofErr w:type="gramEnd"/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 xml:space="preserve"> по данным бухгалтерской отчетности за последний завершенный отчетный период;</w:t>
      </w: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>- в реестре недобросовестных поставщиков отсутствуют сведения об Участнике размещения заказа.</w:t>
      </w:r>
    </w:p>
    <w:p w:rsidR="00BD48D9" w:rsidRPr="00BD48D9" w:rsidRDefault="00BD48D9" w:rsidP="00BD48D9">
      <w:pPr>
        <w:widowControl w:val="0"/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>- имеет финансовые ресурсы для исполнения контракта;</w:t>
      </w:r>
    </w:p>
    <w:p w:rsidR="00BD48D9" w:rsidRPr="00BD48D9" w:rsidRDefault="00BD48D9" w:rsidP="00BD48D9">
      <w:pPr>
        <w:widowControl w:val="0"/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>-  на праве собственности или ином законном основании оборудование и других материальных ресурсов для исполнения контракта;</w:t>
      </w:r>
    </w:p>
    <w:p w:rsidR="00BD48D9" w:rsidRPr="00BD48D9" w:rsidRDefault="00BD48D9" w:rsidP="00BD48D9">
      <w:pPr>
        <w:widowControl w:val="0"/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>- опыт работы, связанный с предметом контракта, и деловой репутации;</w:t>
      </w: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>- необходимое количество специалистов и иных работников определенного уровня квалификации для исполнения контракта.</w:t>
      </w: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</w:p>
    <w:p w:rsidR="00BD48D9" w:rsidRPr="00BD48D9" w:rsidRDefault="00BD48D9" w:rsidP="00BD48D9">
      <w:pPr>
        <w:tabs>
          <w:tab w:val="left" w:pos="0"/>
          <w:tab w:val="left" w:pos="708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  <w:r w:rsidRPr="00BD48D9"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  <w:t>Участник размещения заказа гарантирует достоверность представленной в настоящей заявке информации и подтверждает право Заказчика, не противоречащее требованию формирования равных для всех участников аукциона условий, запрашивать у соответствующих органов и организаций сведений, подтверждающие информацию, содержащуюся в настоящей заявке.</w:t>
      </w: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A"/>
          <w:kern w:val="1"/>
          <w:lang w:eastAsia="hi-IN" w:bidi="hi-IN"/>
        </w:rPr>
      </w:pP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color w:val="00000A"/>
          <w:kern w:val="1"/>
          <w:lang w:eastAsia="hi-IN" w:bidi="hi-IN"/>
        </w:rPr>
      </w:pP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color w:val="00000A"/>
          <w:kern w:val="1"/>
          <w:lang w:eastAsia="hi-IN" w:bidi="hi-IN"/>
        </w:rPr>
      </w:pP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color w:val="00000A"/>
          <w:kern w:val="1"/>
          <w:lang w:eastAsia="hi-IN" w:bidi="hi-IN"/>
        </w:rPr>
      </w:pPr>
      <w:r w:rsidRPr="00BD48D9">
        <w:rPr>
          <w:rFonts w:ascii="Times New Roman" w:eastAsia="SimSun" w:hAnsi="Times New Roman" w:cs="Times New Roman"/>
          <w:b/>
          <w:color w:val="00000A"/>
          <w:kern w:val="1"/>
          <w:lang w:eastAsia="hi-IN" w:bidi="hi-IN"/>
        </w:rPr>
        <w:t>ТЕХНИЧЕСКАЯ ЧАСТЬ ДОКУМЕНТАЦИИ</w:t>
      </w: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A"/>
          <w:kern w:val="1"/>
          <w:lang w:eastAsia="hi-IN" w:bidi="hi-IN"/>
        </w:rPr>
      </w:pPr>
    </w:p>
    <w:p w:rsidR="00BD48D9" w:rsidRPr="00BD48D9" w:rsidRDefault="00BD48D9" w:rsidP="00BD48D9">
      <w:pPr>
        <w:widowControl w:val="0"/>
        <w:shd w:val="clear" w:color="auto" w:fill="FFFFFF"/>
        <w:tabs>
          <w:tab w:val="left" w:pos="708"/>
        </w:tabs>
        <w:suppressAutoHyphens/>
        <w:spacing w:after="0" w:line="240" w:lineRule="auto"/>
        <w:ind w:right="-1"/>
        <w:jc w:val="center"/>
        <w:rPr>
          <w:rFonts w:ascii="Calibri" w:eastAsia="SimSun" w:hAnsi="Calibri" w:cs="Mangal"/>
          <w:b/>
          <w:bCs/>
          <w:color w:val="00000A"/>
          <w:kern w:val="1"/>
          <w:lang w:eastAsia="hi-IN" w:bidi="hi-IN"/>
        </w:rPr>
      </w:pPr>
      <w:r w:rsidRPr="00BD48D9">
        <w:rPr>
          <w:rFonts w:ascii="Times New Roman" w:eastAsia="SimSun" w:hAnsi="Times New Roman" w:cs="Times New Roman"/>
          <w:b/>
          <w:color w:val="FF0000"/>
          <w:kern w:val="1"/>
          <w:lang w:eastAsia="hi-IN" w:bidi="hi-IN"/>
        </w:rPr>
        <w:t xml:space="preserve">КОПИРУЕМ </w:t>
      </w:r>
      <w:r w:rsidRPr="00BD48D9">
        <w:rPr>
          <w:rFonts w:ascii="Calibri" w:eastAsia="SimSun" w:hAnsi="Calibri" w:cs="Mangal"/>
          <w:b/>
          <w:bCs/>
          <w:color w:val="00000A"/>
          <w:kern w:val="1"/>
          <w:lang w:eastAsia="hi-IN" w:bidi="hi-IN"/>
        </w:rPr>
        <w:t>Раздел IV. ТЕХНИЧЕСКОЕ ЗАДАНИЕ</w:t>
      </w:r>
      <w:bookmarkStart w:id="0" w:name="_Ref248562863"/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jc w:val="center"/>
        <w:rPr>
          <w:rFonts w:ascii="Calibri" w:eastAsia="SimSun" w:hAnsi="Calibri" w:cs="Mangal"/>
          <w:b/>
          <w:color w:val="00000A"/>
          <w:kern w:val="1"/>
          <w:lang w:bidi="hi-IN"/>
        </w:rPr>
      </w:pPr>
      <w:r w:rsidRPr="00BD48D9">
        <w:rPr>
          <w:rFonts w:ascii="Calibri" w:eastAsia="SimSun" w:hAnsi="Calibri" w:cs="Mangal"/>
          <w:b/>
          <w:bCs/>
          <w:color w:val="00000A"/>
          <w:kern w:val="1"/>
          <w:lang w:eastAsia="hi-IN" w:bidi="hi-IN"/>
        </w:rPr>
        <w:t xml:space="preserve">на выполнение работ по монтажу системы вентиляции </w:t>
      </w:r>
      <w:r w:rsidRPr="00BD48D9">
        <w:rPr>
          <w:rFonts w:ascii="Calibri" w:eastAsia="SimSun" w:hAnsi="Calibri" w:cs="Mangal"/>
          <w:b/>
          <w:color w:val="00000A"/>
          <w:kern w:val="1"/>
          <w:lang w:bidi="hi-IN"/>
        </w:rPr>
        <w:t>для нужд ФГБУ «Юг Спорт»</w:t>
      </w:r>
      <w:bookmarkEnd w:id="0"/>
    </w:p>
    <w:p w:rsidR="00BD48D9" w:rsidRPr="00BD48D9" w:rsidRDefault="00BD48D9" w:rsidP="00BD48D9">
      <w:pPr>
        <w:widowControl w:val="0"/>
        <w:shd w:val="clear" w:color="auto" w:fill="FFFFFF"/>
        <w:tabs>
          <w:tab w:val="left" w:pos="708"/>
        </w:tabs>
        <w:suppressAutoHyphens/>
        <w:spacing w:after="0" w:line="240" w:lineRule="auto"/>
        <w:ind w:right="-1"/>
        <w:jc w:val="center"/>
        <w:rPr>
          <w:rFonts w:ascii="Calibri" w:eastAsia="SimSun" w:hAnsi="Calibri" w:cs="Mangal"/>
          <w:b/>
          <w:color w:val="00000A"/>
          <w:kern w:val="1"/>
          <w:lang w:bidi="hi-IN"/>
        </w:rPr>
      </w:pPr>
      <w:r w:rsidRPr="00BD48D9">
        <w:rPr>
          <w:rFonts w:ascii="Times New Roman" w:eastAsia="SimSun" w:hAnsi="Times New Roman" w:cs="Times New Roman"/>
          <w:b/>
          <w:color w:val="FF0000"/>
          <w:kern w:val="1"/>
          <w:lang w:eastAsia="hi-IN" w:bidi="hi-IN"/>
        </w:rPr>
        <w:t>и вместо слов «должны быть» подставляем «будут»</w:t>
      </w:r>
      <w:proofErr w:type="gramStart"/>
      <w:r w:rsidRPr="00BD48D9">
        <w:rPr>
          <w:rFonts w:ascii="Times New Roman" w:eastAsia="SimSun" w:hAnsi="Times New Roman" w:cs="Times New Roman"/>
          <w:b/>
          <w:color w:val="00000A"/>
          <w:kern w:val="1"/>
          <w:lang w:eastAsia="hi-IN" w:bidi="hi-IN"/>
        </w:rPr>
        <w:t xml:space="preserve"> :</w:t>
      </w:r>
      <w:proofErr w:type="gramEnd"/>
      <w:r w:rsidRPr="00BD48D9">
        <w:rPr>
          <w:rFonts w:ascii="Times New Roman" w:eastAsia="SimSun" w:hAnsi="Times New Roman" w:cs="Times New Roman"/>
          <w:b/>
          <w:color w:val="00000A"/>
          <w:kern w:val="1"/>
          <w:lang w:eastAsia="hi-IN" w:bidi="hi-IN"/>
        </w:rPr>
        <w:t xml:space="preserve"> </w:t>
      </w: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jc w:val="center"/>
        <w:rPr>
          <w:rFonts w:ascii="Calibri" w:eastAsia="SimSun" w:hAnsi="Calibri" w:cs="Mangal"/>
          <w:b/>
          <w:color w:val="00000A"/>
          <w:kern w:val="1"/>
          <w:sz w:val="24"/>
          <w:szCs w:val="24"/>
          <w:lang w:eastAsia="ru-RU" w:bidi="hi-IN"/>
        </w:rPr>
      </w:pPr>
    </w:p>
    <w:tbl>
      <w:tblPr>
        <w:tblW w:w="9630" w:type="dxa"/>
        <w:tblLayout w:type="fixed"/>
        <w:tblLook w:val="04A0" w:firstRow="1" w:lastRow="0" w:firstColumn="1" w:lastColumn="0" w:noHBand="0" w:noVBand="1"/>
      </w:tblPr>
      <w:tblGrid>
        <w:gridCol w:w="533"/>
        <w:gridCol w:w="2693"/>
        <w:gridCol w:w="6404"/>
      </w:tblGrid>
      <w:tr w:rsidR="00BD48D9" w:rsidRPr="00BD48D9" w:rsidTr="00DA4E5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120" w:line="240" w:lineRule="auto"/>
              <w:ind w:right="57"/>
              <w:jc w:val="center"/>
              <w:rPr>
                <w:rFonts w:ascii="Calibri" w:eastAsia="SimSun" w:hAnsi="Calibri" w:cs="Mangal"/>
                <w:b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b/>
                <w:color w:val="00000A"/>
                <w:kern w:val="1"/>
                <w:sz w:val="24"/>
                <w:szCs w:val="24"/>
                <w:lang w:eastAsia="hi-IN" w:bidi="hi-IN"/>
              </w:rPr>
              <w:t>№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120" w:line="240" w:lineRule="auto"/>
              <w:ind w:left="57" w:right="57"/>
              <w:jc w:val="both"/>
              <w:rPr>
                <w:rFonts w:ascii="Calibri" w:eastAsia="SimSun" w:hAnsi="Calibri" w:cs="Mangal"/>
                <w:b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b/>
                <w:color w:val="00000A"/>
                <w:kern w:val="1"/>
                <w:sz w:val="24"/>
                <w:szCs w:val="24"/>
                <w:lang w:eastAsia="hi-IN" w:bidi="hi-IN"/>
              </w:rPr>
              <w:t>Перечень основных данных и требований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60" w:line="240" w:lineRule="auto"/>
              <w:ind w:left="175"/>
              <w:jc w:val="both"/>
              <w:rPr>
                <w:rFonts w:ascii="Calibri" w:eastAsia="SimSun" w:hAnsi="Calibri" w:cs="Mangal"/>
                <w:b/>
                <w:iCs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b/>
                <w:iCs/>
                <w:color w:val="00000A"/>
                <w:kern w:val="1"/>
                <w:sz w:val="24"/>
                <w:szCs w:val="24"/>
                <w:lang w:eastAsia="hi-IN" w:bidi="hi-IN"/>
              </w:rPr>
              <w:t>Содержание требований по объекту.</w:t>
            </w:r>
          </w:p>
        </w:tc>
      </w:tr>
      <w:tr w:rsidR="00BD48D9" w:rsidRPr="00BD48D9" w:rsidTr="00DA4E5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120" w:line="240" w:lineRule="auto"/>
              <w:ind w:right="57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120" w:line="240" w:lineRule="auto"/>
              <w:ind w:left="57" w:right="57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Расположение объектов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60" w:line="240" w:lineRule="auto"/>
              <w:ind w:left="34"/>
              <w:jc w:val="both"/>
              <w:rPr>
                <w:rFonts w:ascii="Calibri" w:eastAsia="SimSun" w:hAnsi="Calibri" w:cs="Mangal"/>
                <w:iCs/>
                <w:color w:val="00000A"/>
                <w:kern w:val="1"/>
                <w:sz w:val="24"/>
                <w:szCs w:val="24"/>
                <w:lang w:eastAsia="hi-IN" w:bidi="hi-IN"/>
              </w:rPr>
            </w:pPr>
            <w:proofErr w:type="gramStart"/>
            <w:r w:rsidRPr="00BD48D9">
              <w:rPr>
                <w:rFonts w:ascii="Calibri" w:eastAsia="SimSun" w:hAnsi="Calibri" w:cs="Mangal"/>
                <w:iCs/>
                <w:color w:val="00000A"/>
                <w:kern w:val="1"/>
                <w:sz w:val="24"/>
                <w:szCs w:val="24"/>
                <w:lang w:eastAsia="hi-IN" w:bidi="hi-IN"/>
              </w:rPr>
              <w:t xml:space="preserve">Российская Федерация, Краснодарский край, г. Сочи, </w:t>
            </w:r>
            <w:proofErr w:type="spellStart"/>
            <w:r w:rsidRPr="00BD48D9">
              <w:rPr>
                <w:rFonts w:ascii="Calibri" w:eastAsia="SimSun" w:hAnsi="Calibri" w:cs="Mangal"/>
                <w:iCs/>
                <w:color w:val="00000A"/>
                <w:kern w:val="1"/>
                <w:sz w:val="24"/>
                <w:szCs w:val="24"/>
                <w:lang w:eastAsia="hi-IN" w:bidi="hi-IN"/>
              </w:rPr>
              <w:t>Хостинский</w:t>
            </w:r>
            <w:proofErr w:type="spellEnd"/>
            <w:r w:rsidRPr="00BD48D9">
              <w:rPr>
                <w:rFonts w:ascii="Calibri" w:eastAsia="SimSun" w:hAnsi="Calibri" w:cs="Mangal"/>
                <w:iCs/>
                <w:color w:val="00000A"/>
                <w:kern w:val="1"/>
                <w:sz w:val="24"/>
                <w:szCs w:val="24"/>
                <w:lang w:eastAsia="hi-IN" w:bidi="hi-IN"/>
              </w:rPr>
              <w:t xml:space="preserve"> район, ул. Курортный проспект, д.88</w:t>
            </w:r>
            <w:proofErr w:type="gramEnd"/>
          </w:p>
        </w:tc>
      </w:tr>
      <w:tr w:rsidR="00BD48D9" w:rsidRPr="00BD48D9" w:rsidTr="00DA4E5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120" w:line="240" w:lineRule="auto"/>
              <w:ind w:right="57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120" w:line="240" w:lineRule="auto"/>
              <w:ind w:left="57" w:right="57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Общие положения и цель выполнения работ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60" w:line="240" w:lineRule="auto"/>
              <w:ind w:left="34"/>
              <w:jc w:val="both"/>
              <w:rPr>
                <w:rFonts w:ascii="Calibri" w:eastAsia="SimSun" w:hAnsi="Calibri" w:cs="Mangal"/>
                <w:b/>
                <w:bCs/>
                <w:strike/>
                <w:color w:val="00000A"/>
                <w:spacing w:val="-1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Calibri" w:hAnsi="Calibri" w:cs="Mangal"/>
                <w:b/>
                <w:bCs/>
                <w:color w:val="00000A"/>
                <w:kern w:val="1"/>
                <w:sz w:val="24"/>
                <w:szCs w:val="24"/>
                <w:lang w:eastAsia="hi-IN" w:bidi="hi-IN"/>
              </w:rPr>
              <w:t>Выполнение работ по монтажу системы вентиляции</w:t>
            </w:r>
          </w:p>
        </w:tc>
      </w:tr>
      <w:tr w:rsidR="00BD48D9" w:rsidRPr="00BD48D9" w:rsidTr="00DA4E56">
        <w:trPr>
          <w:trHeight w:val="416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120" w:line="240" w:lineRule="auto"/>
              <w:ind w:right="57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120" w:line="240" w:lineRule="auto"/>
              <w:ind w:left="57" w:right="57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Сроки выполнения работ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0" w:line="240" w:lineRule="auto"/>
              <w:ind w:left="34"/>
              <w:rPr>
                <w:rFonts w:ascii="Calibri" w:eastAsia="SimSun" w:hAnsi="Calibri" w:cs="Mangal"/>
                <w:iCs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iCs/>
                <w:color w:val="00000A"/>
                <w:kern w:val="1"/>
                <w:sz w:val="24"/>
                <w:szCs w:val="24"/>
                <w:lang w:eastAsia="hi-IN" w:bidi="hi-IN"/>
              </w:rPr>
              <w:t>Начало работ – с момента заключения Контракта</w:t>
            </w:r>
          </w:p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60" w:line="240" w:lineRule="auto"/>
              <w:ind w:left="34"/>
              <w:jc w:val="both"/>
              <w:rPr>
                <w:rFonts w:ascii="Calibri" w:eastAsia="SimSun" w:hAnsi="Calibri" w:cs="Mangal"/>
                <w:iCs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iCs/>
                <w:color w:val="00000A"/>
                <w:kern w:val="1"/>
                <w:sz w:val="24"/>
                <w:szCs w:val="24"/>
                <w:lang w:eastAsia="hi-IN" w:bidi="hi-IN"/>
              </w:rPr>
              <w:t>Окончание работ – 20.12.2015 г.</w:t>
            </w:r>
          </w:p>
        </w:tc>
      </w:tr>
      <w:tr w:rsidR="00BD48D9" w:rsidRPr="00BD48D9" w:rsidTr="00DA4E5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120" w:line="240" w:lineRule="auto"/>
              <w:ind w:right="57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lastRenderedPageBreak/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120" w:line="240" w:lineRule="auto"/>
              <w:ind w:left="57" w:right="57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Объект выполнения работ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60" w:line="240" w:lineRule="auto"/>
              <w:ind w:left="34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 xml:space="preserve">Гостиница «Старт» - Площадь: общая 4556.3 </w:t>
            </w:r>
            <w:proofErr w:type="spellStart"/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кв.м</w:t>
            </w:r>
            <w:proofErr w:type="spellEnd"/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. Литер: А. Встроено-пристроенные здания:</w:t>
            </w:r>
          </w:p>
        </w:tc>
      </w:tr>
      <w:tr w:rsidR="00BD48D9" w:rsidRPr="00BD48D9" w:rsidTr="00DA4E56">
        <w:trPr>
          <w:gridAfter w:val="1"/>
          <w:wAfter w:w="6407" w:type="dxa"/>
          <w:trHeight w:val="474"/>
        </w:trPr>
        <w:tc>
          <w:tcPr>
            <w:tcW w:w="3227" w:type="dxa"/>
            <w:gridSpan w:val="2"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120" w:line="240" w:lineRule="auto"/>
              <w:ind w:left="175" w:right="57"/>
              <w:jc w:val="center"/>
              <w:rPr>
                <w:rFonts w:ascii="Calibri" w:eastAsia="SimSun" w:hAnsi="Calibri" w:cs="Mangal"/>
                <w:b/>
                <w:iCs/>
                <w:color w:val="00000A"/>
                <w:kern w:val="1"/>
                <w:sz w:val="24"/>
                <w:szCs w:val="24"/>
                <w:lang w:eastAsia="hi-IN" w:bidi="hi-IN"/>
              </w:rPr>
            </w:pPr>
          </w:p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120" w:line="240" w:lineRule="auto"/>
              <w:ind w:left="175" w:right="57"/>
              <w:jc w:val="center"/>
              <w:rPr>
                <w:rFonts w:ascii="Calibri" w:eastAsia="SimSun" w:hAnsi="Calibri" w:cs="Mangal"/>
                <w:b/>
                <w:iCs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b/>
                <w:iCs/>
                <w:color w:val="00000A"/>
                <w:kern w:val="1"/>
                <w:sz w:val="24"/>
                <w:szCs w:val="24"/>
                <w:lang w:eastAsia="hi-IN" w:bidi="hi-IN"/>
              </w:rPr>
              <w:t>Общие требования к выполняемым работам</w:t>
            </w:r>
          </w:p>
        </w:tc>
      </w:tr>
      <w:tr w:rsidR="00BD48D9" w:rsidRPr="00BD48D9" w:rsidTr="00DA4E56">
        <w:trPr>
          <w:trHeight w:val="69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120" w:line="240" w:lineRule="auto"/>
              <w:ind w:right="57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60" w:line="240" w:lineRule="auto"/>
              <w:ind w:left="102" w:right="-40"/>
              <w:jc w:val="both"/>
              <w:rPr>
                <w:rFonts w:ascii="Calibri" w:eastAsia="SimSun" w:hAnsi="Calibri" w:cs="Mangal"/>
                <w:bCs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bCs/>
                <w:color w:val="00000A"/>
                <w:kern w:val="1"/>
                <w:sz w:val="24"/>
                <w:szCs w:val="24"/>
                <w:lang w:eastAsia="hi-IN" w:bidi="hi-IN"/>
              </w:rPr>
              <w:t xml:space="preserve">Виды работ 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693"/>
              </w:tabs>
              <w:suppressAutoHyphens/>
              <w:spacing w:after="60" w:line="240" w:lineRule="auto"/>
              <w:ind w:left="34" w:right="102"/>
              <w:jc w:val="both"/>
              <w:rPr>
                <w:rFonts w:ascii="Times New Roman" w:eastAsia="SimSun" w:hAnsi="Times New Roman" w:cs="Times New Roman"/>
                <w:b/>
                <w:bCs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b/>
                <w:bCs/>
                <w:color w:val="00000A"/>
                <w:kern w:val="1"/>
                <w:lang w:eastAsia="hi-IN" w:bidi="hi-IN"/>
              </w:rPr>
              <w:t>Выполнение работ по монтажу системы вентиляции</w:t>
            </w:r>
            <w:r w:rsidRPr="00BD48D9">
              <w:rPr>
                <w:rFonts w:ascii="Calibri" w:eastAsia="Calibri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 xml:space="preserve"> в соответствии с локально-сметным расчетом</w:t>
            </w:r>
            <w:r w:rsidRPr="00BD48D9">
              <w:rPr>
                <w:rFonts w:ascii="Times New Roman" w:eastAsia="SimSun" w:hAnsi="Times New Roman" w:cs="Times New Roman"/>
                <w:b/>
                <w:bCs/>
                <w:color w:val="00000A"/>
                <w:kern w:val="1"/>
                <w:sz w:val="24"/>
                <w:szCs w:val="24"/>
                <w:lang w:eastAsia="hi-IN" w:bidi="hi-IN"/>
              </w:rPr>
              <w:t xml:space="preserve"> (Приложение 2 к техническому заданию)</w:t>
            </w:r>
          </w:p>
        </w:tc>
      </w:tr>
      <w:tr w:rsidR="00BD48D9" w:rsidRPr="00BD48D9" w:rsidTr="00DA4E5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120" w:line="240" w:lineRule="auto"/>
              <w:ind w:right="57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60" w:line="240" w:lineRule="auto"/>
              <w:ind w:left="102" w:right="-40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Требования к безопасности</w:t>
            </w: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br/>
              <w:t>выполняемых работ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20"/>
                <w:tab w:val="left" w:pos="7088"/>
              </w:tabs>
              <w:snapToGrid w:val="0"/>
              <w:spacing w:after="0" w:line="280" w:lineRule="exact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Исполнитель обязан обеспечить техническое руководство и </w:t>
            </w:r>
            <w:proofErr w:type="gramStart"/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соблюдением охраны труда и техники безопасности на рабочих местах, проведение инструктажей по охране труда. Обеспечивает своих специалистов спецодеждой, защитными средствами, соблюдает требования пожарной безопасности. </w:t>
            </w:r>
          </w:p>
        </w:tc>
      </w:tr>
      <w:tr w:rsidR="00BD48D9" w:rsidRPr="00BD48D9" w:rsidTr="00DA4E56">
        <w:trPr>
          <w:trHeight w:val="70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60" w:line="240" w:lineRule="auto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60" w:line="240" w:lineRule="auto"/>
              <w:ind w:left="102" w:right="-40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Требования к Исполнителю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20"/>
                <w:tab w:val="num" w:pos="1197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  <w:p w:rsidR="00BD48D9" w:rsidRPr="00BD48D9" w:rsidRDefault="00BD48D9" w:rsidP="00BD48D9">
            <w:pPr>
              <w:tabs>
                <w:tab w:val="left" w:pos="720"/>
                <w:tab w:val="num" w:pos="1197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доставке материалов и оборудования возможно ограничение проезда в связи режимом «</w:t>
            </w:r>
            <w:proofErr w:type="spellStart"/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Спецпроезд</w:t>
            </w:r>
            <w:proofErr w:type="spellEnd"/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 Лифты отсутствуют, перемещение грузов осуществляется вручную либо с возможным использованием наружных телескопических подъемников;</w:t>
            </w:r>
          </w:p>
          <w:p w:rsidR="00BD48D9" w:rsidRPr="00BD48D9" w:rsidRDefault="00BD48D9" w:rsidP="00BD48D9">
            <w:pPr>
              <w:tabs>
                <w:tab w:val="left" w:pos="720"/>
                <w:tab w:val="num" w:pos="1197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сохранности находящихся на строительной площадке материалов, изделий, конструкций, оборудования, строительной техники,  а также работ и временных сооружений до сдачи Объекта приёмочной комиссии в установленном порядке;</w:t>
            </w:r>
          </w:p>
          <w:p w:rsidR="00BD48D9" w:rsidRPr="00BD48D9" w:rsidRDefault="00BD48D9" w:rsidP="00BD48D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Обеспечивает технологическое руководство и операционный контроль соблюдения качества в процессе выполнения работ и по завершении операций;</w:t>
            </w:r>
          </w:p>
          <w:p w:rsidR="00BD48D9" w:rsidRPr="00BD48D9" w:rsidRDefault="00BD48D9" w:rsidP="00BD48D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Обеспечивает выполнение работ своими материалами;</w:t>
            </w:r>
          </w:p>
          <w:p w:rsidR="00BD48D9" w:rsidRPr="00BD48D9" w:rsidRDefault="00BD48D9" w:rsidP="00BD48D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начала выполнения работ представляет Заказчику список лиц для обеспечения пропускного режима;</w:t>
            </w:r>
          </w:p>
          <w:p w:rsidR="00BD48D9" w:rsidRPr="00BD48D9" w:rsidRDefault="00BD48D9" w:rsidP="00BD48D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Гарантирует качество всех выполненных работ и всех примененных материалов в течени</w:t>
            </w:r>
            <w:proofErr w:type="gramStart"/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36 месяцев с даты подписания акта приемки работ;</w:t>
            </w:r>
          </w:p>
          <w:p w:rsidR="00BD48D9" w:rsidRPr="00BD48D9" w:rsidRDefault="00BD48D9" w:rsidP="00BD48D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Устраняет </w:t>
            </w:r>
            <w:proofErr w:type="gramStart"/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выявленные</w:t>
            </w:r>
            <w:proofErr w:type="gramEnd"/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недостатков в течение гарантийного периода за свой счет;</w:t>
            </w:r>
          </w:p>
          <w:p w:rsidR="00BD48D9" w:rsidRPr="00BD48D9" w:rsidRDefault="00BD48D9" w:rsidP="00BD48D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Разрабатывает до начала работ календарные графики выполнения работ, производит расчёт численности необходимого персонала, определяет сменность и режим работы и представляет на согласование Заказчику;</w:t>
            </w:r>
          </w:p>
          <w:p w:rsidR="00BD48D9" w:rsidRPr="00BD48D9" w:rsidRDefault="00BD48D9" w:rsidP="00BD48D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Составляет и согласовывает с Заказчиком перечень представляемой исполнительной документации оформленной по ГОСТ Р51872-2002 в течение 3-х дней после заключения контракта.</w:t>
            </w:r>
          </w:p>
        </w:tc>
      </w:tr>
      <w:tr w:rsidR="00BD48D9" w:rsidRPr="00BD48D9" w:rsidTr="00DA4E56">
        <w:trPr>
          <w:trHeight w:val="92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60" w:line="240" w:lineRule="auto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60" w:line="240" w:lineRule="auto"/>
              <w:ind w:left="102" w:right="-40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Требования к качеству выполняемых работ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-108"/>
                <w:tab w:val="left" w:pos="7088"/>
              </w:tabs>
              <w:snapToGrid w:val="0"/>
              <w:spacing w:after="0" w:line="280" w:lineRule="exact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Работы должны быть выполнены в соответствии с Распоряжение Правительства РФ от 21 июня 2010 г. N 1047-р "Об утверждении перечня национальных стандартов и сводов правил (частей таких стандартов и сводов правил), в результате применения которых на </w:t>
            </w:r>
            <w:r w:rsidRPr="00BD48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обязательной основе обеспечивается соблюдение требований Федерального закона "Технический регламент о безопасности зданий и сооружений". Подрядчик при выполнении работ обязан соблюдать требования действующих нормативных правовых актов, СНиПов, ГОСТов, ВСН как в отношении работ, так и в отношении материалов, комплектующих и оборудования, используемых при выполнении работ.</w:t>
            </w:r>
          </w:p>
        </w:tc>
      </w:tr>
      <w:tr w:rsidR="00BD48D9" w:rsidRPr="00BD48D9" w:rsidTr="00DA4E56">
        <w:trPr>
          <w:trHeight w:val="132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60" w:line="240" w:lineRule="auto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lastRenderedPageBreak/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60" w:line="240" w:lineRule="auto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Требование к техническим и функциональным характеристикам (потребительским свойствам) товаров (материалов)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60" w:line="240" w:lineRule="auto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Приложение 1 к техническому заданию</w:t>
            </w:r>
          </w:p>
        </w:tc>
      </w:tr>
      <w:tr w:rsidR="00BD48D9" w:rsidRPr="00BD48D9" w:rsidTr="00DA4E56">
        <w:trPr>
          <w:trHeight w:val="132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60" w:line="240" w:lineRule="auto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60" w:line="240" w:lineRule="auto"/>
              <w:ind w:left="102" w:right="-40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  <w:t xml:space="preserve">Локальный сметный расчет 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8D9" w:rsidRPr="00BD48D9" w:rsidRDefault="00BD48D9" w:rsidP="00BD48D9">
            <w:pPr>
              <w:tabs>
                <w:tab w:val="left" w:pos="708"/>
              </w:tabs>
              <w:suppressAutoHyphens/>
              <w:spacing w:after="60" w:line="240" w:lineRule="auto"/>
              <w:jc w:val="both"/>
              <w:rPr>
                <w:rFonts w:ascii="Calibri" w:eastAsia="SimSun" w:hAnsi="Calibri" w:cs="Mangal"/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BD48D9">
              <w:rPr>
                <w:rFonts w:ascii="Times New Roman" w:eastAsia="SimSun" w:hAnsi="Times New Roman" w:cs="Times New Roman"/>
                <w:b/>
                <w:bCs/>
                <w:color w:val="00000A"/>
                <w:kern w:val="1"/>
                <w:sz w:val="24"/>
                <w:szCs w:val="24"/>
                <w:lang w:eastAsia="hi-IN" w:bidi="hi-IN"/>
              </w:rPr>
              <w:t>Приложение 2 к техническому заданию</w:t>
            </w:r>
          </w:p>
        </w:tc>
      </w:tr>
    </w:tbl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rPr>
          <w:rFonts w:ascii="Calibri" w:eastAsia="Calibri" w:hAnsi="Calibri" w:cs="Mangal"/>
          <w:bCs/>
          <w:color w:val="FF0000"/>
          <w:kern w:val="1"/>
          <w:sz w:val="24"/>
          <w:szCs w:val="24"/>
          <w:lang w:eastAsia="hi-IN" w:bidi="hi-IN"/>
        </w:rPr>
      </w:pP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FF0000"/>
          <w:kern w:val="1"/>
          <w:lang w:eastAsia="hi-IN" w:bidi="hi-IN"/>
        </w:rPr>
      </w:pPr>
      <w:bookmarkStart w:id="1" w:name="_GoBack"/>
      <w:r w:rsidRPr="00BD48D9">
        <w:rPr>
          <w:rFonts w:ascii="Times New Roman" w:eastAsia="SimSun" w:hAnsi="Times New Roman" w:cs="Times New Roman"/>
          <w:color w:val="FF0000"/>
          <w:kern w:val="1"/>
          <w:lang w:eastAsia="hi-IN" w:bidi="hi-IN"/>
        </w:rPr>
        <w:t xml:space="preserve">В ЭТУ ТАБЛИЦУ ВПИСЫВАЕМ ВСЁ, </w:t>
      </w:r>
      <w:proofErr w:type="gramStart"/>
      <w:r w:rsidRPr="00BD48D9">
        <w:rPr>
          <w:rFonts w:ascii="Times New Roman" w:eastAsia="SimSun" w:hAnsi="Times New Roman" w:cs="Times New Roman"/>
          <w:color w:val="FF0000"/>
          <w:kern w:val="1"/>
          <w:lang w:eastAsia="hi-IN" w:bidi="hi-IN"/>
        </w:rPr>
        <w:t>СОГЛАСНО ПРИЛОЖЕНИЯ</w:t>
      </w:r>
      <w:proofErr w:type="gramEnd"/>
      <w:r w:rsidRPr="00BD48D9">
        <w:rPr>
          <w:rFonts w:ascii="Times New Roman" w:eastAsia="SimSun" w:hAnsi="Times New Roman" w:cs="Times New Roman"/>
          <w:color w:val="FF0000"/>
          <w:kern w:val="1"/>
          <w:lang w:eastAsia="hi-IN" w:bidi="hi-IN"/>
        </w:rPr>
        <w:t xml:space="preserve"> 1</w:t>
      </w:r>
    </w:p>
    <w:bookmarkEnd w:id="1"/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color w:val="00000A"/>
          <w:kern w:val="1"/>
          <w:lang w:eastAsia="hi-IN" w:bidi="hi-IN"/>
        </w:rPr>
      </w:pPr>
      <w:r w:rsidRPr="00BD48D9">
        <w:rPr>
          <w:rFonts w:ascii="Times New Roman" w:eastAsia="SimSun" w:hAnsi="Times New Roman" w:cs="Times New Roman"/>
          <w:b/>
          <w:color w:val="00000A"/>
          <w:kern w:val="1"/>
          <w:lang w:eastAsia="hi-IN" w:bidi="hi-IN"/>
        </w:rPr>
        <w:t>Сведения о товарах (материалах, оборудовании) используемых при проведении работ.</w:t>
      </w:r>
    </w:p>
    <w:p w:rsidR="00BD48D9" w:rsidRPr="00BD48D9" w:rsidRDefault="00BD48D9" w:rsidP="00BD48D9">
      <w:pPr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color w:val="00000A"/>
          <w:kern w:val="1"/>
          <w:lang w:eastAsia="hi-IN" w:bidi="hi-IN"/>
        </w:rPr>
      </w:pPr>
    </w:p>
    <w:tbl>
      <w:tblPr>
        <w:tblW w:w="10575" w:type="dxa"/>
        <w:tblInd w:w="1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426"/>
        <w:gridCol w:w="1770"/>
        <w:gridCol w:w="1528"/>
        <w:gridCol w:w="567"/>
        <w:gridCol w:w="2797"/>
        <w:gridCol w:w="1134"/>
        <w:gridCol w:w="1176"/>
        <w:gridCol w:w="1177"/>
      </w:tblGrid>
      <w:tr w:rsidR="00BD48D9" w:rsidRPr="00BD48D9" w:rsidTr="00DA4E56">
        <w:tc>
          <w:tcPr>
            <w:tcW w:w="4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proofErr w:type="gramStart"/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/п </w:t>
            </w: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15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указание на товарный знак</w:t>
            </w: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(модель, производитель)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51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технические характеристики</w:t>
            </w:r>
          </w:p>
        </w:tc>
        <w:tc>
          <w:tcPr>
            <w:tcW w:w="11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сведения о </w:t>
            </w:r>
            <w:proofErr w:type="spellStart"/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сертифика</w:t>
            </w:r>
            <w:proofErr w:type="spellEnd"/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ции</w:t>
            </w:r>
            <w:proofErr w:type="spellEnd"/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требуемые параметры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требуемые значения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значение, </w:t>
            </w:r>
            <w:proofErr w:type="spellStart"/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предлагае</w:t>
            </w:r>
            <w:proofErr w:type="spellEnd"/>
          </w:p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мое</w:t>
            </w:r>
            <w:proofErr w:type="gramEnd"/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участником</w:t>
            </w: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BD48D9" w:rsidRPr="00BD48D9" w:rsidTr="00DA4E56">
        <w:tc>
          <w:tcPr>
            <w:tcW w:w="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Товар сертифицирован</w:t>
            </w:r>
          </w:p>
        </w:tc>
      </w:tr>
      <w:tr w:rsidR="00BD48D9" w:rsidRPr="00BD48D9" w:rsidTr="00DA4E56">
        <w:tc>
          <w:tcPr>
            <w:tcW w:w="42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120" w:line="240" w:lineRule="auto"/>
              <w:ind w:right="-1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120" w:line="240" w:lineRule="auto"/>
              <w:ind w:right="-1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Товар сертифицирован</w:t>
            </w: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48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Товар сертифицирован</w:t>
            </w: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rPr>
          <w:trHeight w:val="362"/>
        </w:trPr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val="en-US"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D48D9" w:rsidRPr="00BD48D9" w:rsidTr="00DA4E56">
        <w:tc>
          <w:tcPr>
            <w:tcW w:w="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48D9" w:rsidRPr="00BD48D9" w:rsidRDefault="00BD48D9" w:rsidP="00BD48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48D9" w:rsidRPr="00BD48D9" w:rsidRDefault="00BD48D9" w:rsidP="00BD4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BD48D9" w:rsidRPr="00BD48D9" w:rsidRDefault="00BD48D9" w:rsidP="00BD48D9">
      <w:pPr>
        <w:spacing w:line="240" w:lineRule="auto"/>
        <w:rPr>
          <w:rFonts w:ascii="Times New Roman" w:eastAsia="SimSun" w:hAnsi="Times New Roman" w:cs="Times New Roman"/>
          <w:color w:val="00000A"/>
          <w:kern w:val="1"/>
          <w:lang w:eastAsia="hi-IN" w:bidi="hi-IN"/>
        </w:rPr>
      </w:pPr>
      <w:r w:rsidRPr="00BD48D9">
        <w:rPr>
          <w:rFonts w:ascii="Times New Roman" w:eastAsia="SimSun" w:hAnsi="Times New Roman" w:cs="Times New Roman"/>
          <w:color w:val="00000A"/>
          <w:kern w:val="1"/>
          <w:lang w:eastAsia="hi-IN" w:bidi="hi-IN"/>
        </w:rPr>
        <w:t> </w:t>
      </w:r>
    </w:p>
    <w:p w:rsidR="00BD48D9" w:rsidRPr="00BD48D9" w:rsidRDefault="00BD48D9" w:rsidP="00BD48D9">
      <w:pPr>
        <w:spacing w:line="240" w:lineRule="auto"/>
        <w:rPr>
          <w:rFonts w:ascii="Times New Roman" w:eastAsia="SimSun" w:hAnsi="Times New Roman" w:cs="Times New Roman"/>
          <w:color w:val="00000A"/>
          <w:kern w:val="1"/>
          <w:lang w:eastAsia="hi-IN" w:bidi="hi-IN"/>
        </w:rPr>
      </w:pPr>
    </w:p>
    <w:p w:rsidR="00BD48D9" w:rsidRPr="00BD48D9" w:rsidRDefault="00BD48D9" w:rsidP="00BD48D9">
      <w:pPr>
        <w:spacing w:line="240" w:lineRule="auto"/>
        <w:rPr>
          <w:rFonts w:ascii="Times New Roman" w:eastAsia="SimSun" w:hAnsi="Times New Roman" w:cs="Times New Roman"/>
          <w:color w:val="00000A"/>
          <w:kern w:val="1"/>
          <w:lang w:eastAsia="hi-IN" w:bidi="hi-IN"/>
        </w:rPr>
      </w:pPr>
    </w:p>
    <w:p w:rsidR="00A121FB" w:rsidRDefault="00A121FB"/>
    <w:sectPr w:rsidR="00A121FB" w:rsidSect="006E6994">
      <w:pgSz w:w="11907" w:h="16839" w:code="9"/>
      <w:pgMar w:top="568" w:right="720" w:bottom="709" w:left="72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8D9"/>
    <w:rsid w:val="00A121FB"/>
    <w:rsid w:val="00BD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1027</Words>
  <Characters>5860</Characters>
  <Application>Microsoft Office Word</Application>
  <DocSecurity>0</DocSecurity>
  <Lines>48</Lines>
  <Paragraphs>13</Paragraphs>
  <ScaleCrop>false</ScaleCrop>
  <Company/>
  <LinksUpToDate>false</LinksUpToDate>
  <CharactersWithSpaces>6874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Buh_User</dc:creator>
  <cp:lastModifiedBy>Buh_User</cp:lastModifiedBy>
  <cp:revision>1</cp:revision>
  <dcterms:created xsi:type="dcterms:W3CDTF">2015-01-09T16:31:00Z</dcterms:created>
  <dcterms:modified xsi:type="dcterms:W3CDTF">2015-01-09T16:33:00Z</dcterms:modified>
</cp:coreProperties>
</file>