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813" w:rsidRPr="00CA249B" w:rsidRDefault="00E73813" w:rsidP="00A31159">
      <w:pPr>
        <w:shd w:val="clear" w:color="auto" w:fill="FFFFFF"/>
        <w:ind w:right="5"/>
        <w:jc w:val="center"/>
        <w:rPr>
          <w:sz w:val="22"/>
          <w:szCs w:val="22"/>
        </w:rPr>
      </w:pPr>
      <w:r w:rsidRPr="00CA249B">
        <w:rPr>
          <w:bCs/>
          <w:sz w:val="22"/>
          <w:szCs w:val="22"/>
        </w:rPr>
        <w:t>ПРОТОКОЛ</w:t>
      </w:r>
    </w:p>
    <w:p w:rsidR="00E73813" w:rsidRPr="00CA249B" w:rsidRDefault="00E73813" w:rsidP="00A31159">
      <w:pPr>
        <w:shd w:val="clear" w:color="auto" w:fill="FFFFFF"/>
        <w:ind w:right="10"/>
        <w:jc w:val="center"/>
        <w:rPr>
          <w:sz w:val="22"/>
          <w:szCs w:val="22"/>
        </w:rPr>
      </w:pPr>
      <w:r w:rsidRPr="00CA249B">
        <w:rPr>
          <w:bCs/>
          <w:sz w:val="22"/>
          <w:szCs w:val="22"/>
        </w:rPr>
        <w:t>РАССМОТРЕНИЯ ЗАЯВОК</w:t>
      </w:r>
      <w:r w:rsidR="00D81FF1" w:rsidRPr="00CA249B">
        <w:rPr>
          <w:bCs/>
          <w:sz w:val="22"/>
          <w:szCs w:val="22"/>
        </w:rPr>
        <w:t xml:space="preserve"> </w:t>
      </w:r>
      <w:r w:rsidRPr="00CA249B">
        <w:rPr>
          <w:bCs/>
          <w:spacing w:val="-2"/>
          <w:sz w:val="22"/>
          <w:szCs w:val="22"/>
        </w:rPr>
        <w:t>НА УЧАСТИЕ В АУКЦИОНЕ</w:t>
      </w:r>
    </w:p>
    <w:p w:rsidR="00582F75" w:rsidRPr="00CA249B" w:rsidRDefault="00E73813" w:rsidP="00582F75">
      <w:pPr>
        <w:jc w:val="center"/>
        <w:rPr>
          <w:sz w:val="22"/>
          <w:szCs w:val="22"/>
        </w:rPr>
      </w:pPr>
      <w:r w:rsidRPr="00CA249B">
        <w:rPr>
          <w:bCs/>
          <w:sz w:val="22"/>
          <w:szCs w:val="22"/>
        </w:rPr>
        <w:t xml:space="preserve">В ЭЛЕКТРОННОЙ ФОРМЕ </w:t>
      </w:r>
      <w:r w:rsidR="00582F75" w:rsidRPr="00CA249B">
        <w:rPr>
          <w:sz w:val="22"/>
          <w:szCs w:val="22"/>
        </w:rPr>
        <w:t>№</w:t>
      </w:r>
      <w:r w:rsidR="00873393" w:rsidRPr="00CA249B">
        <w:rPr>
          <w:bCs/>
          <w:sz w:val="22"/>
          <w:szCs w:val="22"/>
        </w:rPr>
        <w:t>034810004</w:t>
      </w:r>
      <w:r w:rsidR="006813D0" w:rsidRPr="00CA249B">
        <w:rPr>
          <w:bCs/>
          <w:sz w:val="22"/>
          <w:szCs w:val="22"/>
        </w:rPr>
        <w:t>321</w:t>
      </w:r>
      <w:r w:rsidR="00873393" w:rsidRPr="00CA249B">
        <w:rPr>
          <w:bCs/>
          <w:sz w:val="22"/>
          <w:szCs w:val="22"/>
        </w:rPr>
        <w:t>40000</w:t>
      </w:r>
      <w:r w:rsidR="006813D0" w:rsidRPr="00CA249B">
        <w:rPr>
          <w:bCs/>
          <w:sz w:val="22"/>
          <w:szCs w:val="22"/>
        </w:rPr>
        <w:t>0</w:t>
      </w:r>
      <w:r w:rsidR="0019387F" w:rsidRPr="00CA249B">
        <w:rPr>
          <w:bCs/>
          <w:sz w:val="22"/>
          <w:szCs w:val="22"/>
        </w:rPr>
        <w:t>3</w:t>
      </w:r>
      <w:r w:rsidR="00873393" w:rsidRPr="00CA249B">
        <w:rPr>
          <w:sz w:val="22"/>
          <w:szCs w:val="22"/>
        </w:rPr>
        <w:t>.</w:t>
      </w:r>
    </w:p>
    <w:p w:rsidR="00FF3DC3" w:rsidRPr="00CA249B" w:rsidRDefault="00FF3DC3" w:rsidP="00A31159">
      <w:pPr>
        <w:shd w:val="clear" w:color="auto" w:fill="FFFFFF"/>
        <w:ind w:right="5"/>
        <w:jc w:val="center"/>
        <w:rPr>
          <w:sz w:val="22"/>
          <w:szCs w:val="22"/>
        </w:rPr>
      </w:pPr>
    </w:p>
    <w:p w:rsidR="00E73813" w:rsidRPr="00CA249B" w:rsidRDefault="00E73813" w:rsidP="00873393">
      <w:pPr>
        <w:shd w:val="clear" w:color="auto" w:fill="FFFFFF"/>
        <w:ind w:right="5"/>
        <w:jc w:val="center"/>
        <w:rPr>
          <w:sz w:val="22"/>
          <w:szCs w:val="22"/>
        </w:rPr>
      </w:pPr>
      <w:r w:rsidRPr="00CA249B">
        <w:rPr>
          <w:spacing w:val="-2"/>
          <w:sz w:val="22"/>
          <w:szCs w:val="22"/>
        </w:rPr>
        <w:t>Московская область</w:t>
      </w:r>
      <w:r w:rsidRPr="00CA249B">
        <w:rPr>
          <w:sz w:val="22"/>
          <w:szCs w:val="22"/>
        </w:rPr>
        <w:t xml:space="preserve"> </w:t>
      </w:r>
      <w:r w:rsidR="00FF3DC3" w:rsidRPr="00CA249B">
        <w:rPr>
          <w:sz w:val="22"/>
          <w:szCs w:val="22"/>
        </w:rPr>
        <w:t xml:space="preserve">                                                                       </w:t>
      </w:r>
      <w:r w:rsidR="000A47A8" w:rsidRPr="00CA249B">
        <w:rPr>
          <w:sz w:val="22"/>
          <w:szCs w:val="22"/>
        </w:rPr>
        <w:t xml:space="preserve">                  </w:t>
      </w:r>
      <w:r w:rsidR="00FF3DC3" w:rsidRPr="00CA249B">
        <w:rPr>
          <w:sz w:val="22"/>
          <w:szCs w:val="22"/>
        </w:rPr>
        <w:t xml:space="preserve">    </w:t>
      </w:r>
      <w:r w:rsidR="007A5A4A" w:rsidRPr="00CA249B">
        <w:rPr>
          <w:sz w:val="22"/>
          <w:szCs w:val="22"/>
        </w:rPr>
        <w:t xml:space="preserve">  </w:t>
      </w:r>
      <w:r w:rsidR="00FF3DC3" w:rsidRPr="00CA249B">
        <w:rPr>
          <w:sz w:val="22"/>
          <w:szCs w:val="22"/>
        </w:rPr>
        <w:t xml:space="preserve"> </w:t>
      </w:r>
      <w:r w:rsidR="00CE1793" w:rsidRPr="00CA249B">
        <w:rPr>
          <w:sz w:val="22"/>
          <w:szCs w:val="22"/>
        </w:rPr>
        <w:t xml:space="preserve">  </w:t>
      </w:r>
      <w:r w:rsidRPr="00CA249B">
        <w:rPr>
          <w:sz w:val="22"/>
          <w:szCs w:val="22"/>
        </w:rPr>
        <w:t>«</w:t>
      </w:r>
      <w:r w:rsidR="00BD07BC" w:rsidRPr="00CA249B">
        <w:rPr>
          <w:sz w:val="22"/>
          <w:szCs w:val="22"/>
        </w:rPr>
        <w:t>2</w:t>
      </w:r>
      <w:r w:rsidR="006813D0" w:rsidRPr="00CA249B">
        <w:rPr>
          <w:sz w:val="22"/>
          <w:szCs w:val="22"/>
        </w:rPr>
        <w:t>8</w:t>
      </w:r>
      <w:r w:rsidRPr="00CA249B">
        <w:rPr>
          <w:sz w:val="22"/>
          <w:szCs w:val="22"/>
        </w:rPr>
        <w:t xml:space="preserve">» </w:t>
      </w:r>
      <w:r w:rsidR="004762EC" w:rsidRPr="00CA249B">
        <w:rPr>
          <w:sz w:val="22"/>
          <w:szCs w:val="22"/>
        </w:rPr>
        <w:t>ноября</w:t>
      </w:r>
      <w:r w:rsidR="00FF3DC3" w:rsidRPr="00CA249B">
        <w:rPr>
          <w:sz w:val="22"/>
          <w:szCs w:val="22"/>
        </w:rPr>
        <w:t xml:space="preserve"> 2014</w:t>
      </w:r>
      <w:r w:rsidRPr="00CA249B">
        <w:rPr>
          <w:sz w:val="22"/>
          <w:szCs w:val="22"/>
        </w:rPr>
        <w:t xml:space="preserve"> года</w:t>
      </w:r>
    </w:p>
    <w:p w:rsidR="005C2A03" w:rsidRPr="00CA249B" w:rsidRDefault="005C2A03" w:rsidP="00EA3030">
      <w:pPr>
        <w:pStyle w:val="a5"/>
        <w:ind w:firstLine="426"/>
        <w:jc w:val="both"/>
        <w:rPr>
          <w:rFonts w:ascii="Times New Roman" w:hAnsi="Times New Roman"/>
        </w:rPr>
      </w:pPr>
    </w:p>
    <w:p w:rsidR="004762EC" w:rsidRPr="00CA249B" w:rsidRDefault="00331407" w:rsidP="004762EC">
      <w:pPr>
        <w:pStyle w:val="a5"/>
        <w:ind w:firstLine="426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</w:r>
    </w:p>
    <w:p w:rsidR="004762EC" w:rsidRPr="00CA249B" w:rsidRDefault="004762EC" w:rsidP="004762EC">
      <w:pPr>
        <w:ind w:firstLine="426"/>
        <w:jc w:val="both"/>
        <w:rPr>
          <w:sz w:val="22"/>
          <w:szCs w:val="22"/>
        </w:rPr>
      </w:pPr>
      <w:r w:rsidRPr="00CA249B">
        <w:rPr>
          <w:sz w:val="22"/>
          <w:szCs w:val="22"/>
        </w:rPr>
        <w:t>Рассмотрение первых частей заявок на участие в аукционе в электронной форме осуществляет Единая комиссия по осуществлению закупок (далее – Комиссия). Положение о комисс</w:t>
      </w:r>
      <w:proofErr w:type="gramStart"/>
      <w:r w:rsidRPr="00CA249B">
        <w:rPr>
          <w:sz w:val="22"/>
          <w:szCs w:val="22"/>
        </w:rPr>
        <w:t>ии и ее</w:t>
      </w:r>
      <w:proofErr w:type="gramEnd"/>
      <w:r w:rsidRPr="00CA249B">
        <w:rPr>
          <w:sz w:val="22"/>
          <w:szCs w:val="22"/>
        </w:rPr>
        <w:t xml:space="preserve"> состав утверждены приказом «О создании единой комиссии по осуществлению закупок товаров, работ, услуг для государственных нужд </w:t>
      </w:r>
      <w:r w:rsidR="00372425" w:rsidRPr="00CA249B">
        <w:rPr>
          <w:sz w:val="22"/>
          <w:szCs w:val="22"/>
        </w:rPr>
        <w:t>государственного бюджетного профессионального образовательного учреждения Московской области "</w:t>
      </w:r>
      <w:r w:rsidR="006813D0" w:rsidRPr="00CA249B">
        <w:rPr>
          <w:sz w:val="22"/>
          <w:szCs w:val="22"/>
        </w:rPr>
        <w:t xml:space="preserve">Московский гидрометеорологический </w:t>
      </w:r>
      <w:r w:rsidR="00372425" w:rsidRPr="00CA249B">
        <w:rPr>
          <w:sz w:val="22"/>
          <w:szCs w:val="22"/>
        </w:rPr>
        <w:t xml:space="preserve"> техникум"</w:t>
      </w:r>
      <w:r w:rsidRPr="00CA249B">
        <w:rPr>
          <w:sz w:val="22"/>
          <w:szCs w:val="22"/>
        </w:rPr>
        <w:t>.</w:t>
      </w:r>
    </w:p>
    <w:p w:rsidR="004762EC" w:rsidRPr="00CA249B" w:rsidRDefault="004762EC" w:rsidP="004762EC">
      <w:pPr>
        <w:pStyle w:val="a5"/>
        <w:ind w:firstLine="426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>На заседании комиссии присутствуют 3 члена комиссии из 5, что составляет более 50 процентов общего числа ее членов. Комиссия правомочна осуществлять свои функции, предусмотренные Федеральным законом от 05.04.2014 № 44-ФЗ «</w:t>
      </w:r>
      <w:r w:rsidRPr="00CA249B">
        <w:rPr>
          <w:rFonts w:ascii="Times New Roman" w:eastAsia="Calibri" w:hAnsi="Times New Roman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CA249B">
        <w:rPr>
          <w:rFonts w:ascii="Times New Roman" w:hAnsi="Times New Roman"/>
        </w:rPr>
        <w:t>» (далее – Закон № 44-ФЗ) и положением о комиссии.</w:t>
      </w:r>
    </w:p>
    <w:p w:rsidR="004762EC" w:rsidRPr="00CA249B" w:rsidRDefault="004762EC" w:rsidP="004762EC">
      <w:pPr>
        <w:ind w:firstLine="426"/>
        <w:jc w:val="both"/>
        <w:rPr>
          <w:sz w:val="22"/>
          <w:szCs w:val="22"/>
        </w:rPr>
      </w:pPr>
      <w:r w:rsidRPr="00CA249B">
        <w:rPr>
          <w:sz w:val="22"/>
          <w:szCs w:val="22"/>
        </w:rPr>
        <w:t xml:space="preserve">Государственный заказчик: </w:t>
      </w:r>
      <w:r w:rsidR="00873393" w:rsidRPr="00CA249B">
        <w:rPr>
          <w:rStyle w:val="a6"/>
          <w:color w:val="auto"/>
          <w:sz w:val="22"/>
          <w:szCs w:val="22"/>
          <w:u w:val="none"/>
        </w:rPr>
        <w:t>Государственное бюджетное профессиональное образовательное учреждение Московской области "</w:t>
      </w:r>
      <w:r w:rsidR="006813D0" w:rsidRPr="00CA249B">
        <w:rPr>
          <w:rStyle w:val="a6"/>
          <w:color w:val="auto"/>
          <w:sz w:val="22"/>
          <w:szCs w:val="22"/>
          <w:u w:val="none"/>
        </w:rPr>
        <w:t>Московский гидрометеорологический</w:t>
      </w:r>
      <w:r w:rsidR="00873393" w:rsidRPr="00CA249B">
        <w:rPr>
          <w:rStyle w:val="a6"/>
          <w:color w:val="auto"/>
          <w:sz w:val="22"/>
          <w:szCs w:val="22"/>
          <w:u w:val="none"/>
        </w:rPr>
        <w:t xml:space="preserve"> техникум"</w:t>
      </w:r>
      <w:r w:rsidRPr="00CA249B">
        <w:rPr>
          <w:sz w:val="22"/>
          <w:szCs w:val="22"/>
        </w:rPr>
        <w:t>.</w:t>
      </w:r>
    </w:p>
    <w:p w:rsidR="00E73813" w:rsidRPr="00CA249B" w:rsidRDefault="00E73813" w:rsidP="004762EC">
      <w:pPr>
        <w:ind w:firstLine="426"/>
        <w:jc w:val="both"/>
        <w:rPr>
          <w:sz w:val="22"/>
          <w:szCs w:val="22"/>
        </w:rPr>
      </w:pPr>
      <w:r w:rsidRPr="00CA249B">
        <w:rPr>
          <w:sz w:val="22"/>
          <w:szCs w:val="22"/>
        </w:rPr>
        <w:t>Сведения об аукционе в электронной форме:</w:t>
      </w:r>
    </w:p>
    <w:p w:rsidR="00A21FC2" w:rsidRPr="00CA249B" w:rsidRDefault="00142FD1" w:rsidP="003563D2">
      <w:pPr>
        <w:rPr>
          <w:sz w:val="22"/>
          <w:szCs w:val="22"/>
        </w:rPr>
      </w:pPr>
      <w:r w:rsidRPr="00CA249B">
        <w:rPr>
          <w:rStyle w:val="fieldtitletext1"/>
          <w:b w:val="0"/>
          <w:color w:val="auto"/>
          <w:sz w:val="22"/>
          <w:szCs w:val="22"/>
        </w:rPr>
        <w:t xml:space="preserve">       </w:t>
      </w:r>
      <w:r w:rsidR="00A21FC2" w:rsidRPr="00CA249B">
        <w:rPr>
          <w:rStyle w:val="fieldtitletext1"/>
          <w:b w:val="0"/>
          <w:color w:val="auto"/>
          <w:sz w:val="22"/>
          <w:szCs w:val="22"/>
        </w:rPr>
        <w:t>Начальная цена контракта:</w:t>
      </w:r>
      <w:r w:rsidR="007720B2" w:rsidRPr="00CA249B">
        <w:rPr>
          <w:rStyle w:val="fieldtitletext1"/>
          <w:b w:val="0"/>
          <w:color w:val="auto"/>
          <w:sz w:val="22"/>
          <w:szCs w:val="22"/>
        </w:rPr>
        <w:t xml:space="preserve"> </w:t>
      </w:r>
      <w:r w:rsidR="004762EC" w:rsidRPr="00CA249B">
        <w:rPr>
          <w:rStyle w:val="fieldtitletext1"/>
          <w:b w:val="0"/>
          <w:color w:val="auto"/>
          <w:sz w:val="22"/>
          <w:szCs w:val="22"/>
        </w:rPr>
        <w:t xml:space="preserve"> </w:t>
      </w:r>
      <w:r w:rsidR="0019387F" w:rsidRPr="00CA249B">
        <w:rPr>
          <w:rStyle w:val="fieldtitletext1"/>
          <w:b w:val="0"/>
          <w:color w:val="auto"/>
          <w:sz w:val="22"/>
          <w:szCs w:val="22"/>
        </w:rPr>
        <w:t>6</w:t>
      </w:r>
      <w:r w:rsidR="006813D0" w:rsidRPr="00CA249B">
        <w:rPr>
          <w:sz w:val="22"/>
          <w:szCs w:val="22"/>
        </w:rPr>
        <w:t xml:space="preserve"> </w:t>
      </w:r>
      <w:r w:rsidR="0019387F" w:rsidRPr="00CA249B">
        <w:rPr>
          <w:sz w:val="22"/>
          <w:szCs w:val="22"/>
        </w:rPr>
        <w:t>285</w:t>
      </w:r>
      <w:r w:rsidR="00873393" w:rsidRPr="00CA249B">
        <w:rPr>
          <w:sz w:val="22"/>
          <w:szCs w:val="22"/>
        </w:rPr>
        <w:t> </w:t>
      </w:r>
      <w:r w:rsidR="0019387F" w:rsidRPr="00CA249B">
        <w:rPr>
          <w:sz w:val="22"/>
          <w:szCs w:val="22"/>
        </w:rPr>
        <w:t>779</w:t>
      </w:r>
      <w:r w:rsidR="00873393" w:rsidRPr="00CA249B">
        <w:rPr>
          <w:sz w:val="22"/>
          <w:szCs w:val="22"/>
        </w:rPr>
        <w:t xml:space="preserve"> </w:t>
      </w:r>
      <w:r w:rsidR="00564A0B" w:rsidRPr="00CA249B">
        <w:rPr>
          <w:sz w:val="22"/>
          <w:szCs w:val="22"/>
        </w:rPr>
        <w:t>рубл</w:t>
      </w:r>
      <w:r w:rsidR="005620E9" w:rsidRPr="00CA249B">
        <w:rPr>
          <w:sz w:val="22"/>
          <w:szCs w:val="22"/>
        </w:rPr>
        <w:t>я</w:t>
      </w:r>
      <w:r w:rsidR="004762EC" w:rsidRPr="00CA249B">
        <w:rPr>
          <w:sz w:val="22"/>
          <w:szCs w:val="22"/>
        </w:rPr>
        <w:t xml:space="preserve"> </w:t>
      </w:r>
      <w:r w:rsidR="000C6F44" w:rsidRPr="00CA249B">
        <w:rPr>
          <w:sz w:val="22"/>
          <w:szCs w:val="22"/>
        </w:rPr>
        <w:t>00</w:t>
      </w:r>
      <w:r w:rsidR="00564A0B" w:rsidRPr="00CA249B">
        <w:rPr>
          <w:sz w:val="22"/>
          <w:szCs w:val="22"/>
        </w:rPr>
        <w:t xml:space="preserve">  копе</w:t>
      </w:r>
      <w:r w:rsidR="008D2C42" w:rsidRPr="00CA249B">
        <w:rPr>
          <w:sz w:val="22"/>
          <w:szCs w:val="22"/>
        </w:rPr>
        <w:t>ек</w:t>
      </w:r>
      <w:r w:rsidR="007720B2" w:rsidRPr="00CA249B">
        <w:rPr>
          <w:rStyle w:val="fieldtitletext1"/>
          <w:b w:val="0"/>
          <w:color w:val="auto"/>
          <w:sz w:val="22"/>
          <w:szCs w:val="22"/>
        </w:rPr>
        <w:t>.</w:t>
      </w:r>
    </w:p>
    <w:p w:rsidR="00362988" w:rsidRPr="00CA249B" w:rsidRDefault="00142FD1" w:rsidP="00B71F93">
      <w:pPr>
        <w:jc w:val="both"/>
        <w:rPr>
          <w:sz w:val="22"/>
          <w:szCs w:val="22"/>
        </w:rPr>
      </w:pPr>
      <w:r w:rsidRPr="00CA249B">
        <w:rPr>
          <w:sz w:val="22"/>
          <w:szCs w:val="22"/>
        </w:rPr>
        <w:t xml:space="preserve">       </w:t>
      </w:r>
      <w:r w:rsidR="00E73813" w:rsidRPr="00CA249B">
        <w:rPr>
          <w:sz w:val="22"/>
          <w:szCs w:val="22"/>
        </w:rPr>
        <w:t>Предмет контракта:</w:t>
      </w:r>
      <w:r w:rsidR="004762EC" w:rsidRPr="00CA249B">
        <w:rPr>
          <w:sz w:val="22"/>
          <w:szCs w:val="22"/>
        </w:rPr>
        <w:t xml:space="preserve"> </w:t>
      </w:r>
      <w:hyperlink r:id="rId6" w:tgtFrame="_blank" w:tooltip="Выполнение работ в целях капитального ремонта государственного имущества Московской области в государственных образовательных организациях Московской области в 2014 году" w:history="1">
        <w:r w:rsidR="00015B48" w:rsidRPr="00CA249B">
          <w:rPr>
            <w:rStyle w:val="a6"/>
            <w:color w:val="auto"/>
            <w:sz w:val="22"/>
            <w:szCs w:val="22"/>
            <w:u w:val="none"/>
          </w:rPr>
          <w:t xml:space="preserve">Выполнение работ в целях капитального ремонта государственного имущества Московской области в государственных образовательных организациях Московской области в 2014 году </w:t>
        </w:r>
      </w:hyperlink>
      <w:r w:rsidR="00B3304D" w:rsidRPr="00CA249B">
        <w:rPr>
          <w:sz w:val="22"/>
          <w:szCs w:val="22"/>
        </w:rPr>
        <w:t>.</w:t>
      </w:r>
    </w:p>
    <w:p w:rsidR="00E73813" w:rsidRPr="00CA249B" w:rsidRDefault="00E73813" w:rsidP="00316D9E">
      <w:pPr>
        <w:shd w:val="clear" w:color="auto" w:fill="FFFFFF"/>
        <w:ind w:right="11" w:firstLine="425"/>
        <w:jc w:val="both"/>
        <w:rPr>
          <w:sz w:val="22"/>
          <w:szCs w:val="22"/>
        </w:rPr>
      </w:pPr>
      <w:r w:rsidRPr="00CA249B">
        <w:rPr>
          <w:sz w:val="22"/>
          <w:szCs w:val="22"/>
        </w:rPr>
        <w:t>Извещение о проведен</w:t>
      </w:r>
      <w:proofErr w:type="gramStart"/>
      <w:r w:rsidRPr="00CA249B">
        <w:rPr>
          <w:sz w:val="22"/>
          <w:szCs w:val="22"/>
        </w:rPr>
        <w:t>ии</w:t>
      </w:r>
      <w:r w:rsidR="00BB7DE4" w:rsidRPr="00CA249B">
        <w:rPr>
          <w:sz w:val="22"/>
          <w:szCs w:val="22"/>
        </w:rPr>
        <w:t xml:space="preserve"> </w:t>
      </w:r>
      <w:r w:rsidRPr="00CA249B">
        <w:rPr>
          <w:sz w:val="22"/>
          <w:szCs w:val="22"/>
        </w:rPr>
        <w:t>ау</w:t>
      </w:r>
      <w:proofErr w:type="gramEnd"/>
      <w:r w:rsidRPr="00CA249B">
        <w:rPr>
          <w:sz w:val="22"/>
          <w:szCs w:val="22"/>
        </w:rPr>
        <w:t>кциона</w:t>
      </w:r>
      <w:r w:rsidRPr="00CA249B">
        <w:rPr>
          <w:bCs/>
          <w:sz w:val="22"/>
          <w:szCs w:val="22"/>
        </w:rPr>
        <w:t xml:space="preserve"> в электронной форме было размещено </w:t>
      </w:r>
      <w:r w:rsidRPr="00CA249B">
        <w:rPr>
          <w:sz w:val="22"/>
          <w:szCs w:val="22"/>
        </w:rPr>
        <w:t xml:space="preserve">на электронной торговой площадке </w:t>
      </w:r>
      <w:hyperlink r:id="rId7" w:history="1">
        <w:r w:rsidR="00372425" w:rsidRPr="00CA249B">
          <w:rPr>
            <w:rStyle w:val="a6"/>
            <w:color w:val="auto"/>
            <w:sz w:val="22"/>
            <w:szCs w:val="22"/>
          </w:rPr>
          <w:t>www.</w:t>
        </w:r>
        <w:r w:rsidR="00372425" w:rsidRPr="00CA249B">
          <w:rPr>
            <w:rStyle w:val="a6"/>
            <w:color w:val="auto"/>
            <w:sz w:val="22"/>
            <w:szCs w:val="22"/>
            <w:lang w:val="en-US"/>
          </w:rPr>
          <w:t>rts</w:t>
        </w:r>
        <w:r w:rsidR="00372425" w:rsidRPr="00CA249B">
          <w:rPr>
            <w:rStyle w:val="a6"/>
            <w:color w:val="auto"/>
            <w:sz w:val="22"/>
            <w:szCs w:val="22"/>
          </w:rPr>
          <w:t>-</w:t>
        </w:r>
        <w:r w:rsidR="00372425" w:rsidRPr="00CA249B">
          <w:rPr>
            <w:rStyle w:val="a6"/>
            <w:color w:val="auto"/>
            <w:sz w:val="22"/>
            <w:szCs w:val="22"/>
            <w:lang w:val="en-US"/>
          </w:rPr>
          <w:t>tender</w:t>
        </w:r>
        <w:r w:rsidR="00372425" w:rsidRPr="00CA249B">
          <w:rPr>
            <w:rStyle w:val="a6"/>
            <w:color w:val="auto"/>
            <w:sz w:val="22"/>
            <w:szCs w:val="22"/>
          </w:rPr>
          <w:t>.ru</w:t>
        </w:r>
      </w:hyperlink>
      <w:r w:rsidR="00567DDF" w:rsidRPr="00CA249B">
        <w:rPr>
          <w:sz w:val="22"/>
          <w:szCs w:val="22"/>
        </w:rPr>
        <w:t xml:space="preserve"> </w:t>
      </w:r>
      <w:r w:rsidR="009172B1" w:rsidRPr="00CA249B">
        <w:rPr>
          <w:sz w:val="22"/>
          <w:szCs w:val="22"/>
        </w:rPr>
        <w:t xml:space="preserve"> </w:t>
      </w:r>
      <w:r w:rsidRPr="00CA249B">
        <w:rPr>
          <w:sz w:val="22"/>
          <w:szCs w:val="22"/>
        </w:rPr>
        <w:t xml:space="preserve">и общероссийском сайте </w:t>
      </w:r>
      <w:hyperlink r:id="rId8" w:history="1">
        <w:r w:rsidR="00567DDF" w:rsidRPr="00CA249B">
          <w:rPr>
            <w:rStyle w:val="a6"/>
            <w:color w:val="auto"/>
            <w:sz w:val="22"/>
            <w:szCs w:val="22"/>
            <w:lang w:val="en-US"/>
          </w:rPr>
          <w:t>www</w:t>
        </w:r>
        <w:r w:rsidR="00567DDF" w:rsidRPr="00CA249B">
          <w:rPr>
            <w:rStyle w:val="a6"/>
            <w:color w:val="auto"/>
            <w:sz w:val="22"/>
            <w:szCs w:val="22"/>
          </w:rPr>
          <w:t>.</w:t>
        </w:r>
        <w:r w:rsidR="00567DDF" w:rsidRPr="00CA249B">
          <w:rPr>
            <w:rStyle w:val="a6"/>
            <w:color w:val="auto"/>
            <w:sz w:val="22"/>
            <w:szCs w:val="22"/>
            <w:lang w:val="en-US"/>
          </w:rPr>
          <w:t>zakupki</w:t>
        </w:r>
        <w:r w:rsidR="00567DDF" w:rsidRPr="00CA249B">
          <w:rPr>
            <w:rStyle w:val="a6"/>
            <w:color w:val="auto"/>
            <w:sz w:val="22"/>
            <w:szCs w:val="22"/>
          </w:rPr>
          <w:t>.</w:t>
        </w:r>
        <w:r w:rsidR="00567DDF" w:rsidRPr="00CA249B">
          <w:rPr>
            <w:rStyle w:val="a6"/>
            <w:color w:val="auto"/>
            <w:sz w:val="22"/>
            <w:szCs w:val="22"/>
            <w:lang w:val="en-US"/>
          </w:rPr>
          <w:t>gov</w:t>
        </w:r>
        <w:r w:rsidR="00567DDF" w:rsidRPr="00CA249B">
          <w:rPr>
            <w:rStyle w:val="a6"/>
            <w:color w:val="auto"/>
            <w:sz w:val="22"/>
            <w:szCs w:val="22"/>
          </w:rPr>
          <w:t>.</w:t>
        </w:r>
        <w:proofErr w:type="spellStart"/>
        <w:r w:rsidR="00567DDF" w:rsidRPr="00CA249B">
          <w:rPr>
            <w:rStyle w:val="a6"/>
            <w:color w:val="auto"/>
            <w:sz w:val="22"/>
            <w:szCs w:val="22"/>
            <w:lang w:val="en-US"/>
          </w:rPr>
          <w:t>ru</w:t>
        </w:r>
        <w:proofErr w:type="spellEnd"/>
      </w:hyperlink>
      <w:r w:rsidR="00567DDF" w:rsidRPr="00CA249B">
        <w:rPr>
          <w:sz w:val="22"/>
          <w:szCs w:val="22"/>
        </w:rPr>
        <w:t xml:space="preserve"> </w:t>
      </w:r>
      <w:r w:rsidR="009172B1" w:rsidRPr="00CA249B">
        <w:rPr>
          <w:sz w:val="22"/>
          <w:szCs w:val="22"/>
        </w:rPr>
        <w:t xml:space="preserve"> </w:t>
      </w:r>
      <w:r w:rsidR="005834CC" w:rsidRPr="00CA249B">
        <w:rPr>
          <w:sz w:val="22"/>
          <w:szCs w:val="22"/>
        </w:rPr>
        <w:t>«</w:t>
      </w:r>
      <w:r w:rsidR="006813D0" w:rsidRPr="00CA249B">
        <w:rPr>
          <w:sz w:val="22"/>
          <w:szCs w:val="22"/>
        </w:rPr>
        <w:t>1</w:t>
      </w:r>
      <w:r w:rsidR="007132E0" w:rsidRPr="00CA249B">
        <w:rPr>
          <w:sz w:val="22"/>
          <w:szCs w:val="22"/>
        </w:rPr>
        <w:t>0</w:t>
      </w:r>
      <w:r w:rsidR="00396C7A" w:rsidRPr="00CA249B">
        <w:rPr>
          <w:sz w:val="22"/>
          <w:szCs w:val="22"/>
        </w:rPr>
        <w:t>»</w:t>
      </w:r>
      <w:r w:rsidR="005834CC" w:rsidRPr="00CA249B">
        <w:rPr>
          <w:sz w:val="22"/>
          <w:szCs w:val="22"/>
        </w:rPr>
        <w:t xml:space="preserve"> </w:t>
      </w:r>
      <w:r w:rsidR="00715620" w:rsidRPr="00CA249B">
        <w:rPr>
          <w:sz w:val="22"/>
          <w:szCs w:val="22"/>
        </w:rPr>
        <w:t>ноября 2014 года.</w:t>
      </w:r>
    </w:p>
    <w:p w:rsidR="006813D0" w:rsidRPr="00CA249B" w:rsidRDefault="00E73813" w:rsidP="006813D0">
      <w:pPr>
        <w:rPr>
          <w:sz w:val="22"/>
          <w:szCs w:val="22"/>
        </w:rPr>
      </w:pPr>
      <w:r w:rsidRPr="00CA249B">
        <w:rPr>
          <w:sz w:val="22"/>
          <w:szCs w:val="22"/>
        </w:rPr>
        <w:t xml:space="preserve">Код аукциона (номер извещения), присвоенный на Общероссийском официальном сайте: </w:t>
      </w:r>
      <w:r w:rsidR="006813D0" w:rsidRPr="00CA249B">
        <w:rPr>
          <w:sz w:val="22"/>
          <w:szCs w:val="22"/>
        </w:rPr>
        <w:t xml:space="preserve">                                           </w:t>
      </w:r>
      <w:r w:rsidRPr="00CA249B">
        <w:rPr>
          <w:rStyle w:val="iceouttxt60"/>
          <w:rFonts w:ascii="Times New Roman" w:hAnsi="Times New Roman" w:cs="Times New Roman"/>
          <w:bCs/>
          <w:color w:val="auto"/>
          <w:sz w:val="22"/>
          <w:szCs w:val="22"/>
        </w:rPr>
        <w:t>№</w:t>
      </w:r>
      <w:r w:rsidRPr="00CA249B">
        <w:rPr>
          <w:rStyle w:val="a3"/>
          <w:bCs/>
          <w:sz w:val="22"/>
          <w:szCs w:val="22"/>
        </w:rPr>
        <w:t xml:space="preserve"> </w:t>
      </w:r>
      <w:r w:rsidR="006813D0" w:rsidRPr="00CA249B">
        <w:rPr>
          <w:bCs/>
          <w:sz w:val="22"/>
          <w:szCs w:val="22"/>
        </w:rPr>
        <w:t>034810004321400000</w:t>
      </w:r>
      <w:r w:rsidR="0019387F" w:rsidRPr="00CA249B">
        <w:rPr>
          <w:bCs/>
          <w:sz w:val="22"/>
          <w:szCs w:val="22"/>
        </w:rPr>
        <w:t>3</w:t>
      </w:r>
      <w:r w:rsidR="006813D0" w:rsidRPr="00CA249B">
        <w:rPr>
          <w:sz w:val="22"/>
          <w:szCs w:val="22"/>
        </w:rPr>
        <w:t>.</w:t>
      </w:r>
    </w:p>
    <w:p w:rsidR="00E73813" w:rsidRPr="00CA249B" w:rsidRDefault="00E73813" w:rsidP="006813D0">
      <w:pPr>
        <w:ind w:firstLine="426"/>
        <w:jc w:val="both"/>
        <w:rPr>
          <w:sz w:val="22"/>
          <w:szCs w:val="22"/>
        </w:rPr>
      </w:pPr>
      <w:proofErr w:type="gramStart"/>
      <w:r w:rsidRPr="00CA249B">
        <w:rPr>
          <w:bCs/>
          <w:sz w:val="22"/>
          <w:szCs w:val="22"/>
        </w:rPr>
        <w:t>До окончания указанного в извещении о проведении аукциона в электронной форме срока подачи заявок на участие в аукционе «</w:t>
      </w:r>
      <w:r w:rsidR="00704791" w:rsidRPr="00CA249B">
        <w:rPr>
          <w:bCs/>
          <w:sz w:val="22"/>
          <w:szCs w:val="22"/>
        </w:rPr>
        <w:t>2</w:t>
      </w:r>
      <w:r w:rsidR="006813D0" w:rsidRPr="00CA249B">
        <w:rPr>
          <w:bCs/>
          <w:sz w:val="22"/>
          <w:szCs w:val="22"/>
        </w:rPr>
        <w:t>5</w:t>
      </w:r>
      <w:r w:rsidRPr="00CA249B">
        <w:rPr>
          <w:bCs/>
          <w:sz w:val="22"/>
          <w:szCs w:val="22"/>
        </w:rPr>
        <w:t xml:space="preserve">» </w:t>
      </w:r>
      <w:r w:rsidR="00753CBB" w:rsidRPr="00CA249B">
        <w:rPr>
          <w:bCs/>
          <w:sz w:val="22"/>
          <w:szCs w:val="22"/>
        </w:rPr>
        <w:t>ноября</w:t>
      </w:r>
      <w:r w:rsidR="002D4FED" w:rsidRPr="00CA249B">
        <w:rPr>
          <w:bCs/>
          <w:sz w:val="22"/>
          <w:szCs w:val="22"/>
        </w:rPr>
        <w:t xml:space="preserve"> 2014 года</w:t>
      </w:r>
      <w:r w:rsidRPr="00CA249B">
        <w:rPr>
          <w:bCs/>
          <w:sz w:val="22"/>
          <w:szCs w:val="22"/>
        </w:rPr>
        <w:t xml:space="preserve"> 10 часов 00 минут (время московское) </w:t>
      </w:r>
      <w:r w:rsidRPr="00CA249B">
        <w:rPr>
          <w:sz w:val="22"/>
          <w:szCs w:val="22"/>
        </w:rPr>
        <w:t>в адрес оператора электронной площадки от участников размещения заказа поступило</w:t>
      </w:r>
      <w:r w:rsidR="000575B8" w:rsidRPr="00CA249B">
        <w:rPr>
          <w:sz w:val="22"/>
          <w:szCs w:val="22"/>
        </w:rPr>
        <w:t xml:space="preserve"> </w:t>
      </w:r>
      <w:r w:rsidR="0019387F" w:rsidRPr="00CA249B">
        <w:rPr>
          <w:sz w:val="22"/>
          <w:szCs w:val="22"/>
        </w:rPr>
        <w:t>12</w:t>
      </w:r>
      <w:r w:rsidR="00594954" w:rsidRPr="00CA249B">
        <w:rPr>
          <w:sz w:val="22"/>
          <w:szCs w:val="22"/>
        </w:rPr>
        <w:t xml:space="preserve"> </w:t>
      </w:r>
      <w:r w:rsidR="00925DC8" w:rsidRPr="00CA249B">
        <w:rPr>
          <w:sz w:val="22"/>
          <w:szCs w:val="22"/>
        </w:rPr>
        <w:t xml:space="preserve"> (</w:t>
      </w:r>
      <w:r w:rsidR="0019387F" w:rsidRPr="00CA249B">
        <w:rPr>
          <w:sz w:val="22"/>
          <w:szCs w:val="22"/>
        </w:rPr>
        <w:t>двенадцать</w:t>
      </w:r>
      <w:r w:rsidR="00925DC8" w:rsidRPr="00CA249B">
        <w:rPr>
          <w:sz w:val="22"/>
          <w:szCs w:val="22"/>
        </w:rPr>
        <w:t>)</w:t>
      </w:r>
      <w:r w:rsidRPr="00CA249B">
        <w:rPr>
          <w:sz w:val="22"/>
          <w:szCs w:val="22"/>
        </w:rPr>
        <w:t xml:space="preserve"> заяв</w:t>
      </w:r>
      <w:r w:rsidR="00594954" w:rsidRPr="00CA249B">
        <w:rPr>
          <w:sz w:val="22"/>
          <w:szCs w:val="22"/>
        </w:rPr>
        <w:t>ок</w:t>
      </w:r>
      <w:r w:rsidRPr="00CA249B">
        <w:rPr>
          <w:sz w:val="22"/>
          <w:szCs w:val="22"/>
        </w:rPr>
        <w:t xml:space="preserve"> на участие в аукционе в электронной форме, которым присвоены соо</w:t>
      </w:r>
      <w:r w:rsidR="00FA5489" w:rsidRPr="00CA249B">
        <w:rPr>
          <w:sz w:val="22"/>
          <w:szCs w:val="22"/>
        </w:rPr>
        <w:t>тветствующие порядковые номера:</w:t>
      </w:r>
      <w:r w:rsidR="00287DBD" w:rsidRPr="00CA249B">
        <w:rPr>
          <w:sz w:val="22"/>
          <w:szCs w:val="22"/>
        </w:rPr>
        <w:t xml:space="preserve"> </w:t>
      </w:r>
      <w:r w:rsidR="007720B2" w:rsidRPr="00CA249B">
        <w:rPr>
          <w:bCs/>
          <w:sz w:val="22"/>
          <w:szCs w:val="22"/>
        </w:rPr>
        <w:t>1,2</w:t>
      </w:r>
      <w:r w:rsidR="009B49CF" w:rsidRPr="00CA249B">
        <w:rPr>
          <w:bCs/>
          <w:sz w:val="22"/>
          <w:szCs w:val="22"/>
        </w:rPr>
        <w:t>, 3</w:t>
      </w:r>
      <w:r w:rsidR="00BF1F09" w:rsidRPr="00CA249B">
        <w:rPr>
          <w:bCs/>
          <w:sz w:val="22"/>
          <w:szCs w:val="22"/>
        </w:rPr>
        <w:t>,4</w:t>
      </w:r>
      <w:r w:rsidR="00594954" w:rsidRPr="00CA249B">
        <w:rPr>
          <w:bCs/>
          <w:sz w:val="22"/>
          <w:szCs w:val="22"/>
        </w:rPr>
        <w:t>,5</w:t>
      </w:r>
      <w:r w:rsidR="006813D0" w:rsidRPr="00CA249B">
        <w:rPr>
          <w:bCs/>
          <w:sz w:val="22"/>
          <w:szCs w:val="22"/>
        </w:rPr>
        <w:t>,6,7</w:t>
      </w:r>
      <w:r w:rsidR="0019387F" w:rsidRPr="00CA249B">
        <w:rPr>
          <w:bCs/>
          <w:sz w:val="22"/>
          <w:szCs w:val="22"/>
        </w:rPr>
        <w:t>,8,9,10,11,12</w:t>
      </w:r>
      <w:r w:rsidR="002A2F8B" w:rsidRPr="00CA249B">
        <w:rPr>
          <w:bCs/>
          <w:sz w:val="22"/>
          <w:szCs w:val="22"/>
        </w:rPr>
        <w:t>.</w:t>
      </w:r>
      <w:proofErr w:type="gramEnd"/>
    </w:p>
    <w:p w:rsidR="00E73813" w:rsidRPr="00CA249B" w:rsidRDefault="00E73813" w:rsidP="00EA3030">
      <w:pPr>
        <w:tabs>
          <w:tab w:val="left" w:pos="284"/>
        </w:tabs>
        <w:ind w:firstLine="426"/>
        <w:jc w:val="both"/>
        <w:rPr>
          <w:bCs/>
          <w:sz w:val="22"/>
          <w:szCs w:val="22"/>
        </w:rPr>
      </w:pPr>
      <w:r w:rsidRPr="00CA249B">
        <w:rPr>
          <w:bCs/>
          <w:sz w:val="22"/>
          <w:szCs w:val="22"/>
        </w:rPr>
        <w:t xml:space="preserve">В соответствии с требованиями Федерального закона </w:t>
      </w:r>
      <w:r w:rsidR="008C2E6D" w:rsidRPr="00CA249B">
        <w:rPr>
          <w:sz w:val="22"/>
          <w:szCs w:val="22"/>
        </w:rPr>
        <w:t>от 05.04.2014 № 44-ФЗ «</w:t>
      </w:r>
      <w:r w:rsidR="00053C4B" w:rsidRPr="00CA249B">
        <w:rPr>
          <w:rFonts w:eastAsia="Calibri"/>
          <w:sz w:val="22"/>
          <w:szCs w:val="22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8C2E6D" w:rsidRPr="00CA249B">
        <w:rPr>
          <w:sz w:val="22"/>
          <w:szCs w:val="22"/>
        </w:rPr>
        <w:t>»</w:t>
      </w:r>
      <w:r w:rsidRPr="00CA249B">
        <w:rPr>
          <w:bCs/>
          <w:sz w:val="22"/>
          <w:szCs w:val="22"/>
        </w:rPr>
        <w:t xml:space="preserve"> комиссия рассмотрела первые части заявок на участие в АЭФ на соответствие </w:t>
      </w:r>
      <w:proofErr w:type="gramStart"/>
      <w:r w:rsidRPr="00CA249B">
        <w:rPr>
          <w:bCs/>
          <w:sz w:val="22"/>
          <w:szCs w:val="22"/>
        </w:rPr>
        <w:t>требованиям, установленным документацией об аукционе в электронной форме и приняла</w:t>
      </w:r>
      <w:proofErr w:type="gramEnd"/>
      <w:r w:rsidRPr="00CA249B">
        <w:rPr>
          <w:bCs/>
          <w:sz w:val="22"/>
          <w:szCs w:val="22"/>
        </w:rPr>
        <w:t xml:space="preserve"> путем голосования следующие решения:</w:t>
      </w:r>
    </w:p>
    <w:p w:rsidR="00E71AD8" w:rsidRPr="00CA249B" w:rsidRDefault="00E71AD8" w:rsidP="00E71AD8">
      <w:pPr>
        <w:pStyle w:val="a5"/>
        <w:ind w:firstLine="426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>1. Допустить участника размещения заказа, подавшего заявку с порядковым номером 1, к участию в аукционе в электронной форме и признать его участником аукциона в электронной форме. Сведения о членах комиссии, принявших решение, и сведения о решении каждого члена комиссии о допуске участника размещения заказа к участию в аукционе в электронной форме или об отказе в допуске к участию в аукционе в электронной форме:</w:t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"/>
        <w:gridCol w:w="5669"/>
        <w:gridCol w:w="2126"/>
        <w:gridCol w:w="2268"/>
      </w:tblGrid>
      <w:tr w:rsidR="00E71AD8" w:rsidRPr="00CA249B" w:rsidTr="00E71AD8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 xml:space="preserve">№ </w:t>
            </w:r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gramEnd"/>
            <w:r w:rsidRPr="00CA249B">
              <w:rPr>
                <w:rFonts w:ascii="Times New Roman" w:hAnsi="Times New Roman"/>
              </w:rPr>
              <w:t>/п</w:t>
            </w:r>
          </w:p>
        </w:tc>
        <w:tc>
          <w:tcPr>
            <w:tcW w:w="56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 xml:space="preserve">ФИО присутствующих членов </w:t>
            </w:r>
            <w:r w:rsidRPr="00CA249B">
              <w:rPr>
                <w:rFonts w:ascii="Times New Roman" w:hAnsi="Times New Roman"/>
              </w:rPr>
              <w:t>комиссии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Принятое решение</w:t>
            </w:r>
          </w:p>
        </w:tc>
      </w:tr>
      <w:tr w:rsidR="00E71AD8" w:rsidRPr="00CA249B" w:rsidTr="00E71AD8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Допустить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>Отказать в допуске</w:t>
            </w:r>
          </w:p>
        </w:tc>
      </w:tr>
      <w:tr w:rsidR="009334E4" w:rsidRPr="00CA249B" w:rsidTr="00E71AD8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34E4" w:rsidRPr="00CA249B" w:rsidRDefault="009334E4" w:rsidP="00E71AD8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1.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34E4" w:rsidRPr="00CA249B" w:rsidRDefault="006813D0" w:rsidP="00442D38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Никитина Ирина Павловна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334E4" w:rsidRPr="00CA249B" w:rsidRDefault="009334E4" w:rsidP="00E71AD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34E4" w:rsidRPr="00CA249B" w:rsidRDefault="009334E4" w:rsidP="00E71AD8">
            <w:pPr>
              <w:pStyle w:val="a5"/>
              <w:rPr>
                <w:rFonts w:ascii="Times New Roman" w:hAnsi="Times New Roman"/>
              </w:rPr>
            </w:pPr>
          </w:p>
        </w:tc>
      </w:tr>
      <w:tr w:rsidR="009334E4" w:rsidRPr="00CA249B" w:rsidTr="00E71AD8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34E4" w:rsidRPr="00CA249B" w:rsidRDefault="009334E4" w:rsidP="00E71AD8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2.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34E4" w:rsidRPr="00CA249B" w:rsidRDefault="006813D0" w:rsidP="00442D38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Голева Елена Борисовна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334E4" w:rsidRPr="00CA249B" w:rsidRDefault="009334E4" w:rsidP="00E71AD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34E4" w:rsidRPr="00CA249B" w:rsidRDefault="009334E4" w:rsidP="00E71AD8">
            <w:pPr>
              <w:pStyle w:val="a5"/>
              <w:rPr>
                <w:rFonts w:ascii="Times New Roman" w:hAnsi="Times New Roman"/>
              </w:rPr>
            </w:pPr>
          </w:p>
        </w:tc>
      </w:tr>
      <w:tr w:rsidR="009334E4" w:rsidRPr="00CA249B" w:rsidTr="00E71AD8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34E4" w:rsidRPr="00CA249B" w:rsidRDefault="009334E4" w:rsidP="00E71AD8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3.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34E4" w:rsidRPr="00CA249B" w:rsidRDefault="006813D0" w:rsidP="00442D38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CA249B">
              <w:rPr>
                <w:rFonts w:ascii="Times New Roman" w:hAnsi="Times New Roman"/>
              </w:rPr>
              <w:t>Кострикина</w:t>
            </w:r>
            <w:proofErr w:type="spellEnd"/>
            <w:r w:rsidRPr="00CA249B">
              <w:rPr>
                <w:rFonts w:ascii="Times New Roman" w:hAnsi="Times New Roman"/>
              </w:rPr>
              <w:t xml:space="preserve"> Любовь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334E4" w:rsidRPr="00CA249B" w:rsidRDefault="009334E4" w:rsidP="00E71AD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334E4" w:rsidRPr="00CA249B" w:rsidRDefault="009334E4" w:rsidP="00E71AD8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E71AD8" w:rsidRPr="00CA249B" w:rsidRDefault="00E71AD8" w:rsidP="00E71AD8">
      <w:pPr>
        <w:pStyle w:val="a5"/>
        <w:ind w:firstLine="426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>2. Допустить участника размещения заказа, подавшего заявку с порядковым номером 2, к участию в аукционе в электронной форме и признать его участником аукциона в электронной форме. Сведения о членах комиссии, принявших решение, и сведения о решении каждого члена комиссии о допуске участника размещения заказа к участию в аукционе в электронной форме или об отказе в допуске к участию в аукционе в электронной форме:</w:t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"/>
        <w:gridCol w:w="5669"/>
        <w:gridCol w:w="2126"/>
        <w:gridCol w:w="2268"/>
      </w:tblGrid>
      <w:tr w:rsidR="00E71AD8" w:rsidRPr="00CA249B" w:rsidTr="00E71AD8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 xml:space="preserve">№ </w:t>
            </w:r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gramEnd"/>
            <w:r w:rsidRPr="00CA249B">
              <w:rPr>
                <w:rFonts w:ascii="Times New Roman" w:hAnsi="Times New Roman"/>
              </w:rPr>
              <w:t>/п</w:t>
            </w:r>
          </w:p>
        </w:tc>
        <w:tc>
          <w:tcPr>
            <w:tcW w:w="56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 xml:space="preserve">ФИО присутствующих членов </w:t>
            </w:r>
            <w:r w:rsidRPr="00CA249B">
              <w:rPr>
                <w:rFonts w:ascii="Times New Roman" w:hAnsi="Times New Roman"/>
              </w:rPr>
              <w:t>комиссии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Принятое решение</w:t>
            </w:r>
          </w:p>
        </w:tc>
      </w:tr>
      <w:tr w:rsidR="00E71AD8" w:rsidRPr="00CA249B" w:rsidTr="00E71AD8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Допустить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1AD8" w:rsidRPr="00CA249B" w:rsidRDefault="00E71AD8" w:rsidP="00E71AD8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>Отказать в допуске</w:t>
            </w:r>
          </w:p>
        </w:tc>
      </w:tr>
      <w:tr w:rsidR="006813D0" w:rsidRPr="00CA249B" w:rsidTr="00E71AD8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E71AD8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1.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6813D0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Никитина Ирина Павловна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813D0" w:rsidRPr="00CA249B" w:rsidRDefault="006813D0" w:rsidP="00E71AD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E71AD8">
            <w:pPr>
              <w:pStyle w:val="a5"/>
              <w:rPr>
                <w:rFonts w:ascii="Times New Roman" w:hAnsi="Times New Roman"/>
              </w:rPr>
            </w:pPr>
          </w:p>
        </w:tc>
      </w:tr>
      <w:tr w:rsidR="006813D0" w:rsidRPr="00CA249B" w:rsidTr="00E71AD8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E71AD8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2.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6813D0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Голева Елена Борисовна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813D0" w:rsidRPr="00CA249B" w:rsidRDefault="006813D0" w:rsidP="00E71AD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E71AD8">
            <w:pPr>
              <w:pStyle w:val="a5"/>
              <w:rPr>
                <w:rFonts w:ascii="Times New Roman" w:hAnsi="Times New Roman"/>
              </w:rPr>
            </w:pPr>
          </w:p>
        </w:tc>
      </w:tr>
      <w:tr w:rsidR="006813D0" w:rsidRPr="00CA249B" w:rsidTr="00E71AD8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E71AD8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3.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6813D0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CA249B">
              <w:rPr>
                <w:rFonts w:ascii="Times New Roman" w:hAnsi="Times New Roman"/>
              </w:rPr>
              <w:t>Кострикина</w:t>
            </w:r>
            <w:proofErr w:type="spellEnd"/>
            <w:r w:rsidRPr="00CA249B">
              <w:rPr>
                <w:rFonts w:ascii="Times New Roman" w:hAnsi="Times New Roman"/>
              </w:rPr>
              <w:t xml:space="preserve"> Любовь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813D0" w:rsidRPr="00CA249B" w:rsidRDefault="006813D0" w:rsidP="00E71AD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E71AD8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E45F72" w:rsidRPr="00CA249B" w:rsidRDefault="00E45F72" w:rsidP="003613A1">
      <w:pPr>
        <w:pStyle w:val="a5"/>
        <w:ind w:firstLine="426"/>
        <w:jc w:val="both"/>
        <w:rPr>
          <w:rFonts w:ascii="Times New Roman" w:eastAsia="Calibri" w:hAnsi="Times New Roman"/>
        </w:rPr>
      </w:pPr>
    </w:p>
    <w:p w:rsidR="00E45F72" w:rsidRPr="00CA249B" w:rsidRDefault="00E45F72" w:rsidP="003613A1">
      <w:pPr>
        <w:pStyle w:val="a5"/>
        <w:ind w:firstLine="426"/>
        <w:jc w:val="both"/>
        <w:rPr>
          <w:rFonts w:ascii="Times New Roman" w:eastAsia="Calibri" w:hAnsi="Times New Roman"/>
        </w:rPr>
      </w:pPr>
    </w:p>
    <w:p w:rsidR="00E45F72" w:rsidRPr="00CA249B" w:rsidRDefault="00E45F72" w:rsidP="003613A1">
      <w:pPr>
        <w:pStyle w:val="a5"/>
        <w:ind w:firstLine="426"/>
        <w:jc w:val="both"/>
        <w:rPr>
          <w:rFonts w:ascii="Times New Roman" w:eastAsia="Calibri" w:hAnsi="Times New Roman"/>
        </w:rPr>
      </w:pPr>
    </w:p>
    <w:p w:rsidR="00E45F72" w:rsidRPr="00CA249B" w:rsidRDefault="00E45F72" w:rsidP="003613A1">
      <w:pPr>
        <w:pStyle w:val="a5"/>
        <w:ind w:firstLine="426"/>
        <w:jc w:val="both"/>
        <w:rPr>
          <w:rFonts w:ascii="Times New Roman" w:eastAsia="Calibri" w:hAnsi="Times New Roman"/>
        </w:rPr>
      </w:pPr>
    </w:p>
    <w:p w:rsidR="00E45F72" w:rsidRPr="00CA249B" w:rsidRDefault="00E45F72" w:rsidP="003613A1">
      <w:pPr>
        <w:pStyle w:val="a5"/>
        <w:ind w:firstLine="426"/>
        <w:jc w:val="both"/>
        <w:rPr>
          <w:rFonts w:ascii="Times New Roman" w:eastAsia="Calibri" w:hAnsi="Times New Roman"/>
        </w:rPr>
      </w:pPr>
    </w:p>
    <w:p w:rsidR="00E45F72" w:rsidRPr="00CA249B" w:rsidRDefault="00E45F72" w:rsidP="003613A1">
      <w:pPr>
        <w:pStyle w:val="a5"/>
        <w:ind w:firstLine="426"/>
        <w:jc w:val="both"/>
        <w:rPr>
          <w:rFonts w:ascii="Times New Roman" w:eastAsia="Calibri" w:hAnsi="Times New Roman"/>
        </w:rPr>
      </w:pPr>
    </w:p>
    <w:p w:rsidR="003613A1" w:rsidRPr="00CA249B" w:rsidRDefault="00E71AD8" w:rsidP="003613A1">
      <w:pPr>
        <w:pStyle w:val="a5"/>
        <w:ind w:firstLine="426"/>
        <w:jc w:val="both"/>
        <w:rPr>
          <w:rFonts w:ascii="Times New Roman" w:hAnsi="Times New Roman"/>
        </w:rPr>
      </w:pPr>
      <w:r w:rsidRPr="00CA249B">
        <w:rPr>
          <w:rFonts w:ascii="Times New Roman" w:eastAsia="Calibri" w:hAnsi="Times New Roman"/>
        </w:rPr>
        <w:t>3</w:t>
      </w:r>
      <w:r w:rsidR="003613A1" w:rsidRPr="00CA249B">
        <w:rPr>
          <w:rFonts w:ascii="Times New Roman" w:eastAsia="Calibri" w:hAnsi="Times New Roman"/>
        </w:rPr>
        <w:t xml:space="preserve">. </w:t>
      </w:r>
      <w:r w:rsidR="003613A1" w:rsidRPr="00CA249B">
        <w:rPr>
          <w:rFonts w:ascii="Times New Roman" w:hAnsi="Times New Roman"/>
        </w:rPr>
        <w:t xml:space="preserve">Отказать участнику размещения заказа, подавшего заявку с номером </w:t>
      </w:r>
      <w:r w:rsidRPr="00CA249B">
        <w:rPr>
          <w:rFonts w:ascii="Times New Roman" w:hAnsi="Times New Roman"/>
        </w:rPr>
        <w:t>3</w:t>
      </w:r>
      <w:r w:rsidR="003613A1" w:rsidRPr="00CA249B">
        <w:rPr>
          <w:rFonts w:ascii="Times New Roman" w:hAnsi="Times New Roman"/>
        </w:rPr>
        <w:t>, в допуске к участию в электронном аукционе. Сведения о членах комиссии, принявших решение, и сведения о решении каждого члена комиссии о допуске участника размещения заказа к участию в аукционе в электронной форме или об отказе в допуске к участию в аукционе в электронной форме:</w:t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"/>
        <w:gridCol w:w="5669"/>
        <w:gridCol w:w="2126"/>
        <w:gridCol w:w="2268"/>
      </w:tblGrid>
      <w:tr w:rsidR="003613A1" w:rsidRPr="00CA249B" w:rsidTr="003613A1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613A1" w:rsidRPr="00CA249B" w:rsidRDefault="003613A1" w:rsidP="003613A1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 xml:space="preserve">№ </w:t>
            </w:r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gramEnd"/>
            <w:r w:rsidRPr="00CA249B">
              <w:rPr>
                <w:rFonts w:ascii="Times New Roman" w:hAnsi="Times New Roman"/>
              </w:rPr>
              <w:t>/п</w:t>
            </w:r>
          </w:p>
        </w:tc>
        <w:tc>
          <w:tcPr>
            <w:tcW w:w="56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613A1" w:rsidRPr="00CA249B" w:rsidRDefault="003613A1" w:rsidP="003613A1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 xml:space="preserve">ФИО присутствующих членов </w:t>
            </w:r>
            <w:r w:rsidRPr="00CA249B">
              <w:rPr>
                <w:rFonts w:ascii="Times New Roman" w:hAnsi="Times New Roman"/>
              </w:rPr>
              <w:t>комиссии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613A1" w:rsidRPr="00CA249B" w:rsidRDefault="003613A1" w:rsidP="003613A1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Принятое решение</w:t>
            </w:r>
          </w:p>
        </w:tc>
      </w:tr>
      <w:tr w:rsidR="003613A1" w:rsidRPr="00CA249B" w:rsidTr="003613A1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613A1" w:rsidRPr="00CA249B" w:rsidRDefault="003613A1" w:rsidP="003613A1">
            <w:pPr>
              <w:pStyle w:val="a5"/>
              <w:rPr>
                <w:rFonts w:ascii="Times New Roman" w:hAnsi="Times New Roman"/>
              </w:rPr>
            </w:pPr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gramEnd"/>
            <w:r w:rsidRPr="00CA249B">
              <w:rPr>
                <w:rFonts w:ascii="Times New Roman" w:hAnsi="Times New Roman"/>
              </w:rPr>
              <w:t>/п</w:t>
            </w:r>
          </w:p>
          <w:p w:rsidR="003613A1" w:rsidRPr="00CA249B" w:rsidRDefault="003613A1" w:rsidP="003613A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613A1" w:rsidRPr="00CA249B" w:rsidRDefault="003613A1" w:rsidP="003613A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613A1" w:rsidRPr="00CA249B" w:rsidRDefault="003613A1" w:rsidP="003613A1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Допустить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613A1" w:rsidRPr="00CA249B" w:rsidRDefault="003613A1" w:rsidP="003613A1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>Отказать в допуске</w:t>
            </w:r>
          </w:p>
        </w:tc>
      </w:tr>
      <w:tr w:rsidR="006813D0" w:rsidRPr="00CA249B" w:rsidTr="003613A1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3613A1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1.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6813D0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Никитина Ирина Павловна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3613A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813D0" w:rsidRPr="00CA249B" w:rsidRDefault="006813D0" w:rsidP="003613A1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6813D0" w:rsidRPr="00CA249B" w:rsidTr="003613A1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3613A1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2.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6813D0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Голева Елена Борисовна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3613A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813D0" w:rsidRPr="00CA249B" w:rsidRDefault="006813D0" w:rsidP="003613A1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6813D0" w:rsidRPr="00CA249B" w:rsidTr="003613A1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3613A1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3.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6813D0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CA249B">
              <w:rPr>
                <w:rFonts w:ascii="Times New Roman" w:hAnsi="Times New Roman"/>
              </w:rPr>
              <w:t>Кострикина</w:t>
            </w:r>
            <w:proofErr w:type="spellEnd"/>
            <w:r w:rsidRPr="00CA249B">
              <w:rPr>
                <w:rFonts w:ascii="Times New Roman" w:hAnsi="Times New Roman"/>
              </w:rPr>
              <w:t xml:space="preserve"> Любовь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3613A1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813D0" w:rsidRPr="00CA249B" w:rsidRDefault="006813D0" w:rsidP="003613A1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</w:tbl>
    <w:p w:rsidR="003613A1" w:rsidRPr="00CA249B" w:rsidRDefault="003613A1" w:rsidP="003613A1">
      <w:pPr>
        <w:ind w:firstLine="426"/>
        <w:jc w:val="both"/>
        <w:rPr>
          <w:sz w:val="22"/>
          <w:szCs w:val="22"/>
        </w:rPr>
      </w:pPr>
      <w:r w:rsidRPr="00CA249B">
        <w:rPr>
          <w:sz w:val="22"/>
          <w:szCs w:val="22"/>
        </w:rPr>
        <w:t>Обоснование принятого решения:</w:t>
      </w:r>
    </w:p>
    <w:p w:rsidR="0050277D" w:rsidRPr="00CA249B" w:rsidRDefault="00A848FA" w:rsidP="0050277D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</w:r>
      <w:proofErr w:type="gramStart"/>
      <w:r w:rsidR="0050277D" w:rsidRPr="00CA249B">
        <w:rPr>
          <w:rFonts w:ascii="Times New Roman" w:hAnsi="Times New Roman"/>
        </w:rPr>
        <w:t>Участник закупки не допускается к участию в электронном аукционе на основании пункта 2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несоответствием информации, предоставленной в соответствии с частью 3 статьи 66 закона, требованиям документации об аукционе, а именно:</w:t>
      </w:r>
      <w:proofErr w:type="gramEnd"/>
    </w:p>
    <w:p w:rsidR="0050277D" w:rsidRPr="00CA249B" w:rsidRDefault="0050277D" w:rsidP="0050277D">
      <w:pPr>
        <w:jc w:val="both"/>
        <w:rPr>
          <w:sz w:val="22"/>
          <w:szCs w:val="22"/>
        </w:rPr>
      </w:pPr>
      <w:r w:rsidRPr="00CA249B">
        <w:rPr>
          <w:sz w:val="22"/>
          <w:szCs w:val="22"/>
        </w:rPr>
        <w:t>- в отношении товара (п.1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«Раствор строительный». Участник закупки указывает значение параметра «Марка по подвижности Пк</w:t>
      </w:r>
      <w:proofErr w:type="gramStart"/>
      <w:r w:rsidRPr="00CA249B">
        <w:rPr>
          <w:sz w:val="22"/>
          <w:szCs w:val="22"/>
        </w:rPr>
        <w:t>2</w:t>
      </w:r>
      <w:proofErr w:type="gramEnd"/>
      <w:r w:rsidRPr="00CA249B">
        <w:rPr>
          <w:sz w:val="22"/>
          <w:szCs w:val="22"/>
        </w:rPr>
        <w:t>», что не соответствует требованиям аукционной документации. В соответствии с аукционной документацией марка по подвижности должна быть Пк</w:t>
      </w:r>
      <w:proofErr w:type="gramStart"/>
      <w:r w:rsidRPr="00CA249B">
        <w:rPr>
          <w:sz w:val="22"/>
          <w:szCs w:val="22"/>
        </w:rPr>
        <w:t>2</w:t>
      </w:r>
      <w:proofErr w:type="gramEnd"/>
      <w:r w:rsidRPr="00CA249B">
        <w:rPr>
          <w:sz w:val="22"/>
          <w:szCs w:val="22"/>
        </w:rPr>
        <w:t>, Пк3.</w:t>
      </w:r>
    </w:p>
    <w:p w:rsidR="0050277D" w:rsidRPr="00CA249B" w:rsidRDefault="0050277D" w:rsidP="0050277D">
      <w:pPr>
        <w:pStyle w:val="a5"/>
        <w:jc w:val="both"/>
      </w:pPr>
      <w:r w:rsidRPr="00CA249B">
        <w:rPr>
          <w:rFonts w:ascii="Times New Roman" w:hAnsi="Times New Roman"/>
        </w:rPr>
        <w:t>- в отношении товара (п.12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«Смеси сухие сложные». Участник закупки указывает значение параметра «Содержащие водоудерживающих добавок в сухой смеси 5% массы смеси», «Водоудерживающая способность смесей, готовых к применению 90%», что не соответствует ГОСТ 31357  п.4.9.  В соответствии  с  ГОСТ 31357  п.4.9 водоудерживающая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способность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смесей,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готовых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к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применению,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 xml:space="preserve"> содержащих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водоудерживающие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добавки должна быть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не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менее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95 %.</w:t>
      </w:r>
    </w:p>
    <w:p w:rsidR="00112778" w:rsidRPr="00CA249B" w:rsidRDefault="006530BD" w:rsidP="006530BD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</w:r>
      <w:r w:rsidR="00E71AD8" w:rsidRPr="00CA249B">
        <w:rPr>
          <w:rFonts w:ascii="Times New Roman" w:hAnsi="Times New Roman"/>
        </w:rPr>
        <w:t>4</w:t>
      </w:r>
      <w:r w:rsidR="00112778" w:rsidRPr="00CA249B">
        <w:rPr>
          <w:rFonts w:ascii="Times New Roman" w:hAnsi="Times New Roman"/>
        </w:rPr>
        <w:t xml:space="preserve">. Отказать участнику размещения заказа, подавшего заявку с номером </w:t>
      </w:r>
      <w:r w:rsidR="00E71AD8" w:rsidRPr="00CA249B">
        <w:rPr>
          <w:rFonts w:ascii="Times New Roman" w:hAnsi="Times New Roman"/>
        </w:rPr>
        <w:t>4</w:t>
      </w:r>
      <w:r w:rsidR="00112778" w:rsidRPr="00CA249B">
        <w:rPr>
          <w:rFonts w:ascii="Times New Roman" w:hAnsi="Times New Roman"/>
        </w:rPr>
        <w:t>, в допуске к участию в электронном аукционе. Сведения о членах комиссии, принявших решение, и сведения о решении каждого члена комиссии о допуске участника размещения заказа к участию в аукционе в электронной форме или об отказе в допуске к участию в аукционе в электронной форме:</w:t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"/>
        <w:gridCol w:w="5669"/>
        <w:gridCol w:w="2126"/>
        <w:gridCol w:w="2268"/>
      </w:tblGrid>
      <w:tr w:rsidR="00112778" w:rsidRPr="00CA249B" w:rsidTr="003F78CB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12778" w:rsidRPr="00CA249B" w:rsidRDefault="00112778" w:rsidP="003F78CB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 xml:space="preserve">№ </w:t>
            </w:r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gramEnd"/>
            <w:r w:rsidRPr="00CA249B">
              <w:rPr>
                <w:rFonts w:ascii="Times New Roman" w:hAnsi="Times New Roman"/>
              </w:rPr>
              <w:t>/п</w:t>
            </w:r>
          </w:p>
        </w:tc>
        <w:tc>
          <w:tcPr>
            <w:tcW w:w="56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2778" w:rsidRPr="00CA249B" w:rsidRDefault="00112778" w:rsidP="003F78CB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 xml:space="preserve">ФИО присутствующих членов </w:t>
            </w:r>
            <w:r w:rsidRPr="00CA249B">
              <w:rPr>
                <w:rFonts w:ascii="Times New Roman" w:hAnsi="Times New Roman"/>
              </w:rPr>
              <w:t>комиссии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2778" w:rsidRPr="00CA249B" w:rsidRDefault="00112778" w:rsidP="003F78CB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Принятое решение</w:t>
            </w:r>
          </w:p>
        </w:tc>
      </w:tr>
      <w:tr w:rsidR="00112778" w:rsidRPr="00CA249B" w:rsidTr="003F78CB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2778" w:rsidRPr="00CA249B" w:rsidRDefault="00112778" w:rsidP="003F78CB">
            <w:pPr>
              <w:pStyle w:val="a5"/>
              <w:rPr>
                <w:rFonts w:ascii="Times New Roman" w:hAnsi="Times New Roman"/>
              </w:rPr>
            </w:pPr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gramEnd"/>
            <w:r w:rsidRPr="00CA249B">
              <w:rPr>
                <w:rFonts w:ascii="Times New Roman" w:hAnsi="Times New Roman"/>
              </w:rPr>
              <w:t>/п</w:t>
            </w:r>
          </w:p>
          <w:p w:rsidR="00112778" w:rsidRPr="00CA249B" w:rsidRDefault="00112778" w:rsidP="003F78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2778" w:rsidRPr="00CA249B" w:rsidRDefault="00112778" w:rsidP="003F78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2778" w:rsidRPr="00CA249B" w:rsidRDefault="00112778" w:rsidP="003F78CB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Допустить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12778" w:rsidRPr="00CA249B" w:rsidRDefault="00112778" w:rsidP="003F78CB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>Отказать в допуске</w:t>
            </w:r>
          </w:p>
        </w:tc>
      </w:tr>
      <w:tr w:rsidR="006813D0" w:rsidRPr="00CA249B" w:rsidTr="003F78CB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3F78CB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1.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6813D0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Никитина Ирина Павловна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3F78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813D0" w:rsidRPr="00CA249B" w:rsidRDefault="006813D0" w:rsidP="003F78CB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6813D0" w:rsidRPr="00CA249B" w:rsidTr="003F78CB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3F78CB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2.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6813D0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Голева Елена Борисовна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3F78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813D0" w:rsidRPr="00CA249B" w:rsidRDefault="006813D0" w:rsidP="003F78CB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6813D0" w:rsidRPr="00CA249B" w:rsidTr="003F78CB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3F78CB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3.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6813D0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CA249B">
              <w:rPr>
                <w:rFonts w:ascii="Times New Roman" w:hAnsi="Times New Roman"/>
              </w:rPr>
              <w:t>Кострикина</w:t>
            </w:r>
            <w:proofErr w:type="spellEnd"/>
            <w:r w:rsidRPr="00CA249B">
              <w:rPr>
                <w:rFonts w:ascii="Times New Roman" w:hAnsi="Times New Roman"/>
              </w:rPr>
              <w:t xml:space="preserve"> Любовь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3F78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813D0" w:rsidRPr="00CA249B" w:rsidRDefault="006813D0" w:rsidP="003F78CB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</w:tbl>
    <w:p w:rsidR="00112778" w:rsidRPr="00CA249B" w:rsidRDefault="00C65C15" w:rsidP="00A848FA">
      <w:pPr>
        <w:pStyle w:val="a5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</w:r>
      <w:r w:rsidR="00112778" w:rsidRPr="00CA249B">
        <w:rPr>
          <w:rFonts w:ascii="Times New Roman" w:hAnsi="Times New Roman"/>
        </w:rPr>
        <w:t>Обоснование принятого решения:</w:t>
      </w:r>
    </w:p>
    <w:p w:rsidR="00194CAB" w:rsidRPr="00CA249B" w:rsidRDefault="00A848FA" w:rsidP="00194CAB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</w:r>
      <w:proofErr w:type="gramStart"/>
      <w:r w:rsidR="00194CAB" w:rsidRPr="00CA249B">
        <w:rPr>
          <w:rFonts w:ascii="Times New Roman" w:hAnsi="Times New Roman"/>
        </w:rPr>
        <w:t>Участник закупки не допускается к участию в электронном аукционе на основании пункта 2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несоответствием информации, предоставленной в соответствии с частью 3 статьи 66 закона, требованиям документации об аукционе, а именно:</w:t>
      </w:r>
      <w:proofErr w:type="gramEnd"/>
    </w:p>
    <w:p w:rsidR="00194CAB" w:rsidRPr="00CA249B" w:rsidRDefault="00194CAB" w:rsidP="00194CAB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 xml:space="preserve">- в отношении товара (п.1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«Раствор строительный». Участник закупки указывает значение параметра «Марка по подвижности </w:t>
      </w:r>
      <w:proofErr w:type="spellStart"/>
      <w:r w:rsidRPr="00CA249B">
        <w:rPr>
          <w:sz w:val="22"/>
          <w:szCs w:val="22"/>
        </w:rPr>
        <w:t>Пк</w:t>
      </w:r>
      <w:proofErr w:type="spellEnd"/>
      <w:r w:rsidRPr="00CA249B">
        <w:rPr>
          <w:sz w:val="22"/>
          <w:szCs w:val="22"/>
        </w:rPr>
        <w:t xml:space="preserve"> 2, </w:t>
      </w:r>
      <w:proofErr w:type="spellStart"/>
      <w:r w:rsidRPr="00CA249B">
        <w:rPr>
          <w:sz w:val="22"/>
          <w:szCs w:val="22"/>
        </w:rPr>
        <w:t>Пк</w:t>
      </w:r>
      <w:proofErr w:type="spellEnd"/>
      <w:r w:rsidRPr="00CA249B">
        <w:rPr>
          <w:sz w:val="22"/>
          <w:szCs w:val="22"/>
        </w:rPr>
        <w:t xml:space="preserve"> 4», «Норма подвижности по погружению конуса 8 см», что не соответствует ГОСТ 28013 табл.1. В соответствии с ГОСТ 28013 табл.1 для марки по подвижности Пк</w:t>
      </w:r>
      <w:proofErr w:type="gramStart"/>
      <w:r w:rsidRPr="00CA249B">
        <w:rPr>
          <w:sz w:val="22"/>
          <w:szCs w:val="22"/>
        </w:rPr>
        <w:t>4</w:t>
      </w:r>
      <w:proofErr w:type="gramEnd"/>
      <w:r w:rsidRPr="00CA249B">
        <w:rPr>
          <w:sz w:val="22"/>
          <w:szCs w:val="22"/>
        </w:rPr>
        <w:t xml:space="preserve"> норма подвижности по погружению конуса должна быть свыше 12 до 14 см.</w:t>
      </w:r>
    </w:p>
    <w:p w:rsidR="00194CAB" w:rsidRPr="00CA249B" w:rsidRDefault="00194CAB" w:rsidP="00194CAB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>- в отношении товара (п.9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«Мастика клеящая каучуковая КН-2». Участник закупки указывает значение параметра «Теплостойкость плюс 100</w:t>
      </w:r>
      <w:proofErr w:type="gramStart"/>
      <w:r w:rsidRPr="00CA249B">
        <w:rPr>
          <w:sz w:val="22"/>
          <w:szCs w:val="22"/>
        </w:rPr>
        <w:t xml:space="preserve"> °С</w:t>
      </w:r>
      <w:proofErr w:type="gramEnd"/>
      <w:r w:rsidRPr="00CA249B">
        <w:rPr>
          <w:sz w:val="22"/>
          <w:szCs w:val="22"/>
        </w:rPr>
        <w:t>», что не соответствует требованиям аукционной документации. В соответствии с аукционной документацией теплостойкость должна быть выше плюс 100 °С.</w:t>
      </w:r>
    </w:p>
    <w:p w:rsidR="00C65C15" w:rsidRPr="00CA249B" w:rsidRDefault="00C65C15" w:rsidP="002541B1">
      <w:pPr>
        <w:pStyle w:val="a5"/>
        <w:jc w:val="both"/>
        <w:rPr>
          <w:rFonts w:ascii="Times New Roman" w:hAnsi="Times New Roman"/>
        </w:rPr>
      </w:pPr>
    </w:p>
    <w:p w:rsidR="002541B1" w:rsidRPr="00CA249B" w:rsidRDefault="002541B1" w:rsidP="002541B1">
      <w:pPr>
        <w:pStyle w:val="a5"/>
        <w:jc w:val="both"/>
        <w:rPr>
          <w:rFonts w:ascii="Times New Roman" w:hAnsi="Times New Roman"/>
        </w:rPr>
      </w:pPr>
    </w:p>
    <w:p w:rsidR="00C65C15" w:rsidRPr="00CA249B" w:rsidRDefault="00C65C15" w:rsidP="00C65C15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lastRenderedPageBreak/>
        <w:tab/>
        <w:t>5. Отказать участнику размещения заказа, подавшего заявку с номером 5, в допуске к участию в электронном аукционе. Сведения о членах комиссии, принявших решение, и сведения о решении каждого члена комиссии о допуске участника размещения заказа к участию в аукционе в электронной форме или об отказе в допуске к участию в аукционе в электронной форме:</w:t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"/>
        <w:gridCol w:w="5669"/>
        <w:gridCol w:w="2126"/>
        <w:gridCol w:w="2268"/>
      </w:tblGrid>
      <w:tr w:rsidR="00C65C15" w:rsidRPr="00CA249B" w:rsidTr="005473A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65C15" w:rsidRPr="00CA249B" w:rsidRDefault="00C65C15" w:rsidP="005473A0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 xml:space="preserve">№ </w:t>
            </w:r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gramEnd"/>
            <w:r w:rsidRPr="00CA249B">
              <w:rPr>
                <w:rFonts w:ascii="Times New Roman" w:hAnsi="Times New Roman"/>
              </w:rPr>
              <w:t>/п</w:t>
            </w:r>
          </w:p>
        </w:tc>
        <w:tc>
          <w:tcPr>
            <w:tcW w:w="56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5C15" w:rsidRPr="00CA249B" w:rsidRDefault="00C65C15" w:rsidP="005473A0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 xml:space="preserve">ФИО присутствующих членов </w:t>
            </w:r>
            <w:r w:rsidRPr="00CA249B">
              <w:rPr>
                <w:rFonts w:ascii="Times New Roman" w:hAnsi="Times New Roman"/>
              </w:rPr>
              <w:t>комиссии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5C15" w:rsidRPr="00CA249B" w:rsidRDefault="00C65C15" w:rsidP="005473A0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Принятое решение</w:t>
            </w:r>
          </w:p>
        </w:tc>
      </w:tr>
      <w:tr w:rsidR="00C65C15" w:rsidRPr="00CA249B" w:rsidTr="005473A0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5C15" w:rsidRPr="00CA249B" w:rsidRDefault="00C65C15" w:rsidP="005473A0">
            <w:pPr>
              <w:pStyle w:val="a5"/>
              <w:rPr>
                <w:rFonts w:ascii="Times New Roman" w:hAnsi="Times New Roman"/>
              </w:rPr>
            </w:pPr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gramEnd"/>
            <w:r w:rsidRPr="00CA249B">
              <w:rPr>
                <w:rFonts w:ascii="Times New Roman" w:hAnsi="Times New Roman"/>
              </w:rPr>
              <w:t>/п</w:t>
            </w:r>
          </w:p>
          <w:p w:rsidR="00C65C15" w:rsidRPr="00CA249B" w:rsidRDefault="00C65C15" w:rsidP="005473A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5C15" w:rsidRPr="00CA249B" w:rsidRDefault="00C65C15" w:rsidP="005473A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5C15" w:rsidRPr="00CA249B" w:rsidRDefault="00C65C15" w:rsidP="005473A0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Допустить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5C15" w:rsidRPr="00CA249B" w:rsidRDefault="00C65C15" w:rsidP="005473A0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>Отказать в допуске</w:t>
            </w:r>
          </w:p>
        </w:tc>
      </w:tr>
      <w:tr w:rsidR="006813D0" w:rsidRPr="00CA249B" w:rsidTr="005473A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5473A0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1.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6813D0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Никитина Ирина Павловна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5473A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813D0" w:rsidRPr="00CA249B" w:rsidRDefault="006813D0" w:rsidP="005473A0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6813D0" w:rsidRPr="00CA249B" w:rsidTr="005473A0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5473A0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2.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6813D0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Голева Елена Борисовна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5473A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813D0" w:rsidRPr="00CA249B" w:rsidRDefault="006813D0" w:rsidP="005473A0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6813D0" w:rsidRPr="00CA249B" w:rsidTr="005473A0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5473A0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3.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6813D0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CA249B">
              <w:rPr>
                <w:rFonts w:ascii="Times New Roman" w:hAnsi="Times New Roman"/>
              </w:rPr>
              <w:t>Кострикина</w:t>
            </w:r>
            <w:proofErr w:type="spellEnd"/>
            <w:r w:rsidRPr="00CA249B">
              <w:rPr>
                <w:rFonts w:ascii="Times New Roman" w:hAnsi="Times New Roman"/>
              </w:rPr>
              <w:t xml:space="preserve"> Любовь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13D0" w:rsidRPr="00CA249B" w:rsidRDefault="006813D0" w:rsidP="005473A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813D0" w:rsidRPr="00CA249B" w:rsidRDefault="006813D0" w:rsidP="005473A0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</w:tbl>
    <w:p w:rsidR="00C65C15" w:rsidRPr="00CA249B" w:rsidRDefault="00C65C15" w:rsidP="00C65C15">
      <w:pPr>
        <w:pStyle w:val="a5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Обоснование принятого решения:</w:t>
      </w:r>
    </w:p>
    <w:p w:rsidR="00C65C15" w:rsidRPr="00CA249B" w:rsidRDefault="00C65C15" w:rsidP="002541B1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  <w:sz w:val="24"/>
          <w:szCs w:val="24"/>
        </w:rPr>
        <w:tab/>
      </w:r>
      <w:proofErr w:type="gramStart"/>
      <w:r w:rsidR="00194CAB" w:rsidRPr="00CA249B">
        <w:rPr>
          <w:rFonts w:ascii="Times New Roman" w:hAnsi="Times New Roman"/>
        </w:rPr>
        <w:t>Участник закупки не допускается к участию в электронном аукционе на основании пункта 2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несоответствием информации, предоставленной в соответствии с частью 3 статьи 66 закона, требованиям документации об аукционе, а именно:          - участник закупки не</w:t>
      </w:r>
      <w:proofErr w:type="gramEnd"/>
      <w:r w:rsidR="00194CAB" w:rsidRPr="00CA249B">
        <w:rPr>
          <w:rFonts w:ascii="Times New Roman" w:hAnsi="Times New Roman"/>
        </w:rPr>
        <w:t xml:space="preserve"> предоставил конкретных значений параметров следующих товаров (материалов): «п.13 Водно-дисперсионные краски»,  «п.14 Смеси сухие напольные» и др.</w:t>
      </w:r>
    </w:p>
    <w:p w:rsidR="002541B1" w:rsidRPr="00CA249B" w:rsidRDefault="002541B1" w:rsidP="002541B1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6. Отказать участнику размещения заказа, подавшего заявку с номером 6, в допуске к участию в электронном аукционе. Сведения о членах комиссии, принявших решение, и сведения о решении каждого члена комиссии о допуске участника размещения заказа к участию в аукционе в электронной форме или об отказе в допуске к участию в аукционе в электронной форме:</w:t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"/>
        <w:gridCol w:w="5669"/>
        <w:gridCol w:w="2126"/>
        <w:gridCol w:w="2268"/>
      </w:tblGrid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6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 xml:space="preserve">ФИО присутствующих членов </w:t>
            </w:r>
            <w:r w:rsidRPr="00CA249B">
              <w:rPr>
                <w:rFonts w:ascii="Times New Roman" w:hAnsi="Times New Roman"/>
              </w:rPr>
              <w:t>комиссии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Принятое решение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Допустить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>Отказать в допуске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1.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Никитина Ирина Павловна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2.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Голева Елена Борисовна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3.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CA249B">
              <w:rPr>
                <w:rFonts w:ascii="Times New Roman" w:hAnsi="Times New Roman"/>
              </w:rPr>
              <w:t>Кострикина</w:t>
            </w:r>
            <w:proofErr w:type="spellEnd"/>
            <w:r w:rsidRPr="00CA249B">
              <w:rPr>
                <w:rFonts w:ascii="Times New Roman" w:hAnsi="Times New Roman"/>
              </w:rPr>
              <w:t xml:space="preserve"> Любовь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</w:tbl>
    <w:p w:rsidR="002541B1" w:rsidRPr="00CA249B" w:rsidRDefault="002541B1" w:rsidP="002541B1">
      <w:pPr>
        <w:pStyle w:val="a5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Обоснование принятого решения:</w:t>
      </w:r>
    </w:p>
    <w:p w:rsidR="00913EF7" w:rsidRPr="00CA249B" w:rsidRDefault="00913EF7" w:rsidP="00913EF7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ab/>
      </w:r>
      <w:proofErr w:type="gramStart"/>
      <w:r w:rsidRPr="00CA249B">
        <w:rPr>
          <w:sz w:val="22"/>
          <w:szCs w:val="22"/>
        </w:rPr>
        <w:t xml:space="preserve">Участник закупки не допускается к участию в электронном аукционе на основании пункта 2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несоответствием информации, предоставленной в соответствии с частью 3 статьи 66 закона, требованиям документации об аукционе, а именно:          </w:t>
      </w:r>
      <w:proofErr w:type="gramEnd"/>
    </w:p>
    <w:p w:rsidR="00913EF7" w:rsidRPr="00CA249B" w:rsidRDefault="00913EF7" w:rsidP="00913EF7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>- в отношении товара (п.10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«Краски масляные цветные для внутренних работ». Участник закупки не предоставил конкретное значение параметра «Массовая доля пигментов и наполнителей».</w:t>
      </w:r>
    </w:p>
    <w:p w:rsidR="002541B1" w:rsidRPr="00CA249B" w:rsidRDefault="00913EF7" w:rsidP="00913EF7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 xml:space="preserve">- </w:t>
      </w:r>
      <w:proofErr w:type="gramStart"/>
      <w:r w:rsidRPr="00CA249B">
        <w:rPr>
          <w:rFonts w:ascii="Times New Roman" w:hAnsi="Times New Roman"/>
        </w:rPr>
        <w:t>в</w:t>
      </w:r>
      <w:proofErr w:type="gramEnd"/>
      <w:r w:rsidRPr="00CA249B">
        <w:rPr>
          <w:rFonts w:ascii="Times New Roman" w:hAnsi="Times New Roman"/>
        </w:rPr>
        <w:t xml:space="preserve"> отношении товара (п.12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«Смеси сухие сложные». Участник закупки указывает значение параметра «Содержащие водоудерживающих добавок в сухой смеси 5% массы смеси», «Водоудерживающая способность смесей, готовых к применению 93%», что не соответствует ГОСТ 31357 п.4.9. В соответствии с ГОСТ 31357 п.4.9 водоудерживающая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способность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смесей,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готовых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к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применению,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 xml:space="preserve"> содержащие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водоудерживающие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добавки должна быть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не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менее</w:t>
      </w:r>
      <w:r w:rsidRPr="00CA249B">
        <w:rPr>
          <w:rStyle w:val="apple-converted-space"/>
          <w:rFonts w:ascii="Times New Roman" w:hAnsi="Times New Roman"/>
        </w:rPr>
        <w:t> </w:t>
      </w:r>
      <w:r w:rsidRPr="00CA249B">
        <w:rPr>
          <w:rFonts w:ascii="Times New Roman" w:hAnsi="Times New Roman"/>
        </w:rPr>
        <w:t>95 %.</w:t>
      </w:r>
    </w:p>
    <w:p w:rsidR="002541B1" w:rsidRPr="00CA249B" w:rsidRDefault="002541B1" w:rsidP="002541B1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  <w:sz w:val="24"/>
          <w:szCs w:val="24"/>
        </w:rPr>
        <w:t xml:space="preserve"> </w:t>
      </w:r>
      <w:r w:rsidRPr="00CA249B">
        <w:rPr>
          <w:rFonts w:ascii="Times New Roman" w:hAnsi="Times New Roman"/>
          <w:sz w:val="24"/>
          <w:szCs w:val="24"/>
        </w:rPr>
        <w:tab/>
      </w:r>
      <w:r w:rsidRPr="00CA249B">
        <w:rPr>
          <w:rFonts w:ascii="Times New Roman" w:hAnsi="Times New Roman"/>
        </w:rPr>
        <w:t>7. Отказать участнику размещения заказа, подавшего заявку с номером 7, в допуске к участию в электронном аукционе. Сведения о членах комиссии, принявших решение, и сведения о решении каждого члена комиссии о допуске участника размещения заказа к участию в аукционе в электронной форме или об отказе в допуске к участию в аукционе в электронной форме:</w:t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"/>
        <w:gridCol w:w="5669"/>
        <w:gridCol w:w="2126"/>
        <w:gridCol w:w="2268"/>
      </w:tblGrid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6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 xml:space="preserve">ФИО присутствующих членов </w:t>
            </w:r>
            <w:r w:rsidRPr="00CA249B">
              <w:rPr>
                <w:rFonts w:ascii="Times New Roman" w:hAnsi="Times New Roman"/>
              </w:rPr>
              <w:t>комиссии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Принятое решение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Допустить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>Отказать в допуске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1.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Никитина Ирина Павловна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2.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Голева Елена Борисовна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3.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CA249B">
              <w:rPr>
                <w:rFonts w:ascii="Times New Roman" w:hAnsi="Times New Roman"/>
              </w:rPr>
              <w:t>Кострикина</w:t>
            </w:r>
            <w:proofErr w:type="spellEnd"/>
            <w:r w:rsidRPr="00CA249B">
              <w:rPr>
                <w:rFonts w:ascii="Times New Roman" w:hAnsi="Times New Roman"/>
              </w:rPr>
              <w:t xml:space="preserve"> Любовь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</w:tbl>
    <w:p w:rsidR="002541B1" w:rsidRPr="00CA249B" w:rsidRDefault="002541B1" w:rsidP="002541B1">
      <w:pPr>
        <w:pStyle w:val="a5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Обоснование принятого решения:</w:t>
      </w:r>
    </w:p>
    <w:p w:rsidR="00913EF7" w:rsidRPr="00CA249B" w:rsidRDefault="00913EF7" w:rsidP="00913EF7">
      <w:pPr>
        <w:pStyle w:val="ad"/>
        <w:ind w:left="33"/>
        <w:jc w:val="both"/>
        <w:rPr>
          <w:sz w:val="22"/>
          <w:szCs w:val="22"/>
        </w:rPr>
      </w:pPr>
      <w:r w:rsidRPr="00CA249B">
        <w:tab/>
      </w:r>
      <w:proofErr w:type="gramStart"/>
      <w:r w:rsidRPr="00CA249B">
        <w:rPr>
          <w:sz w:val="22"/>
          <w:szCs w:val="22"/>
        </w:rPr>
        <w:t xml:space="preserve">Участник закупки не допускается к участию в электронном аукционе на основании пунктов 1 и 2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несоответствием </w:t>
      </w:r>
      <w:r w:rsidRPr="00CA249B">
        <w:rPr>
          <w:sz w:val="22"/>
          <w:szCs w:val="22"/>
        </w:rPr>
        <w:lastRenderedPageBreak/>
        <w:t>информации, предоставленной в соответствии с частью 3 статьи 66 закона, требованиям документации об аукционе, а именно:</w:t>
      </w:r>
      <w:proofErr w:type="gramEnd"/>
    </w:p>
    <w:p w:rsidR="00913EF7" w:rsidRPr="00CA249B" w:rsidRDefault="00913EF7" w:rsidP="00913EF7">
      <w:pPr>
        <w:pStyle w:val="ad"/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 xml:space="preserve">- в отношении товара (п.12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«Смеси сухие сложные». </w:t>
      </w:r>
      <w:proofErr w:type="gramStart"/>
      <w:r w:rsidRPr="00CA249B">
        <w:rPr>
          <w:sz w:val="22"/>
          <w:szCs w:val="22"/>
        </w:rPr>
        <w:t>Участник закупки указывает значение параметра «Содержащие водоудерживающих добавок в сухой смеси 5 % массы смеси», «Содержащие полимерных добавок в сухой смеси 5 % массы смеси», «Содержание строительного песка в сухой смеси 70 % массы смеси», «Содержание портландцемента в сухой смеси 15 % массы смеси», «Содержание извести в сухой смеси 15 % массы смеси»,  что в сумме компонентов смеси превышает 100%, тем самым участник предоставляет недостоверные</w:t>
      </w:r>
      <w:proofErr w:type="gramEnd"/>
      <w:r w:rsidRPr="00CA249B">
        <w:rPr>
          <w:sz w:val="22"/>
          <w:szCs w:val="22"/>
        </w:rPr>
        <w:t xml:space="preserve"> данных.</w:t>
      </w:r>
    </w:p>
    <w:p w:rsidR="00913EF7" w:rsidRPr="00CA249B" w:rsidRDefault="00913EF7" w:rsidP="00913EF7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 xml:space="preserve">- в отношении товара (п.7 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«Раствор строительный». Участник закупки указывает значение параметра «Соотношение вяжущего к наполнителю в сухой смеси </w:t>
      </w:r>
      <w:r w:rsidRPr="00CA249B">
        <w:rPr>
          <w:rFonts w:eastAsia="Calibri"/>
          <w:sz w:val="22"/>
          <w:szCs w:val="22"/>
        </w:rPr>
        <w:t>1:6</w:t>
      </w:r>
      <w:r w:rsidRPr="00CA249B">
        <w:rPr>
          <w:sz w:val="22"/>
          <w:szCs w:val="22"/>
        </w:rPr>
        <w:t xml:space="preserve">, что не соответствует требованиям аукционной документации. В соответствии с аукционной документацией соотношение </w:t>
      </w:r>
      <w:proofErr w:type="gramStart"/>
      <w:r w:rsidRPr="00CA249B">
        <w:rPr>
          <w:sz w:val="22"/>
          <w:szCs w:val="22"/>
        </w:rPr>
        <w:t>вяжущего</w:t>
      </w:r>
      <w:proofErr w:type="gramEnd"/>
      <w:r w:rsidRPr="00CA249B">
        <w:rPr>
          <w:sz w:val="22"/>
          <w:szCs w:val="22"/>
        </w:rPr>
        <w:t xml:space="preserve"> к наполнителю в сухой смеси должно быть более </w:t>
      </w:r>
      <w:r w:rsidRPr="00CA249B">
        <w:rPr>
          <w:rFonts w:eastAsia="Calibri"/>
          <w:sz w:val="22"/>
          <w:szCs w:val="22"/>
        </w:rPr>
        <w:t>1:5. Исходя из значения, предложенного участником,</w:t>
      </w:r>
      <w:r w:rsidRPr="00CA249B">
        <w:rPr>
          <w:sz w:val="22"/>
          <w:szCs w:val="22"/>
        </w:rPr>
        <w:t xml:space="preserve"> 100 % смеси составляют 7 </w:t>
      </w:r>
      <w:proofErr w:type="gramStart"/>
      <w:r w:rsidRPr="00CA249B">
        <w:rPr>
          <w:sz w:val="22"/>
          <w:szCs w:val="22"/>
        </w:rPr>
        <w:t>частей</w:t>
      </w:r>
      <w:proofErr w:type="gramEnd"/>
      <w:r w:rsidRPr="00CA249B">
        <w:rPr>
          <w:sz w:val="22"/>
          <w:szCs w:val="22"/>
        </w:rPr>
        <w:t xml:space="preserve"> из которых 1 часть - вяжущее и 6 частей наполнитель, что соответственно меньше требуемого содержания вяжущего по отношению к наполнителю.</w:t>
      </w:r>
    </w:p>
    <w:p w:rsidR="002541B1" w:rsidRPr="00CA249B" w:rsidRDefault="002541B1" w:rsidP="002541B1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8. Отказать участнику размещения заказа, подавшего заявку с номером 8, в допуске к участию в электронном аукционе. Сведения о членах комиссии, принявших решение, и сведения о решении каждого члена комиссии о допуске участника размещения заказа к участию в аукционе в электронной форме или об отказе в допуске к участию в аукционе в электронной форме:</w:t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"/>
        <w:gridCol w:w="5669"/>
        <w:gridCol w:w="2126"/>
        <w:gridCol w:w="2268"/>
      </w:tblGrid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6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 xml:space="preserve">ФИО присутствующих членов </w:t>
            </w:r>
            <w:r w:rsidRPr="00CA249B">
              <w:rPr>
                <w:rFonts w:ascii="Times New Roman" w:hAnsi="Times New Roman"/>
              </w:rPr>
              <w:t>комиссии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Принятое решение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Допустить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>Отказать в допуске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1.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Никитина Ирина Павловна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2.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Голева Елена Борисовна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3.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CA249B">
              <w:rPr>
                <w:rFonts w:ascii="Times New Roman" w:hAnsi="Times New Roman"/>
              </w:rPr>
              <w:t>Кострикина</w:t>
            </w:r>
            <w:proofErr w:type="spellEnd"/>
            <w:r w:rsidRPr="00CA249B">
              <w:rPr>
                <w:rFonts w:ascii="Times New Roman" w:hAnsi="Times New Roman"/>
              </w:rPr>
              <w:t xml:space="preserve"> Любовь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</w:tbl>
    <w:p w:rsidR="002541B1" w:rsidRPr="00CA249B" w:rsidRDefault="002541B1" w:rsidP="002541B1">
      <w:pPr>
        <w:pStyle w:val="a5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Обоснование принятого решения:</w:t>
      </w:r>
    </w:p>
    <w:p w:rsidR="00913EF7" w:rsidRPr="00CA249B" w:rsidRDefault="00913EF7" w:rsidP="00913EF7">
      <w:pPr>
        <w:jc w:val="both"/>
        <w:rPr>
          <w:sz w:val="22"/>
          <w:szCs w:val="22"/>
        </w:rPr>
      </w:pPr>
      <w:r w:rsidRPr="00CA249B">
        <w:rPr>
          <w:sz w:val="22"/>
          <w:szCs w:val="22"/>
        </w:rPr>
        <w:tab/>
      </w:r>
      <w:proofErr w:type="gramStart"/>
      <w:r w:rsidRPr="00CA249B">
        <w:rPr>
          <w:sz w:val="22"/>
          <w:szCs w:val="22"/>
        </w:rPr>
        <w:t>Участник закупки не допускается к участию в электронном аукционе на основании пункта 2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несоответствием информации, предоставленной в соответствии с частью 3 статьи 66 закона, требованиям документации об аукционе, а именно:</w:t>
      </w:r>
      <w:proofErr w:type="gramEnd"/>
    </w:p>
    <w:p w:rsidR="00913EF7" w:rsidRPr="00CA249B" w:rsidRDefault="00913EF7" w:rsidP="00913EF7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 xml:space="preserve">- в отношении товара (п.7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«Раствор строительный». Участник закупки указывает значение параметра «Марка по подвижности </w:t>
      </w:r>
      <w:proofErr w:type="spellStart"/>
      <w:r w:rsidRPr="00CA249B">
        <w:rPr>
          <w:sz w:val="22"/>
          <w:szCs w:val="22"/>
        </w:rPr>
        <w:t>Пк</w:t>
      </w:r>
      <w:proofErr w:type="spellEnd"/>
      <w:r w:rsidRPr="00CA249B">
        <w:rPr>
          <w:sz w:val="22"/>
          <w:szCs w:val="22"/>
        </w:rPr>
        <w:t xml:space="preserve"> 3», «Норма подвижности по погружению конуса 5 см», что не соответствует ГОСТ 28013 табл.1. В соответствии с ГОСТ 28013 табл.1 для марки по подвижности Пк3 норма подвижности по погружению конуса должна быть свыше 8 до 12 см.</w:t>
      </w:r>
    </w:p>
    <w:p w:rsidR="00913EF7" w:rsidRPr="00CA249B" w:rsidRDefault="00913EF7" w:rsidP="00913EF7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>- в отношении товара (п.9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«Мастика клеящая каучуковая КН-2». Участник закупки указывает значение параметра «Категория качества высшая», «Количество легко разминаемых включений на поверхности пластинки площадью 100-110 см</w:t>
      </w:r>
      <w:proofErr w:type="gramStart"/>
      <w:r w:rsidRPr="00CA249B">
        <w:rPr>
          <w:sz w:val="22"/>
          <w:szCs w:val="22"/>
        </w:rPr>
        <w:t>2</w:t>
      </w:r>
      <w:proofErr w:type="gramEnd"/>
      <w:r w:rsidRPr="00CA249B">
        <w:rPr>
          <w:sz w:val="22"/>
          <w:szCs w:val="22"/>
        </w:rPr>
        <w:t xml:space="preserve"> 5 шт.», что не соответствует ГОСТ 24064 п.2.3. В соответствии с ГОСТ 24064 п.2.3 </w:t>
      </w:r>
      <w:r w:rsidRPr="00CA249B">
        <w:rPr>
          <w:sz w:val="22"/>
          <w:szCs w:val="22"/>
          <w:shd w:val="clear" w:color="auto" w:fill="FFFFFF"/>
        </w:rPr>
        <w:t>для мастики высшей категории качества не допускается более 3 легко разминаемых включений на поверхности пластинки площадью 100-110 см</w:t>
      </w:r>
      <w:proofErr w:type="gramStart"/>
      <w:r w:rsidRPr="00CA249B">
        <w:rPr>
          <w:sz w:val="22"/>
          <w:szCs w:val="22"/>
          <w:shd w:val="clear" w:color="auto" w:fill="FFFFFF"/>
          <w:vertAlign w:val="superscript"/>
        </w:rPr>
        <w:t>2</w:t>
      </w:r>
      <w:proofErr w:type="gramEnd"/>
    </w:p>
    <w:p w:rsidR="002541B1" w:rsidRPr="00CA249B" w:rsidRDefault="002541B1" w:rsidP="002541B1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9. Отказать участнику размещения заказа, подавшего заявку с номером 9, в допуске к участию в электронном аукционе. Сведения о членах комиссии, принявших решение, и сведения о решении каждого члена комиссии о допуске участника размещения заказа к участию в аукционе в электронной форме или об отказе в допуске к участию в аукционе в электронной форме:</w:t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"/>
        <w:gridCol w:w="5669"/>
        <w:gridCol w:w="2126"/>
        <w:gridCol w:w="2268"/>
      </w:tblGrid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6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 xml:space="preserve">ФИО присутствующих членов </w:t>
            </w:r>
            <w:r w:rsidRPr="00CA249B">
              <w:rPr>
                <w:rFonts w:ascii="Times New Roman" w:hAnsi="Times New Roman"/>
              </w:rPr>
              <w:t>комиссии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Принятое решение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Допустить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>Отказать в допуске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1.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Никитина Ирина Павловна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2.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Голева Елена Борисовна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3.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CA249B">
              <w:rPr>
                <w:rFonts w:ascii="Times New Roman" w:hAnsi="Times New Roman"/>
              </w:rPr>
              <w:t>Кострикина</w:t>
            </w:r>
            <w:proofErr w:type="spellEnd"/>
            <w:r w:rsidRPr="00CA249B">
              <w:rPr>
                <w:rFonts w:ascii="Times New Roman" w:hAnsi="Times New Roman"/>
              </w:rPr>
              <w:t xml:space="preserve"> Любовь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</w:tbl>
    <w:p w:rsidR="002541B1" w:rsidRPr="00CA249B" w:rsidRDefault="002541B1" w:rsidP="002541B1">
      <w:pPr>
        <w:pStyle w:val="a5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Обоснование принятого решения:</w:t>
      </w:r>
    </w:p>
    <w:p w:rsidR="00913EF7" w:rsidRPr="00CA249B" w:rsidRDefault="00913EF7" w:rsidP="00913EF7">
      <w:pPr>
        <w:jc w:val="both"/>
        <w:rPr>
          <w:sz w:val="22"/>
          <w:szCs w:val="22"/>
        </w:rPr>
      </w:pPr>
      <w:r w:rsidRPr="002B5CF7">
        <w:tab/>
      </w:r>
      <w:proofErr w:type="gramStart"/>
      <w:r w:rsidRPr="00CA249B">
        <w:rPr>
          <w:sz w:val="22"/>
          <w:szCs w:val="22"/>
        </w:rPr>
        <w:t xml:space="preserve">Участник закупки не допускается к участию в электронном аукционе на основании пунктов 1 и 2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несоответствием информации, предоставленной в соответствии с частью 3 статьи 66 закона, требованиям документации об </w:t>
      </w:r>
      <w:r w:rsidRPr="00CA249B">
        <w:rPr>
          <w:sz w:val="22"/>
          <w:szCs w:val="22"/>
        </w:rPr>
        <w:lastRenderedPageBreak/>
        <w:t>аукционе, а именно:</w:t>
      </w:r>
      <w:proofErr w:type="gramEnd"/>
    </w:p>
    <w:p w:rsidR="00913EF7" w:rsidRPr="00CA249B" w:rsidRDefault="00913EF7" w:rsidP="00913EF7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>- в отношении товара (п.7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«Раствор строительный». Участник закупки указывает значение параметра «Растворная смесь содержит золы-уноса 7% массы цемента (т.е. 1,75% от массы смеси)», «Содержание песка  в растворной сухой смеси 75%», «Содержание цемента  в растворной сухой смеси 25%»,  что в сумме компонентов смеси превышает 100%, тем самым участник предоставил недостоверные данных.</w:t>
      </w:r>
    </w:p>
    <w:p w:rsidR="00913EF7" w:rsidRPr="00CA249B" w:rsidRDefault="00913EF7" w:rsidP="00913EF7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 xml:space="preserve">- </w:t>
      </w:r>
      <w:proofErr w:type="gramStart"/>
      <w:r w:rsidRPr="00CA249B">
        <w:rPr>
          <w:sz w:val="22"/>
          <w:szCs w:val="22"/>
        </w:rPr>
        <w:t>в</w:t>
      </w:r>
      <w:proofErr w:type="gramEnd"/>
      <w:r w:rsidRPr="00CA249B">
        <w:rPr>
          <w:sz w:val="22"/>
          <w:szCs w:val="22"/>
        </w:rPr>
        <w:t xml:space="preserve"> отношении товара (п.12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«Смеси сухие сложные». Участник закупки указывает значение параметра «Содержание портландцемента в сухой смеси 15 % массы смеси», «Содержание извести в сухой смеси 11 % массы смеси»,  что не соответствует ГОСТ 31189 Приложение</w:t>
      </w:r>
      <w:proofErr w:type="gramStart"/>
      <w:r w:rsidRPr="00CA249B">
        <w:rPr>
          <w:sz w:val="22"/>
          <w:szCs w:val="22"/>
        </w:rPr>
        <w:t xml:space="preserve"> А</w:t>
      </w:r>
      <w:proofErr w:type="gramEnd"/>
      <w:r w:rsidRPr="00CA249B">
        <w:rPr>
          <w:sz w:val="22"/>
          <w:szCs w:val="22"/>
        </w:rPr>
        <w:t xml:space="preserve"> </w:t>
      </w:r>
      <w:r w:rsidRPr="00CA249B">
        <w:rPr>
          <w:bCs/>
          <w:iCs/>
          <w:sz w:val="22"/>
          <w:szCs w:val="22"/>
          <w:shd w:val="clear" w:color="auto" w:fill="FFFFFF"/>
        </w:rPr>
        <w:t xml:space="preserve">(обязательное). В соответствии с </w:t>
      </w:r>
      <w:r w:rsidRPr="00CA249B">
        <w:rPr>
          <w:sz w:val="22"/>
          <w:szCs w:val="22"/>
        </w:rPr>
        <w:t>ГОСТ 31189 Приложение</w:t>
      </w:r>
      <w:proofErr w:type="gramStart"/>
      <w:r w:rsidRPr="00CA249B">
        <w:rPr>
          <w:sz w:val="22"/>
          <w:szCs w:val="22"/>
        </w:rPr>
        <w:t xml:space="preserve"> А</w:t>
      </w:r>
      <w:proofErr w:type="gramEnd"/>
      <w:r w:rsidRPr="00CA249B">
        <w:rPr>
          <w:sz w:val="22"/>
          <w:szCs w:val="22"/>
        </w:rPr>
        <w:t xml:space="preserve"> </w:t>
      </w:r>
      <w:r w:rsidRPr="00CA249B">
        <w:rPr>
          <w:bCs/>
          <w:iCs/>
          <w:sz w:val="22"/>
          <w:szCs w:val="22"/>
          <w:shd w:val="clear" w:color="auto" w:fill="FFFFFF"/>
        </w:rPr>
        <w:t>(обязательное) «</w:t>
      </w:r>
      <w:r w:rsidRPr="00CA249B">
        <w:rPr>
          <w:bCs/>
          <w:sz w:val="22"/>
          <w:szCs w:val="22"/>
          <w:shd w:val="clear" w:color="auto" w:fill="FFFFFF"/>
        </w:rPr>
        <w:t>смеси сухие сложные:</w:t>
      </w:r>
      <w:r w:rsidRPr="00CA249B">
        <w:rPr>
          <w:rStyle w:val="apple-converted-space"/>
          <w:bCs/>
          <w:sz w:val="22"/>
          <w:szCs w:val="22"/>
          <w:shd w:val="clear" w:color="auto" w:fill="FFFFFF"/>
        </w:rPr>
        <w:t> </w:t>
      </w:r>
      <w:r w:rsidRPr="00CA249B">
        <w:rPr>
          <w:sz w:val="22"/>
          <w:szCs w:val="22"/>
          <w:shd w:val="clear" w:color="auto" w:fill="FFFFFF"/>
        </w:rPr>
        <w:t>Смеси на основе нескольких вяжущих веще</w:t>
      </w:r>
      <w:proofErr w:type="gramStart"/>
      <w:r w:rsidRPr="00CA249B">
        <w:rPr>
          <w:sz w:val="22"/>
          <w:szCs w:val="22"/>
          <w:shd w:val="clear" w:color="auto" w:fill="FFFFFF"/>
        </w:rPr>
        <w:t>ств пр</w:t>
      </w:r>
      <w:proofErr w:type="gramEnd"/>
      <w:r w:rsidRPr="00CA249B">
        <w:rPr>
          <w:sz w:val="22"/>
          <w:szCs w:val="22"/>
          <w:shd w:val="clear" w:color="auto" w:fill="FFFFFF"/>
        </w:rPr>
        <w:t>и содержании каждого из них не менее 20</w:t>
      </w:r>
      <w:r w:rsidRPr="00CA249B">
        <w:rPr>
          <w:rStyle w:val="apple-converted-space"/>
          <w:sz w:val="22"/>
          <w:szCs w:val="22"/>
          <w:shd w:val="clear" w:color="auto" w:fill="FFFFFF"/>
        </w:rPr>
        <w:t> </w:t>
      </w:r>
      <w:r w:rsidRPr="00CA249B">
        <w:rPr>
          <w:sz w:val="22"/>
          <w:szCs w:val="22"/>
          <w:shd w:val="clear" w:color="auto" w:fill="FFFFFF"/>
        </w:rPr>
        <w:t>%»</w:t>
      </w:r>
    </w:p>
    <w:p w:rsidR="002541B1" w:rsidRPr="00CA249B" w:rsidRDefault="002541B1" w:rsidP="002541B1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10. Отказать участнику размещения заказа, подавшего заявку с номером 10, в допуске к участию в электронном аукционе. Сведения о членах комиссии, принявших решение, и сведения о решении каждого члена комиссии о допуске участника размещения заказа к участию в аукционе в электронной форме или об отказе в допуске к участию в аукционе в электронной форме:</w:t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"/>
        <w:gridCol w:w="5669"/>
        <w:gridCol w:w="2126"/>
        <w:gridCol w:w="2268"/>
      </w:tblGrid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6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 xml:space="preserve">ФИО присутствующих членов </w:t>
            </w:r>
            <w:r w:rsidRPr="00CA249B">
              <w:rPr>
                <w:rFonts w:ascii="Times New Roman" w:hAnsi="Times New Roman"/>
              </w:rPr>
              <w:t>комиссии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Принятое решение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Допустить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>Отказать в допуске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1.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Никитина Ирина Павловна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2.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Голева Елена Борисовна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3.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CA249B">
              <w:rPr>
                <w:rFonts w:ascii="Times New Roman" w:hAnsi="Times New Roman"/>
              </w:rPr>
              <w:t>Кострикина</w:t>
            </w:r>
            <w:proofErr w:type="spellEnd"/>
            <w:r w:rsidRPr="00CA249B">
              <w:rPr>
                <w:rFonts w:ascii="Times New Roman" w:hAnsi="Times New Roman"/>
              </w:rPr>
              <w:t xml:space="preserve"> Любовь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</w:tbl>
    <w:p w:rsidR="002541B1" w:rsidRPr="00CA249B" w:rsidRDefault="002541B1" w:rsidP="002541B1">
      <w:pPr>
        <w:pStyle w:val="a5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Обоснование принятого решения:</w:t>
      </w:r>
    </w:p>
    <w:p w:rsidR="00913EF7" w:rsidRPr="00CA249B" w:rsidRDefault="00913EF7" w:rsidP="00913EF7">
      <w:pPr>
        <w:jc w:val="both"/>
        <w:rPr>
          <w:sz w:val="22"/>
          <w:szCs w:val="22"/>
        </w:rPr>
      </w:pPr>
      <w:r w:rsidRPr="00CA249B">
        <w:rPr>
          <w:sz w:val="22"/>
          <w:szCs w:val="22"/>
        </w:rPr>
        <w:tab/>
      </w:r>
      <w:proofErr w:type="gramStart"/>
      <w:r w:rsidRPr="00CA249B">
        <w:rPr>
          <w:sz w:val="22"/>
          <w:szCs w:val="22"/>
        </w:rPr>
        <w:t>Участник закупки не допускается к участию в электронном аукционе на основании пунктов 1 и 2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несоответствием информации, предоставленной в соответствии с частью 3 статьи 66 закона, требованиям документации об аукционе, а именно:</w:t>
      </w:r>
      <w:proofErr w:type="gramEnd"/>
    </w:p>
    <w:p w:rsidR="00913EF7" w:rsidRPr="00CA249B" w:rsidRDefault="00913EF7" w:rsidP="00913EF7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>- в отношении товара (п.12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«Смеси сухие сложные». Участник закупки указывает значение параметра «Содержащие водоудерживающих добавок в сухой смеси 5% массы смеси», «Водоудерживающая способность смесей, готовых к применению 90%», что не соответствует ГОСТ 31357 п.4.9. В соответствии с ГОСТ 31357 п.4.9 водоудерживающая</w:t>
      </w:r>
      <w:r w:rsidRPr="00CA249B">
        <w:rPr>
          <w:rStyle w:val="apple-converted-space"/>
          <w:sz w:val="22"/>
          <w:szCs w:val="22"/>
        </w:rPr>
        <w:t> </w:t>
      </w:r>
      <w:r w:rsidRPr="00CA249B">
        <w:rPr>
          <w:sz w:val="22"/>
          <w:szCs w:val="22"/>
        </w:rPr>
        <w:t>способность</w:t>
      </w:r>
      <w:r w:rsidRPr="00CA249B">
        <w:rPr>
          <w:rStyle w:val="apple-converted-space"/>
          <w:sz w:val="22"/>
          <w:szCs w:val="22"/>
        </w:rPr>
        <w:t> </w:t>
      </w:r>
      <w:r w:rsidRPr="00CA249B">
        <w:rPr>
          <w:sz w:val="22"/>
          <w:szCs w:val="22"/>
        </w:rPr>
        <w:t>смесей,</w:t>
      </w:r>
      <w:r w:rsidRPr="00CA249B">
        <w:rPr>
          <w:rStyle w:val="apple-converted-space"/>
          <w:sz w:val="22"/>
          <w:szCs w:val="22"/>
        </w:rPr>
        <w:t> </w:t>
      </w:r>
      <w:r w:rsidRPr="00CA249B">
        <w:rPr>
          <w:sz w:val="22"/>
          <w:szCs w:val="22"/>
        </w:rPr>
        <w:t>готовых</w:t>
      </w:r>
      <w:r w:rsidRPr="00CA249B">
        <w:rPr>
          <w:rStyle w:val="apple-converted-space"/>
          <w:sz w:val="22"/>
          <w:szCs w:val="22"/>
        </w:rPr>
        <w:t> </w:t>
      </w:r>
      <w:r w:rsidRPr="00CA249B">
        <w:rPr>
          <w:sz w:val="22"/>
          <w:szCs w:val="22"/>
        </w:rPr>
        <w:t>к</w:t>
      </w:r>
      <w:r w:rsidRPr="00CA249B">
        <w:rPr>
          <w:rStyle w:val="apple-converted-space"/>
          <w:sz w:val="22"/>
          <w:szCs w:val="22"/>
        </w:rPr>
        <w:t> </w:t>
      </w:r>
      <w:r w:rsidRPr="00CA249B">
        <w:rPr>
          <w:sz w:val="22"/>
          <w:szCs w:val="22"/>
        </w:rPr>
        <w:t>применению,</w:t>
      </w:r>
      <w:r w:rsidRPr="00CA249B">
        <w:rPr>
          <w:rStyle w:val="apple-converted-space"/>
          <w:sz w:val="22"/>
          <w:szCs w:val="22"/>
        </w:rPr>
        <w:t> </w:t>
      </w:r>
      <w:r w:rsidRPr="00CA249B">
        <w:rPr>
          <w:sz w:val="22"/>
          <w:szCs w:val="22"/>
        </w:rPr>
        <w:t xml:space="preserve"> содержащие</w:t>
      </w:r>
      <w:r w:rsidRPr="00CA249B">
        <w:rPr>
          <w:rStyle w:val="apple-converted-space"/>
          <w:sz w:val="22"/>
          <w:szCs w:val="22"/>
        </w:rPr>
        <w:t> </w:t>
      </w:r>
      <w:r w:rsidRPr="00CA249B">
        <w:rPr>
          <w:sz w:val="22"/>
          <w:szCs w:val="22"/>
        </w:rPr>
        <w:t>водоудерживающие</w:t>
      </w:r>
      <w:r w:rsidRPr="00CA249B">
        <w:rPr>
          <w:rStyle w:val="apple-converted-space"/>
          <w:sz w:val="22"/>
          <w:szCs w:val="22"/>
        </w:rPr>
        <w:t> </w:t>
      </w:r>
      <w:r w:rsidRPr="00CA249B">
        <w:rPr>
          <w:sz w:val="22"/>
          <w:szCs w:val="22"/>
        </w:rPr>
        <w:t>добавки должна быть</w:t>
      </w:r>
      <w:r w:rsidRPr="00CA249B">
        <w:rPr>
          <w:rStyle w:val="apple-converted-space"/>
          <w:sz w:val="22"/>
          <w:szCs w:val="22"/>
        </w:rPr>
        <w:t> </w:t>
      </w:r>
      <w:r w:rsidRPr="00CA249B">
        <w:rPr>
          <w:sz w:val="22"/>
          <w:szCs w:val="22"/>
        </w:rPr>
        <w:t>не</w:t>
      </w:r>
      <w:r w:rsidRPr="00CA249B">
        <w:rPr>
          <w:rStyle w:val="apple-converted-space"/>
          <w:sz w:val="22"/>
          <w:szCs w:val="22"/>
        </w:rPr>
        <w:t> </w:t>
      </w:r>
      <w:r w:rsidRPr="00CA249B">
        <w:rPr>
          <w:sz w:val="22"/>
          <w:szCs w:val="22"/>
        </w:rPr>
        <w:t>менее</w:t>
      </w:r>
      <w:r w:rsidRPr="00CA249B">
        <w:rPr>
          <w:rStyle w:val="apple-converted-space"/>
          <w:sz w:val="22"/>
          <w:szCs w:val="22"/>
        </w:rPr>
        <w:t> </w:t>
      </w:r>
      <w:r w:rsidRPr="00CA249B">
        <w:rPr>
          <w:sz w:val="22"/>
          <w:szCs w:val="22"/>
        </w:rPr>
        <w:t>95 %.</w:t>
      </w:r>
    </w:p>
    <w:p w:rsidR="00913EF7" w:rsidRPr="00CA249B" w:rsidRDefault="00913EF7" w:rsidP="00913EF7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>- в отношении товара (п.7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«Раствор строительный». Участник закупки указывает значение параметра «Растворная смесь содержит золы-уноса 10% массы цемента», «Содержание песка  в растворной сухой смеси 71,4%», «Содержание цемента  в растворной сухой смеси 28,6%»,  что в сумме компонентов смеси превышает 100%, тем самым участник предоставил недостоверные данных.</w:t>
      </w:r>
    </w:p>
    <w:p w:rsidR="002541B1" w:rsidRPr="00CA249B" w:rsidRDefault="002541B1" w:rsidP="002541B1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11. Отказать участнику размещения заказа, подавшего заявку с номером 11, в допуске к участию в электронном аукционе. Сведения о членах комиссии, принявших решение, и сведения о решении каждого члена комиссии о допуске участника размещения заказа к участию в аукционе в электронной форме или об отказе в допуске к участию в аукционе в электронной форме:</w:t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"/>
        <w:gridCol w:w="5669"/>
        <w:gridCol w:w="2126"/>
        <w:gridCol w:w="2268"/>
      </w:tblGrid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6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 xml:space="preserve">ФИО присутствующих членов </w:t>
            </w:r>
            <w:r w:rsidRPr="00CA249B">
              <w:rPr>
                <w:rFonts w:ascii="Times New Roman" w:hAnsi="Times New Roman"/>
              </w:rPr>
              <w:t>комиссии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Принятое решение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Допустить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>Отказать в допуске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1.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Никитина Ирина Павловна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2.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Голева Елена Борисовна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3.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CA249B">
              <w:rPr>
                <w:rFonts w:ascii="Times New Roman" w:hAnsi="Times New Roman"/>
              </w:rPr>
              <w:t>Кострикина</w:t>
            </w:r>
            <w:proofErr w:type="spellEnd"/>
            <w:r w:rsidRPr="00CA249B">
              <w:rPr>
                <w:rFonts w:ascii="Times New Roman" w:hAnsi="Times New Roman"/>
              </w:rPr>
              <w:t xml:space="preserve"> Любовь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</w:tbl>
    <w:p w:rsidR="002541B1" w:rsidRPr="00CA249B" w:rsidRDefault="002541B1" w:rsidP="002541B1">
      <w:pPr>
        <w:pStyle w:val="a5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Обоснование принятого решения:</w:t>
      </w:r>
    </w:p>
    <w:p w:rsidR="002541B1" w:rsidRPr="00CA249B" w:rsidRDefault="002541B1" w:rsidP="002541B1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50277D" w:rsidRPr="00CA249B" w:rsidRDefault="002541B1" w:rsidP="002541B1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</w:r>
    </w:p>
    <w:p w:rsidR="0050277D" w:rsidRPr="00CA249B" w:rsidRDefault="0050277D" w:rsidP="002541B1">
      <w:pPr>
        <w:pStyle w:val="a5"/>
        <w:jc w:val="both"/>
        <w:rPr>
          <w:rFonts w:ascii="Times New Roman" w:hAnsi="Times New Roman"/>
        </w:rPr>
      </w:pPr>
    </w:p>
    <w:p w:rsidR="0050277D" w:rsidRPr="00CA249B" w:rsidRDefault="0050277D" w:rsidP="002541B1">
      <w:pPr>
        <w:pStyle w:val="a5"/>
        <w:jc w:val="both"/>
        <w:rPr>
          <w:rFonts w:ascii="Times New Roman" w:hAnsi="Times New Roman"/>
        </w:rPr>
      </w:pPr>
    </w:p>
    <w:p w:rsidR="0050277D" w:rsidRPr="00CA249B" w:rsidRDefault="0050277D" w:rsidP="002541B1">
      <w:pPr>
        <w:pStyle w:val="a5"/>
        <w:jc w:val="both"/>
        <w:rPr>
          <w:rFonts w:ascii="Times New Roman" w:hAnsi="Times New Roman"/>
        </w:rPr>
      </w:pPr>
    </w:p>
    <w:p w:rsidR="00D20D57" w:rsidRPr="00CA249B" w:rsidRDefault="0050277D" w:rsidP="00D20D57">
      <w:pPr>
        <w:jc w:val="both"/>
      </w:pPr>
      <w:r w:rsidRPr="00CA249B">
        <w:lastRenderedPageBreak/>
        <w:tab/>
      </w:r>
      <w:proofErr w:type="gramStart"/>
      <w:r w:rsidR="00D20D57" w:rsidRPr="00CA249B">
        <w:t>Участник закупки не допускается к участию в электронном аукционе на основании пункта 2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несоответствием информации, предоставленной в соответствии с частью 3 статьи 66 закона, требованиям документации об аукционе, а именно:</w:t>
      </w:r>
      <w:proofErr w:type="gramEnd"/>
    </w:p>
    <w:p w:rsidR="00D20D57" w:rsidRPr="00CA249B" w:rsidRDefault="00D20D57" w:rsidP="00D20D57">
      <w:pPr>
        <w:ind w:left="33"/>
        <w:jc w:val="both"/>
      </w:pPr>
      <w:r w:rsidRPr="00CA249B">
        <w:t xml:space="preserve">- в отношении товара (п.10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«Краски масляные цветные для внутренних работ». Участник закупки указывает значение параметра «Массовая доля пленкообразующего вещества 22%», «Массовая доля пигментов и наполнителей 50%», «Массовая доля нелетучего вещества 88%», что не соответствует ГОСТ 17537. В соответствии с ГОСТ 17537 </w:t>
      </w:r>
      <w:r w:rsidRPr="00CA249B">
        <w:rPr>
          <w:spacing w:val="2"/>
          <w:shd w:val="clear" w:color="auto" w:fill="FFFFFF"/>
        </w:rPr>
        <w:t>Нелетучие вещества - совокупность пленкообразующих и твердых веществ (пигментов и наполнителей, содержащихся в лакокрасочном материале), остающихся после испарения из лакокрасочного материала летучих веществ</w:t>
      </w:r>
      <w:r w:rsidRPr="00CA249B">
        <w:t>. Исходя из данных указанных участником массовая доля нелетучих веще</w:t>
      </w:r>
      <w:proofErr w:type="gramStart"/>
      <w:r w:rsidRPr="00CA249B">
        <w:t>ств кр</w:t>
      </w:r>
      <w:proofErr w:type="gramEnd"/>
      <w:r w:rsidRPr="00CA249B">
        <w:t>аски должна составлять 22%+50% = 72%.</w:t>
      </w:r>
    </w:p>
    <w:p w:rsidR="0050277D" w:rsidRPr="00CA249B" w:rsidRDefault="00D20D57" w:rsidP="00D20D57">
      <w:pPr>
        <w:pStyle w:val="a5"/>
        <w:jc w:val="both"/>
        <w:rPr>
          <w:rFonts w:ascii="Times New Roman" w:hAnsi="Times New Roman"/>
          <w:sz w:val="20"/>
          <w:szCs w:val="20"/>
        </w:rPr>
      </w:pPr>
      <w:r w:rsidRPr="00CA249B">
        <w:rPr>
          <w:rFonts w:ascii="Times New Roman" w:hAnsi="Times New Roman"/>
          <w:sz w:val="20"/>
          <w:szCs w:val="20"/>
        </w:rPr>
        <w:t>- в отношении товара (п.12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«Смеси сухие сложные». Участник закупки указывает значение параметра «Содержание портландцемента в сухой смеси 20 % массы смеси», «Содержание извести в сухой смеси 10 % массы смеси»,  что не соответствует ГОСТ 31189 Приложение</w:t>
      </w:r>
      <w:proofErr w:type="gramStart"/>
      <w:r w:rsidRPr="00CA249B">
        <w:rPr>
          <w:rFonts w:ascii="Times New Roman" w:hAnsi="Times New Roman"/>
          <w:sz w:val="20"/>
          <w:szCs w:val="20"/>
        </w:rPr>
        <w:t xml:space="preserve"> А</w:t>
      </w:r>
      <w:proofErr w:type="gramEnd"/>
      <w:r w:rsidRPr="00CA249B">
        <w:rPr>
          <w:rFonts w:ascii="Times New Roman" w:hAnsi="Times New Roman"/>
          <w:sz w:val="20"/>
          <w:szCs w:val="20"/>
        </w:rPr>
        <w:t xml:space="preserve"> </w:t>
      </w:r>
      <w:r w:rsidRPr="00CA249B">
        <w:rPr>
          <w:rFonts w:ascii="Times New Roman" w:hAnsi="Times New Roman"/>
          <w:bCs/>
          <w:iCs/>
          <w:sz w:val="20"/>
          <w:szCs w:val="20"/>
          <w:shd w:val="clear" w:color="auto" w:fill="FFFFFF"/>
        </w:rPr>
        <w:t xml:space="preserve">(обязательное). В соответствии с </w:t>
      </w:r>
      <w:r w:rsidRPr="00CA249B">
        <w:rPr>
          <w:rFonts w:ascii="Times New Roman" w:hAnsi="Times New Roman"/>
          <w:sz w:val="20"/>
          <w:szCs w:val="20"/>
        </w:rPr>
        <w:t>ГОСТ 31189 Приложение</w:t>
      </w:r>
      <w:proofErr w:type="gramStart"/>
      <w:r w:rsidRPr="00CA249B">
        <w:rPr>
          <w:rFonts w:ascii="Times New Roman" w:hAnsi="Times New Roman"/>
          <w:sz w:val="20"/>
          <w:szCs w:val="20"/>
        </w:rPr>
        <w:t xml:space="preserve"> А</w:t>
      </w:r>
      <w:proofErr w:type="gramEnd"/>
      <w:r w:rsidRPr="00CA249B">
        <w:rPr>
          <w:rFonts w:ascii="Times New Roman" w:hAnsi="Times New Roman"/>
          <w:sz w:val="20"/>
          <w:szCs w:val="20"/>
        </w:rPr>
        <w:t xml:space="preserve"> </w:t>
      </w:r>
      <w:r w:rsidRPr="00CA249B">
        <w:rPr>
          <w:rFonts w:ascii="Times New Roman" w:hAnsi="Times New Roman"/>
          <w:bCs/>
          <w:iCs/>
          <w:sz w:val="20"/>
          <w:szCs w:val="20"/>
          <w:shd w:val="clear" w:color="auto" w:fill="FFFFFF"/>
        </w:rPr>
        <w:t>(обязательное) «</w:t>
      </w:r>
      <w:r w:rsidRPr="00CA249B">
        <w:rPr>
          <w:rFonts w:ascii="Times New Roman" w:hAnsi="Times New Roman"/>
          <w:bCs/>
          <w:sz w:val="20"/>
          <w:szCs w:val="20"/>
          <w:shd w:val="clear" w:color="auto" w:fill="FFFFFF"/>
        </w:rPr>
        <w:t>смеси сухие сложные:</w:t>
      </w:r>
      <w:r w:rsidRPr="00CA249B">
        <w:rPr>
          <w:rStyle w:val="apple-converted-space"/>
          <w:rFonts w:ascii="Times New Roman" w:hAnsi="Times New Roman"/>
          <w:bCs/>
          <w:sz w:val="20"/>
          <w:szCs w:val="20"/>
          <w:shd w:val="clear" w:color="auto" w:fill="FFFFFF"/>
        </w:rPr>
        <w:t> </w:t>
      </w:r>
      <w:r w:rsidRPr="00CA249B">
        <w:rPr>
          <w:rFonts w:ascii="Times New Roman" w:hAnsi="Times New Roman"/>
          <w:sz w:val="20"/>
          <w:szCs w:val="20"/>
          <w:shd w:val="clear" w:color="auto" w:fill="FFFFFF"/>
        </w:rPr>
        <w:t>Смеси на основе нескольких вяжущих веще</w:t>
      </w:r>
      <w:proofErr w:type="gramStart"/>
      <w:r w:rsidRPr="00CA249B">
        <w:rPr>
          <w:rFonts w:ascii="Times New Roman" w:hAnsi="Times New Roman"/>
          <w:sz w:val="20"/>
          <w:szCs w:val="20"/>
          <w:shd w:val="clear" w:color="auto" w:fill="FFFFFF"/>
        </w:rPr>
        <w:t>ств пр</w:t>
      </w:r>
      <w:proofErr w:type="gramEnd"/>
      <w:r w:rsidRPr="00CA249B">
        <w:rPr>
          <w:rFonts w:ascii="Times New Roman" w:hAnsi="Times New Roman"/>
          <w:sz w:val="20"/>
          <w:szCs w:val="20"/>
          <w:shd w:val="clear" w:color="auto" w:fill="FFFFFF"/>
        </w:rPr>
        <w:t>и содержании каждого из них не менее 20</w:t>
      </w:r>
      <w:r w:rsidRPr="00CA249B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CA249B">
        <w:rPr>
          <w:rFonts w:ascii="Times New Roman" w:hAnsi="Times New Roman"/>
          <w:sz w:val="20"/>
          <w:szCs w:val="20"/>
          <w:shd w:val="clear" w:color="auto" w:fill="FFFFFF"/>
        </w:rPr>
        <w:t>%»</w:t>
      </w:r>
    </w:p>
    <w:p w:rsidR="002541B1" w:rsidRPr="00CA249B" w:rsidRDefault="0050277D" w:rsidP="002541B1">
      <w:pPr>
        <w:pStyle w:val="a5"/>
        <w:jc w:val="both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</w:r>
      <w:r w:rsidR="002541B1" w:rsidRPr="00CA249B">
        <w:rPr>
          <w:rFonts w:ascii="Times New Roman" w:hAnsi="Times New Roman"/>
        </w:rPr>
        <w:t>12. Отказать участнику размещения заказа, подавшего заявку с номером 5, в допуске к участию в электронном аукционе. Сведения о членах комиссии, принявших решение, и сведения о решении каждого члена комиссии о допуске участника размещения заказа к участию в аукционе в электронной форме или об отказе в допуске к участию в аукционе в электронной форме:</w:t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7"/>
        <w:gridCol w:w="5669"/>
        <w:gridCol w:w="2126"/>
        <w:gridCol w:w="2268"/>
      </w:tblGrid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56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 xml:space="preserve">ФИО присутствующих членов </w:t>
            </w:r>
            <w:r w:rsidRPr="00CA249B">
              <w:rPr>
                <w:rFonts w:ascii="Times New Roman" w:hAnsi="Times New Roman"/>
              </w:rPr>
              <w:t>комиссии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Принятое решение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 w:rsidRPr="00CA249B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A249B">
              <w:rPr>
                <w:rFonts w:ascii="Times New Roman" w:hAnsi="Times New Roman"/>
              </w:rPr>
              <w:t>/</w:t>
            </w:r>
            <w:proofErr w:type="spellStart"/>
            <w:r w:rsidRPr="00CA249B">
              <w:rPr>
                <w:rFonts w:ascii="Times New Roman" w:hAnsi="Times New Roman"/>
              </w:rPr>
              <w:t>п</w:t>
            </w:r>
            <w:proofErr w:type="spellEnd"/>
          </w:p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6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Допустить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  <w:spacing w:val="-2"/>
              </w:rPr>
              <w:t>Отказать в допуске</w:t>
            </w: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1.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Никитина Ирина Павловна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2.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Голева Елена Борисовна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  <w:tr w:rsidR="002541B1" w:rsidRPr="00CA249B" w:rsidTr="00522FB9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r w:rsidRPr="00CA249B">
              <w:rPr>
                <w:rFonts w:ascii="Times New Roman" w:hAnsi="Times New Roman"/>
              </w:rPr>
              <w:t>3.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CA249B">
              <w:rPr>
                <w:rFonts w:ascii="Times New Roman" w:hAnsi="Times New Roman"/>
              </w:rPr>
              <w:t>Кострикина</w:t>
            </w:r>
            <w:proofErr w:type="spellEnd"/>
            <w:r w:rsidRPr="00CA249B">
              <w:rPr>
                <w:rFonts w:ascii="Times New Roman" w:hAnsi="Times New Roman"/>
              </w:rPr>
              <w:t xml:space="preserve"> Любовь Анатольевна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541B1" w:rsidRPr="00CA249B" w:rsidRDefault="002541B1" w:rsidP="00522FB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541B1" w:rsidRPr="00CA249B" w:rsidRDefault="002541B1" w:rsidP="00522FB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</w:p>
        </w:tc>
      </w:tr>
    </w:tbl>
    <w:p w:rsidR="002541B1" w:rsidRPr="00CA249B" w:rsidRDefault="002541B1" w:rsidP="002541B1">
      <w:pPr>
        <w:pStyle w:val="a5"/>
        <w:rPr>
          <w:rFonts w:ascii="Times New Roman" w:hAnsi="Times New Roman"/>
        </w:rPr>
      </w:pPr>
      <w:r w:rsidRPr="00CA249B">
        <w:rPr>
          <w:rFonts w:ascii="Times New Roman" w:hAnsi="Times New Roman"/>
        </w:rPr>
        <w:tab/>
        <w:t>Обоснование принятого решения:</w:t>
      </w:r>
    </w:p>
    <w:p w:rsidR="00463182" w:rsidRPr="00CA249B" w:rsidRDefault="00463182" w:rsidP="00463182">
      <w:pPr>
        <w:jc w:val="both"/>
        <w:rPr>
          <w:sz w:val="22"/>
          <w:szCs w:val="22"/>
        </w:rPr>
      </w:pPr>
      <w:r w:rsidRPr="00CA249B">
        <w:rPr>
          <w:sz w:val="22"/>
          <w:szCs w:val="22"/>
        </w:rPr>
        <w:tab/>
      </w:r>
      <w:proofErr w:type="gramStart"/>
      <w:r w:rsidRPr="00CA249B">
        <w:rPr>
          <w:sz w:val="22"/>
          <w:szCs w:val="22"/>
        </w:rPr>
        <w:t>Участник закупки не допускается к участию в электронном аукционе на основании пункта 2 части 4 статьи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связи с несоответствием информации, предоставленной в соответствии с частью 3 статьи 66 закона, требованиям документации об аукционе, а именно:</w:t>
      </w:r>
      <w:proofErr w:type="gramEnd"/>
    </w:p>
    <w:p w:rsidR="00463182" w:rsidRPr="00CA249B" w:rsidRDefault="00463182" w:rsidP="00463182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 xml:space="preserve">- в отношении товара (п.10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«Краски масляные цветные для внутренних работ». Участник закупки указывает значение параметра «Массовая доля пленкообразующего вещества 22%», «Массовая доля пигментов и наполнителей 60%», «Массовая доля нелетучего вещества 89%», что не соответствует ГОСТ 17537. В соответствии с ГОСТ 17537 </w:t>
      </w:r>
      <w:r w:rsidRPr="00CA249B">
        <w:rPr>
          <w:spacing w:val="2"/>
          <w:sz w:val="22"/>
          <w:szCs w:val="22"/>
          <w:shd w:val="clear" w:color="auto" w:fill="FFFFFF"/>
        </w:rPr>
        <w:t>Нелетучие вещества - совокупность пленкообразующих и твердых веществ (пигментов и наполнителей, содержащихся в лакокрасочном материале), остающихся после испарения из лакокрасочного материала летучих веществ</w:t>
      </w:r>
      <w:r w:rsidRPr="00CA249B">
        <w:rPr>
          <w:sz w:val="22"/>
          <w:szCs w:val="22"/>
        </w:rPr>
        <w:t>. Исходя из данных указанных участником массовая доля нелетучих веще</w:t>
      </w:r>
      <w:proofErr w:type="gramStart"/>
      <w:r w:rsidRPr="00CA249B">
        <w:rPr>
          <w:sz w:val="22"/>
          <w:szCs w:val="22"/>
        </w:rPr>
        <w:t>ств кр</w:t>
      </w:r>
      <w:proofErr w:type="gramEnd"/>
      <w:r w:rsidRPr="00CA249B">
        <w:rPr>
          <w:sz w:val="22"/>
          <w:szCs w:val="22"/>
        </w:rPr>
        <w:t>аски должна составлять 22%+60% = 82%.</w:t>
      </w:r>
    </w:p>
    <w:p w:rsidR="00463182" w:rsidRPr="00CA249B" w:rsidRDefault="00463182" w:rsidP="00463182">
      <w:pPr>
        <w:ind w:left="33"/>
        <w:jc w:val="both"/>
        <w:rPr>
          <w:sz w:val="22"/>
          <w:szCs w:val="22"/>
        </w:rPr>
      </w:pPr>
      <w:r w:rsidRPr="00CA249B">
        <w:rPr>
          <w:sz w:val="22"/>
          <w:szCs w:val="22"/>
        </w:rPr>
        <w:t>- в отношении товара (п.12 Сведения о качественных, технических характеристиках товара, его эксплуатационных, функциональных характеристиках (потребительских свойствах) и иные сведения о товаре, представление которых предусмотрено документацией об электронном аукционе) «Смеси сухие сложные». Участник закупки указывает значение параметра «Содержание портландцемента в сухой смеси 15 % массы смеси», «Содержание извести в сухой смеси 15 % массы смеси»,  что не соответствует ГОСТ 31189 Приложение</w:t>
      </w:r>
      <w:proofErr w:type="gramStart"/>
      <w:r w:rsidRPr="00CA249B">
        <w:rPr>
          <w:sz w:val="22"/>
          <w:szCs w:val="22"/>
        </w:rPr>
        <w:t xml:space="preserve"> А</w:t>
      </w:r>
      <w:proofErr w:type="gramEnd"/>
      <w:r w:rsidRPr="00CA249B">
        <w:rPr>
          <w:sz w:val="22"/>
          <w:szCs w:val="22"/>
        </w:rPr>
        <w:t xml:space="preserve"> </w:t>
      </w:r>
      <w:r w:rsidRPr="00CA249B">
        <w:rPr>
          <w:bCs/>
          <w:iCs/>
          <w:sz w:val="22"/>
          <w:szCs w:val="22"/>
          <w:shd w:val="clear" w:color="auto" w:fill="FFFFFF"/>
        </w:rPr>
        <w:t xml:space="preserve">(обязательное). В соответствии с </w:t>
      </w:r>
      <w:r w:rsidRPr="00CA249B">
        <w:rPr>
          <w:sz w:val="22"/>
          <w:szCs w:val="22"/>
        </w:rPr>
        <w:t>ГОСТ 31189 Приложение</w:t>
      </w:r>
      <w:proofErr w:type="gramStart"/>
      <w:r w:rsidRPr="00CA249B">
        <w:rPr>
          <w:sz w:val="22"/>
          <w:szCs w:val="22"/>
        </w:rPr>
        <w:t xml:space="preserve"> А</w:t>
      </w:r>
      <w:proofErr w:type="gramEnd"/>
      <w:r w:rsidRPr="00CA249B">
        <w:rPr>
          <w:sz w:val="22"/>
          <w:szCs w:val="22"/>
        </w:rPr>
        <w:t xml:space="preserve"> </w:t>
      </w:r>
      <w:r w:rsidRPr="00CA249B">
        <w:rPr>
          <w:bCs/>
          <w:iCs/>
          <w:sz w:val="22"/>
          <w:szCs w:val="22"/>
          <w:shd w:val="clear" w:color="auto" w:fill="FFFFFF"/>
        </w:rPr>
        <w:t>(обязательное) «</w:t>
      </w:r>
      <w:r w:rsidRPr="00CA249B">
        <w:rPr>
          <w:bCs/>
          <w:sz w:val="22"/>
          <w:szCs w:val="22"/>
          <w:shd w:val="clear" w:color="auto" w:fill="FFFFFF"/>
        </w:rPr>
        <w:t>смеси сухие сложные:</w:t>
      </w:r>
      <w:r w:rsidRPr="00CA249B">
        <w:rPr>
          <w:rStyle w:val="apple-converted-space"/>
          <w:bCs/>
          <w:sz w:val="22"/>
          <w:szCs w:val="22"/>
          <w:shd w:val="clear" w:color="auto" w:fill="FFFFFF"/>
        </w:rPr>
        <w:t> </w:t>
      </w:r>
      <w:r w:rsidRPr="00CA249B">
        <w:rPr>
          <w:sz w:val="22"/>
          <w:szCs w:val="22"/>
          <w:shd w:val="clear" w:color="auto" w:fill="FFFFFF"/>
        </w:rPr>
        <w:t>Смеси на основе нескольких вяжущих веще</w:t>
      </w:r>
      <w:proofErr w:type="gramStart"/>
      <w:r w:rsidRPr="00CA249B">
        <w:rPr>
          <w:sz w:val="22"/>
          <w:szCs w:val="22"/>
          <w:shd w:val="clear" w:color="auto" w:fill="FFFFFF"/>
        </w:rPr>
        <w:t>ств пр</w:t>
      </w:r>
      <w:proofErr w:type="gramEnd"/>
      <w:r w:rsidRPr="00CA249B">
        <w:rPr>
          <w:sz w:val="22"/>
          <w:szCs w:val="22"/>
          <w:shd w:val="clear" w:color="auto" w:fill="FFFFFF"/>
        </w:rPr>
        <w:t>и содержании каждого из них не менее 20</w:t>
      </w:r>
      <w:r w:rsidRPr="00CA249B">
        <w:rPr>
          <w:rStyle w:val="apple-converted-space"/>
          <w:sz w:val="22"/>
          <w:szCs w:val="22"/>
          <w:shd w:val="clear" w:color="auto" w:fill="FFFFFF"/>
        </w:rPr>
        <w:t> </w:t>
      </w:r>
      <w:r w:rsidRPr="00CA249B">
        <w:rPr>
          <w:sz w:val="22"/>
          <w:szCs w:val="22"/>
          <w:shd w:val="clear" w:color="auto" w:fill="FFFFFF"/>
        </w:rPr>
        <w:t>%»</w:t>
      </w:r>
    </w:p>
    <w:p w:rsidR="00757357" w:rsidRPr="00CA249B" w:rsidRDefault="00FD169A" w:rsidP="00F1515C">
      <w:pPr>
        <w:jc w:val="both"/>
        <w:rPr>
          <w:sz w:val="22"/>
          <w:szCs w:val="22"/>
        </w:rPr>
      </w:pPr>
      <w:r w:rsidRPr="00CA249B">
        <w:rPr>
          <w:sz w:val="22"/>
          <w:szCs w:val="22"/>
        </w:rPr>
        <w:tab/>
      </w:r>
      <w:r w:rsidR="00757357" w:rsidRPr="00CA249B">
        <w:rPr>
          <w:sz w:val="22"/>
          <w:szCs w:val="22"/>
        </w:rPr>
        <w:t xml:space="preserve">Настоящий протокол </w:t>
      </w:r>
      <w:r w:rsidR="00757357" w:rsidRPr="00CA249B">
        <w:rPr>
          <w:rFonts w:eastAsia="Calibri"/>
          <w:sz w:val="22"/>
          <w:szCs w:val="22"/>
        </w:rPr>
        <w:t>не позднее даты окончания срока рассмотрения заявок на участие в электронном аукционе направляется оператору электронной площадки и размещается в единой информационной системе</w:t>
      </w:r>
      <w:r w:rsidR="00757357" w:rsidRPr="00CA249B">
        <w:rPr>
          <w:sz w:val="22"/>
          <w:szCs w:val="22"/>
        </w:rPr>
        <w:t>.</w:t>
      </w:r>
    </w:p>
    <w:p w:rsidR="00D113E2" w:rsidRPr="00CA249B" w:rsidRDefault="00BE2F04" w:rsidP="00BB7251">
      <w:pPr>
        <w:widowControl/>
        <w:rPr>
          <w:rFonts w:eastAsia="Calibri"/>
          <w:sz w:val="22"/>
          <w:szCs w:val="22"/>
        </w:rPr>
      </w:pPr>
      <w:r w:rsidRPr="00CA249B">
        <w:rPr>
          <w:rFonts w:eastAsia="Calibri"/>
          <w:sz w:val="22"/>
          <w:szCs w:val="22"/>
        </w:rPr>
        <w:t>Подписи:</w:t>
      </w:r>
    </w:p>
    <w:p w:rsidR="00D113E2" w:rsidRPr="00CA249B" w:rsidRDefault="00D113E2" w:rsidP="00BE2F04">
      <w:pPr>
        <w:widowControl/>
        <w:jc w:val="center"/>
        <w:rPr>
          <w:rFonts w:eastAsia="Calibri"/>
          <w:sz w:val="22"/>
          <w:szCs w:val="22"/>
        </w:rPr>
      </w:pPr>
    </w:p>
    <w:p w:rsidR="00D113E2" w:rsidRPr="00CA249B" w:rsidRDefault="0032796A" w:rsidP="009334E4">
      <w:pPr>
        <w:widowControl/>
        <w:rPr>
          <w:rFonts w:eastAsia="Calibri"/>
          <w:sz w:val="22"/>
          <w:szCs w:val="22"/>
        </w:rPr>
      </w:pPr>
      <w:r w:rsidRPr="00CA249B">
        <w:rPr>
          <w:rFonts w:eastAsia="Calibri"/>
          <w:sz w:val="22"/>
          <w:szCs w:val="22"/>
        </w:rPr>
        <w:t>Председатель комисси</w:t>
      </w:r>
      <w:r w:rsidR="009334E4" w:rsidRPr="00CA249B">
        <w:rPr>
          <w:rFonts w:eastAsia="Calibri"/>
          <w:sz w:val="22"/>
          <w:szCs w:val="22"/>
        </w:rPr>
        <w:t>и</w:t>
      </w:r>
      <w:r w:rsidR="00D113E2" w:rsidRPr="00CA249B">
        <w:rPr>
          <w:rFonts w:eastAsia="Calibri"/>
          <w:sz w:val="22"/>
          <w:szCs w:val="22"/>
        </w:rPr>
        <w:t xml:space="preserve">                                                                  </w:t>
      </w:r>
      <w:r w:rsidR="00D47EF7" w:rsidRPr="00CA249B">
        <w:rPr>
          <w:rFonts w:eastAsia="Calibri"/>
          <w:sz w:val="22"/>
          <w:szCs w:val="22"/>
        </w:rPr>
        <w:tab/>
      </w:r>
      <w:r w:rsidR="00D47EF7" w:rsidRPr="00CA249B">
        <w:rPr>
          <w:rFonts w:eastAsia="Calibri"/>
          <w:sz w:val="22"/>
          <w:szCs w:val="22"/>
        </w:rPr>
        <w:tab/>
      </w:r>
      <w:r w:rsidR="006813D0" w:rsidRPr="00CA249B">
        <w:rPr>
          <w:sz w:val="22"/>
          <w:szCs w:val="22"/>
        </w:rPr>
        <w:t>Никитина Ирина Павловна</w:t>
      </w:r>
    </w:p>
    <w:p w:rsidR="00BE2F04" w:rsidRPr="00CA249B" w:rsidRDefault="00BE2F04" w:rsidP="00BE2F04">
      <w:pPr>
        <w:widowControl/>
        <w:jc w:val="center"/>
        <w:rPr>
          <w:rFonts w:eastAsia="Calibri"/>
          <w:sz w:val="22"/>
          <w:szCs w:val="22"/>
        </w:rPr>
      </w:pPr>
    </w:p>
    <w:p w:rsidR="009334E4" w:rsidRPr="00CA249B" w:rsidRDefault="009334E4" w:rsidP="00551764">
      <w:pPr>
        <w:rPr>
          <w:sz w:val="22"/>
          <w:szCs w:val="22"/>
        </w:rPr>
      </w:pPr>
      <w:r w:rsidRPr="00CA249B">
        <w:rPr>
          <w:sz w:val="22"/>
          <w:szCs w:val="22"/>
        </w:rPr>
        <w:t>Члены Единой комиссии:</w:t>
      </w:r>
    </w:p>
    <w:p w:rsidR="009334E4" w:rsidRPr="00CA249B" w:rsidRDefault="009334E4" w:rsidP="009334E4">
      <w:pPr>
        <w:rPr>
          <w:sz w:val="22"/>
          <w:szCs w:val="22"/>
        </w:rPr>
      </w:pPr>
    </w:p>
    <w:p w:rsidR="009334E4" w:rsidRPr="00CA249B" w:rsidRDefault="009334E4" w:rsidP="009334E4">
      <w:pPr>
        <w:shd w:val="clear" w:color="auto" w:fill="FFFFFF"/>
        <w:suppressAutoHyphens/>
        <w:ind w:right="29"/>
        <w:jc w:val="both"/>
        <w:rPr>
          <w:sz w:val="22"/>
          <w:szCs w:val="22"/>
        </w:rPr>
      </w:pPr>
      <w:r w:rsidRPr="00CA249B">
        <w:rPr>
          <w:sz w:val="22"/>
          <w:szCs w:val="22"/>
        </w:rPr>
        <w:t xml:space="preserve">                                                   </w:t>
      </w:r>
      <w:r w:rsidRPr="00CA249B">
        <w:rPr>
          <w:sz w:val="22"/>
          <w:szCs w:val="22"/>
        </w:rPr>
        <w:tab/>
      </w:r>
      <w:r w:rsidRPr="00CA249B">
        <w:rPr>
          <w:sz w:val="22"/>
          <w:szCs w:val="22"/>
        </w:rPr>
        <w:tab/>
      </w:r>
      <w:r w:rsidRPr="00CA249B">
        <w:rPr>
          <w:sz w:val="22"/>
          <w:szCs w:val="22"/>
        </w:rPr>
        <w:tab/>
      </w:r>
      <w:r w:rsidRPr="00CA249B">
        <w:rPr>
          <w:sz w:val="22"/>
          <w:szCs w:val="22"/>
        </w:rPr>
        <w:tab/>
      </w:r>
      <w:r w:rsidRPr="00CA249B">
        <w:rPr>
          <w:sz w:val="22"/>
          <w:szCs w:val="22"/>
        </w:rPr>
        <w:tab/>
      </w:r>
      <w:r w:rsidRPr="00CA249B">
        <w:rPr>
          <w:sz w:val="22"/>
          <w:szCs w:val="22"/>
        </w:rPr>
        <w:tab/>
      </w:r>
      <w:r w:rsidRPr="00CA249B">
        <w:rPr>
          <w:sz w:val="22"/>
          <w:szCs w:val="22"/>
        </w:rPr>
        <w:tab/>
      </w:r>
      <w:r w:rsidR="006813D0" w:rsidRPr="00CA249B">
        <w:rPr>
          <w:sz w:val="22"/>
          <w:szCs w:val="22"/>
        </w:rPr>
        <w:t>Голева Елена Борисовна</w:t>
      </w:r>
      <w:r w:rsidRPr="00CA249B">
        <w:rPr>
          <w:sz w:val="22"/>
          <w:szCs w:val="22"/>
        </w:rPr>
        <w:t xml:space="preserve"> </w:t>
      </w:r>
    </w:p>
    <w:p w:rsidR="009334E4" w:rsidRPr="00CA249B" w:rsidRDefault="009334E4" w:rsidP="009334E4">
      <w:pPr>
        <w:shd w:val="clear" w:color="auto" w:fill="FFFFFF"/>
        <w:suppressAutoHyphens/>
        <w:ind w:right="29"/>
        <w:jc w:val="both"/>
        <w:rPr>
          <w:sz w:val="22"/>
          <w:szCs w:val="22"/>
        </w:rPr>
      </w:pPr>
    </w:p>
    <w:p w:rsidR="009334E4" w:rsidRPr="00CA249B" w:rsidRDefault="006813D0" w:rsidP="009334E4">
      <w:pPr>
        <w:shd w:val="clear" w:color="auto" w:fill="FFFFFF"/>
        <w:suppressAutoHyphens/>
        <w:ind w:left="6372" w:right="29" w:firstLine="708"/>
        <w:jc w:val="both"/>
        <w:rPr>
          <w:sz w:val="22"/>
          <w:szCs w:val="22"/>
        </w:rPr>
      </w:pPr>
      <w:proofErr w:type="spellStart"/>
      <w:r w:rsidRPr="00CA249B">
        <w:rPr>
          <w:sz w:val="22"/>
          <w:szCs w:val="22"/>
        </w:rPr>
        <w:t>Кострикина</w:t>
      </w:r>
      <w:proofErr w:type="spellEnd"/>
      <w:r w:rsidRPr="00CA249B">
        <w:rPr>
          <w:sz w:val="22"/>
          <w:szCs w:val="22"/>
        </w:rPr>
        <w:t xml:space="preserve"> Любовь Анатольевна</w:t>
      </w:r>
      <w:r w:rsidR="009334E4" w:rsidRPr="00CA249B">
        <w:rPr>
          <w:sz w:val="22"/>
          <w:szCs w:val="22"/>
        </w:rPr>
        <w:t xml:space="preserve">                                                     </w:t>
      </w:r>
    </w:p>
    <w:sectPr w:rsidR="009334E4" w:rsidRPr="00CA249B" w:rsidSect="00A848FA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10B49"/>
    <w:multiLevelType w:val="hybridMultilevel"/>
    <w:tmpl w:val="3F4A6E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307CF"/>
    <w:multiLevelType w:val="hybridMultilevel"/>
    <w:tmpl w:val="70CCDC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285CD1"/>
    <w:multiLevelType w:val="hybridMultilevel"/>
    <w:tmpl w:val="301AD2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1738D6"/>
    <w:multiLevelType w:val="hybridMultilevel"/>
    <w:tmpl w:val="0FA0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01F15"/>
    <w:rsid w:val="00001C68"/>
    <w:rsid w:val="00002140"/>
    <w:rsid w:val="00003B32"/>
    <w:rsid w:val="00015B48"/>
    <w:rsid w:val="000179BC"/>
    <w:rsid w:val="000252B0"/>
    <w:rsid w:val="00025CE2"/>
    <w:rsid w:val="00036B41"/>
    <w:rsid w:val="000476EC"/>
    <w:rsid w:val="00052479"/>
    <w:rsid w:val="00053C4B"/>
    <w:rsid w:val="000575B8"/>
    <w:rsid w:val="00061D9E"/>
    <w:rsid w:val="00081223"/>
    <w:rsid w:val="0008198B"/>
    <w:rsid w:val="00083397"/>
    <w:rsid w:val="000947BA"/>
    <w:rsid w:val="00095AAF"/>
    <w:rsid w:val="000A47A8"/>
    <w:rsid w:val="000C6379"/>
    <w:rsid w:val="000C6F44"/>
    <w:rsid w:val="000D45B9"/>
    <w:rsid w:val="00107DBE"/>
    <w:rsid w:val="00112778"/>
    <w:rsid w:val="001272C9"/>
    <w:rsid w:val="001300D1"/>
    <w:rsid w:val="0013611B"/>
    <w:rsid w:val="00136DEF"/>
    <w:rsid w:val="00136E13"/>
    <w:rsid w:val="00142FD1"/>
    <w:rsid w:val="0016127D"/>
    <w:rsid w:val="00165BE2"/>
    <w:rsid w:val="00184613"/>
    <w:rsid w:val="001931C3"/>
    <w:rsid w:val="0019387F"/>
    <w:rsid w:val="00194CAB"/>
    <w:rsid w:val="0019754A"/>
    <w:rsid w:val="001A342F"/>
    <w:rsid w:val="001B0BF6"/>
    <w:rsid w:val="001B4F8B"/>
    <w:rsid w:val="001C217B"/>
    <w:rsid w:val="001C2233"/>
    <w:rsid w:val="001C30E9"/>
    <w:rsid w:val="001C7352"/>
    <w:rsid w:val="001C763C"/>
    <w:rsid w:val="001D12FC"/>
    <w:rsid w:val="001E1F1F"/>
    <w:rsid w:val="001E5AE3"/>
    <w:rsid w:val="002009AA"/>
    <w:rsid w:val="0020475C"/>
    <w:rsid w:val="00214123"/>
    <w:rsid w:val="002165C0"/>
    <w:rsid w:val="00222E9F"/>
    <w:rsid w:val="00223EE1"/>
    <w:rsid w:val="00232D55"/>
    <w:rsid w:val="0023581A"/>
    <w:rsid w:val="00236506"/>
    <w:rsid w:val="002435CF"/>
    <w:rsid w:val="002541B1"/>
    <w:rsid w:val="00256E65"/>
    <w:rsid w:val="0026257E"/>
    <w:rsid w:val="0026378D"/>
    <w:rsid w:val="00263BE9"/>
    <w:rsid w:val="002646D3"/>
    <w:rsid w:val="0027147D"/>
    <w:rsid w:val="00273F6C"/>
    <w:rsid w:val="00280BE1"/>
    <w:rsid w:val="0028442A"/>
    <w:rsid w:val="00287DBD"/>
    <w:rsid w:val="002A2EA6"/>
    <w:rsid w:val="002A2F8B"/>
    <w:rsid w:val="002B2434"/>
    <w:rsid w:val="002B4FB1"/>
    <w:rsid w:val="002B5CF7"/>
    <w:rsid w:val="002B601B"/>
    <w:rsid w:val="002C0CE1"/>
    <w:rsid w:val="002C669D"/>
    <w:rsid w:val="002D4FED"/>
    <w:rsid w:val="002D798E"/>
    <w:rsid w:val="002E27A4"/>
    <w:rsid w:val="002F2BCA"/>
    <w:rsid w:val="002F41F2"/>
    <w:rsid w:val="00306113"/>
    <w:rsid w:val="00314BAF"/>
    <w:rsid w:val="00316D9E"/>
    <w:rsid w:val="00325C5B"/>
    <w:rsid w:val="00326532"/>
    <w:rsid w:val="003266A9"/>
    <w:rsid w:val="0032796A"/>
    <w:rsid w:val="003301D2"/>
    <w:rsid w:val="00331407"/>
    <w:rsid w:val="003356CE"/>
    <w:rsid w:val="00336E61"/>
    <w:rsid w:val="00352D89"/>
    <w:rsid w:val="003559F9"/>
    <w:rsid w:val="003563D2"/>
    <w:rsid w:val="00357A58"/>
    <w:rsid w:val="003613A1"/>
    <w:rsid w:val="0036165C"/>
    <w:rsid w:val="00362988"/>
    <w:rsid w:val="00365514"/>
    <w:rsid w:val="00365F19"/>
    <w:rsid w:val="00372425"/>
    <w:rsid w:val="00381F0B"/>
    <w:rsid w:val="00384A64"/>
    <w:rsid w:val="00396C7A"/>
    <w:rsid w:val="003A323E"/>
    <w:rsid w:val="003A3979"/>
    <w:rsid w:val="003B394F"/>
    <w:rsid w:val="003B7082"/>
    <w:rsid w:val="003D1714"/>
    <w:rsid w:val="003F3BC5"/>
    <w:rsid w:val="003F69A5"/>
    <w:rsid w:val="003F78CB"/>
    <w:rsid w:val="00402CC8"/>
    <w:rsid w:val="00404AB1"/>
    <w:rsid w:val="004202AF"/>
    <w:rsid w:val="004230F4"/>
    <w:rsid w:val="004268C1"/>
    <w:rsid w:val="00432CC6"/>
    <w:rsid w:val="004359D9"/>
    <w:rsid w:val="00442D38"/>
    <w:rsid w:val="004531C5"/>
    <w:rsid w:val="00455CFF"/>
    <w:rsid w:val="004577FF"/>
    <w:rsid w:val="00463182"/>
    <w:rsid w:val="00464BEC"/>
    <w:rsid w:val="00467B37"/>
    <w:rsid w:val="00472285"/>
    <w:rsid w:val="004749D6"/>
    <w:rsid w:val="004762EC"/>
    <w:rsid w:val="00480AA2"/>
    <w:rsid w:val="004B5616"/>
    <w:rsid w:val="004B7319"/>
    <w:rsid w:val="004C5873"/>
    <w:rsid w:val="004C58D4"/>
    <w:rsid w:val="004C731D"/>
    <w:rsid w:val="004E48C2"/>
    <w:rsid w:val="004E5E4C"/>
    <w:rsid w:val="004F0D54"/>
    <w:rsid w:val="004F1911"/>
    <w:rsid w:val="004F6FC8"/>
    <w:rsid w:val="0050277D"/>
    <w:rsid w:val="00505F65"/>
    <w:rsid w:val="0050619E"/>
    <w:rsid w:val="00506A55"/>
    <w:rsid w:val="0051429B"/>
    <w:rsid w:val="00522FB9"/>
    <w:rsid w:val="00526ADB"/>
    <w:rsid w:val="00527F94"/>
    <w:rsid w:val="005351C6"/>
    <w:rsid w:val="005473A0"/>
    <w:rsid w:val="00551764"/>
    <w:rsid w:val="00553771"/>
    <w:rsid w:val="00553C95"/>
    <w:rsid w:val="00556B67"/>
    <w:rsid w:val="005620E9"/>
    <w:rsid w:val="00564A0B"/>
    <w:rsid w:val="005670F8"/>
    <w:rsid w:val="00567DDF"/>
    <w:rsid w:val="00570584"/>
    <w:rsid w:val="005757EE"/>
    <w:rsid w:val="005800C9"/>
    <w:rsid w:val="00582F75"/>
    <w:rsid w:val="005834CC"/>
    <w:rsid w:val="005876C4"/>
    <w:rsid w:val="00594433"/>
    <w:rsid w:val="00594954"/>
    <w:rsid w:val="00596925"/>
    <w:rsid w:val="005B0919"/>
    <w:rsid w:val="005B3B39"/>
    <w:rsid w:val="005B4E42"/>
    <w:rsid w:val="005C2018"/>
    <w:rsid w:val="005C2A03"/>
    <w:rsid w:val="005C4E71"/>
    <w:rsid w:val="005F518C"/>
    <w:rsid w:val="005F6A54"/>
    <w:rsid w:val="005F785D"/>
    <w:rsid w:val="00601F15"/>
    <w:rsid w:val="00605E51"/>
    <w:rsid w:val="006133BC"/>
    <w:rsid w:val="006142F8"/>
    <w:rsid w:val="00626C82"/>
    <w:rsid w:val="006530BD"/>
    <w:rsid w:val="0066000F"/>
    <w:rsid w:val="0066175C"/>
    <w:rsid w:val="006660A0"/>
    <w:rsid w:val="006813D0"/>
    <w:rsid w:val="00684E8A"/>
    <w:rsid w:val="00685B4F"/>
    <w:rsid w:val="00690EE2"/>
    <w:rsid w:val="006970A6"/>
    <w:rsid w:val="006A1D4B"/>
    <w:rsid w:val="006A513D"/>
    <w:rsid w:val="006A66A1"/>
    <w:rsid w:val="006A7A12"/>
    <w:rsid w:val="006D3895"/>
    <w:rsid w:val="006D75D5"/>
    <w:rsid w:val="006E15DB"/>
    <w:rsid w:val="006F317F"/>
    <w:rsid w:val="006F4287"/>
    <w:rsid w:val="00704791"/>
    <w:rsid w:val="007132D9"/>
    <w:rsid w:val="007132E0"/>
    <w:rsid w:val="00715620"/>
    <w:rsid w:val="007209BC"/>
    <w:rsid w:val="007306F8"/>
    <w:rsid w:val="00741999"/>
    <w:rsid w:val="00753CBB"/>
    <w:rsid w:val="00757357"/>
    <w:rsid w:val="007613CB"/>
    <w:rsid w:val="00766662"/>
    <w:rsid w:val="007720B2"/>
    <w:rsid w:val="00782B7A"/>
    <w:rsid w:val="007832EF"/>
    <w:rsid w:val="007920EB"/>
    <w:rsid w:val="007A5A3D"/>
    <w:rsid w:val="007A5A4A"/>
    <w:rsid w:val="007B49D8"/>
    <w:rsid w:val="007C1FFB"/>
    <w:rsid w:val="007C26DE"/>
    <w:rsid w:val="007D1925"/>
    <w:rsid w:val="007D2914"/>
    <w:rsid w:val="007D34D0"/>
    <w:rsid w:val="00800504"/>
    <w:rsid w:val="00806E26"/>
    <w:rsid w:val="008252EE"/>
    <w:rsid w:val="00830B32"/>
    <w:rsid w:val="00835EFA"/>
    <w:rsid w:val="00841D1E"/>
    <w:rsid w:val="008454A5"/>
    <w:rsid w:val="00846EF1"/>
    <w:rsid w:val="00854A6E"/>
    <w:rsid w:val="00865E21"/>
    <w:rsid w:val="0086709E"/>
    <w:rsid w:val="008721E7"/>
    <w:rsid w:val="00873393"/>
    <w:rsid w:val="00876174"/>
    <w:rsid w:val="008839B2"/>
    <w:rsid w:val="0089231A"/>
    <w:rsid w:val="008B5B78"/>
    <w:rsid w:val="008B5D23"/>
    <w:rsid w:val="008C143A"/>
    <w:rsid w:val="008C2E6D"/>
    <w:rsid w:val="008D2189"/>
    <w:rsid w:val="008D2C42"/>
    <w:rsid w:val="008E05AB"/>
    <w:rsid w:val="008F1319"/>
    <w:rsid w:val="008F4431"/>
    <w:rsid w:val="00913EF7"/>
    <w:rsid w:val="009146A1"/>
    <w:rsid w:val="009172B1"/>
    <w:rsid w:val="00917F81"/>
    <w:rsid w:val="00925DC8"/>
    <w:rsid w:val="00933128"/>
    <w:rsid w:val="009334E4"/>
    <w:rsid w:val="009358B9"/>
    <w:rsid w:val="00953F7C"/>
    <w:rsid w:val="00955B6A"/>
    <w:rsid w:val="0095645F"/>
    <w:rsid w:val="0097092D"/>
    <w:rsid w:val="00993235"/>
    <w:rsid w:val="009A4956"/>
    <w:rsid w:val="009B49CF"/>
    <w:rsid w:val="009B5681"/>
    <w:rsid w:val="009C4AD6"/>
    <w:rsid w:val="009D2C68"/>
    <w:rsid w:val="009D30D9"/>
    <w:rsid w:val="009D6FF6"/>
    <w:rsid w:val="009F57CC"/>
    <w:rsid w:val="009F791B"/>
    <w:rsid w:val="00A01F6D"/>
    <w:rsid w:val="00A05C25"/>
    <w:rsid w:val="00A159EC"/>
    <w:rsid w:val="00A21FC2"/>
    <w:rsid w:val="00A23151"/>
    <w:rsid w:val="00A30010"/>
    <w:rsid w:val="00A31159"/>
    <w:rsid w:val="00A4525C"/>
    <w:rsid w:val="00A53D47"/>
    <w:rsid w:val="00A658F8"/>
    <w:rsid w:val="00A661E6"/>
    <w:rsid w:val="00A66811"/>
    <w:rsid w:val="00A848FA"/>
    <w:rsid w:val="00A85C7F"/>
    <w:rsid w:val="00A93234"/>
    <w:rsid w:val="00A96CA9"/>
    <w:rsid w:val="00AA066D"/>
    <w:rsid w:val="00AA392C"/>
    <w:rsid w:val="00AF3B59"/>
    <w:rsid w:val="00B04F1A"/>
    <w:rsid w:val="00B064A3"/>
    <w:rsid w:val="00B11200"/>
    <w:rsid w:val="00B14810"/>
    <w:rsid w:val="00B23CA0"/>
    <w:rsid w:val="00B26280"/>
    <w:rsid w:val="00B275B2"/>
    <w:rsid w:val="00B3304D"/>
    <w:rsid w:val="00B47945"/>
    <w:rsid w:val="00B63232"/>
    <w:rsid w:val="00B64D74"/>
    <w:rsid w:val="00B64EA2"/>
    <w:rsid w:val="00B71F93"/>
    <w:rsid w:val="00B72B87"/>
    <w:rsid w:val="00B802C0"/>
    <w:rsid w:val="00BA728E"/>
    <w:rsid w:val="00BB7251"/>
    <w:rsid w:val="00BB7DE4"/>
    <w:rsid w:val="00BC2F7E"/>
    <w:rsid w:val="00BD07BC"/>
    <w:rsid w:val="00BD7CC5"/>
    <w:rsid w:val="00BD7E9E"/>
    <w:rsid w:val="00BE2F04"/>
    <w:rsid w:val="00BF1F09"/>
    <w:rsid w:val="00BF21D4"/>
    <w:rsid w:val="00BF31BC"/>
    <w:rsid w:val="00C0372A"/>
    <w:rsid w:val="00C03BF9"/>
    <w:rsid w:val="00C059A4"/>
    <w:rsid w:val="00C12FFD"/>
    <w:rsid w:val="00C4261F"/>
    <w:rsid w:val="00C6381C"/>
    <w:rsid w:val="00C65C15"/>
    <w:rsid w:val="00C81660"/>
    <w:rsid w:val="00C838C6"/>
    <w:rsid w:val="00C8698B"/>
    <w:rsid w:val="00C902A3"/>
    <w:rsid w:val="00CA249B"/>
    <w:rsid w:val="00CB03AF"/>
    <w:rsid w:val="00CB0AF7"/>
    <w:rsid w:val="00CB1FB8"/>
    <w:rsid w:val="00CC0C13"/>
    <w:rsid w:val="00CC338E"/>
    <w:rsid w:val="00CE1793"/>
    <w:rsid w:val="00CF7A57"/>
    <w:rsid w:val="00D113E2"/>
    <w:rsid w:val="00D14588"/>
    <w:rsid w:val="00D20D57"/>
    <w:rsid w:val="00D345A7"/>
    <w:rsid w:val="00D36D3C"/>
    <w:rsid w:val="00D47EF7"/>
    <w:rsid w:val="00D55F69"/>
    <w:rsid w:val="00D643ED"/>
    <w:rsid w:val="00D7425B"/>
    <w:rsid w:val="00D81FF1"/>
    <w:rsid w:val="00D929DE"/>
    <w:rsid w:val="00D97612"/>
    <w:rsid w:val="00DA18B8"/>
    <w:rsid w:val="00DA4E10"/>
    <w:rsid w:val="00DC11C2"/>
    <w:rsid w:val="00DC1CDD"/>
    <w:rsid w:val="00DD1BC7"/>
    <w:rsid w:val="00DF4968"/>
    <w:rsid w:val="00DF53F3"/>
    <w:rsid w:val="00E21043"/>
    <w:rsid w:val="00E24C4A"/>
    <w:rsid w:val="00E35CD6"/>
    <w:rsid w:val="00E4417D"/>
    <w:rsid w:val="00E45F72"/>
    <w:rsid w:val="00E51BC9"/>
    <w:rsid w:val="00E526AF"/>
    <w:rsid w:val="00E65450"/>
    <w:rsid w:val="00E658DF"/>
    <w:rsid w:val="00E71AD8"/>
    <w:rsid w:val="00E73813"/>
    <w:rsid w:val="00E809E1"/>
    <w:rsid w:val="00E80F3A"/>
    <w:rsid w:val="00EA3030"/>
    <w:rsid w:val="00EC0A49"/>
    <w:rsid w:val="00EC7FDA"/>
    <w:rsid w:val="00ED2607"/>
    <w:rsid w:val="00ED29AB"/>
    <w:rsid w:val="00ED3BE4"/>
    <w:rsid w:val="00ED4F4B"/>
    <w:rsid w:val="00EF118B"/>
    <w:rsid w:val="00EF2B3E"/>
    <w:rsid w:val="00F00972"/>
    <w:rsid w:val="00F00ADA"/>
    <w:rsid w:val="00F137D0"/>
    <w:rsid w:val="00F1515C"/>
    <w:rsid w:val="00F2349F"/>
    <w:rsid w:val="00F24337"/>
    <w:rsid w:val="00F31341"/>
    <w:rsid w:val="00F35215"/>
    <w:rsid w:val="00F41B18"/>
    <w:rsid w:val="00F5140E"/>
    <w:rsid w:val="00F52653"/>
    <w:rsid w:val="00F54968"/>
    <w:rsid w:val="00F81217"/>
    <w:rsid w:val="00F812A2"/>
    <w:rsid w:val="00F8404D"/>
    <w:rsid w:val="00FA3AB5"/>
    <w:rsid w:val="00FA5489"/>
    <w:rsid w:val="00FA7190"/>
    <w:rsid w:val="00FA7D82"/>
    <w:rsid w:val="00FB012A"/>
    <w:rsid w:val="00FC1A98"/>
    <w:rsid w:val="00FC223E"/>
    <w:rsid w:val="00FD169A"/>
    <w:rsid w:val="00FE0940"/>
    <w:rsid w:val="00FE5F05"/>
    <w:rsid w:val="00FF3DC3"/>
    <w:rsid w:val="00FF5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E9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3813"/>
    <w:pPr>
      <w:widowControl/>
      <w:autoSpaceDE/>
      <w:autoSpaceDN/>
      <w:adjustRightInd/>
      <w:ind w:firstLine="567"/>
      <w:jc w:val="both"/>
    </w:pPr>
    <w:rPr>
      <w:sz w:val="24"/>
      <w:lang/>
    </w:rPr>
  </w:style>
  <w:style w:type="character" w:customStyle="1" w:styleId="a4">
    <w:name w:val="Основной текст с отступом Знак"/>
    <w:link w:val="a3"/>
    <w:rsid w:val="00E7381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E73813"/>
    <w:rPr>
      <w:rFonts w:eastAsia="Times New Roman"/>
      <w:sz w:val="22"/>
      <w:szCs w:val="22"/>
    </w:rPr>
  </w:style>
  <w:style w:type="character" w:styleId="a6">
    <w:name w:val="Hyperlink"/>
    <w:rsid w:val="00E73813"/>
    <w:rPr>
      <w:color w:val="0000FF"/>
      <w:u w:val="single"/>
    </w:rPr>
  </w:style>
  <w:style w:type="character" w:customStyle="1" w:styleId="iceouttxt60">
    <w:name w:val="iceouttxt60"/>
    <w:rsid w:val="00E73813"/>
    <w:rPr>
      <w:rFonts w:ascii="Arial" w:hAnsi="Arial" w:cs="Arial" w:hint="default"/>
      <w:color w:val="666666"/>
      <w:sz w:val="17"/>
      <w:szCs w:val="17"/>
    </w:rPr>
  </w:style>
  <w:style w:type="character" w:customStyle="1" w:styleId="fieldtitletext1">
    <w:name w:val="fieldtitletext1"/>
    <w:rsid w:val="00A21FC2"/>
    <w:rPr>
      <w:b/>
      <w:bCs/>
      <w:color w:val="52789C"/>
    </w:rPr>
  </w:style>
  <w:style w:type="character" w:styleId="a7">
    <w:name w:val="Emphasis"/>
    <w:uiPriority w:val="20"/>
    <w:qFormat/>
    <w:rsid w:val="006D75D5"/>
    <w:rPr>
      <w:i/>
      <w:iCs/>
    </w:rPr>
  </w:style>
  <w:style w:type="character" w:styleId="a8">
    <w:name w:val="Strong"/>
    <w:uiPriority w:val="22"/>
    <w:qFormat/>
    <w:rsid w:val="006D75D5"/>
    <w:rPr>
      <w:b/>
      <w:bCs/>
    </w:rPr>
  </w:style>
  <w:style w:type="character" w:customStyle="1" w:styleId="apple-style-span">
    <w:name w:val="apple-style-span"/>
    <w:basedOn w:val="a0"/>
    <w:rsid w:val="009F791B"/>
  </w:style>
  <w:style w:type="character" w:customStyle="1" w:styleId="name">
    <w:name w:val="name"/>
    <w:basedOn w:val="a0"/>
    <w:rsid w:val="00F41B18"/>
  </w:style>
  <w:style w:type="paragraph" w:styleId="a9">
    <w:name w:val="Subtitle"/>
    <w:basedOn w:val="a"/>
    <w:next w:val="aa"/>
    <w:link w:val="ab"/>
    <w:qFormat/>
    <w:rsid w:val="002C669D"/>
    <w:pPr>
      <w:keepNext/>
      <w:suppressAutoHyphens/>
      <w:autoSpaceDE/>
      <w:autoSpaceDN/>
      <w:adjustRightInd/>
      <w:spacing w:before="240" w:after="120"/>
      <w:jc w:val="center"/>
    </w:pPr>
    <w:rPr>
      <w:rFonts w:ascii="Arial" w:eastAsia="Lucida Sans Unicode" w:hAnsi="Arial"/>
      <w:i/>
      <w:iCs/>
      <w:kern w:val="1"/>
      <w:sz w:val="28"/>
      <w:szCs w:val="28"/>
      <w:lang/>
    </w:rPr>
  </w:style>
  <w:style w:type="character" w:customStyle="1" w:styleId="ab">
    <w:name w:val="Подзаголовок Знак"/>
    <w:link w:val="a9"/>
    <w:rsid w:val="002C669D"/>
    <w:rPr>
      <w:rFonts w:ascii="Arial" w:eastAsia="Lucida Sans Unicode" w:hAnsi="Arial" w:cs="Tahoma"/>
      <w:i/>
      <w:iCs/>
      <w:kern w:val="1"/>
      <w:sz w:val="28"/>
      <w:szCs w:val="28"/>
    </w:rPr>
  </w:style>
  <w:style w:type="paragraph" w:styleId="aa">
    <w:name w:val="Body Text"/>
    <w:basedOn w:val="a"/>
    <w:link w:val="ac"/>
    <w:uiPriority w:val="99"/>
    <w:semiHidden/>
    <w:unhideWhenUsed/>
    <w:rsid w:val="002C669D"/>
    <w:pPr>
      <w:spacing w:after="120"/>
    </w:pPr>
    <w:rPr>
      <w:lang/>
    </w:rPr>
  </w:style>
  <w:style w:type="character" w:customStyle="1" w:styleId="ac">
    <w:name w:val="Основной текст Знак"/>
    <w:link w:val="aa"/>
    <w:uiPriority w:val="99"/>
    <w:semiHidden/>
    <w:rsid w:val="002C669D"/>
    <w:rPr>
      <w:rFonts w:ascii="Times New Roman" w:eastAsia="Times New Roman" w:hAnsi="Times New Roman"/>
    </w:rPr>
  </w:style>
  <w:style w:type="paragraph" w:styleId="ad">
    <w:name w:val="List Paragraph"/>
    <w:basedOn w:val="a"/>
    <w:uiPriority w:val="34"/>
    <w:qFormat/>
    <w:rsid w:val="00865E21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customStyle="1" w:styleId="normal">
    <w:name w:val="normal"/>
    <w:rsid w:val="00384A64"/>
    <w:rPr>
      <w:rFonts w:ascii="Times New Roman" w:eastAsia="Times New Roman" w:hAnsi="Times New Roman"/>
      <w:color w:val="000000"/>
      <w:sz w:val="24"/>
    </w:rPr>
  </w:style>
  <w:style w:type="paragraph" w:styleId="ae">
    <w:name w:val="Balloon Text"/>
    <w:basedOn w:val="a"/>
    <w:link w:val="af"/>
    <w:uiPriority w:val="99"/>
    <w:semiHidden/>
    <w:unhideWhenUsed/>
    <w:rsid w:val="002D798E"/>
    <w:rPr>
      <w:rFonts w:ascii="Tahoma" w:hAnsi="Tahoma"/>
      <w:sz w:val="16"/>
      <w:szCs w:val="16"/>
      <w:lang/>
    </w:rPr>
  </w:style>
  <w:style w:type="character" w:customStyle="1" w:styleId="af">
    <w:name w:val="Текст выноски Знак"/>
    <w:link w:val="ae"/>
    <w:uiPriority w:val="99"/>
    <w:semiHidden/>
    <w:rsid w:val="002D798E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848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83294">
          <w:marLeft w:val="88"/>
          <w:marRight w:val="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9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96381">
                      <w:marLeft w:val="88"/>
                      <w:marRight w:val="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6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230313">
                              <w:marLeft w:val="376"/>
                              <w:marRight w:val="376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2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035765">
          <w:marLeft w:val="88"/>
          <w:marRight w:val="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3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340147">
                      <w:marLeft w:val="88"/>
                      <w:marRight w:val="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893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53837">
                              <w:marLeft w:val="376"/>
                              <w:marRight w:val="376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epz/order/notice/ea44/view/common-info.html?regNumber=034810003411400001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F1053C-D1B2-491D-9DB2-89D1B3362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3983</Words>
  <Characters>22708</Characters>
  <Application>Microsoft Office Word</Application>
  <DocSecurity>4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26638</CharactersWithSpaces>
  <SharedDoc>false</SharedDoc>
  <HLinks>
    <vt:vector size="18" baseType="variant"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917512</vt:i4>
      </vt:variant>
      <vt:variant>
        <vt:i4>3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8192035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http://zakupki.gov.ru/epz/order/notice/ea44/view/common-info.html?regNumber=0348100034114000018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VasilievDA</dc:creator>
  <cp:lastModifiedBy>блб</cp:lastModifiedBy>
  <cp:revision>2</cp:revision>
  <cp:lastPrinted>2014-11-28T12:00:00Z</cp:lastPrinted>
  <dcterms:created xsi:type="dcterms:W3CDTF">2014-11-30T07:04:00Z</dcterms:created>
  <dcterms:modified xsi:type="dcterms:W3CDTF">2014-11-30T07:04:00Z</dcterms:modified>
</cp:coreProperties>
</file>