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66E9" w:rsidRPr="00870FEF" w:rsidRDefault="009D614C" w:rsidP="009D614C">
      <w:pPr>
        <w:pStyle w:val="ConsPlusNormal"/>
        <w:ind w:firstLine="5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870FEF">
        <w:rPr>
          <w:rFonts w:ascii="Times New Roman" w:hAnsi="Times New Roman" w:cs="Times New Roman"/>
          <w:b/>
          <w:sz w:val="24"/>
          <w:szCs w:val="24"/>
        </w:rPr>
        <w:t>Образец</w:t>
      </w:r>
    </w:p>
    <w:p w:rsidR="005778C1" w:rsidRPr="00870FEF" w:rsidRDefault="005778C1" w:rsidP="009D614C">
      <w:pPr>
        <w:pStyle w:val="ConsPlusNormal"/>
        <w:ind w:firstLine="540"/>
        <w:jc w:val="right"/>
        <w:rPr>
          <w:rFonts w:ascii="Times New Roman" w:hAnsi="Times New Roman" w:cs="Times New Roman"/>
          <w:sz w:val="24"/>
          <w:szCs w:val="24"/>
        </w:rPr>
      </w:pPr>
      <w:r w:rsidRPr="00870FEF">
        <w:rPr>
          <w:rFonts w:ascii="Times New Roman" w:hAnsi="Times New Roman" w:cs="Times New Roman"/>
          <w:b/>
          <w:sz w:val="24"/>
          <w:szCs w:val="24"/>
        </w:rPr>
        <w:t xml:space="preserve">Приложение </w:t>
      </w:r>
    </w:p>
    <w:p w:rsidR="00E7730C" w:rsidRPr="00870FEF" w:rsidRDefault="00E7730C" w:rsidP="00EF202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2C003B" w:rsidRPr="00845F5D" w:rsidRDefault="00E45017" w:rsidP="00BB724C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45F5D">
        <w:rPr>
          <w:rFonts w:ascii="Times New Roman" w:hAnsi="Times New Roman" w:cs="Times New Roman"/>
          <w:b/>
          <w:sz w:val="24"/>
          <w:szCs w:val="24"/>
        </w:rPr>
        <w:t xml:space="preserve">Декларация о соответствии участника </w:t>
      </w:r>
      <w:r w:rsidR="00BD1C7C">
        <w:rPr>
          <w:rFonts w:ascii="Times New Roman" w:hAnsi="Times New Roman" w:cs="Times New Roman"/>
          <w:b/>
          <w:sz w:val="24"/>
          <w:szCs w:val="24"/>
        </w:rPr>
        <w:t>закупки</w:t>
      </w:r>
    </w:p>
    <w:p w:rsidR="00E45017" w:rsidRPr="00845F5D" w:rsidRDefault="00E45017" w:rsidP="00BB724C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45F5D">
        <w:rPr>
          <w:rFonts w:ascii="Times New Roman" w:hAnsi="Times New Roman" w:cs="Times New Roman"/>
          <w:b/>
          <w:sz w:val="24"/>
          <w:szCs w:val="24"/>
        </w:rPr>
        <w:t xml:space="preserve">требованиям, установленным </w:t>
      </w:r>
      <w:r w:rsidR="00845F5D" w:rsidRPr="00845F5D">
        <w:rPr>
          <w:rFonts w:ascii="Times New Roman" w:hAnsi="Times New Roman" w:cs="Times New Roman"/>
          <w:b/>
          <w:sz w:val="24"/>
          <w:szCs w:val="24"/>
        </w:rPr>
        <w:t>статьей</w:t>
      </w:r>
      <w:r w:rsidR="00525CDA" w:rsidRPr="00845F5D">
        <w:rPr>
          <w:rFonts w:ascii="Times New Roman" w:hAnsi="Times New Roman" w:cs="Times New Roman"/>
          <w:b/>
          <w:sz w:val="24"/>
          <w:szCs w:val="24"/>
        </w:rPr>
        <w:t xml:space="preserve"> 3</w:t>
      </w:r>
      <w:r w:rsidR="00F3748A" w:rsidRPr="00845F5D">
        <w:rPr>
          <w:rFonts w:ascii="Times New Roman" w:hAnsi="Times New Roman" w:cs="Times New Roman"/>
          <w:b/>
          <w:sz w:val="24"/>
          <w:szCs w:val="24"/>
        </w:rPr>
        <w:t xml:space="preserve">0 </w:t>
      </w:r>
      <w:r w:rsidR="00525CDA" w:rsidRPr="00845F5D">
        <w:rPr>
          <w:rFonts w:ascii="Times New Roman" w:hAnsi="Times New Roman" w:cs="Times New Roman"/>
          <w:b/>
          <w:sz w:val="24"/>
          <w:szCs w:val="24"/>
        </w:rPr>
        <w:t>Федерального закона</w:t>
      </w:r>
      <w:r w:rsidRPr="00845F5D">
        <w:rPr>
          <w:rFonts w:ascii="Times New Roman" w:hAnsi="Times New Roman" w:cs="Times New Roman"/>
          <w:b/>
          <w:sz w:val="24"/>
          <w:szCs w:val="24"/>
        </w:rPr>
        <w:t xml:space="preserve"> от 05.04.2013 г. №44-ФЗ «О контрактной системе в сфере закупок товаров, работ, услуг для обеспечения государственных и муниципальных нужд»</w:t>
      </w:r>
    </w:p>
    <w:p w:rsidR="00B210FE" w:rsidRPr="00845F5D" w:rsidRDefault="00B210FE" w:rsidP="00525CDA">
      <w:pPr>
        <w:pStyle w:val="a8"/>
        <w:tabs>
          <w:tab w:val="left" w:pos="709"/>
        </w:tabs>
        <w:spacing w:after="0"/>
        <w:rPr>
          <w:szCs w:val="24"/>
        </w:rPr>
      </w:pPr>
    </w:p>
    <w:p w:rsidR="00BB724C" w:rsidRPr="00845F5D" w:rsidRDefault="00BB724C" w:rsidP="00BB724C">
      <w:pPr>
        <w:pStyle w:val="ac"/>
        <w:tabs>
          <w:tab w:val="left" w:pos="709"/>
        </w:tabs>
        <w:spacing w:before="0" w:after="0"/>
        <w:ind w:left="0" w:right="0"/>
        <w:jc w:val="both"/>
      </w:pPr>
      <w:r w:rsidRPr="00845F5D">
        <w:tab/>
        <w:t>Настоящим _____________________________________________________________</w:t>
      </w:r>
      <w:r w:rsidR="00870FEF" w:rsidRPr="00845F5D">
        <w:t>_______________________</w:t>
      </w:r>
    </w:p>
    <w:p w:rsidR="00BB724C" w:rsidRPr="00845F5D" w:rsidRDefault="00BB724C" w:rsidP="00BB724C">
      <w:pPr>
        <w:pStyle w:val="ac"/>
        <w:spacing w:before="0" w:after="0"/>
        <w:ind w:left="0" w:right="0" w:firstLine="709"/>
        <w:jc w:val="both"/>
        <w:rPr>
          <w:i/>
        </w:rPr>
      </w:pPr>
      <w:r w:rsidRPr="00845F5D">
        <w:rPr>
          <w:i/>
        </w:rPr>
        <w:t xml:space="preserve">                                                               (наименование участника закупки) </w:t>
      </w:r>
    </w:p>
    <w:p w:rsidR="00870FEF" w:rsidRPr="00845F5D" w:rsidRDefault="00BB724C" w:rsidP="00870FEF">
      <w:pPr>
        <w:pStyle w:val="aa"/>
        <w:spacing w:before="0"/>
        <w:ind w:firstLine="0"/>
        <w:rPr>
          <w:szCs w:val="24"/>
        </w:rPr>
      </w:pPr>
      <w:r w:rsidRPr="00845F5D">
        <w:rPr>
          <w:szCs w:val="24"/>
        </w:rPr>
        <w:t>в лице, _____</w:t>
      </w:r>
      <w:r w:rsidR="00870FEF" w:rsidRPr="00845F5D">
        <w:rPr>
          <w:szCs w:val="24"/>
        </w:rPr>
        <w:t>_______</w:t>
      </w:r>
      <w:r w:rsidRPr="00845F5D">
        <w:rPr>
          <w:szCs w:val="24"/>
        </w:rPr>
        <w:t>__________________________________________________</w:t>
      </w:r>
      <w:r w:rsidR="00870FEF" w:rsidRPr="00845F5D">
        <w:rPr>
          <w:szCs w:val="24"/>
        </w:rPr>
        <w:t>________________</w:t>
      </w:r>
    </w:p>
    <w:p w:rsidR="00BB724C" w:rsidRPr="00845F5D" w:rsidRDefault="00BB724C" w:rsidP="00BB724C">
      <w:pPr>
        <w:pStyle w:val="aa"/>
        <w:spacing w:before="0"/>
        <w:jc w:val="center"/>
        <w:rPr>
          <w:szCs w:val="24"/>
        </w:rPr>
      </w:pPr>
      <w:r w:rsidRPr="00845F5D">
        <w:rPr>
          <w:i/>
          <w:szCs w:val="24"/>
        </w:rPr>
        <w:t xml:space="preserve">      (наименование должности, Ф.И.О. руководителя, уполномоченного лица для  юридического лица или ФИО индивидуального предпринимателя)</w:t>
      </w:r>
    </w:p>
    <w:p w:rsidR="00BB724C" w:rsidRPr="00845F5D" w:rsidRDefault="00BB724C" w:rsidP="00525CDA">
      <w:pPr>
        <w:pStyle w:val="a8"/>
        <w:tabs>
          <w:tab w:val="left" w:pos="709"/>
        </w:tabs>
        <w:spacing w:after="0"/>
        <w:rPr>
          <w:szCs w:val="24"/>
        </w:rPr>
      </w:pPr>
    </w:p>
    <w:p w:rsidR="00870FEF" w:rsidRPr="00845F5D" w:rsidRDefault="00453B50" w:rsidP="00E33A1A">
      <w:pPr>
        <w:pStyle w:val="a8"/>
        <w:tabs>
          <w:tab w:val="left" w:pos="709"/>
        </w:tabs>
        <w:spacing w:after="0"/>
        <w:rPr>
          <w:i/>
          <w:szCs w:val="24"/>
        </w:rPr>
      </w:pPr>
      <w:r w:rsidRPr="00845F5D">
        <w:rPr>
          <w:szCs w:val="24"/>
        </w:rPr>
        <w:tab/>
      </w:r>
      <w:r w:rsidR="00870FEF" w:rsidRPr="00845F5D">
        <w:rPr>
          <w:szCs w:val="24"/>
        </w:rPr>
        <w:t xml:space="preserve">являясь Участником закупки по электронному аукциону N___________ </w:t>
      </w:r>
      <w:r w:rsidR="00870FEF" w:rsidRPr="00845F5D">
        <w:rPr>
          <w:i/>
          <w:szCs w:val="24"/>
        </w:rPr>
        <w:t xml:space="preserve">(указывается номер, присваиваемый официальным сайтом ), </w:t>
      </w:r>
    </w:p>
    <w:p w:rsidR="00845F5D" w:rsidRPr="00845F5D" w:rsidRDefault="00870FEF" w:rsidP="00F3748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45F5D">
        <w:rPr>
          <w:rFonts w:ascii="Times New Roman" w:hAnsi="Times New Roman" w:cs="Times New Roman"/>
          <w:i/>
          <w:sz w:val="24"/>
          <w:szCs w:val="24"/>
        </w:rPr>
        <w:tab/>
      </w:r>
      <w:r w:rsidR="00A85F83" w:rsidRPr="00845F5D">
        <w:rPr>
          <w:rFonts w:ascii="Times New Roman" w:hAnsi="Times New Roman" w:cs="Times New Roman"/>
          <w:sz w:val="24"/>
          <w:szCs w:val="24"/>
        </w:rPr>
        <w:t>в</w:t>
      </w:r>
      <w:r w:rsidR="002627B7" w:rsidRPr="00845F5D">
        <w:rPr>
          <w:rFonts w:ascii="Times New Roman" w:hAnsi="Times New Roman" w:cs="Times New Roman"/>
          <w:sz w:val="24"/>
          <w:szCs w:val="24"/>
        </w:rPr>
        <w:t xml:space="preserve"> соответствии с </w:t>
      </w:r>
      <w:r w:rsidR="00525CDA" w:rsidRPr="00845F5D">
        <w:rPr>
          <w:rFonts w:ascii="Times New Roman" w:hAnsi="Times New Roman" w:cs="Times New Roman"/>
          <w:sz w:val="24"/>
          <w:szCs w:val="24"/>
        </w:rPr>
        <w:t>част</w:t>
      </w:r>
      <w:r w:rsidR="00F3748A" w:rsidRPr="00845F5D">
        <w:rPr>
          <w:rFonts w:ascii="Times New Roman" w:hAnsi="Times New Roman" w:cs="Times New Roman"/>
          <w:sz w:val="24"/>
          <w:szCs w:val="24"/>
        </w:rPr>
        <w:t>ью3</w:t>
      </w:r>
      <w:r w:rsidR="00525CDA" w:rsidRPr="00845F5D">
        <w:rPr>
          <w:rFonts w:ascii="Times New Roman" w:hAnsi="Times New Roman" w:cs="Times New Roman"/>
          <w:sz w:val="24"/>
          <w:szCs w:val="24"/>
        </w:rPr>
        <w:t xml:space="preserve"> статьи </w:t>
      </w:r>
      <w:r w:rsidR="00F3748A" w:rsidRPr="00845F5D">
        <w:rPr>
          <w:rFonts w:ascii="Times New Roman" w:hAnsi="Times New Roman" w:cs="Times New Roman"/>
          <w:sz w:val="24"/>
          <w:szCs w:val="24"/>
        </w:rPr>
        <w:t>30</w:t>
      </w:r>
      <w:r w:rsidR="002627B7" w:rsidRPr="00845F5D">
        <w:rPr>
          <w:rFonts w:ascii="Times New Roman" w:hAnsi="Times New Roman" w:cs="Times New Roman"/>
          <w:sz w:val="24"/>
          <w:szCs w:val="24"/>
        </w:rPr>
        <w:t xml:space="preserve"> Федерального закона от 05.04.2013 г. №44-ФЗ «О контрактной системе в сфере закупок товаров, работ, услуг для обеспечения государственных и муниципальных нужд»декларирует </w:t>
      </w:r>
      <w:r w:rsidR="00F3748A" w:rsidRPr="00845F5D">
        <w:rPr>
          <w:rFonts w:ascii="Times New Roman" w:hAnsi="Times New Roman" w:cs="Times New Roman"/>
          <w:bCs/>
          <w:sz w:val="24"/>
          <w:szCs w:val="24"/>
        </w:rPr>
        <w:t>свою принадлежность к</w:t>
      </w:r>
    </w:p>
    <w:p w:rsidR="00845F5D" w:rsidRPr="00845F5D" w:rsidRDefault="00845F5D" w:rsidP="00845F5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i/>
          <w:kern w:val="32"/>
          <w:sz w:val="24"/>
          <w:szCs w:val="24"/>
          <w:lang w:eastAsia="ru-RU"/>
        </w:rPr>
      </w:pPr>
      <w:r w:rsidRPr="00845F5D">
        <w:rPr>
          <w:rFonts w:ascii="Times New Roman" w:hAnsi="Times New Roman" w:cs="Times New Roman"/>
          <w:bCs/>
          <w:sz w:val="24"/>
          <w:szCs w:val="24"/>
        </w:rPr>
        <w:t xml:space="preserve">1) </w:t>
      </w:r>
      <w:r w:rsidR="00F3748A" w:rsidRPr="00845F5D">
        <w:rPr>
          <w:rFonts w:ascii="Times New Roman" w:hAnsi="Times New Roman" w:cs="Times New Roman"/>
          <w:b/>
          <w:bCs/>
          <w:sz w:val="24"/>
          <w:szCs w:val="24"/>
        </w:rPr>
        <w:t>субъектам малого предпринимательства</w:t>
      </w:r>
      <w:r w:rsidRPr="00845F5D">
        <w:rPr>
          <w:rFonts w:ascii="Times New Roman" w:eastAsia="Times New Roman" w:hAnsi="Times New Roman" w:cs="Calibri"/>
          <w:kern w:val="32"/>
          <w:sz w:val="24"/>
          <w:szCs w:val="24"/>
          <w:lang w:eastAsia="ru-RU"/>
        </w:rPr>
        <w:t xml:space="preserve">: </w:t>
      </w:r>
      <w:r w:rsidRPr="00845F5D">
        <w:rPr>
          <w:rFonts w:ascii="Times New Roman" w:eastAsia="Times New Roman" w:hAnsi="Times New Roman" w:cs="Times New Roman"/>
          <w:kern w:val="32"/>
          <w:sz w:val="24"/>
          <w:szCs w:val="24"/>
          <w:lang w:eastAsia="ru-RU"/>
        </w:rPr>
        <w:t>внесенным в единый государственный реестр юридическим лицам, потребительским кооперативам и коммерческим организациям (за исключением государственных и муниципальных унитарных предприятий), а также физическим лицам, внесенным в единый государственный реестр индивидуальных предпринимателей и осуществляющим предпринимательскую деятельность без образования юридического лица (далее - индивидуальные предприниматели), крестьянским (фермерским) хозяйствам, соответствующим следующим условиям:</w:t>
      </w:r>
      <w:r w:rsidRPr="00845F5D">
        <w:rPr>
          <w:rFonts w:ascii="Times New Roman" w:eastAsia="Times New Roman" w:hAnsi="Times New Roman" w:cs="Times New Roman"/>
          <w:vanish/>
          <w:kern w:val="32"/>
          <w:sz w:val="24"/>
          <w:szCs w:val="24"/>
          <w:lang w:eastAsia="ru-RU"/>
        </w:rPr>
        <w:t> </w:t>
      </w:r>
    </w:p>
    <w:p w:rsidR="00845F5D" w:rsidRPr="00845F5D" w:rsidRDefault="00845F5D" w:rsidP="00845F5D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kern w:val="32"/>
          <w:sz w:val="24"/>
          <w:szCs w:val="24"/>
          <w:lang w:eastAsia="ru-RU"/>
        </w:rPr>
      </w:pPr>
      <w:r w:rsidRPr="00845F5D">
        <w:rPr>
          <w:rFonts w:ascii="Times New Roman" w:eastAsia="Times New Roman" w:hAnsi="Times New Roman" w:cs="Times New Roman"/>
          <w:kern w:val="32"/>
          <w:sz w:val="24"/>
          <w:szCs w:val="24"/>
          <w:lang w:eastAsia="ru-RU"/>
        </w:rPr>
        <w:t xml:space="preserve">1) для юридических лиц - суммарная доля участия Российской Федерации, субъектов Российской Федерации, муниципальных образований, иностранных юридических лиц, общественных и религиозных организаций (объединений), благотворительных и иных фондов в уставном (складочном) капитале (паевом фонде) указанных юридических лиц не должна превышать 25% (за исключением активов акционерных инвестиционных фондов и закрытых паевых инвестиционных фондов), доля участия, принадлежащая одному или нескольким юридическим лицам, не являющимсясубъектами малого и среднего предпринимательства, не должна превышать 25%. Последнее ограничение не распространяется на хозяйственные общества, хозяйственные партнерства, деятельность которых заключается в практическом применении (внедрении) результатов интеллектуальной деятельности (программ для электронных вычислительных машин, баз данных, изобретений, полезных моделей, промышленных образцов, селекционных достижений, топологий интегральных микросхем, секретов производства (ноу-хау), исключительные права на которые принадлежат учредителям (участникам) соответственно таких хозяйственных обществ, хозяйственныхпартнерств - бюджетным, автономным научным учреждениям либо являющимся бюджетными учреждениями, автономными учреждениями образовательным организациям высшего образования, а также на юридические лица, учредителями (участниками) которых являются юридические лица, включенные в утвержденный Правительством РФ перечень юридических лиц, предоставляющих государственную поддержку инновационной деятельности в формах, установленных Федеральным законом от 23 августа 1996 года № 127-ФЗ «О науке и государственной научно-технической политике». </w:t>
      </w:r>
      <w:r w:rsidRPr="00845F5D">
        <w:rPr>
          <w:rFonts w:ascii="Times New Roman" w:eastAsia="Times New Roman" w:hAnsi="Times New Roman" w:cs="Times New Roman"/>
          <w:vanish/>
          <w:kern w:val="32"/>
          <w:sz w:val="24"/>
          <w:szCs w:val="24"/>
          <w:lang w:eastAsia="ru-RU"/>
        </w:rPr>
        <w:t>(см. текст в предыдущей редакции) </w:t>
      </w:r>
    </w:p>
    <w:p w:rsidR="00845F5D" w:rsidRPr="00845F5D" w:rsidRDefault="00845F5D" w:rsidP="00845F5D">
      <w:pPr>
        <w:spacing w:after="0" w:line="240" w:lineRule="auto"/>
        <w:jc w:val="both"/>
        <w:rPr>
          <w:rFonts w:ascii="Times New Roman" w:eastAsia="Times New Roman" w:hAnsi="Times New Roman" w:cs="Times New Roman"/>
          <w:kern w:val="32"/>
          <w:sz w:val="24"/>
          <w:szCs w:val="24"/>
          <w:lang w:eastAsia="ru-RU"/>
        </w:rPr>
      </w:pPr>
      <w:r w:rsidRPr="00845F5D">
        <w:rPr>
          <w:rFonts w:ascii="Times New Roman" w:eastAsia="Times New Roman" w:hAnsi="Times New Roman" w:cs="Times New Roman"/>
          <w:kern w:val="32"/>
          <w:sz w:val="24"/>
          <w:szCs w:val="24"/>
          <w:lang w:eastAsia="ru-RU"/>
        </w:rPr>
        <w:t>2) средняя численность работников за предшествующий календарный год не должна превышать предельное значение численности работников - 100 человек включительно для малых предприятий;</w:t>
      </w:r>
      <w:r w:rsidRPr="00845F5D">
        <w:rPr>
          <w:rFonts w:ascii="Times New Roman" w:eastAsia="Times New Roman" w:hAnsi="Times New Roman" w:cs="Times New Roman"/>
          <w:vanish/>
          <w:kern w:val="32"/>
          <w:sz w:val="24"/>
          <w:szCs w:val="24"/>
          <w:lang w:eastAsia="ru-RU"/>
        </w:rPr>
        <w:t> </w:t>
      </w:r>
    </w:p>
    <w:p w:rsidR="00845F5D" w:rsidRPr="00845F5D" w:rsidRDefault="00845F5D" w:rsidP="00845F5D">
      <w:pPr>
        <w:spacing w:after="0" w:line="240" w:lineRule="auto"/>
        <w:jc w:val="both"/>
        <w:rPr>
          <w:rFonts w:ascii="Times New Roman" w:eastAsia="Times New Roman" w:hAnsi="Times New Roman" w:cs="Times New Roman"/>
          <w:kern w:val="32"/>
          <w:sz w:val="24"/>
          <w:szCs w:val="24"/>
          <w:lang w:eastAsia="ru-RU"/>
        </w:rPr>
      </w:pPr>
      <w:r w:rsidRPr="00845F5D">
        <w:rPr>
          <w:rFonts w:ascii="Times New Roman" w:eastAsia="Times New Roman" w:hAnsi="Times New Roman" w:cs="Times New Roman"/>
          <w:kern w:val="32"/>
          <w:sz w:val="24"/>
          <w:szCs w:val="24"/>
          <w:lang w:eastAsia="ru-RU"/>
        </w:rPr>
        <w:t xml:space="preserve">3) 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предшествующий календарный год не должна превышать предельные значения, установленные Постановлением Правительства РФ от 09 февраля 2013 г. №101 «О предельных </w:t>
      </w:r>
      <w:r w:rsidRPr="00845F5D">
        <w:rPr>
          <w:rFonts w:ascii="Times New Roman" w:eastAsia="Times New Roman" w:hAnsi="Times New Roman" w:cs="Times New Roman"/>
          <w:kern w:val="32"/>
          <w:sz w:val="24"/>
          <w:szCs w:val="24"/>
          <w:lang w:eastAsia="ru-RU"/>
        </w:rPr>
        <w:lastRenderedPageBreak/>
        <w:t>значениях выручки от реализации товаров (работ, услуг) для каждой категории субъектов малого и среднего предпринимательства» - 400 млн. рублей для субъектов малого предпринимательства</w:t>
      </w:r>
    </w:p>
    <w:p w:rsidR="00845F5D" w:rsidRPr="00845F5D" w:rsidRDefault="00845F5D" w:rsidP="00845F5D">
      <w:pPr>
        <w:spacing w:after="0" w:line="240" w:lineRule="auto"/>
        <w:jc w:val="both"/>
        <w:rPr>
          <w:rFonts w:ascii="Times New Roman" w:eastAsia="Times New Roman" w:hAnsi="Times New Roman" w:cs="Times New Roman"/>
          <w:kern w:val="32"/>
          <w:sz w:val="24"/>
          <w:szCs w:val="24"/>
          <w:lang w:eastAsia="ru-RU"/>
        </w:rPr>
      </w:pPr>
      <w:r w:rsidRPr="00845F5D">
        <w:rPr>
          <w:rFonts w:ascii="Times New Roman" w:eastAsia="Times New Roman" w:hAnsi="Times New Roman" w:cs="Times New Roman"/>
          <w:kern w:val="32"/>
          <w:sz w:val="24"/>
          <w:szCs w:val="24"/>
          <w:lang w:eastAsia="ru-RU"/>
        </w:rPr>
        <w:t>(в соответствиис Федеральным законом от 24 июля 2007 г. №209-ФЗ «О развитии малого и среднего предпринимательства в Российской Федерации»)</w:t>
      </w:r>
    </w:p>
    <w:p w:rsidR="00845F5D" w:rsidRPr="002A34E7" w:rsidRDefault="00845F5D" w:rsidP="00845F5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32"/>
          <w:sz w:val="24"/>
          <w:szCs w:val="24"/>
          <w:lang w:eastAsia="ru-RU"/>
        </w:rPr>
      </w:pPr>
      <w:r w:rsidRPr="002A34E7">
        <w:rPr>
          <w:rFonts w:ascii="Times New Roman" w:eastAsia="Times New Roman" w:hAnsi="Times New Roman" w:cs="Times New Roman"/>
          <w:b/>
          <w:kern w:val="32"/>
          <w:sz w:val="24"/>
          <w:szCs w:val="24"/>
          <w:lang w:eastAsia="ru-RU"/>
        </w:rPr>
        <w:t xml:space="preserve">Или </w:t>
      </w:r>
    </w:p>
    <w:p w:rsidR="00845F5D" w:rsidRPr="00845F5D" w:rsidRDefault="00845F5D" w:rsidP="00AE697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32"/>
          <w:sz w:val="24"/>
          <w:szCs w:val="24"/>
          <w:lang w:eastAsia="ru-RU"/>
        </w:rPr>
      </w:pPr>
      <w:r w:rsidRPr="00932BD4">
        <w:rPr>
          <w:rFonts w:ascii="Times New Roman" w:eastAsia="Times New Roman" w:hAnsi="Times New Roman" w:cs="Times New Roman"/>
          <w:b/>
          <w:kern w:val="32"/>
          <w:sz w:val="24"/>
          <w:szCs w:val="24"/>
          <w:u w:val="single"/>
          <w:lang w:eastAsia="ru-RU"/>
        </w:rPr>
        <w:t>2. С</w:t>
      </w:r>
      <w:r w:rsidRPr="00845F5D">
        <w:rPr>
          <w:rFonts w:ascii="Times New Roman" w:eastAsia="Times New Roman" w:hAnsi="Times New Roman" w:cs="Calibri"/>
          <w:b/>
          <w:kern w:val="32"/>
          <w:sz w:val="24"/>
          <w:szCs w:val="24"/>
          <w:u w:val="single"/>
          <w:lang w:eastAsia="ru-RU"/>
        </w:rPr>
        <w:t>оциально ориентированным некоммерческим организациям</w:t>
      </w:r>
      <w:r w:rsidRPr="00845F5D">
        <w:rPr>
          <w:rFonts w:ascii="Times New Roman" w:eastAsia="Times New Roman" w:hAnsi="Times New Roman" w:cs="Times New Roman"/>
          <w:kern w:val="32"/>
          <w:sz w:val="24"/>
          <w:szCs w:val="24"/>
          <w:lang w:eastAsia="ru-RU"/>
        </w:rPr>
        <w:t xml:space="preserve"> (за исключением социально ориентированных некоммерческих организаций, учредителями которых являются Российская Федерация, субъекты Российской Федерации или муниципальные образования), осуществляющи</w:t>
      </w:r>
      <w:r w:rsidR="002A34E7">
        <w:rPr>
          <w:rFonts w:ascii="Times New Roman" w:eastAsia="Times New Roman" w:hAnsi="Times New Roman" w:cs="Times New Roman"/>
          <w:kern w:val="32"/>
          <w:sz w:val="24"/>
          <w:szCs w:val="24"/>
          <w:lang w:eastAsia="ru-RU"/>
        </w:rPr>
        <w:t>м</w:t>
      </w:r>
      <w:r w:rsidRPr="00845F5D">
        <w:rPr>
          <w:rFonts w:ascii="Times New Roman" w:eastAsia="Times New Roman" w:hAnsi="Times New Roman" w:cs="Times New Roman"/>
          <w:kern w:val="32"/>
          <w:sz w:val="24"/>
          <w:szCs w:val="24"/>
          <w:lang w:eastAsia="ru-RU"/>
        </w:rPr>
        <w:t xml:space="preserve"> в соответствии с учредительными документами виды деятельности, предусмотренные пунктом 1 статьи 31.1 Федерального закона от 12 января 1996 г. № 7-ФЗ «О некоммерческих организациях»:</w:t>
      </w:r>
    </w:p>
    <w:p w:rsidR="00845F5D" w:rsidRPr="00845F5D" w:rsidRDefault="00845F5D" w:rsidP="00845F5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5F5D">
        <w:rPr>
          <w:rFonts w:ascii="Times New Roman" w:eastAsia="Times New Roman" w:hAnsi="Times New Roman" w:cs="Times New Roman"/>
          <w:sz w:val="24"/>
          <w:szCs w:val="24"/>
          <w:lang w:eastAsia="ru-RU"/>
        </w:rPr>
        <w:t>1) социальная поддержка и защита граждан;</w:t>
      </w:r>
    </w:p>
    <w:p w:rsidR="00845F5D" w:rsidRPr="00845F5D" w:rsidRDefault="00845F5D" w:rsidP="00845F5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5F5D">
        <w:rPr>
          <w:rFonts w:ascii="Times New Roman" w:eastAsia="Times New Roman" w:hAnsi="Times New Roman" w:cs="Times New Roman"/>
          <w:sz w:val="24"/>
          <w:szCs w:val="24"/>
          <w:lang w:eastAsia="ru-RU"/>
        </w:rPr>
        <w:t>2) подготовка населения к преодолению последствий стихийных бедствий, экологических, техногенных или иных катастроф, к предотвращению несчастных случаев;</w:t>
      </w:r>
    </w:p>
    <w:p w:rsidR="00845F5D" w:rsidRPr="00845F5D" w:rsidRDefault="00845F5D" w:rsidP="00845F5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5F5D"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  <w:t> </w:t>
      </w:r>
      <w:r w:rsidRPr="00845F5D">
        <w:rPr>
          <w:rFonts w:ascii="Times New Roman" w:eastAsia="Times New Roman" w:hAnsi="Times New Roman" w:cs="Times New Roman"/>
          <w:sz w:val="24"/>
          <w:szCs w:val="24"/>
          <w:lang w:eastAsia="ru-RU"/>
        </w:rPr>
        <w:t>3) оказание помощи пострадавшим в результате стихийных бедствий, экологических, техногенных или иных катастроф, социальных, национальных, религиозных конфликтов, беженцам и вынужденным переселенцам;</w:t>
      </w:r>
    </w:p>
    <w:p w:rsidR="00845F5D" w:rsidRPr="00845F5D" w:rsidRDefault="00845F5D" w:rsidP="00845F5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5F5D">
        <w:rPr>
          <w:rFonts w:ascii="Times New Roman" w:eastAsia="Times New Roman" w:hAnsi="Times New Roman" w:cs="Times New Roman"/>
          <w:sz w:val="24"/>
          <w:szCs w:val="24"/>
          <w:lang w:eastAsia="ru-RU"/>
        </w:rPr>
        <w:t>4) охрана окружающей среды и защита животных;</w:t>
      </w:r>
    </w:p>
    <w:p w:rsidR="00845F5D" w:rsidRPr="00845F5D" w:rsidRDefault="00845F5D" w:rsidP="00845F5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5F5D">
        <w:rPr>
          <w:rFonts w:ascii="Times New Roman" w:eastAsia="Times New Roman" w:hAnsi="Times New Roman" w:cs="Times New Roman"/>
          <w:sz w:val="24"/>
          <w:szCs w:val="24"/>
          <w:lang w:eastAsia="ru-RU"/>
        </w:rPr>
        <w:t>5) охрана и в соответствии с установленными требованиями содержание объектов (в том числе зданий, сооружений) и территорий, имеющих историческое, культовое, культурное или природоохранное значение, и мест захоронений;</w:t>
      </w:r>
    </w:p>
    <w:p w:rsidR="00845F5D" w:rsidRPr="00845F5D" w:rsidRDefault="00845F5D" w:rsidP="00845F5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5F5D">
        <w:rPr>
          <w:rFonts w:ascii="Times New Roman" w:eastAsia="Times New Roman" w:hAnsi="Times New Roman" w:cs="Times New Roman"/>
          <w:sz w:val="24"/>
          <w:szCs w:val="24"/>
          <w:lang w:eastAsia="ru-RU"/>
        </w:rPr>
        <w:t>6) оказание юридической помощи на безвозмездной или на льготной основе гражданам и некоммерческим организациям и правовое просвещение населения, деятельность по защите прав и свобод человека и гражданина;</w:t>
      </w:r>
    </w:p>
    <w:p w:rsidR="00845F5D" w:rsidRPr="00845F5D" w:rsidRDefault="00845F5D" w:rsidP="00845F5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5F5D">
        <w:rPr>
          <w:rFonts w:ascii="Times New Roman" w:eastAsia="Times New Roman" w:hAnsi="Times New Roman" w:cs="Times New Roman"/>
          <w:sz w:val="24"/>
          <w:szCs w:val="24"/>
          <w:lang w:eastAsia="ru-RU"/>
        </w:rPr>
        <w:t>7) профилактика социально опасных форм поведения граждан;</w:t>
      </w:r>
    </w:p>
    <w:p w:rsidR="00AE697C" w:rsidRDefault="00845F5D" w:rsidP="00845F5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5F5D">
        <w:rPr>
          <w:rFonts w:ascii="Times New Roman" w:eastAsia="Times New Roman" w:hAnsi="Times New Roman" w:cs="Times New Roman"/>
          <w:sz w:val="24"/>
          <w:szCs w:val="24"/>
          <w:lang w:eastAsia="ru-RU"/>
        </w:rPr>
        <w:t>8) благотворительная деятельность, а также деятельность в области содействия благотворительности и добровольчества;</w:t>
      </w:r>
    </w:p>
    <w:p w:rsidR="00845F5D" w:rsidRPr="00845F5D" w:rsidRDefault="00845F5D" w:rsidP="00845F5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5F5D">
        <w:rPr>
          <w:rFonts w:ascii="Times New Roman" w:eastAsia="Times New Roman" w:hAnsi="Times New Roman" w:cs="Times New Roman"/>
          <w:sz w:val="24"/>
          <w:szCs w:val="24"/>
          <w:lang w:eastAsia="ru-RU"/>
        </w:rPr>
        <w:t>9) деятельность в области образования, просвещения, науки, культуры, искусства, здравоохранения, профилактики и охраны здоровья граждан, пропаганды здорового образа жизни, улучшения морально-психологического состояния граждан, физической культуры и спорта и содействие указанной деятельности, а также содействие духовному развитию личности;</w:t>
      </w:r>
    </w:p>
    <w:p w:rsidR="00845F5D" w:rsidRPr="00845F5D" w:rsidRDefault="00845F5D" w:rsidP="00845F5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5F5D">
        <w:rPr>
          <w:rFonts w:ascii="Times New Roman" w:eastAsia="Times New Roman" w:hAnsi="Times New Roman" w:cs="Times New Roman"/>
          <w:sz w:val="24"/>
          <w:szCs w:val="24"/>
          <w:lang w:eastAsia="ru-RU"/>
        </w:rPr>
        <w:t>10) формирование в обществе нетерпимости к коррупционному поведению;</w:t>
      </w:r>
    </w:p>
    <w:p w:rsidR="00845F5D" w:rsidRPr="00845F5D" w:rsidRDefault="00845F5D" w:rsidP="00845F5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5F5D">
        <w:rPr>
          <w:rFonts w:ascii="Times New Roman" w:eastAsia="Times New Roman" w:hAnsi="Times New Roman" w:cs="Times New Roman"/>
          <w:sz w:val="24"/>
          <w:szCs w:val="24"/>
          <w:lang w:eastAsia="ru-RU"/>
        </w:rPr>
        <w:t>11) развитие межнационального сотрудничества, сохранение и защита самобытности, культуры, языков и традиций народов Российской Федерации;</w:t>
      </w:r>
    </w:p>
    <w:p w:rsidR="00845F5D" w:rsidRPr="00845F5D" w:rsidRDefault="00845F5D" w:rsidP="00845F5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5F5D">
        <w:rPr>
          <w:rFonts w:ascii="Times New Roman" w:eastAsia="Times New Roman" w:hAnsi="Times New Roman" w:cs="Times New Roman"/>
          <w:sz w:val="24"/>
          <w:szCs w:val="24"/>
          <w:lang w:eastAsia="ru-RU"/>
        </w:rPr>
        <w:t>12) деятельность в сфере патриотического, в том числе военно-патриотического, воспитания граждан Российской Федерации.</w:t>
      </w:r>
    </w:p>
    <w:p w:rsidR="00845F5D" w:rsidRPr="00144457" w:rsidRDefault="00AE697C" w:rsidP="00AE697C">
      <w:pPr>
        <w:pStyle w:val="a8"/>
        <w:spacing w:after="0"/>
        <w:rPr>
          <w:b/>
          <w:szCs w:val="24"/>
        </w:rPr>
      </w:pPr>
      <w:r w:rsidRPr="00144457">
        <w:rPr>
          <w:szCs w:val="24"/>
        </w:rPr>
        <w:t>При этом под социально ориентированными некоммерческими организациями в соответствии с ч.2.1 ст. 2</w:t>
      </w:r>
      <w:r w:rsidRPr="00144457">
        <w:rPr>
          <w:bCs/>
          <w:szCs w:val="24"/>
        </w:rPr>
        <w:t xml:space="preserve"> Федерального закона </w:t>
      </w:r>
      <w:r w:rsidRPr="00144457">
        <w:rPr>
          <w:szCs w:val="24"/>
        </w:rPr>
        <w:t xml:space="preserve">от 12 января 1996 г. № 7-ФЗ «О некоммерческих организациях» понимаются  </w:t>
      </w:r>
      <w:r w:rsidRPr="00144457">
        <w:rPr>
          <w:bCs/>
          <w:szCs w:val="24"/>
        </w:rPr>
        <w:t xml:space="preserve">некоммерческие организации, созданные в предусмотренных Федеральным законом </w:t>
      </w:r>
      <w:r w:rsidRPr="00144457">
        <w:rPr>
          <w:szCs w:val="24"/>
        </w:rPr>
        <w:t xml:space="preserve">от 12 января 1996 г. № 7-ФЗ «О некоммерческих организациях» </w:t>
      </w:r>
      <w:r w:rsidRPr="00144457">
        <w:rPr>
          <w:bCs/>
          <w:szCs w:val="24"/>
        </w:rPr>
        <w:t>формах (за исключением государственных корпораций, государственных компаний, общественных объединений, являющихся политическими партиями) и осуществляющие деятельность, направленную на решение социальных проблем, развитие гражданского общества в Российской Федерации, а также виды деятельности, предусмотренные ст. 31.1 указанного Федерального закона.</w:t>
      </w:r>
    </w:p>
    <w:p w:rsidR="00845F5D" w:rsidRDefault="00845F5D" w:rsidP="00453B50">
      <w:pPr>
        <w:pStyle w:val="a8"/>
        <w:spacing w:after="0"/>
        <w:jc w:val="left"/>
        <w:rPr>
          <w:b/>
          <w:szCs w:val="24"/>
        </w:rPr>
      </w:pPr>
    </w:p>
    <w:p w:rsidR="00845F5D" w:rsidRPr="00227FB1" w:rsidRDefault="00AE697C" w:rsidP="00AE697C">
      <w:pPr>
        <w:pStyle w:val="a8"/>
        <w:spacing w:after="0"/>
        <w:rPr>
          <w:i/>
          <w:szCs w:val="24"/>
        </w:rPr>
      </w:pPr>
      <w:r w:rsidRPr="00227FB1">
        <w:rPr>
          <w:b/>
          <w:i/>
          <w:szCs w:val="24"/>
        </w:rPr>
        <w:t xml:space="preserve">Примечание: </w:t>
      </w:r>
      <w:r w:rsidRPr="00227FB1">
        <w:rPr>
          <w:i/>
          <w:szCs w:val="24"/>
        </w:rPr>
        <w:t>участник закупки в зависимости от своей принадлежности декларирует соответствие либо по п. 1, либо по п. 2.</w:t>
      </w:r>
    </w:p>
    <w:p w:rsidR="00AE697C" w:rsidRDefault="00AE697C" w:rsidP="00AE697C">
      <w:pPr>
        <w:pStyle w:val="a8"/>
        <w:spacing w:after="0"/>
        <w:rPr>
          <w:b/>
          <w:szCs w:val="24"/>
        </w:rPr>
      </w:pPr>
    </w:p>
    <w:p w:rsidR="00AE697C" w:rsidRDefault="00AE697C" w:rsidP="00AE697C">
      <w:pPr>
        <w:pStyle w:val="a8"/>
        <w:spacing w:after="0"/>
        <w:rPr>
          <w:b/>
          <w:szCs w:val="24"/>
        </w:rPr>
      </w:pPr>
    </w:p>
    <w:p w:rsidR="00AE697C" w:rsidRDefault="00AE697C" w:rsidP="00AE697C">
      <w:pPr>
        <w:pStyle w:val="a8"/>
        <w:spacing w:after="0"/>
        <w:rPr>
          <w:b/>
          <w:szCs w:val="24"/>
        </w:rPr>
      </w:pPr>
    </w:p>
    <w:p w:rsidR="00B210FE" w:rsidRPr="00870FEF" w:rsidRDefault="002627B7" w:rsidP="00453B50">
      <w:pPr>
        <w:pStyle w:val="a8"/>
        <w:spacing w:after="0"/>
        <w:jc w:val="left"/>
        <w:rPr>
          <w:b/>
          <w:szCs w:val="24"/>
        </w:rPr>
      </w:pPr>
      <w:r w:rsidRPr="00870FEF">
        <w:rPr>
          <w:b/>
          <w:szCs w:val="24"/>
        </w:rPr>
        <w:t>Руководитель</w:t>
      </w:r>
      <w:r w:rsidR="00B210FE" w:rsidRPr="00870FEF">
        <w:rPr>
          <w:b/>
          <w:szCs w:val="24"/>
        </w:rPr>
        <w:t xml:space="preserve"> (представитель по доверенности) </w:t>
      </w:r>
      <w:r w:rsidRPr="00870FEF">
        <w:rPr>
          <w:b/>
          <w:szCs w:val="24"/>
        </w:rPr>
        <w:t xml:space="preserve"> ____________</w:t>
      </w:r>
      <w:r w:rsidR="00502B75" w:rsidRPr="00870FEF">
        <w:rPr>
          <w:b/>
          <w:szCs w:val="24"/>
        </w:rPr>
        <w:t>_</w:t>
      </w:r>
      <w:r w:rsidRPr="00870FEF">
        <w:rPr>
          <w:b/>
          <w:szCs w:val="24"/>
        </w:rPr>
        <w:t>__________________</w:t>
      </w:r>
      <w:r w:rsidRPr="00870FEF">
        <w:rPr>
          <w:b/>
          <w:szCs w:val="24"/>
        </w:rPr>
        <w:br/>
        <w:t>(подпись, расшифровка подписи)</w:t>
      </w:r>
    </w:p>
    <w:p w:rsidR="00041EF8" w:rsidRPr="00870FEF" w:rsidRDefault="002627B7" w:rsidP="00144457">
      <w:pPr>
        <w:pStyle w:val="a8"/>
        <w:spacing w:after="0"/>
        <w:jc w:val="left"/>
        <w:rPr>
          <w:b/>
          <w:szCs w:val="24"/>
        </w:rPr>
      </w:pPr>
      <w:r w:rsidRPr="00870FEF">
        <w:rPr>
          <w:b/>
          <w:szCs w:val="24"/>
        </w:rPr>
        <w:t>"__" __________20__ г.</w:t>
      </w:r>
    </w:p>
    <w:sectPr w:rsidR="00041EF8" w:rsidRPr="00870FEF" w:rsidSect="00175212">
      <w:pgSz w:w="11906" w:h="16838"/>
      <w:pgMar w:top="851" w:right="567" w:bottom="851" w:left="1134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82AE7" w:rsidRDefault="00182AE7" w:rsidP="003F2E6C">
      <w:pPr>
        <w:spacing w:after="0" w:line="240" w:lineRule="auto"/>
      </w:pPr>
      <w:r>
        <w:separator/>
      </w:r>
    </w:p>
  </w:endnote>
  <w:endnote w:type="continuationSeparator" w:id="1">
    <w:p w:rsidR="00182AE7" w:rsidRDefault="00182AE7" w:rsidP="003F2E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82AE7" w:rsidRDefault="00182AE7" w:rsidP="003F2E6C">
      <w:pPr>
        <w:spacing w:after="0" w:line="240" w:lineRule="auto"/>
      </w:pPr>
      <w:r>
        <w:separator/>
      </w:r>
    </w:p>
  </w:footnote>
  <w:footnote w:type="continuationSeparator" w:id="1">
    <w:p w:rsidR="00182AE7" w:rsidRDefault="00182AE7" w:rsidP="003F2E6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076B8"/>
    <w:rsid w:val="00023F52"/>
    <w:rsid w:val="00041EF8"/>
    <w:rsid w:val="00065615"/>
    <w:rsid w:val="000663B9"/>
    <w:rsid w:val="00070393"/>
    <w:rsid w:val="000759B4"/>
    <w:rsid w:val="00075CD8"/>
    <w:rsid w:val="00093811"/>
    <w:rsid w:val="000C3F7C"/>
    <w:rsid w:val="000E66E9"/>
    <w:rsid w:val="000E7F89"/>
    <w:rsid w:val="001053A6"/>
    <w:rsid w:val="00105819"/>
    <w:rsid w:val="00144457"/>
    <w:rsid w:val="00150C2E"/>
    <w:rsid w:val="00175212"/>
    <w:rsid w:val="00176424"/>
    <w:rsid w:val="00182AE7"/>
    <w:rsid w:val="00193BF3"/>
    <w:rsid w:val="001C3557"/>
    <w:rsid w:val="001D25B1"/>
    <w:rsid w:val="001D5254"/>
    <w:rsid w:val="001F2A81"/>
    <w:rsid w:val="00201DA1"/>
    <w:rsid w:val="0020219D"/>
    <w:rsid w:val="002101BC"/>
    <w:rsid w:val="00227FB1"/>
    <w:rsid w:val="00254544"/>
    <w:rsid w:val="00254D26"/>
    <w:rsid w:val="002627B7"/>
    <w:rsid w:val="00273BE0"/>
    <w:rsid w:val="00292AB3"/>
    <w:rsid w:val="002A34E7"/>
    <w:rsid w:val="002B403A"/>
    <w:rsid w:val="002C003B"/>
    <w:rsid w:val="00366AB3"/>
    <w:rsid w:val="0037511A"/>
    <w:rsid w:val="003F2E6C"/>
    <w:rsid w:val="00405EE3"/>
    <w:rsid w:val="00417583"/>
    <w:rsid w:val="004424AD"/>
    <w:rsid w:val="004524D9"/>
    <w:rsid w:val="00453B50"/>
    <w:rsid w:val="004625FC"/>
    <w:rsid w:val="004A688F"/>
    <w:rsid w:val="004C72E3"/>
    <w:rsid w:val="00502B75"/>
    <w:rsid w:val="00525CDA"/>
    <w:rsid w:val="005302CE"/>
    <w:rsid w:val="00563314"/>
    <w:rsid w:val="005778C1"/>
    <w:rsid w:val="005B4EF2"/>
    <w:rsid w:val="005D1436"/>
    <w:rsid w:val="005F3469"/>
    <w:rsid w:val="0061336E"/>
    <w:rsid w:val="00632563"/>
    <w:rsid w:val="00637A4C"/>
    <w:rsid w:val="00696E85"/>
    <w:rsid w:val="006A1AA8"/>
    <w:rsid w:val="006A6ABA"/>
    <w:rsid w:val="006E1206"/>
    <w:rsid w:val="006E2BFD"/>
    <w:rsid w:val="0070174F"/>
    <w:rsid w:val="00706940"/>
    <w:rsid w:val="00722997"/>
    <w:rsid w:val="00762404"/>
    <w:rsid w:val="007910BD"/>
    <w:rsid w:val="007D5587"/>
    <w:rsid w:val="00806A3C"/>
    <w:rsid w:val="008076B8"/>
    <w:rsid w:val="00845F5D"/>
    <w:rsid w:val="00864053"/>
    <w:rsid w:val="0087001C"/>
    <w:rsid w:val="00870FEF"/>
    <w:rsid w:val="008A0250"/>
    <w:rsid w:val="008A0DEE"/>
    <w:rsid w:val="008A65FD"/>
    <w:rsid w:val="009239D0"/>
    <w:rsid w:val="0092510E"/>
    <w:rsid w:val="00932BD4"/>
    <w:rsid w:val="0095099F"/>
    <w:rsid w:val="0099069A"/>
    <w:rsid w:val="009A6A7A"/>
    <w:rsid w:val="009C0446"/>
    <w:rsid w:val="009D614C"/>
    <w:rsid w:val="00A515DF"/>
    <w:rsid w:val="00A53D6A"/>
    <w:rsid w:val="00A6641F"/>
    <w:rsid w:val="00A85F83"/>
    <w:rsid w:val="00AC0630"/>
    <w:rsid w:val="00AE697C"/>
    <w:rsid w:val="00B210FE"/>
    <w:rsid w:val="00B41053"/>
    <w:rsid w:val="00B513FE"/>
    <w:rsid w:val="00B76C17"/>
    <w:rsid w:val="00BA4589"/>
    <w:rsid w:val="00BA5A55"/>
    <w:rsid w:val="00BA6970"/>
    <w:rsid w:val="00BA7A8F"/>
    <w:rsid w:val="00BB06D4"/>
    <w:rsid w:val="00BB204E"/>
    <w:rsid w:val="00BB724C"/>
    <w:rsid w:val="00BD1C7C"/>
    <w:rsid w:val="00BE2AF7"/>
    <w:rsid w:val="00BF53A1"/>
    <w:rsid w:val="00C10D56"/>
    <w:rsid w:val="00C42689"/>
    <w:rsid w:val="00C4627F"/>
    <w:rsid w:val="00CA4AD2"/>
    <w:rsid w:val="00CB3CBD"/>
    <w:rsid w:val="00CD3EF5"/>
    <w:rsid w:val="00CE0667"/>
    <w:rsid w:val="00D023BD"/>
    <w:rsid w:val="00D37ABA"/>
    <w:rsid w:val="00D43C21"/>
    <w:rsid w:val="00D50F6E"/>
    <w:rsid w:val="00D96D30"/>
    <w:rsid w:val="00D9747D"/>
    <w:rsid w:val="00DA0BB2"/>
    <w:rsid w:val="00DB0FE8"/>
    <w:rsid w:val="00E33A1A"/>
    <w:rsid w:val="00E45017"/>
    <w:rsid w:val="00E6495D"/>
    <w:rsid w:val="00E7730C"/>
    <w:rsid w:val="00EA2653"/>
    <w:rsid w:val="00EF202E"/>
    <w:rsid w:val="00EF4DAD"/>
    <w:rsid w:val="00F16432"/>
    <w:rsid w:val="00F3218A"/>
    <w:rsid w:val="00F3748A"/>
    <w:rsid w:val="00F64817"/>
    <w:rsid w:val="00F65A76"/>
    <w:rsid w:val="00F76FE2"/>
    <w:rsid w:val="00F9221E"/>
    <w:rsid w:val="00FB255B"/>
    <w:rsid w:val="00FC302A"/>
    <w:rsid w:val="00FE1D8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1A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E66E9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styleId="a3">
    <w:name w:val="header"/>
    <w:basedOn w:val="a"/>
    <w:link w:val="a4"/>
    <w:uiPriority w:val="99"/>
    <w:unhideWhenUsed/>
    <w:rsid w:val="003F2E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F2E6C"/>
  </w:style>
  <w:style w:type="paragraph" w:styleId="a5">
    <w:name w:val="footer"/>
    <w:basedOn w:val="a"/>
    <w:link w:val="a6"/>
    <w:uiPriority w:val="99"/>
    <w:unhideWhenUsed/>
    <w:rsid w:val="003F2E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F2E6C"/>
  </w:style>
  <w:style w:type="table" w:styleId="a7">
    <w:name w:val="Table Grid"/>
    <w:basedOn w:val="a1"/>
    <w:uiPriority w:val="59"/>
    <w:rsid w:val="00A53D6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ody Text"/>
    <w:basedOn w:val="a"/>
    <w:link w:val="a9"/>
    <w:semiHidden/>
    <w:rsid w:val="00BA6970"/>
    <w:pPr>
      <w:spacing w:after="12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 Знак"/>
    <w:basedOn w:val="a0"/>
    <w:link w:val="a8"/>
    <w:semiHidden/>
    <w:rsid w:val="00BA6970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a">
    <w:name w:val="Body Text Indent"/>
    <w:basedOn w:val="a"/>
    <w:link w:val="ab"/>
    <w:semiHidden/>
    <w:rsid w:val="00BA6970"/>
    <w:pPr>
      <w:spacing w:before="60" w:after="0" w:line="240" w:lineRule="auto"/>
      <w:ind w:firstLine="851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b">
    <w:name w:val="Основной текст с отступом Знак"/>
    <w:basedOn w:val="a0"/>
    <w:link w:val="aa"/>
    <w:semiHidden/>
    <w:rsid w:val="00BA6970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3">
    <w:name w:val="Body Text 3"/>
    <w:basedOn w:val="a"/>
    <w:link w:val="30"/>
    <w:semiHidden/>
    <w:rsid w:val="00BA6970"/>
    <w:pPr>
      <w:keepNext/>
      <w:keepLines/>
      <w:widowControl w:val="0"/>
      <w:suppressLineNumbers/>
      <w:tabs>
        <w:tab w:val="left" w:pos="0"/>
        <w:tab w:val="left" w:pos="567"/>
        <w:tab w:val="left" w:pos="1133"/>
        <w:tab w:val="left" w:pos="1699"/>
        <w:tab w:val="left" w:pos="2266"/>
        <w:tab w:val="left" w:pos="2832"/>
        <w:tab w:val="left" w:pos="3399"/>
        <w:tab w:val="left" w:pos="3965"/>
        <w:tab w:val="left" w:pos="4531"/>
        <w:tab w:val="left" w:pos="5098"/>
        <w:tab w:val="left" w:pos="5664"/>
        <w:tab w:val="left" w:pos="6231"/>
        <w:tab w:val="left" w:pos="6797"/>
        <w:tab w:val="left" w:pos="7363"/>
        <w:tab w:val="left" w:pos="7930"/>
        <w:tab w:val="left" w:pos="8496"/>
        <w:tab w:val="left" w:pos="9063"/>
      </w:tabs>
      <w:suppressAutoHyphens/>
      <w:spacing w:before="148" w:after="112" w:line="240" w:lineRule="auto"/>
      <w:jc w:val="both"/>
    </w:pPr>
    <w:rPr>
      <w:rFonts w:ascii="Times New Roman" w:eastAsia="Times New Roman" w:hAnsi="Times New Roman" w:cs="Times New Roman"/>
      <w:b/>
      <w:i/>
      <w:szCs w:val="24"/>
      <w:lang w:eastAsia="ru-RU"/>
    </w:rPr>
  </w:style>
  <w:style w:type="character" w:customStyle="1" w:styleId="30">
    <w:name w:val="Основной текст 3 Знак"/>
    <w:basedOn w:val="a0"/>
    <w:link w:val="3"/>
    <w:semiHidden/>
    <w:rsid w:val="00BA6970"/>
    <w:rPr>
      <w:rFonts w:ascii="Times New Roman" w:eastAsia="Times New Roman" w:hAnsi="Times New Roman" w:cs="Times New Roman"/>
      <w:b/>
      <w:i/>
      <w:szCs w:val="24"/>
      <w:lang w:eastAsia="ru-RU"/>
    </w:rPr>
  </w:style>
  <w:style w:type="paragraph" w:styleId="ac">
    <w:name w:val="Normal (Web)"/>
    <w:basedOn w:val="a"/>
    <w:uiPriority w:val="99"/>
    <w:rsid w:val="00BA6970"/>
    <w:pPr>
      <w:spacing w:before="200" w:line="240" w:lineRule="auto"/>
      <w:ind w:left="200" w:right="20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List Paragraph"/>
    <w:basedOn w:val="a"/>
    <w:uiPriority w:val="34"/>
    <w:qFormat/>
    <w:rsid w:val="00C10D5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E66E9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styleId="a3">
    <w:name w:val="header"/>
    <w:basedOn w:val="a"/>
    <w:link w:val="a4"/>
    <w:uiPriority w:val="99"/>
    <w:unhideWhenUsed/>
    <w:rsid w:val="003F2E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F2E6C"/>
  </w:style>
  <w:style w:type="paragraph" w:styleId="a5">
    <w:name w:val="footer"/>
    <w:basedOn w:val="a"/>
    <w:link w:val="a6"/>
    <w:uiPriority w:val="99"/>
    <w:unhideWhenUsed/>
    <w:rsid w:val="003F2E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F2E6C"/>
  </w:style>
  <w:style w:type="table" w:styleId="a7">
    <w:name w:val="Table Grid"/>
    <w:basedOn w:val="a1"/>
    <w:uiPriority w:val="59"/>
    <w:rsid w:val="00A53D6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ody Text"/>
    <w:basedOn w:val="a"/>
    <w:link w:val="a9"/>
    <w:semiHidden/>
    <w:rsid w:val="00BA6970"/>
    <w:pPr>
      <w:spacing w:after="12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 Знак"/>
    <w:basedOn w:val="a0"/>
    <w:link w:val="a8"/>
    <w:semiHidden/>
    <w:rsid w:val="00BA6970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a">
    <w:name w:val="Body Text Indent"/>
    <w:basedOn w:val="a"/>
    <w:link w:val="ab"/>
    <w:semiHidden/>
    <w:rsid w:val="00BA6970"/>
    <w:pPr>
      <w:spacing w:before="60" w:after="0" w:line="240" w:lineRule="auto"/>
      <w:ind w:firstLine="851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b">
    <w:name w:val="Основной текст с отступом Знак"/>
    <w:basedOn w:val="a0"/>
    <w:link w:val="aa"/>
    <w:semiHidden/>
    <w:rsid w:val="00BA6970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3">
    <w:name w:val="Body Text 3"/>
    <w:basedOn w:val="a"/>
    <w:link w:val="30"/>
    <w:semiHidden/>
    <w:rsid w:val="00BA6970"/>
    <w:pPr>
      <w:keepNext/>
      <w:keepLines/>
      <w:widowControl w:val="0"/>
      <w:suppressLineNumbers/>
      <w:tabs>
        <w:tab w:val="left" w:pos="0"/>
        <w:tab w:val="left" w:pos="567"/>
        <w:tab w:val="left" w:pos="1133"/>
        <w:tab w:val="left" w:pos="1699"/>
        <w:tab w:val="left" w:pos="2266"/>
        <w:tab w:val="left" w:pos="2832"/>
        <w:tab w:val="left" w:pos="3399"/>
        <w:tab w:val="left" w:pos="3965"/>
        <w:tab w:val="left" w:pos="4531"/>
        <w:tab w:val="left" w:pos="5098"/>
        <w:tab w:val="left" w:pos="5664"/>
        <w:tab w:val="left" w:pos="6231"/>
        <w:tab w:val="left" w:pos="6797"/>
        <w:tab w:val="left" w:pos="7363"/>
        <w:tab w:val="left" w:pos="7930"/>
        <w:tab w:val="left" w:pos="8496"/>
        <w:tab w:val="left" w:pos="9063"/>
      </w:tabs>
      <w:suppressAutoHyphens/>
      <w:spacing w:before="148" w:after="112" w:line="240" w:lineRule="auto"/>
      <w:jc w:val="both"/>
    </w:pPr>
    <w:rPr>
      <w:rFonts w:ascii="Times New Roman" w:eastAsia="Times New Roman" w:hAnsi="Times New Roman" w:cs="Times New Roman"/>
      <w:b/>
      <w:i/>
      <w:szCs w:val="24"/>
      <w:lang w:eastAsia="ru-RU"/>
    </w:rPr>
  </w:style>
  <w:style w:type="character" w:customStyle="1" w:styleId="30">
    <w:name w:val="Основной текст 3 Знак"/>
    <w:basedOn w:val="a0"/>
    <w:link w:val="3"/>
    <w:semiHidden/>
    <w:rsid w:val="00BA6970"/>
    <w:rPr>
      <w:rFonts w:ascii="Times New Roman" w:eastAsia="Times New Roman" w:hAnsi="Times New Roman" w:cs="Times New Roman"/>
      <w:b/>
      <w:i/>
      <w:szCs w:val="24"/>
      <w:lang w:eastAsia="ru-RU"/>
    </w:rPr>
  </w:style>
  <w:style w:type="paragraph" w:styleId="ac">
    <w:name w:val="Normal (Web)"/>
    <w:basedOn w:val="a"/>
    <w:uiPriority w:val="99"/>
    <w:rsid w:val="00BA6970"/>
    <w:pPr>
      <w:spacing w:before="200" w:line="240" w:lineRule="auto"/>
      <w:ind w:left="200" w:right="20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List Paragraph"/>
    <w:basedOn w:val="a"/>
    <w:uiPriority w:val="34"/>
    <w:qFormat/>
    <w:rsid w:val="00C10D5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2</Pages>
  <Words>1076</Words>
  <Characters>6137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Тарабанова</dc:creator>
  <cp:keywords/>
  <dc:description/>
  <cp:lastModifiedBy>Admin</cp:lastModifiedBy>
  <cp:revision>125</cp:revision>
  <cp:lastPrinted>2014-02-06T08:08:00Z</cp:lastPrinted>
  <dcterms:created xsi:type="dcterms:W3CDTF">2013-06-03T11:54:00Z</dcterms:created>
  <dcterms:modified xsi:type="dcterms:W3CDTF">2014-02-25T12:48:00Z</dcterms:modified>
</cp:coreProperties>
</file>