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56" w:rsidRPr="00B800A6" w:rsidRDefault="00645056" w:rsidP="00645056">
      <w:pPr>
        <w:pStyle w:val="2"/>
        <w:pageBreakBefore/>
        <w:tabs>
          <w:tab w:val="clear" w:pos="576"/>
        </w:tabs>
        <w:spacing w:after="0" w:line="312" w:lineRule="auto"/>
        <w:ind w:firstLine="0"/>
        <w:rPr>
          <w:sz w:val="22"/>
        </w:rPr>
      </w:pPr>
      <w:bookmarkStart w:id="0" w:name="_Toc259193886"/>
      <w:bookmarkStart w:id="1" w:name="_Toc305750989"/>
      <w:bookmarkStart w:id="2" w:name="_Toc379794921"/>
      <w:r w:rsidRPr="00B800A6">
        <w:rPr>
          <w:sz w:val="22"/>
        </w:rPr>
        <w:t>ПРИЛОЖЕНИЕ К ИНФОРМАЦИОННОЙ КАРТЕ</w:t>
      </w:r>
      <w:bookmarkEnd w:id="0"/>
      <w:bookmarkEnd w:id="1"/>
      <w:bookmarkEnd w:id="2"/>
    </w:p>
    <w:p w:rsidR="00645056" w:rsidRPr="00B800A6" w:rsidRDefault="00645056" w:rsidP="00645056">
      <w:pPr>
        <w:spacing w:line="312" w:lineRule="auto"/>
        <w:jc w:val="center"/>
        <w:rPr>
          <w:rFonts w:eastAsia="Times New Roman"/>
          <w:b/>
          <w:caps/>
          <w:sz w:val="18"/>
          <w:szCs w:val="18"/>
        </w:rPr>
      </w:pPr>
      <w:r w:rsidRPr="00B800A6">
        <w:rPr>
          <w:rFonts w:eastAsia="Times New Roman"/>
          <w:b/>
          <w:sz w:val="18"/>
          <w:szCs w:val="18"/>
        </w:rPr>
        <w:t>СВЕДЕНИЯ О КОНКРЕТНЫХ ПОКАЗАТЕЛЯХ ПРЕДЛАГАЕМОГО К ПОСТАВКЕ ТОВАРА</w:t>
      </w:r>
    </w:p>
    <w:p w:rsidR="00645056" w:rsidRPr="00B800A6" w:rsidRDefault="00645056" w:rsidP="00645056">
      <w:pPr>
        <w:spacing w:line="240" w:lineRule="auto"/>
        <w:rPr>
          <w:rFonts w:eastAsia="Times New Roman"/>
          <w:i/>
          <w:sz w:val="18"/>
          <w:szCs w:val="18"/>
        </w:rPr>
      </w:pPr>
    </w:p>
    <w:p w:rsidR="00645056" w:rsidRPr="00B800A6" w:rsidRDefault="00645056" w:rsidP="00645056">
      <w:pPr>
        <w:tabs>
          <w:tab w:val="left" w:pos="6412"/>
        </w:tabs>
        <w:spacing w:line="240" w:lineRule="auto"/>
        <w:rPr>
          <w:rFonts w:eastAsia="Times New Roman"/>
          <w:i/>
          <w:sz w:val="18"/>
          <w:szCs w:val="18"/>
        </w:rPr>
      </w:pPr>
      <w:r w:rsidRPr="00B800A6">
        <w:rPr>
          <w:rFonts w:eastAsia="Times New Roman"/>
          <w:i/>
          <w:sz w:val="18"/>
          <w:szCs w:val="18"/>
        </w:rPr>
        <w:tab/>
      </w:r>
    </w:p>
    <w:p w:rsidR="00645056" w:rsidRPr="00B800A6" w:rsidRDefault="00645056" w:rsidP="00645056">
      <w:pPr>
        <w:tabs>
          <w:tab w:val="left" w:pos="6412"/>
        </w:tabs>
        <w:spacing w:after="60" w:line="240" w:lineRule="auto"/>
        <w:rPr>
          <w:rFonts w:eastAsia="Times New Roman"/>
          <w:sz w:val="18"/>
          <w:szCs w:val="18"/>
        </w:rPr>
      </w:pPr>
      <w:r w:rsidRPr="00B800A6">
        <w:rPr>
          <w:rFonts w:eastAsia="Times New Roman"/>
          <w:sz w:val="18"/>
          <w:szCs w:val="18"/>
        </w:rPr>
        <w:t>Предлагаем осуществить поставку товара: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3"/>
        <w:gridCol w:w="1138"/>
        <w:gridCol w:w="1415"/>
        <w:gridCol w:w="2554"/>
      </w:tblGrid>
      <w:tr w:rsidR="00645056" w:rsidRPr="00B800A6" w:rsidTr="001B5424">
        <w:trPr>
          <w:trHeight w:val="207"/>
        </w:trPr>
        <w:tc>
          <w:tcPr>
            <w:tcW w:w="4533" w:type="dxa"/>
            <w:vMerge w:val="restart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  <w:r w:rsidRPr="00B800A6">
              <w:rPr>
                <w:rFonts w:eastAsia="Times New Roman"/>
                <w:b/>
                <w:bCs/>
                <w:sz w:val="18"/>
                <w:szCs w:val="18"/>
              </w:rPr>
              <w:t>Наименование товара*, требуемого к поставке</w:t>
            </w:r>
          </w:p>
        </w:tc>
        <w:tc>
          <w:tcPr>
            <w:tcW w:w="1138" w:type="dxa"/>
            <w:vMerge w:val="restart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  <w:r w:rsidRPr="00B800A6">
              <w:rPr>
                <w:rFonts w:eastAsia="Times New Roman"/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B800A6">
              <w:rPr>
                <w:rFonts w:eastAsia="Times New Roman"/>
                <w:b/>
                <w:bCs/>
                <w:sz w:val="18"/>
                <w:szCs w:val="18"/>
              </w:rPr>
              <w:t>изм</w:t>
            </w:r>
            <w:proofErr w:type="spellEnd"/>
            <w:r w:rsidRPr="00B800A6">
              <w:rPr>
                <w:rFonts w:eastAsia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415" w:type="dxa"/>
            <w:vMerge w:val="restart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  <w:r w:rsidRPr="00B800A6">
              <w:rPr>
                <w:rFonts w:eastAsia="Times New Roman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2554" w:type="dxa"/>
            <w:tcBorders>
              <w:bottom w:val="single" w:sz="4" w:space="0" w:color="auto"/>
            </w:tcBorders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  <w:r w:rsidRPr="00B800A6">
              <w:rPr>
                <w:rFonts w:eastAsia="Times New Roman"/>
                <w:b/>
                <w:sz w:val="18"/>
                <w:szCs w:val="18"/>
              </w:rPr>
              <w:t>Данные участника размещения заказа</w:t>
            </w:r>
          </w:p>
        </w:tc>
      </w:tr>
      <w:tr w:rsidR="00645056" w:rsidRPr="00B800A6" w:rsidTr="001B5424">
        <w:trPr>
          <w:trHeight w:val="257"/>
        </w:trPr>
        <w:tc>
          <w:tcPr>
            <w:tcW w:w="4533" w:type="dxa"/>
            <w:vMerge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138" w:type="dxa"/>
            <w:vMerge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415" w:type="dxa"/>
            <w:vMerge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2554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  <w:r w:rsidRPr="00B800A6">
              <w:rPr>
                <w:rFonts w:eastAsia="Times New Roman"/>
                <w:b/>
                <w:sz w:val="18"/>
                <w:szCs w:val="18"/>
              </w:rPr>
              <w:t xml:space="preserve">Полное наименование товара, </w:t>
            </w:r>
            <w:r w:rsidRPr="00B800A6">
              <w:rPr>
                <w:rFonts w:eastAsia="Times New Roman"/>
                <w:b/>
                <w:sz w:val="18"/>
                <w:szCs w:val="18"/>
                <w:u w:val="single"/>
              </w:rPr>
              <w:t>предлагаемого к поставке участником размещения заказа</w:t>
            </w:r>
            <w:r w:rsidRPr="00B800A6">
              <w:rPr>
                <w:rFonts w:eastAsia="Times New Roman"/>
                <w:b/>
                <w:sz w:val="18"/>
                <w:szCs w:val="18"/>
              </w:rPr>
              <w:t xml:space="preserve"> Функциональные характеристики (потребительские свойства) и качественные характеристики товара согласно требованиям документации в соответствии с Технической частью**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645056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B800A6">
              <w:rPr>
                <w:rFonts w:eastAsia="Times New Roman"/>
                <w:b/>
                <w:sz w:val="18"/>
                <w:szCs w:val="18"/>
              </w:rPr>
              <w:t xml:space="preserve"> </w:t>
            </w: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140см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147см, на стенде установлено 24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2554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140см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147см, на стенде установлено 24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r>
              <w:rPr>
                <w:color w:val="000000"/>
                <w:sz w:val="20"/>
                <w:szCs w:val="20"/>
              </w:rPr>
              <w:t xml:space="preserve"> Производство ИП…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100см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45 см, на стенде установлено 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100см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45 см, на стенде установлено 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>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Стенд «Информация», размер 90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120 см, на стенде установлено 6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 и 2 кармана из прозрачного материала (оргстекло 2 мм) для размещения в них информации на листах формата А4 в горизонтальном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90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120 см, на стенде установлено 6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 и 2 кармана из прозрачного материала (оргстекло 2 мм) для размещения в них информации на листах формата А4 в горизонтальном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 (ОК)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в нижней части таблички установлен горизонтальный карман из прозрачного материала (оргстекло) высотой 8 см. для размещения в нем ФИО, крепление на двухсторонний скотч. Цвет, шрифт надписи и дизайн по согласованию с Заказчиком, материал 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плоттерная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резка.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15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 (ОК)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в нижней части таблички установлен горизонтальный карман из прозрачного материала (оргстекло) высотой 8 см. для размещения в нем ФИО, крепление на двухсторонний скотч. Цвет, шрифт надписи и дизайн по согласованию с Заказчиком, материал 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плоттерная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резка.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в нижней части таблички установлен горизонтальный карман из прозрачного материала (оргстекло) высотой 8 см. для размещения в нем ФИО, крепление на двухсторонний скотч. Цвет, шрифт надписи и дизайн по согласованию с Заказчиком, материал 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плоттерная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резка.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40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в нижней части таблички установлен горизонтальный карман из прозрачного материала (оргстекло) высотой 8 см. для размещения в нем ФИО, крепление на двухсторонний скотч. Цвет, шрифт надписи и дизайн по согласованию с Заказчиком, материал 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плоттерная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резка.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крепление на двухсторонний скотч. Цвет, шрифт надписи и дизайн по согласованию с Заказчиком, материал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20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крепление на двухсторонний скотч. Цвет,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шрифт надписи и дизайн по согласованию с Заказчиком, материал 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sz w:val="20"/>
                <w:szCs w:val="20"/>
              </w:rPr>
              <w:lastRenderedPageBreak/>
              <w:t xml:space="preserve">Стенд «Правовая информация», размер 90 см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50 см, на стенде установлено 3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sz w:val="20"/>
                <w:szCs w:val="20"/>
              </w:rPr>
              <w:t>4</w:t>
            </w:r>
            <w:proofErr w:type="gramEnd"/>
            <w:r w:rsidRPr="005803B0">
              <w:rPr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30см., в карманах выемка для извлечения документа, два крепления с обратной стороны стенда для монтажа на стену,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sz w:val="20"/>
                <w:szCs w:val="20"/>
              </w:rPr>
              <w:t xml:space="preserve"> пленка, профиль нельсон золотой - окантовка.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sz w:val="20"/>
                <w:szCs w:val="20"/>
              </w:rPr>
              <w:t xml:space="preserve">Стенд «Правовая информация», размер 90 см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50 см, на стенде установлено 3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sz w:val="20"/>
                <w:szCs w:val="20"/>
              </w:rPr>
              <w:t>4</w:t>
            </w:r>
            <w:proofErr w:type="gramEnd"/>
            <w:r w:rsidRPr="005803B0">
              <w:rPr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30см., в карманах выемка для извлечения документа, два крепления с обратной стороны стенда для монтажа на стену,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sz w:val="20"/>
                <w:szCs w:val="20"/>
              </w:rPr>
              <w:t xml:space="preserve"> пленка, профиль нельсон золотой - окантовка.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ОДиР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размер 100см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75 см, на стенде установлен 1 кармана из прозрачного материала (оргстекло 2 мм) для размещения в нем информации размером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 см. в вертикальном положении, 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глубина кармана 2 см., 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ОДиР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размер 100см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75 см, на стенде установлен 1 кармана из прозрачного материала (оргстекло 2 мм) для размещения в нем информации размером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 см. в вертикальном положении, 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глубина кармана 2 см., 4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>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>«Световая вывеска участкового пункта полиции»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,о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снова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квадро-профиль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(белый или серый), светодиоды холодного свечения, блок питания 35 Вт., размер  64,5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37см, толщина 10-15 см., крепление к стене,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34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>«Световая вывеска участкового пункта полиции»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,о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снова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квадро-профиль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(белый или серый), светодиоды холодного свечения, блок питания 35 Вт., размер  64,5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37см, толщина 10-15 см., крепление к стене,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gramStart"/>
            <w:r w:rsidRPr="005803B0">
              <w:rPr>
                <w:color w:val="000000"/>
                <w:sz w:val="20"/>
                <w:szCs w:val="20"/>
              </w:rPr>
              <w:t xml:space="preserve">Стенд «Информационная табличка УПП», размер 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60 см, на стенде установлено 9 карманов из прозрачного материала (оргстекло 2 мм) для размещения в них информации размером 30 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 см. – 4 шт., 15 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 см. – 4 шт. 40 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 см. – 1 шт.,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, цвет, шрифт надписи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64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proofErr w:type="gramStart"/>
            <w:r w:rsidRPr="005803B0">
              <w:rPr>
                <w:color w:val="000000"/>
                <w:sz w:val="20"/>
                <w:szCs w:val="20"/>
              </w:rPr>
              <w:t xml:space="preserve">Стенд «Информационная табличка УПП», размер 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60 см, на стенде установлено 9 карманов из прозрачного материала (оргстекло 2 мм) для размещения в них информации размером 30 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 см. – 4 шт., 15 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 см. – 4 шт. 40 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 см. – 1 шт.,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, цвет, шрифт надписи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110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150 см, на стенде установлено 20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110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150 см, на стенде установлено 20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«Отдел участковых уполномоченных полиции», размер 200 см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150 см, на стенде установлено 34 кармана из прозрачного материала (оргстекло 2 мм) для размещения в </w:t>
            </w:r>
            <w:r w:rsidRPr="005803B0">
              <w:rPr>
                <w:sz w:val="20"/>
                <w:szCs w:val="20"/>
              </w:rPr>
              <w:lastRenderedPageBreak/>
              <w:t xml:space="preserve">них фотографий формата 9 см. Х 12 см. в вертикальном положении, в карманах выемка для извлечения, крепление на </w:t>
            </w:r>
            <w:proofErr w:type="spellStart"/>
            <w:r w:rsidRPr="005803B0">
              <w:rPr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sz w:val="20"/>
                <w:szCs w:val="20"/>
              </w:rPr>
              <w:t xml:space="preserve"> пленка.</w:t>
            </w:r>
            <w:proofErr w:type="gramEnd"/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«Отдел участковых уполномоченных полиции», размер 200 см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150 см, на стенде </w:t>
            </w:r>
            <w:r w:rsidRPr="005803B0">
              <w:rPr>
                <w:sz w:val="20"/>
                <w:szCs w:val="20"/>
              </w:rPr>
              <w:lastRenderedPageBreak/>
              <w:t xml:space="preserve">установлено 34 кармана из прозрачного материала (оргстекло 2 мм) для размещения в них фотографий формата 9 см. Х 12 см. в вертикальном положении, в карманах выемка для извлечения, крепление на </w:t>
            </w:r>
            <w:proofErr w:type="spellStart"/>
            <w:r w:rsidRPr="005803B0">
              <w:rPr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sz w:val="20"/>
                <w:szCs w:val="20"/>
              </w:rPr>
              <w:t xml:space="preserve"> пленка.</w:t>
            </w:r>
            <w:proofErr w:type="gramEnd"/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sz w:val="20"/>
                <w:szCs w:val="20"/>
              </w:rPr>
              <w:lastRenderedPageBreak/>
              <w:t xml:space="preserve">Стенд «Отдел участковых уполномоченных полиции», размер 90 см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120 см, на стенде установлено 2 кармана из прозрачного материала (оргстекло 2 мм) для размещения в них информации на листах формата А3 в горизонтальном положении и 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sz w:val="20"/>
                <w:szCs w:val="20"/>
              </w:rPr>
              <w:t>4</w:t>
            </w:r>
            <w:proofErr w:type="gramEnd"/>
            <w:r w:rsidRPr="005803B0">
              <w:rPr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sz w:val="20"/>
                <w:szCs w:val="20"/>
              </w:rPr>
              <w:t xml:space="preserve">Стенд «Отдел участковых уполномоченных полиции», размер 90 см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120 см, на стенде установлено 2 кармана из прозрачного материала (оргстекло 2 мм) для размещения в них информации на листах формата А3 в горизонтальном положении и 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sz w:val="20"/>
                <w:szCs w:val="20"/>
              </w:rPr>
              <w:t>4</w:t>
            </w:r>
            <w:proofErr w:type="gramEnd"/>
            <w:r w:rsidRPr="005803B0">
              <w:rPr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sz w:val="20"/>
                <w:szCs w:val="20"/>
              </w:rPr>
              <w:t>х</w:t>
            </w:r>
            <w:proofErr w:type="spellEnd"/>
            <w:r w:rsidRPr="005803B0">
              <w:rPr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125 см, на стенде установлено 10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125 см, на стенде установлено 10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Стенд «Информация», размер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«Внимание розыск» для крепления документов к стенду, размер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крепление стенда к стене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«Внимание розыск» для крепления документов к стенду, размер 80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крепление стенда к стене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«Закон о полиции»,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крепление стенда к стене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2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«Закон о полиции»,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крепление стенда к стене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30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15 см, крепление на двухсторонний скотч. Цвет, шрифт надписи и дизайн по согласованию с Заказчиком, материал ПВХ – 3 мм, пленка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оракл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r w:rsidRPr="005803B0">
              <w:rPr>
                <w:sz w:val="20"/>
                <w:szCs w:val="20"/>
              </w:rPr>
              <w:t>профиль нельсон золотой - окантовка.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13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30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15 см, крепление на двухсторонний скотч. Цвет, шрифт надписи и дизайн по согласованию с Заказчиком, материал ПВХ – 3 мм, пленка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оракл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r w:rsidRPr="005803B0">
              <w:rPr>
                <w:sz w:val="20"/>
                <w:szCs w:val="20"/>
              </w:rPr>
              <w:t>профиль нельсон золотой - окантовка.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25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20 см, в нижней части таблички установлен горизонтальный карман из прозрачного материала (оргстекло) для размещения в нем ФИО, крепление на двухсторонний скотч. Цвет, шрифт надписи и дизайн по согласованию с Заказчиком, материал ПВХ – 3 мм, пленка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оракл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13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25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20 см, в нижней части таблички установлен горизонтальный карман из прозрачного материала (оргстекло) для размещения в нем ФИО, крепление на двухсторонний скотч. Цвет,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шрифт надписи и дизайн по согласованию с Заказчиком, материал ПВХ – 3 мм, пленка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оракл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Стенд «Информация» (для ОУУП), размер 165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12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5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(для ОУУП), размер 165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12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(для КХО), размер 120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9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2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(для КХО), размер 120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9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(для ДЧ) для крепления документов к стенду,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70 см,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4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(для ДЧ) для крепления документов к стенду,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70 см,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(для ДЧ) для крепления документов к стенду, размер 170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2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(для ДЧ) для крепления документов к стенду, размер 170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Стенд «Внимание розыск» (для ДЧ) для крепления документов к стенду, 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70 см,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«Внимание розыск» (для ДЧ) для крепления документов к стенду, 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70 см,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125,5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92,5 см, на стенде установлено 10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</w:t>
            </w:r>
            <w:r w:rsidRPr="005803B0">
              <w:rPr>
                <w:sz w:val="20"/>
                <w:szCs w:val="20"/>
              </w:rPr>
              <w:t>два крепления с обратной стороны стенда для монтажа на стену</w:t>
            </w:r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r w:rsidRPr="005803B0">
              <w:rPr>
                <w:sz w:val="20"/>
                <w:szCs w:val="20"/>
              </w:rPr>
              <w:t xml:space="preserve"> Профиль нельсон золотой - окантовка.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4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«Информация», размер 125,5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92,5 см, на стенде установлено 10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</w:t>
            </w:r>
            <w:r w:rsidRPr="005803B0">
              <w:rPr>
                <w:sz w:val="20"/>
                <w:szCs w:val="20"/>
              </w:rPr>
              <w:t>два крепления с обратной стороны стенда для монтажа на стену</w:t>
            </w:r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r w:rsidRPr="005803B0">
              <w:rPr>
                <w:sz w:val="20"/>
                <w:szCs w:val="20"/>
              </w:rPr>
              <w:t xml:space="preserve"> Профиль нельсон золотой - окантовка.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B800A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размер 84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92,5 см, </w:t>
            </w:r>
            <w:r w:rsidRPr="005803B0">
              <w:rPr>
                <w:sz w:val="20"/>
                <w:szCs w:val="20"/>
              </w:rPr>
              <w:t>два крепления с обратной стороны стенда для монтажа на стену</w:t>
            </w:r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r w:rsidRPr="005803B0">
              <w:rPr>
                <w:sz w:val="20"/>
                <w:szCs w:val="20"/>
              </w:rPr>
              <w:t xml:space="preserve"> Профиль нельсон золотой - окантовка.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размер 84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92,5 см, </w:t>
            </w:r>
            <w:r w:rsidRPr="005803B0">
              <w:rPr>
                <w:sz w:val="20"/>
                <w:szCs w:val="20"/>
              </w:rPr>
              <w:t>два крепления с обратной стороны стенда для монтажа на стену</w:t>
            </w:r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r w:rsidRPr="005803B0">
              <w:rPr>
                <w:sz w:val="20"/>
                <w:szCs w:val="20"/>
              </w:rPr>
              <w:t xml:space="preserve"> Профиль нельсон золотой - окантовка.</w:t>
            </w:r>
          </w:p>
        </w:tc>
      </w:tr>
      <w:tr w:rsidR="00645056" w:rsidRPr="00B800A6" w:rsidTr="00050134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(УУП), размер 200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120 см, на стенде установлен 21 карман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>пленка.</w:t>
            </w:r>
            <w:r w:rsidRPr="005803B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5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(УУП), размер 200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120 см, на стенде установлен 21 карман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r w:rsidRPr="005803B0">
              <w:rPr>
                <w:sz w:val="20"/>
                <w:szCs w:val="20"/>
              </w:rPr>
              <w:t xml:space="preserve"> </w:t>
            </w:r>
          </w:p>
        </w:tc>
      </w:tr>
      <w:tr w:rsidR="00645056" w:rsidRPr="00B800A6" w:rsidTr="00610BF9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Стенд «Информация» (ПДН),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4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(ПДН),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2046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>Стенд «Информация» (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ГДиР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>Стенд «Информация» (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ГДиР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>пленка.</w:t>
            </w:r>
          </w:p>
        </w:tc>
      </w:tr>
      <w:tr w:rsidR="00645056" w:rsidRPr="00B800A6" w:rsidTr="002611F0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Стенд  (ИАЗ),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2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 (ИАЗ),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51A4A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(УУП), размер 200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120 см, на стенде установлен 21 карман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5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«Информация» (УУП), размер 200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120 см, на стенде установлен 21 карман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CD4BE4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 (ИАЗ),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 (ИАЗ), размер 100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8 карманов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Табличка на дверь  (ОК)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в нижней части таблички установлен горизонтальный карман из прозрачного материала (оргстекло) высотой 8 см. для размещения в нем ФИО, крепление на двухсторонний скотч. Цвет, шрифт надписи и дизайн по согласованию с Заказчиком, материал 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плоттерная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резка.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10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 (ОК) 15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 см, в нижней части таблички установлен горизонтальный карман из прозрачного материала (оргстекло) высотой 8 см. для размещения в нем ФИО, крепление на двухсторонний скотч. Цвет, шрифт надписи и дизайн по согласованию с Заказчиком, материал ПВХ – 3 мм, золотой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шинвей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плоттерная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резка.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30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15 см, крепление на двухсторонний скотч. Цвет, шрифт надписи и дизайн по согласованию с Заказчиком, материал ПВХ – 3 мм, пленка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оракл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10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Табличка на дверь 30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15 см, крепление на двухсторонний скотч. Цвет, шрифт надписи и дизайн по согласованию с Заказчиком, материал ПВХ – 3 мм, пленка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оракл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>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(Класс службы), размер 94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70 см, на стенде установлен карман из прозрачного материала (оргстекло 2 мм) для размещения в нем информационных плакатов, в кармане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9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(Класс службы), размер 94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70 см, на стенде установлен карман из прозрачного материала (оргстекло 2 мм) для размещения в нем информационных плакатов, в кармане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«Доска информации по конному делу», 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 и 9 карманов из прозрачного материала (оргстекло 2 мм) для размещения в них информации на листах формата А4 в горизонтальном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lastRenderedPageBreak/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«Доска информации по конному делу», 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и 9 карманов из прозрачного материала (оргстекло 2 мм) для размещения в них информации на листах формата А4 в горизонтальном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карманах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C86A5D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b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Стенд «Их разыскивает полиция», 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 и 9 карманов из прозрачного материала (оргстекло 2 мм) для размещения в них информации на листах формата А4 в горизонтальном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карманах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b/>
                <w:sz w:val="20"/>
                <w:szCs w:val="20"/>
              </w:rPr>
            </w:pPr>
            <w:r w:rsidRPr="005803B0">
              <w:rPr>
                <w:color w:val="000000"/>
                <w:sz w:val="20"/>
                <w:szCs w:val="20"/>
              </w:rPr>
              <w:t xml:space="preserve">Стенд «Их разыскивает полиция», 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100 см, на стенде установлено 2 кармана из прозрачного материала (оргстекло 2 мм) для размещения в них информации на листах формата А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 вертикальном положении и 9 карманов из прозрачного материала (оргстекло 2 мм) для размещения в них информации на листах формата А4 в горизонтальном положении, размер кармана 22см.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30см., в </w:t>
            </w:r>
            <w:proofErr w:type="gramStart"/>
            <w:r w:rsidRPr="005803B0">
              <w:rPr>
                <w:color w:val="000000"/>
                <w:sz w:val="20"/>
                <w:szCs w:val="20"/>
              </w:rPr>
              <w:t>карманах</w:t>
            </w:r>
            <w:proofErr w:type="gramEnd"/>
            <w:r w:rsidRPr="005803B0">
              <w:rPr>
                <w:color w:val="000000"/>
                <w:sz w:val="20"/>
                <w:szCs w:val="20"/>
              </w:rPr>
              <w:t xml:space="preserve"> выемка для извлечения документа,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5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1219F3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зимней форменной одежде для несения наружной службы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>пленка.</w:t>
            </w:r>
            <w:proofErr w:type="gramEnd"/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зимней форменной одежде для несения наружной службы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</w:tr>
      <w:tr w:rsidR="00645056" w:rsidRPr="00B800A6" w:rsidTr="000B0667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lastRenderedPageBreak/>
              <w:t xml:space="preserve">Стенд «Правила ношения форменной одежды сотрудниками ОВД РФ» изображение сотрудника полиции в летней форменной одежде для несения наружной службы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летней форменной одежде для несения наружной службы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</w:tr>
      <w:tr w:rsidR="00645056" w:rsidRPr="00B800A6" w:rsidTr="00F235ED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летней форменной одежде для несения наружной службы  (рубашка с коротким рукавом)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летней форменной одежде для несения наружной службы  (рубашка с коротким рукавом)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</w:tr>
      <w:tr w:rsidR="00645056" w:rsidRPr="00B800A6" w:rsidTr="008A5C6E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летней форменной одежде для несения наружной службы (рубашка с длинным рукавом)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</w:t>
            </w:r>
            <w:r w:rsidRPr="005803B0">
              <w:rPr>
                <w:color w:val="000000"/>
                <w:sz w:val="20"/>
                <w:szCs w:val="20"/>
              </w:rPr>
              <w:lastRenderedPageBreak/>
              <w:t xml:space="preserve">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летней </w:t>
            </w:r>
            <w:r w:rsidRPr="005803B0">
              <w:rPr>
                <w:sz w:val="20"/>
                <w:szCs w:val="20"/>
              </w:rPr>
              <w:lastRenderedPageBreak/>
              <w:t xml:space="preserve">форменной одежде для несения наружной службы (рубашка с длинным рукавом)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</w:tr>
      <w:tr w:rsidR="00645056" w:rsidRPr="00B800A6" w:rsidTr="00740A16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lastRenderedPageBreak/>
              <w:t xml:space="preserve">Стенд «Правила ношения форменной одежды сотрудниками ОВД РФ» изображение сотрудника полиции в летней форменной одежде для несения наружной службы (костюм летний)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летней форменной одежде для несения наружной службы (костюм летний)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</w:tr>
      <w:tr w:rsidR="00645056" w:rsidRPr="00B800A6" w:rsidTr="001B5424">
        <w:trPr>
          <w:trHeight w:val="256"/>
        </w:trPr>
        <w:tc>
          <w:tcPr>
            <w:tcW w:w="4533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sz w:val="20"/>
                <w:szCs w:val="20"/>
              </w:rPr>
              <w:t xml:space="preserve">Стенд ««Правила ношения форменной одежды сотрудниками ОВД РФ» изображение сотрудника полиции в форменной одежде (летняя выходная форма одежды)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  <w:vAlign w:val="center"/>
          </w:tcPr>
          <w:p w:rsidR="00645056" w:rsidRPr="005803B0" w:rsidRDefault="00645056" w:rsidP="001B5424">
            <w:pPr>
              <w:tabs>
                <w:tab w:val="left" w:pos="6412"/>
              </w:tabs>
              <w:spacing w:after="60" w:line="240" w:lineRule="auto"/>
              <w:rPr>
                <w:color w:val="000000"/>
                <w:sz w:val="20"/>
                <w:szCs w:val="20"/>
              </w:rPr>
            </w:pPr>
            <w:r w:rsidRPr="005803B0">
              <w:rPr>
                <w:sz w:val="20"/>
                <w:szCs w:val="20"/>
              </w:rPr>
              <w:t xml:space="preserve">Стенд ««Правила ношения форменной одежды сотрудниками ОВД РФ» изображение сотрудника полиции в форменной одежде (летняя выходная форма одежды)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</w:p>
        </w:tc>
      </w:tr>
      <w:tr w:rsidR="00645056" w:rsidRPr="00B800A6" w:rsidTr="00A7729B">
        <w:trPr>
          <w:trHeight w:val="256"/>
        </w:trPr>
        <w:tc>
          <w:tcPr>
            <w:tcW w:w="4533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изображение сотрудника полиции в форменной одежде для несения </w:t>
            </w:r>
            <w:r w:rsidRPr="005803B0">
              <w:rPr>
                <w:sz w:val="20"/>
                <w:szCs w:val="20"/>
              </w:rPr>
              <w:lastRenderedPageBreak/>
              <w:t xml:space="preserve">наружной службы (костюм демисезонный)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  <w:tc>
          <w:tcPr>
            <w:tcW w:w="1138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415" w:type="dxa"/>
            <w:vAlign w:val="center"/>
          </w:tcPr>
          <w:p w:rsidR="00645056" w:rsidRDefault="00645056" w:rsidP="001B5424">
            <w:pPr>
              <w:tabs>
                <w:tab w:val="left" w:pos="6412"/>
              </w:tabs>
              <w:spacing w:after="60" w:line="240" w:lineRule="auto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1</w:t>
            </w:r>
          </w:p>
        </w:tc>
        <w:tc>
          <w:tcPr>
            <w:tcW w:w="2554" w:type="dxa"/>
          </w:tcPr>
          <w:p w:rsidR="00645056" w:rsidRPr="005803B0" w:rsidRDefault="00645056" w:rsidP="001B5424">
            <w:pPr>
              <w:rPr>
                <w:sz w:val="20"/>
                <w:szCs w:val="20"/>
              </w:rPr>
            </w:pPr>
            <w:proofErr w:type="gramStart"/>
            <w:r w:rsidRPr="005803B0">
              <w:rPr>
                <w:sz w:val="20"/>
                <w:szCs w:val="20"/>
              </w:rPr>
              <w:t xml:space="preserve">Стенд «Правила ношения форменной одежды сотрудниками ОВД РФ» </w:t>
            </w:r>
            <w:r w:rsidRPr="005803B0">
              <w:rPr>
                <w:sz w:val="20"/>
                <w:szCs w:val="20"/>
              </w:rPr>
              <w:lastRenderedPageBreak/>
              <w:t xml:space="preserve">изображение сотрудника полиции в форменной одежде для несения наружной службы (костюм демисезонный) </w:t>
            </w:r>
            <w:r w:rsidRPr="005803B0">
              <w:rPr>
                <w:color w:val="000000"/>
                <w:sz w:val="20"/>
                <w:szCs w:val="20"/>
              </w:rPr>
              <w:t xml:space="preserve">размер 150 см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80 см, на стенде изображение сотрудника полиции в форменной одежде, крепление на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, цвет, шрифт надписи и дизайн по согласованию с Заказчиком, материал ПВХ – 8 мм, </w:t>
            </w:r>
            <w:proofErr w:type="spellStart"/>
            <w:r w:rsidRPr="005803B0">
              <w:rPr>
                <w:color w:val="000000"/>
                <w:sz w:val="20"/>
                <w:szCs w:val="20"/>
              </w:rPr>
              <w:t>полноцветная</w:t>
            </w:r>
            <w:proofErr w:type="spellEnd"/>
            <w:r w:rsidRPr="005803B0">
              <w:rPr>
                <w:color w:val="000000"/>
                <w:sz w:val="20"/>
                <w:szCs w:val="20"/>
              </w:rPr>
              <w:t xml:space="preserve"> пленка.</w:t>
            </w:r>
            <w:proofErr w:type="gramEnd"/>
          </w:p>
        </w:tc>
      </w:tr>
    </w:tbl>
    <w:p w:rsidR="00645056" w:rsidRPr="00B800A6" w:rsidRDefault="00645056" w:rsidP="00645056">
      <w:pPr>
        <w:tabs>
          <w:tab w:val="left" w:pos="6412"/>
        </w:tabs>
        <w:spacing w:after="60" w:line="240" w:lineRule="auto"/>
        <w:rPr>
          <w:rFonts w:eastAsia="Times New Roman"/>
          <w:sz w:val="18"/>
          <w:szCs w:val="18"/>
        </w:rPr>
      </w:pPr>
    </w:p>
    <w:p w:rsidR="00645056" w:rsidRPr="00B800A6" w:rsidRDefault="00645056" w:rsidP="00645056">
      <w:pPr>
        <w:tabs>
          <w:tab w:val="left" w:pos="6412"/>
        </w:tabs>
        <w:spacing w:after="60" w:line="240" w:lineRule="auto"/>
        <w:rPr>
          <w:rFonts w:eastAsia="Times New Roman"/>
          <w:i/>
          <w:sz w:val="18"/>
          <w:szCs w:val="18"/>
        </w:rPr>
      </w:pPr>
      <w:r w:rsidRPr="00B800A6">
        <w:rPr>
          <w:rFonts w:eastAsia="Times New Roman"/>
          <w:i/>
          <w:sz w:val="18"/>
          <w:szCs w:val="18"/>
        </w:rPr>
        <w:t>* В случае если наименование товара содержит указания на товарные знаки, такое наименование следует читать со словами «или эквивалент», за исключением случаев несовместимости товаров, на которые применяются другие товарные знаки и необходимости обеспечения взаимодействия таких товаров с товарами, используемыми заказчиком.</w:t>
      </w:r>
    </w:p>
    <w:p w:rsidR="00645056" w:rsidRPr="00B800A6" w:rsidRDefault="00645056" w:rsidP="00645056">
      <w:pPr>
        <w:tabs>
          <w:tab w:val="left" w:pos="6412"/>
        </w:tabs>
        <w:spacing w:after="60" w:line="240" w:lineRule="auto"/>
        <w:rPr>
          <w:rFonts w:eastAsia="Times New Roman"/>
          <w:i/>
          <w:sz w:val="18"/>
          <w:szCs w:val="18"/>
        </w:rPr>
      </w:pPr>
    </w:p>
    <w:p w:rsidR="00645056" w:rsidRPr="00B800A6" w:rsidRDefault="00645056" w:rsidP="00645056">
      <w:pPr>
        <w:tabs>
          <w:tab w:val="left" w:pos="6412"/>
        </w:tabs>
        <w:spacing w:after="60" w:line="240" w:lineRule="auto"/>
        <w:rPr>
          <w:rFonts w:eastAsia="Times New Roman"/>
          <w:i/>
          <w:sz w:val="18"/>
          <w:szCs w:val="18"/>
        </w:rPr>
      </w:pPr>
      <w:r w:rsidRPr="00B800A6">
        <w:rPr>
          <w:rFonts w:eastAsia="Times New Roman"/>
          <w:i/>
          <w:sz w:val="18"/>
          <w:szCs w:val="18"/>
        </w:rPr>
        <w:t xml:space="preserve">**Данные участника размещения заказа должны содержать конкретные показатели, соответствующие </w:t>
      </w:r>
      <w:proofErr w:type="gramStart"/>
      <w:r w:rsidRPr="00B800A6">
        <w:rPr>
          <w:rFonts w:eastAsia="Times New Roman"/>
          <w:i/>
          <w:sz w:val="18"/>
          <w:szCs w:val="18"/>
        </w:rPr>
        <w:t>значениям</w:t>
      </w:r>
      <w:proofErr w:type="gramEnd"/>
      <w:r w:rsidRPr="00B800A6">
        <w:rPr>
          <w:rFonts w:eastAsia="Times New Roman"/>
          <w:i/>
          <w:sz w:val="18"/>
          <w:szCs w:val="18"/>
        </w:rPr>
        <w:t xml:space="preserve"> установленным настоящей документации об аукционе в электронной форме </w:t>
      </w:r>
      <w:r w:rsidRPr="00B800A6">
        <w:rPr>
          <w:rFonts w:eastAsia="Times New Roman"/>
          <w:sz w:val="18"/>
          <w:szCs w:val="18"/>
        </w:rPr>
        <w:t>и товарный знак (его словесное обозначение)</w:t>
      </w:r>
      <w:r w:rsidRPr="00B800A6">
        <w:rPr>
          <w:rFonts w:eastAsia="Times New Roman"/>
          <w:i/>
          <w:sz w:val="18"/>
          <w:szCs w:val="18"/>
        </w:rPr>
        <w:t xml:space="preserve"> (при его наличии) предполагаемого для поставки товара</w:t>
      </w:r>
    </w:p>
    <w:p w:rsidR="00645056" w:rsidRPr="00B800A6" w:rsidRDefault="00645056" w:rsidP="00645056">
      <w:pPr>
        <w:tabs>
          <w:tab w:val="left" w:pos="6412"/>
        </w:tabs>
        <w:spacing w:after="60" w:line="240" w:lineRule="auto"/>
        <w:rPr>
          <w:rFonts w:eastAsia="Times New Roman"/>
          <w:i/>
          <w:sz w:val="18"/>
          <w:szCs w:val="18"/>
        </w:rPr>
      </w:pPr>
    </w:p>
    <w:p w:rsidR="000324DC" w:rsidRDefault="000324DC"/>
    <w:sectPr w:rsidR="00032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45056"/>
    <w:rsid w:val="000324DC"/>
    <w:rsid w:val="00645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H2"/>
    <w:basedOn w:val="a"/>
    <w:next w:val="a"/>
    <w:link w:val="20"/>
    <w:uiPriority w:val="99"/>
    <w:qFormat/>
    <w:rsid w:val="00645056"/>
    <w:pPr>
      <w:keepNext/>
      <w:tabs>
        <w:tab w:val="num" w:pos="576"/>
        <w:tab w:val="num" w:pos="643"/>
      </w:tabs>
      <w:spacing w:after="6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basedOn w:val="a0"/>
    <w:link w:val="2"/>
    <w:uiPriority w:val="99"/>
    <w:rsid w:val="00645056"/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4998</Words>
  <Characters>28489</Characters>
  <Application>Microsoft Office Word</Application>
  <DocSecurity>0</DocSecurity>
  <Lines>237</Lines>
  <Paragraphs>66</Paragraphs>
  <ScaleCrop>false</ScaleCrop>
  <Company/>
  <LinksUpToDate>false</LinksUpToDate>
  <CharactersWithSpaces>33421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belami</dc:creator>
  <cp:lastModifiedBy>belami</cp:lastModifiedBy>
  <cp:revision>2</cp:revision>
  <dcterms:created xsi:type="dcterms:W3CDTF">2014-11-23T20:14:00Z</dcterms:created>
  <dcterms:modified xsi:type="dcterms:W3CDTF">2014-11-23T20:14:00Z</dcterms:modified>
</cp:coreProperties>
</file>