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E30" w:rsidRPr="00FB0D09" w:rsidRDefault="008E5E30" w:rsidP="008E5E30">
      <w:pPr>
        <w:pStyle w:val="ConsNormal"/>
        <w:widowControl/>
        <w:tabs>
          <w:tab w:val="left" w:pos="1134"/>
        </w:tabs>
        <w:ind w:righ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FB0D09">
        <w:rPr>
          <w:rFonts w:ascii="Times New Roman" w:hAnsi="Times New Roman"/>
          <w:b/>
          <w:sz w:val="24"/>
          <w:szCs w:val="24"/>
        </w:rPr>
        <w:t xml:space="preserve">Сведения о товаре, на поставку которого осуществляется закупка, </w:t>
      </w:r>
      <w:r w:rsidRPr="00FB0D09">
        <w:rPr>
          <w:rFonts w:ascii="Times New Roman" w:hAnsi="Times New Roman"/>
          <w:b/>
          <w:sz w:val="24"/>
          <w:szCs w:val="24"/>
        </w:rPr>
        <w:br/>
        <w:t>и об условиях договора</w:t>
      </w:r>
    </w:p>
    <w:p w:rsidR="008E5E30" w:rsidRPr="00FB0D09" w:rsidRDefault="008E5E30" w:rsidP="008E5E30">
      <w:pPr>
        <w:jc w:val="both"/>
        <w:rPr>
          <w:b/>
          <w:snapToGrid w:val="0"/>
        </w:rPr>
      </w:pPr>
    </w:p>
    <w:p w:rsidR="008E5E30" w:rsidRPr="00FB0D09" w:rsidRDefault="008E5E30" w:rsidP="008E5E30">
      <w:pPr>
        <w:ind w:firstLine="708"/>
        <w:jc w:val="both"/>
        <w:rPr>
          <w:b/>
          <w:bCs/>
        </w:rPr>
      </w:pPr>
      <w:r w:rsidRPr="00FB0D09">
        <w:rPr>
          <w:b/>
          <w:snapToGrid w:val="0"/>
        </w:rPr>
        <w:t xml:space="preserve">1. Наименование и описание объекта закупки </w:t>
      </w:r>
      <w:r w:rsidRPr="00FB0D09">
        <w:rPr>
          <w:b/>
          <w:bCs/>
        </w:rPr>
        <w:t>(функциональные, технические и качественные характеристики, эксплуатационные характеристики объекта закупки (при необх</w:t>
      </w:r>
      <w:r w:rsidRPr="00FB0D09">
        <w:rPr>
          <w:b/>
          <w:bCs/>
        </w:rPr>
        <w:t>о</w:t>
      </w:r>
      <w:r w:rsidRPr="00FB0D09">
        <w:rPr>
          <w:b/>
          <w:bCs/>
        </w:rPr>
        <w:t>димости)), количество товара</w:t>
      </w:r>
    </w:p>
    <w:p w:rsidR="008E5E30" w:rsidRPr="00FB0D09" w:rsidRDefault="008E5E30" w:rsidP="008E5E30">
      <w:pPr>
        <w:ind w:firstLine="708"/>
        <w:jc w:val="both"/>
        <w:rPr>
          <w:b/>
          <w:bCs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102"/>
        <w:gridCol w:w="3749"/>
        <w:gridCol w:w="1254"/>
        <w:gridCol w:w="1556"/>
      </w:tblGrid>
      <w:tr w:rsidR="008E5E30" w:rsidRPr="00FB0D09" w:rsidTr="006E770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720"/>
              <w:jc w:val="center"/>
              <w:rPr>
                <w:lang w:eastAsia="en-US"/>
              </w:rPr>
            </w:pPr>
            <w:r w:rsidRPr="00FB0D09">
              <w:rPr>
                <w:b/>
                <w:bCs/>
                <w:lang w:eastAsia="en-US"/>
              </w:rPr>
              <w:t xml:space="preserve">№ </w:t>
            </w:r>
            <w:proofErr w:type="gramStart"/>
            <w:r w:rsidRPr="00FB0D09">
              <w:rPr>
                <w:b/>
                <w:bCs/>
                <w:lang w:eastAsia="en-US"/>
              </w:rPr>
              <w:t>п</w:t>
            </w:r>
            <w:proofErr w:type="gramEnd"/>
            <w:r w:rsidRPr="00FB0D09">
              <w:rPr>
                <w:b/>
                <w:bCs/>
                <w:lang w:eastAsia="en-US"/>
              </w:rPr>
              <w:t>/п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44"/>
              <w:jc w:val="center"/>
              <w:rPr>
                <w:lang w:eastAsia="en-US"/>
              </w:rPr>
            </w:pPr>
            <w:r w:rsidRPr="00FB0D09">
              <w:rPr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68"/>
              <w:jc w:val="center"/>
              <w:rPr>
                <w:lang w:eastAsia="en-US"/>
              </w:rPr>
            </w:pPr>
            <w:r w:rsidRPr="00FB0D09">
              <w:rPr>
                <w:b/>
                <w:bCs/>
                <w:lang w:eastAsia="en-US"/>
              </w:rPr>
              <w:t>Технические, функциональные характеристики (потребител</w:t>
            </w:r>
            <w:r w:rsidRPr="00FB0D09">
              <w:rPr>
                <w:b/>
                <w:bCs/>
                <w:lang w:eastAsia="en-US"/>
              </w:rPr>
              <w:t>ь</w:t>
            </w:r>
            <w:r w:rsidRPr="00FB0D09">
              <w:rPr>
                <w:b/>
                <w:bCs/>
                <w:lang w:eastAsia="en-US"/>
              </w:rPr>
              <w:t>ские свойства) товара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jc w:val="center"/>
              <w:rPr>
                <w:lang w:eastAsia="en-US"/>
              </w:rPr>
            </w:pPr>
            <w:r w:rsidRPr="00FB0D09">
              <w:rPr>
                <w:b/>
                <w:bCs/>
                <w:lang w:eastAsia="en-US"/>
              </w:rPr>
              <w:t xml:space="preserve">Ед. </w:t>
            </w:r>
            <w:proofErr w:type="spellStart"/>
            <w:r w:rsidRPr="00FB0D09">
              <w:rPr>
                <w:b/>
                <w:bCs/>
                <w:lang w:eastAsia="en-US"/>
              </w:rPr>
              <w:t>и</w:t>
            </w:r>
            <w:r w:rsidRPr="00FB0D09">
              <w:rPr>
                <w:b/>
                <w:bCs/>
                <w:lang w:eastAsia="en-US"/>
              </w:rPr>
              <w:t>з</w:t>
            </w:r>
            <w:r w:rsidRPr="00FB0D09">
              <w:rPr>
                <w:b/>
                <w:bCs/>
                <w:lang w:eastAsia="en-US"/>
              </w:rPr>
              <w:t>мер</w:t>
            </w:r>
            <w:proofErr w:type="spellEnd"/>
            <w:r w:rsidRPr="00FB0D09">
              <w:rPr>
                <w:b/>
                <w:bCs/>
                <w:lang w:eastAsia="en-US"/>
              </w:rPr>
              <w:t>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rPr>
                <w:lang w:eastAsia="en-US"/>
              </w:rPr>
            </w:pPr>
            <w:r w:rsidRPr="00FB0D09">
              <w:rPr>
                <w:b/>
                <w:bCs/>
                <w:lang w:eastAsia="en-US"/>
              </w:rPr>
              <w:t>Количество</w:t>
            </w:r>
          </w:p>
        </w:tc>
      </w:tr>
      <w:tr w:rsidR="008E5E30" w:rsidRPr="00FB0D09" w:rsidTr="006E770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right="176" w:firstLine="720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>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right="-1" w:firstLine="44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 xml:space="preserve">Автомобильный бензин марки </w:t>
            </w:r>
          </w:p>
          <w:p w:rsidR="008E5E30" w:rsidRPr="00FB0D09" w:rsidRDefault="008E5E30" w:rsidP="006E7707">
            <w:pPr>
              <w:ind w:right="-1" w:firstLine="44"/>
              <w:jc w:val="center"/>
              <w:rPr>
                <w:highlight w:val="yellow"/>
                <w:lang w:eastAsia="en-US"/>
              </w:rPr>
            </w:pPr>
            <w:r w:rsidRPr="00FB0D09">
              <w:rPr>
                <w:lang w:eastAsia="en-US"/>
              </w:rPr>
              <w:t>АИ-92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right="176" w:firstLine="210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>Октановое число по исслед</w:t>
            </w:r>
            <w:r w:rsidRPr="00FB0D09">
              <w:rPr>
                <w:lang w:eastAsia="en-US"/>
              </w:rPr>
              <w:t>о</w:t>
            </w:r>
            <w:r w:rsidRPr="00FB0D09">
              <w:rPr>
                <w:lang w:eastAsia="en-US"/>
              </w:rPr>
              <w:t xml:space="preserve">вательскому методу не менее 92, класс </w:t>
            </w:r>
            <w:r w:rsidRPr="00FB0D09">
              <w:rPr>
                <w:b/>
                <w:bCs/>
                <w:i/>
                <w:iCs/>
                <w:lang w:eastAsia="en-US"/>
              </w:rPr>
              <w:t>не менее</w:t>
            </w:r>
            <w:r w:rsidRPr="00FB0D09">
              <w:rPr>
                <w:lang w:eastAsia="en-US"/>
              </w:rPr>
              <w:t xml:space="preserve"> 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146"/>
              <w:jc w:val="center"/>
              <w:rPr>
                <w:lang w:eastAsia="en-US"/>
              </w:rPr>
            </w:pPr>
            <w:r w:rsidRPr="00FB0D09">
              <w:rPr>
                <w:smallCaps/>
                <w:lang w:eastAsia="en-US"/>
              </w:rPr>
              <w:t>литр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168"/>
              <w:jc w:val="center"/>
              <w:rPr>
                <w:lang w:eastAsia="en-US"/>
              </w:rPr>
            </w:pPr>
            <w:r w:rsidRPr="00FB0D09">
              <w:rPr>
                <w:smallCaps/>
                <w:lang w:eastAsia="en-US"/>
              </w:rPr>
              <w:t>4 800</w:t>
            </w:r>
          </w:p>
        </w:tc>
      </w:tr>
      <w:tr w:rsidR="008E5E30" w:rsidRPr="00FB0D09" w:rsidTr="006E770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720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>3</w:t>
            </w:r>
            <w:r>
              <w:rPr>
                <w:lang w:eastAsia="en-US"/>
              </w:rPr>
              <w:t>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right="-1" w:firstLine="44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>Дизельное топливо для холо</w:t>
            </w:r>
            <w:r w:rsidRPr="00FB0D09">
              <w:rPr>
                <w:lang w:eastAsia="en-US"/>
              </w:rPr>
              <w:t>д</w:t>
            </w:r>
            <w:r w:rsidRPr="00FB0D09">
              <w:rPr>
                <w:lang w:eastAsia="en-US"/>
              </w:rPr>
              <w:t xml:space="preserve">ного климата 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68"/>
              <w:jc w:val="center"/>
              <w:rPr>
                <w:lang w:eastAsia="en-US"/>
              </w:rPr>
            </w:pPr>
            <w:proofErr w:type="gramStart"/>
            <w:r w:rsidRPr="00FB0D09">
              <w:rPr>
                <w:lang w:eastAsia="en-US"/>
              </w:rPr>
              <w:t>Зимнее</w:t>
            </w:r>
            <w:proofErr w:type="gramEnd"/>
            <w:r w:rsidRPr="00FB0D09">
              <w:rPr>
                <w:lang w:eastAsia="en-US"/>
              </w:rPr>
              <w:t>, класс не менее 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146"/>
              <w:jc w:val="center"/>
              <w:rPr>
                <w:lang w:eastAsia="en-US"/>
              </w:rPr>
            </w:pPr>
            <w:r w:rsidRPr="00FB0D09">
              <w:rPr>
                <w:smallCaps/>
                <w:lang w:eastAsia="en-US"/>
              </w:rPr>
              <w:t>литр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E30" w:rsidRPr="00FB0D09" w:rsidRDefault="008E5E30" w:rsidP="006E7707">
            <w:pPr>
              <w:ind w:firstLine="168"/>
              <w:jc w:val="center"/>
              <w:rPr>
                <w:lang w:eastAsia="en-US"/>
              </w:rPr>
            </w:pPr>
            <w:r w:rsidRPr="00FB0D09">
              <w:rPr>
                <w:smallCaps/>
                <w:lang w:eastAsia="en-US"/>
              </w:rPr>
              <w:t>8 000</w:t>
            </w:r>
          </w:p>
        </w:tc>
      </w:tr>
      <w:tr w:rsidR="008E5E30" w:rsidRPr="00FB0D09" w:rsidTr="006E770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5E30" w:rsidRPr="00FB0D09" w:rsidRDefault="008E5E30" w:rsidP="006E7707">
            <w:pPr>
              <w:ind w:firstLine="720"/>
              <w:jc w:val="center"/>
              <w:rPr>
                <w:lang w:eastAsia="en-US"/>
              </w:rPr>
            </w:pPr>
            <w:r w:rsidRPr="00FB0D09">
              <w:rPr>
                <w:lang w:eastAsia="en-US"/>
              </w:rPr>
              <w:t>3</w:t>
            </w:r>
            <w:r>
              <w:rPr>
                <w:lang w:eastAsia="en-US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5E30" w:rsidRDefault="008E5E30" w:rsidP="006E7707">
            <w:pPr>
              <w:ind w:right="-1" w:firstLine="44"/>
              <w:jc w:val="center"/>
            </w:pPr>
            <w:r>
              <w:t>Б</w:t>
            </w:r>
            <w:r w:rsidRPr="00FB0D09">
              <w:t xml:space="preserve">очка </w:t>
            </w:r>
          </w:p>
          <w:p w:rsidR="008E5E30" w:rsidRPr="00FB0D09" w:rsidRDefault="008E5E30" w:rsidP="006E7707">
            <w:pPr>
              <w:ind w:right="-1" w:firstLine="44"/>
              <w:jc w:val="center"/>
              <w:rPr>
                <w:lang w:eastAsia="en-US"/>
              </w:rPr>
            </w:pPr>
            <w:proofErr w:type="gramStart"/>
            <w:r w:rsidRPr="00FB0D09">
              <w:t>металлич</w:t>
            </w:r>
            <w:r w:rsidRPr="00FB0D09">
              <w:t>е</w:t>
            </w:r>
            <w:r w:rsidRPr="00FB0D09">
              <w:t>ская</w:t>
            </w:r>
            <w:proofErr w:type="gramEnd"/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5E30" w:rsidRPr="00FB0D09" w:rsidRDefault="008E5E30" w:rsidP="006E7707">
            <w:pPr>
              <w:ind w:firstLine="68"/>
              <w:jc w:val="center"/>
              <w:rPr>
                <w:lang w:eastAsia="en-US"/>
              </w:rPr>
            </w:pPr>
            <w:r w:rsidRPr="00FB0D09">
              <w:t>(Евро-стандарт) 216 литров с закрытым верхним дном и двумя заливными горловинами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5E30" w:rsidRPr="00FB0D09" w:rsidRDefault="008E5E30" w:rsidP="006E7707">
            <w:pPr>
              <w:ind w:firstLine="146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mallCaps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5E30" w:rsidRPr="00FB0D09" w:rsidRDefault="008E5E30" w:rsidP="006E7707">
            <w:pPr>
              <w:ind w:firstLine="168"/>
              <w:jc w:val="center"/>
              <w:rPr>
                <w:lang w:eastAsia="en-US"/>
              </w:rPr>
            </w:pPr>
            <w:r>
              <w:rPr>
                <w:smallCaps/>
                <w:lang w:eastAsia="en-US"/>
              </w:rPr>
              <w:t>64</w:t>
            </w:r>
          </w:p>
        </w:tc>
      </w:tr>
    </w:tbl>
    <w:p w:rsidR="008E5E30" w:rsidRPr="00FB0D09" w:rsidRDefault="008E5E30" w:rsidP="008E5E30">
      <w:pPr>
        <w:ind w:firstLine="708"/>
        <w:jc w:val="both"/>
        <w:rPr>
          <w:b/>
          <w:bCs/>
        </w:rPr>
      </w:pPr>
    </w:p>
    <w:p w:rsidR="008E5E30" w:rsidRPr="00FB0D09" w:rsidRDefault="008E5E30" w:rsidP="008E5E30">
      <w:pPr>
        <w:pStyle w:val="2"/>
        <w:ind w:firstLine="709"/>
        <w:jc w:val="both"/>
        <w:rPr>
          <w:rFonts w:ascii="Times New Roman" w:hAnsi="Times New Roman"/>
        </w:rPr>
      </w:pPr>
      <w:r w:rsidRPr="00FB0D09">
        <w:rPr>
          <w:rFonts w:ascii="Times New Roman" w:hAnsi="Times New Roman"/>
        </w:rPr>
        <w:t>Топливо поставляется в таре - бочка металлическая (Евро-стандарт) 216 литров с закрытым верхним дном и двумя заливными горловинами.</w:t>
      </w:r>
    </w:p>
    <w:p w:rsidR="008E5E30" w:rsidRPr="00FB0D09" w:rsidRDefault="008E5E30" w:rsidP="008E5E30">
      <w:pPr>
        <w:pStyle w:val="2"/>
        <w:ind w:firstLine="709"/>
        <w:jc w:val="both"/>
        <w:rPr>
          <w:rFonts w:ascii="Times New Roman" w:hAnsi="Times New Roman"/>
        </w:rPr>
      </w:pPr>
      <w:r w:rsidRPr="00FB0D09">
        <w:rPr>
          <w:rFonts w:ascii="Times New Roman" w:hAnsi="Times New Roman"/>
        </w:rPr>
        <w:t>Качество товара должно соответствовать требованиям законодательства Российской Федерации, в том числе:</w:t>
      </w:r>
    </w:p>
    <w:p w:rsidR="008E5E30" w:rsidRPr="00FB0D09" w:rsidRDefault="008E5E30" w:rsidP="008E5E30">
      <w:pPr>
        <w:pStyle w:val="2"/>
        <w:ind w:firstLine="709"/>
        <w:jc w:val="both"/>
        <w:rPr>
          <w:rFonts w:ascii="Times New Roman" w:hAnsi="Times New Roman"/>
        </w:rPr>
      </w:pPr>
      <w:r w:rsidRPr="00FB0D09">
        <w:rPr>
          <w:rFonts w:ascii="Times New Roman" w:hAnsi="Times New Roman"/>
        </w:rPr>
        <w:t>- технического регламента таможенного союза «О требованиях к автомобильному и авиационному бензину, дизельному и судовому топливу, топливу для реактивных двигателей и мазуту» от 18 октября 2011 г. N 826;</w:t>
      </w:r>
    </w:p>
    <w:p w:rsidR="008E5E30" w:rsidRPr="00FB0D09" w:rsidRDefault="008E5E30" w:rsidP="008E5E30">
      <w:pPr>
        <w:pStyle w:val="2"/>
        <w:ind w:firstLine="709"/>
        <w:jc w:val="both"/>
        <w:rPr>
          <w:rFonts w:ascii="Times New Roman" w:hAnsi="Times New Roman"/>
        </w:rPr>
      </w:pPr>
      <w:r w:rsidRPr="00FB0D09">
        <w:rPr>
          <w:rFonts w:ascii="Times New Roman" w:hAnsi="Times New Roman"/>
        </w:rPr>
        <w:t>-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утвержденного Постановлением Правительства РФ от 27.02.2008 г. № 118 в части не противоречащей требованиям технического регламента таможенного союза от 18 октября 2011 г. N 826.</w:t>
      </w:r>
    </w:p>
    <w:p w:rsidR="008E5E30" w:rsidRPr="00FB0D09" w:rsidRDefault="008E5E30" w:rsidP="008E5E30">
      <w:pPr>
        <w:pStyle w:val="2"/>
        <w:ind w:firstLine="709"/>
        <w:jc w:val="both"/>
        <w:rPr>
          <w:rFonts w:ascii="Times New Roman" w:hAnsi="Times New Roman"/>
        </w:rPr>
      </w:pPr>
      <w:proofErr w:type="gramStart"/>
      <w:r w:rsidRPr="00FB0D09">
        <w:rPr>
          <w:rFonts w:ascii="Times New Roman" w:hAnsi="Times New Roman"/>
        </w:rPr>
        <w:t>На поставляемый Товар поставщик обязан предъявлять паспорт завода-изготовителя на нефтепродукты с указанием в нём срока действия сертификата (декларации о соответствии) и гарантийного срока хранения товара.</w:t>
      </w:r>
      <w:proofErr w:type="gramEnd"/>
    </w:p>
    <w:p w:rsidR="008E5E30" w:rsidRPr="00FB0D09" w:rsidRDefault="008E5E30" w:rsidP="008E5E30">
      <w:pPr>
        <w:pStyle w:val="2"/>
        <w:ind w:firstLine="709"/>
        <w:jc w:val="both"/>
        <w:rPr>
          <w:b/>
          <w:bCs/>
        </w:rPr>
      </w:pPr>
    </w:p>
    <w:p w:rsidR="008E5E30" w:rsidRPr="00FB0D09" w:rsidRDefault="008E5E30" w:rsidP="008E5E30">
      <w:pPr>
        <w:ind w:firstLine="708"/>
        <w:jc w:val="both"/>
        <w:rPr>
          <w:b/>
          <w:bCs/>
        </w:rPr>
      </w:pPr>
      <w:r w:rsidRPr="00FB0D09">
        <w:rPr>
          <w:b/>
          <w:bCs/>
        </w:rPr>
        <w:t>2. Требования к гарантийному сроку товара и (или) объему предоставления гарантий его качества, к гарантийному обслуживанию товара, к расходам на эк</w:t>
      </w:r>
      <w:r w:rsidRPr="00FB0D09">
        <w:rPr>
          <w:b/>
          <w:bCs/>
        </w:rPr>
        <w:t>с</w:t>
      </w:r>
      <w:r w:rsidRPr="00FB0D09">
        <w:rPr>
          <w:b/>
          <w:bCs/>
        </w:rPr>
        <w:t>плуатацию товара, к обязательности осуществления монтажа и наладки товара, к обучению лиц, осуществля</w:t>
      </w:r>
      <w:r w:rsidRPr="00FB0D09">
        <w:rPr>
          <w:b/>
          <w:bCs/>
        </w:rPr>
        <w:t>ю</w:t>
      </w:r>
      <w:r w:rsidRPr="00FB0D09">
        <w:rPr>
          <w:b/>
          <w:bCs/>
        </w:rPr>
        <w:t>щих использование и обслуживание товара</w:t>
      </w:r>
    </w:p>
    <w:p w:rsidR="008E5E30" w:rsidRPr="00FB0D09" w:rsidRDefault="008E5E30" w:rsidP="008E5E30">
      <w:pPr>
        <w:ind w:firstLine="709"/>
        <w:jc w:val="both"/>
        <w:rPr>
          <w:snapToGrid w:val="0"/>
        </w:rPr>
      </w:pPr>
      <w:r w:rsidRPr="00FB0D09">
        <w:t>Поставщик гарантирует качество и безопасность поставляемого Товара в соотве</w:t>
      </w:r>
      <w:r w:rsidRPr="00FB0D09">
        <w:t>т</w:t>
      </w:r>
      <w:r w:rsidRPr="00FB0D09">
        <w:t>ствии с требованиями технических регламентов, положениями действующих стандартов, утвержденных в отношении данного вида Товара</w:t>
      </w:r>
      <w:r w:rsidRPr="00FB0D09">
        <w:rPr>
          <w:snapToGrid w:val="0"/>
        </w:rPr>
        <w:t>.</w:t>
      </w:r>
    </w:p>
    <w:p w:rsidR="008E5E30" w:rsidRPr="00FB0D09" w:rsidRDefault="008E5E30" w:rsidP="008E5E30">
      <w:pPr>
        <w:ind w:firstLine="709"/>
        <w:jc w:val="both"/>
        <w:rPr>
          <w:snapToGrid w:val="0"/>
        </w:rPr>
      </w:pPr>
      <w:r w:rsidRPr="00FB0D09">
        <w:rPr>
          <w:snapToGrid w:val="0"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 и других подобных недостатков), поставщик производит замену некачественного товара товаром надлежащего качества. Убытки, во</w:t>
      </w:r>
      <w:r w:rsidRPr="00FB0D09">
        <w:rPr>
          <w:snapToGrid w:val="0"/>
        </w:rPr>
        <w:t>з</w:t>
      </w:r>
      <w:r w:rsidRPr="00FB0D09">
        <w:rPr>
          <w:snapToGrid w:val="0"/>
        </w:rPr>
        <w:t>никшие в связи с заменой товара, несет поставщик.</w:t>
      </w:r>
    </w:p>
    <w:p w:rsidR="0086051F" w:rsidRDefault="0086051F">
      <w:bookmarkStart w:id="0" w:name="_GoBack"/>
      <w:bookmarkEnd w:id="0"/>
    </w:p>
    <w:sectPr w:rsidR="0086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E30"/>
    <w:rsid w:val="00600BC6"/>
    <w:rsid w:val="0086051F"/>
    <w:rsid w:val="008E5E30"/>
    <w:rsid w:val="0091606C"/>
    <w:rsid w:val="00FD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uiPriority w:val="99"/>
    <w:rsid w:val="008E5E30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8E5E30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Без интервала2"/>
    <w:rsid w:val="008E5E30"/>
    <w:pPr>
      <w:suppressAutoHyphens/>
      <w:spacing w:after="0" w:line="100" w:lineRule="atLeast"/>
    </w:pPr>
    <w:rPr>
      <w:rFonts w:ascii="Calibri" w:eastAsia="Calibri" w:hAnsi="Calibri" w:cs="Times New Roman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uiPriority w:val="99"/>
    <w:rsid w:val="008E5E30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8E5E30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Без интервала2"/>
    <w:rsid w:val="008E5E30"/>
    <w:pPr>
      <w:suppressAutoHyphens/>
      <w:spacing w:after="0" w:line="100" w:lineRule="atLeast"/>
    </w:pPr>
    <w:rPr>
      <w:rFonts w:ascii="Calibri" w:eastAsia="Calibri" w:hAnsi="Calibri" w:cs="Times New Roman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2266</Characters>
  <Application>Microsoft Office Word</Application>
  <DocSecurity>0</DocSecurity>
  <Lines>18</Lines>
  <Paragraphs>5</Paragraphs>
  <ScaleCrop>false</ScaleCrop>
  <Company>Арктик Консалтиг Сервис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1</cp:revision>
  <dcterms:created xsi:type="dcterms:W3CDTF">2014-10-01T10:31:00Z</dcterms:created>
  <dcterms:modified xsi:type="dcterms:W3CDTF">2014-10-01T10:31:00Z</dcterms:modified>
</cp:coreProperties>
</file>