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3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8647"/>
        <w:gridCol w:w="992"/>
      </w:tblGrid>
      <w:tr w:rsidR="00F06132" w:rsidRPr="00C05969" w:rsidTr="00F06132">
        <w:trPr>
          <w:trHeight w:val="527"/>
        </w:trPr>
        <w:tc>
          <w:tcPr>
            <w:tcW w:w="278" w:type="pct"/>
          </w:tcPr>
          <w:p w:rsidR="00F06132" w:rsidRPr="005843C6" w:rsidRDefault="00F06132" w:rsidP="00E16F31">
            <w:pPr>
              <w:widowControl/>
              <w:suppressAutoHyphens/>
              <w:autoSpaceDE/>
              <w:autoSpaceDN/>
              <w:adjustRightInd/>
              <w:jc w:val="center"/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</w:pPr>
            <w:r w:rsidRPr="005843C6"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  <w:t xml:space="preserve">№ </w:t>
            </w:r>
            <w:proofErr w:type="spellStart"/>
            <w:r w:rsidRPr="005843C6"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  <w:t>п</w:t>
            </w:r>
            <w:proofErr w:type="spellEnd"/>
            <w:r w:rsidRPr="005843C6"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  <w:t>/</w:t>
            </w:r>
            <w:proofErr w:type="spellStart"/>
            <w:r w:rsidRPr="005843C6"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  <w:t>п</w:t>
            </w:r>
            <w:proofErr w:type="spellEnd"/>
          </w:p>
        </w:tc>
        <w:tc>
          <w:tcPr>
            <w:tcW w:w="4236" w:type="pct"/>
            <w:vAlign w:val="center"/>
          </w:tcPr>
          <w:p w:rsidR="00F06132" w:rsidRPr="005843C6" w:rsidRDefault="00F06132" w:rsidP="00E16F31">
            <w:pPr>
              <w:widowControl/>
              <w:suppressAutoHyphens/>
              <w:autoSpaceDE/>
              <w:autoSpaceDN/>
              <w:adjustRightInd/>
              <w:jc w:val="center"/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</w:pPr>
            <w:r w:rsidRPr="005843C6"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  <w:t>Наименование товара, его технические и качественные характеристики, конкретные показатели</w:t>
            </w:r>
          </w:p>
        </w:tc>
        <w:tc>
          <w:tcPr>
            <w:tcW w:w="486" w:type="pct"/>
          </w:tcPr>
          <w:p w:rsidR="00F06132" w:rsidRPr="00C05969" w:rsidRDefault="00F06132" w:rsidP="00E16F31">
            <w:pPr>
              <w:widowControl/>
              <w:suppressAutoHyphens/>
              <w:autoSpaceDE/>
              <w:autoSpaceDN/>
              <w:adjustRightInd/>
              <w:jc w:val="center"/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</w:pPr>
            <w:r w:rsidRPr="005843C6"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  <w:t>Кол-во товара</w:t>
            </w:r>
            <w:r>
              <w:rPr>
                <w:rFonts w:eastAsia="Calibri" w:cs="Calibri"/>
                <w:b/>
                <w:bCs/>
                <w:sz w:val="18"/>
                <w:szCs w:val="18"/>
                <w:lang w:val="en-US" w:eastAsia="ar-SA"/>
              </w:rPr>
              <w:t xml:space="preserve"> (</w:t>
            </w:r>
            <w:r>
              <w:rPr>
                <w:rFonts w:eastAsia="Calibri" w:cs="Calibri"/>
                <w:b/>
                <w:bCs/>
                <w:sz w:val="18"/>
                <w:szCs w:val="18"/>
                <w:lang w:eastAsia="ar-SA"/>
              </w:rPr>
              <w:t>шт.)</w:t>
            </w:r>
          </w:p>
        </w:tc>
      </w:tr>
      <w:tr w:rsidR="00F06132" w:rsidRPr="00EE0B8C" w:rsidTr="00F06132">
        <w:trPr>
          <w:trHeight w:val="60"/>
        </w:trPr>
        <w:tc>
          <w:tcPr>
            <w:tcW w:w="278" w:type="pct"/>
            <w:vAlign w:val="center"/>
          </w:tcPr>
          <w:p w:rsidR="00F06132" w:rsidRPr="005843C6" w:rsidRDefault="00F06132" w:rsidP="00E16F31">
            <w:pPr>
              <w:widowControl/>
              <w:suppressAutoHyphens/>
              <w:autoSpaceDE/>
              <w:autoSpaceDN/>
              <w:adjustRightInd/>
              <w:jc w:val="center"/>
              <w:rPr>
                <w:rFonts w:eastAsia="Calibri" w:cs="Calibri"/>
                <w:bCs/>
                <w:sz w:val="18"/>
                <w:szCs w:val="18"/>
                <w:lang w:eastAsia="ar-SA"/>
              </w:rPr>
            </w:pPr>
            <w:r w:rsidRPr="005843C6">
              <w:rPr>
                <w:rFonts w:eastAsia="Calibri" w:cs="Calibri"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4236" w:type="pct"/>
          </w:tcPr>
          <w:p w:rsidR="00F06132" w:rsidRDefault="00F06132" w:rsidP="00E16F31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Средство связи тип 1. </w:t>
            </w:r>
          </w:p>
          <w:p w:rsidR="00F06132" w:rsidRPr="006A29D0" w:rsidRDefault="00F06132" w:rsidP="00E16F3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Calibri" w:cs="Calibri"/>
                <w:bCs/>
                <w:sz w:val="18"/>
                <w:szCs w:val="18"/>
                <w:lang w:eastAsia="ar-SA"/>
              </w:rPr>
            </w:pPr>
            <w:r w:rsidRPr="00D137E6">
              <w:t>Тип корпуса</w:t>
            </w:r>
            <w:r>
              <w:t>:</w:t>
            </w:r>
            <w:r w:rsidRPr="00D137E6">
              <w:t xml:space="preserve"> Устройство должно быть выполнено в классическом корпусе в форм-факторе моноблока. Материал корпуса</w:t>
            </w:r>
            <w:r>
              <w:t>:</w:t>
            </w:r>
            <w:r w:rsidRPr="00D137E6">
              <w:t xml:space="preserve"> Корпус должен быть выполнен из пластика</w:t>
            </w:r>
            <w:r>
              <w:t xml:space="preserve"> или металла или из металла и пластика. Цвет корпуса должен быть </w:t>
            </w:r>
            <w:r w:rsidRPr="00D137E6">
              <w:t>или черный</w:t>
            </w:r>
            <w:r>
              <w:t>, или серый</w:t>
            </w:r>
            <w:r w:rsidRPr="00D137E6">
              <w:t>.</w:t>
            </w:r>
            <w:r>
              <w:t xml:space="preserve"> </w:t>
            </w:r>
            <w:r w:rsidRPr="000A7B0B">
              <w:t>Вес устройства должен быть не более ста пятидесяти грамм.</w:t>
            </w:r>
            <w:r>
              <w:t xml:space="preserve">  Внешний вид:</w:t>
            </w:r>
            <w:r w:rsidRPr="00D137E6">
              <w:t xml:space="preserve"> На передней панели устройства должны находиться: сенсорный экран, камера фронтальная</w:t>
            </w:r>
            <w:r>
              <w:t xml:space="preserve"> не менее двух миллионов пикселей, клавиша «Домой».</w:t>
            </w:r>
            <w:r w:rsidRPr="00D137E6">
              <w:t xml:space="preserve"> </w:t>
            </w:r>
            <w:r>
              <w:t xml:space="preserve"> </w:t>
            </w:r>
            <w:r w:rsidRPr="00D137E6">
              <w:t>На боковой (торцевой) панели устройства должны быт</w:t>
            </w:r>
            <w:r>
              <w:t>ь клавиша регулировки громкости.</w:t>
            </w:r>
            <w:r w:rsidRPr="00D137E6">
              <w:t xml:space="preserve"> </w:t>
            </w:r>
            <w:r>
              <w:t xml:space="preserve">Так же должен быть </w:t>
            </w:r>
            <w:r w:rsidRPr="00D137E6">
              <w:t xml:space="preserve"> разъем для подключения гарнитуры (должен быть стандартный аудио-разъем 3,5мм)</w:t>
            </w:r>
            <w:r>
              <w:t>, многофункциональный разъем</w:t>
            </w:r>
            <w:r w:rsidRPr="009730A9">
              <w:t xml:space="preserve"> (</w:t>
            </w:r>
            <w:r>
              <w:rPr>
                <w:lang w:val="en-US"/>
              </w:rPr>
              <w:t>USB</w:t>
            </w:r>
            <w:r w:rsidRPr="009730A9">
              <w:t xml:space="preserve"> 2.0</w:t>
            </w:r>
            <w:r>
              <w:t xml:space="preserve"> или </w:t>
            </w:r>
            <w:r w:rsidRPr="009730A9">
              <w:t xml:space="preserve"> </w:t>
            </w:r>
            <w:r>
              <w:rPr>
                <w:lang w:val="en-US"/>
              </w:rPr>
              <w:t>mini</w:t>
            </w:r>
            <w:r w:rsidRPr="009730A9">
              <w:t xml:space="preserve"> </w:t>
            </w:r>
            <w:r>
              <w:rPr>
                <w:lang w:val="en-US"/>
              </w:rPr>
              <w:t>USB</w:t>
            </w:r>
            <w:r w:rsidRPr="009730A9">
              <w:t xml:space="preserve"> </w:t>
            </w:r>
            <w:r>
              <w:t>или</w:t>
            </w:r>
            <w:r w:rsidRPr="009730A9">
              <w:t xml:space="preserve"> </w:t>
            </w:r>
            <w:r>
              <w:rPr>
                <w:lang w:val="en-US"/>
              </w:rPr>
              <w:t>USB</w:t>
            </w:r>
            <w:r w:rsidRPr="009730A9">
              <w:t xml:space="preserve"> 3.0</w:t>
            </w:r>
            <w:r>
              <w:t>)</w:t>
            </w:r>
            <w:r w:rsidRPr="00D137E6">
              <w:t>,  клавиша «Блокировки». На задней панели устройства должна рас</w:t>
            </w:r>
            <w:r>
              <w:t xml:space="preserve">полагаться основная фотокамера более тринадцати миллионов пикселей. </w:t>
            </w:r>
            <w:r w:rsidRPr="00D137E6">
              <w:t>Так же необходимо чтобы устройство было оснащено</w:t>
            </w:r>
            <w:r>
              <w:t xml:space="preserve"> внешним микрофоном</w:t>
            </w:r>
            <w:r w:rsidRPr="00D137E6">
              <w:t xml:space="preserve"> и внешним динамиком,</w:t>
            </w:r>
            <w:r>
              <w:t xml:space="preserve"> датчиком освещенности,</w:t>
            </w:r>
            <w:r w:rsidRPr="00D137E6">
              <w:t xml:space="preserve"> </w:t>
            </w:r>
            <w:r>
              <w:t xml:space="preserve">возможно оснащение устройства </w:t>
            </w:r>
            <w:r w:rsidRPr="00D137E6">
              <w:t xml:space="preserve">разъемом для </w:t>
            </w:r>
            <w:r>
              <w:t>носителей памяти (карта памяти)</w:t>
            </w:r>
            <w:r w:rsidRPr="00D137E6">
              <w:t xml:space="preserve">. </w:t>
            </w:r>
            <w:r>
              <w:t xml:space="preserve"> Устройство должно оснащаться слотом для</w:t>
            </w:r>
            <w:r w:rsidRPr="00D137E6">
              <w:t xml:space="preserve"> универсального модуля идентификации абонента</w:t>
            </w:r>
            <w:r>
              <w:t>, в данном случае</w:t>
            </w:r>
            <w:r w:rsidRPr="00D137E6">
              <w:t xml:space="preserve"> </w:t>
            </w:r>
            <w:r>
              <w:t>у</w:t>
            </w:r>
            <w:r w:rsidRPr="00D137E6">
              <w:t xml:space="preserve">стройство должно поддерживать универсальные модули идентификации абонента следующих типов: </w:t>
            </w:r>
            <w:proofErr w:type="spellStart"/>
            <w:r>
              <w:rPr>
                <w:lang w:val="en-US"/>
              </w:rPr>
              <w:t>nano</w:t>
            </w:r>
            <w:proofErr w:type="spellEnd"/>
            <w:r w:rsidRPr="00C562E9">
              <w:t>-</w:t>
            </w:r>
            <w:r>
              <w:rPr>
                <w:lang w:val="en-US"/>
              </w:rPr>
              <w:t>SIM</w:t>
            </w:r>
            <w:r>
              <w:t xml:space="preserve">, или </w:t>
            </w:r>
            <w:r>
              <w:rPr>
                <w:lang w:val="en-US"/>
              </w:rPr>
              <w:t>micro</w:t>
            </w:r>
            <w:r w:rsidRPr="00875283">
              <w:t>-</w:t>
            </w:r>
            <w:r w:rsidRPr="00D137E6">
              <w:t>SIM</w:t>
            </w:r>
            <w:r>
              <w:t>,</w:t>
            </w:r>
            <w:r w:rsidRPr="00875283">
              <w:t xml:space="preserve"> </w:t>
            </w:r>
            <w:r>
              <w:t>или</w:t>
            </w:r>
            <w:r w:rsidRPr="00D137E6">
              <w:t xml:space="preserve"> SIM</w:t>
            </w:r>
            <w:r>
              <w:t>(</w:t>
            </w:r>
            <w:r w:rsidRPr="00D137E6">
              <w:rPr>
                <w:lang w:val="en-US"/>
              </w:rPr>
              <w:t>USIM</w:t>
            </w:r>
            <w:r>
              <w:t>), а к</w:t>
            </w:r>
            <w:r w:rsidRPr="00D137E6">
              <w:t xml:space="preserve">оличество поддерживаемых универсальных модулей идентификации абонента  должно составлять  не менее одного. </w:t>
            </w:r>
            <w:r>
              <w:t>В случае оснащения устройства разъёмом для карт памяти максимально поддерживаем объем карт памяти должен превышать шестьдесят четыре гигабайт.</w:t>
            </w:r>
            <w:r w:rsidRPr="00D137E6">
              <w:t xml:space="preserve"> Устройство должно быть оснащено индикатором зарядки элемента питания. Индикация уровня заряда должна осуществляться при зарядке от СЗУ</w:t>
            </w:r>
            <w:r>
              <w:t xml:space="preserve">, а так же при зарядке от компьютера через </w:t>
            </w:r>
            <w:r>
              <w:rPr>
                <w:lang w:val="en-US"/>
              </w:rPr>
              <w:t>USB</w:t>
            </w:r>
            <w:r w:rsidRPr="00D137E6">
              <w:t xml:space="preserve">. </w:t>
            </w:r>
            <w:r>
              <w:t xml:space="preserve"> </w:t>
            </w:r>
            <w:r w:rsidRPr="00D137E6">
              <w:t>Требования к элементу питания</w:t>
            </w:r>
            <w:r>
              <w:t>:</w:t>
            </w:r>
            <w:r w:rsidRPr="00D137E6">
              <w:t xml:space="preserve"> </w:t>
            </w:r>
            <w:r w:rsidRPr="00803D89">
              <w:t>Устройство должно быть оснащено оригинальным аккумулятором емкостью не менее двух тысяч шестисот миллиампер-час. Аккумулятор устройства должен быть съемным.</w:t>
            </w:r>
            <w:r>
              <w:t xml:space="preserve"> Время работы </w:t>
            </w:r>
            <w:r w:rsidRPr="008402B1">
              <w:t xml:space="preserve">в Интернете в режиме </w:t>
            </w:r>
            <w:proofErr w:type="spellStart"/>
            <w:r w:rsidRPr="008402B1">
              <w:t>Wi-Fi</w:t>
            </w:r>
            <w:proofErr w:type="spellEnd"/>
            <w:r w:rsidRPr="008402B1">
              <w:t xml:space="preserve">/ не менее девяти часов.  Время работы в Интернете при использовании 3G не менее семи </w:t>
            </w:r>
            <w:proofErr w:type="spellStart"/>
            <w:r w:rsidRPr="008402B1">
              <w:t>часов.Время</w:t>
            </w:r>
            <w:proofErr w:type="spellEnd"/>
            <w:r w:rsidRPr="008402B1">
              <w:t xml:space="preserve"> работы при воспроизведении </w:t>
            </w:r>
            <w:proofErr w:type="spellStart"/>
            <w:r w:rsidRPr="008402B1">
              <w:t>видеофайлов</w:t>
            </w:r>
            <w:proofErr w:type="spellEnd"/>
            <w:r w:rsidRPr="008402B1">
              <w:t xml:space="preserve"> не менее десяти </w:t>
            </w:r>
            <w:proofErr w:type="spellStart"/>
            <w:r w:rsidRPr="008402B1">
              <w:t>часов.</w:t>
            </w:r>
            <w:r>
              <w:t>Должна</w:t>
            </w:r>
            <w:proofErr w:type="spellEnd"/>
            <w:r>
              <w:t xml:space="preserve"> быть поддержка оптической линии связи ближнего радиуса действия с использованием инфракрасного диапазона световых волн в качестве среды </w:t>
            </w:r>
            <w:proofErr w:type="spellStart"/>
            <w:r>
              <w:t>передачи.</w:t>
            </w:r>
            <w:r w:rsidRPr="008402B1">
              <w:t>Время</w:t>
            </w:r>
            <w:proofErr w:type="spellEnd"/>
            <w:r w:rsidRPr="008402B1">
              <w:t xml:space="preserve"> работы во время воспроизведения </w:t>
            </w:r>
            <w:proofErr w:type="spellStart"/>
            <w:r w:rsidRPr="008402B1">
              <w:t>аудиофайлов</w:t>
            </w:r>
            <w:proofErr w:type="spellEnd"/>
            <w:r w:rsidRPr="008402B1">
              <w:t xml:space="preserve"> не менее шестидесяти </w:t>
            </w:r>
            <w:proofErr w:type="spellStart"/>
            <w:r w:rsidRPr="008402B1">
              <w:t>часов.Должна</w:t>
            </w:r>
            <w:proofErr w:type="spellEnd"/>
            <w:r w:rsidRPr="008402B1">
              <w:t xml:space="preserve"> быть поддержка функции позволяющей организовывать </w:t>
            </w:r>
            <w:hyperlink r:id="rId4" w:tooltip="Беспроводные сети" w:history="1">
              <w:r w:rsidRPr="008402B1">
                <w:t>беспроводные сети</w:t>
              </w:r>
            </w:hyperlink>
            <w:r w:rsidRPr="008402B1">
              <w:t> между компьютерами или, например, между компьютерами и периферийными устройствами, такими как </w:t>
            </w:r>
            <w:hyperlink r:id="rId5" w:tooltip="Принтер" w:history="1">
              <w:r w:rsidRPr="008402B1">
                <w:t>принтер</w:t>
              </w:r>
            </w:hyperlink>
            <w:r w:rsidRPr="008402B1">
              <w:t>.</w:t>
            </w:r>
            <w:r>
              <w:t xml:space="preserve"> </w:t>
            </w:r>
            <w:r w:rsidRPr="008402B1">
              <w:t xml:space="preserve">Время разговора при использовании множественного доступа с кодовым подразделением должно быть не менее пятнадцати часов. Время ожидания не должно быть менее трехсот </w:t>
            </w:r>
            <w:r>
              <w:t>восьмидесяти</w:t>
            </w:r>
            <w:r w:rsidRPr="008402B1">
              <w:t xml:space="preserve"> часов. </w:t>
            </w:r>
            <w:r w:rsidRPr="00D137E6">
              <w:t>Требования к экрану устройства</w:t>
            </w:r>
            <w:r>
              <w:t xml:space="preserve">: Тип экрана должен быть сенсорным (при этом сенсорный слой должен быть приклеен к самому экрану). Экран должен поддерживать разрешение </w:t>
            </w:r>
            <w:proofErr w:type="spellStart"/>
            <w:r w:rsidRPr="008402B1">
              <w:t>full</w:t>
            </w:r>
            <w:proofErr w:type="spellEnd"/>
            <w:r w:rsidRPr="008402B1">
              <w:t xml:space="preserve"> </w:t>
            </w:r>
            <w:proofErr w:type="spellStart"/>
            <w:r w:rsidRPr="008402B1">
              <w:t>hd</w:t>
            </w:r>
            <w:proofErr w:type="spellEnd"/>
            <w:r>
              <w:t xml:space="preserve">. Глубина цвета экрана должна быть не менее шестнадцати миллионов оттенков. Размер дисплея должен быть не менее четырёх целых семи десятых дюйма. Должна быть возможность увеличения объектов до размера экрана. Число </w:t>
            </w:r>
            <w:proofErr w:type="spellStart"/>
            <w:r>
              <w:t>пикселов</w:t>
            </w:r>
            <w:proofErr w:type="spellEnd"/>
            <w:r>
              <w:t xml:space="preserve"> на дюйм больше четырехсот тридцати</w:t>
            </w:r>
            <w:r w:rsidRPr="00D137E6">
              <w:t>. Функции камеры</w:t>
            </w:r>
            <w:r>
              <w:t xml:space="preserve">: </w:t>
            </w:r>
            <w:r w:rsidRPr="00D137E6">
              <w:t xml:space="preserve">В фотокамере устройства должна быть предусмотрена функция </w:t>
            </w:r>
            <w:proofErr w:type="spellStart"/>
            <w:r w:rsidRPr="00D137E6">
              <w:t>автофокуса</w:t>
            </w:r>
            <w:proofErr w:type="spellEnd"/>
            <w:r>
              <w:t>, режим макросъемки</w:t>
            </w:r>
            <w:r w:rsidRPr="00D137E6">
              <w:t xml:space="preserve">. </w:t>
            </w:r>
            <w:r>
              <w:t xml:space="preserve">Разъем для зарядки устройства так же должен поддерживать </w:t>
            </w:r>
            <w:r w:rsidRPr="008C5088">
              <w:t xml:space="preserve">режим работы OTG. </w:t>
            </w:r>
            <w:r w:rsidRPr="00D137E6">
              <w:t>Для увеличения масштаба необходимо прикоснуться двумя пальцами к экрану и медленно разведите их в стороны. Чтобы уменьшить масштаб, свести их вместе. Запись видеороликов</w:t>
            </w:r>
            <w:r>
              <w:t>:</w:t>
            </w:r>
            <w:r w:rsidRPr="00D137E6">
              <w:t xml:space="preserve"> Фотокамера устройства должна п</w:t>
            </w:r>
            <w:r>
              <w:t xml:space="preserve">оддерживать запись видеороликов с высоким разрешением </w:t>
            </w:r>
            <w:proofErr w:type="spellStart"/>
            <w:r w:rsidRPr="00445BDF">
              <w:t>full</w:t>
            </w:r>
            <w:proofErr w:type="spellEnd"/>
            <w:r w:rsidRPr="00330DA3">
              <w:t xml:space="preserve"> </w:t>
            </w:r>
            <w:r w:rsidRPr="00445BDF">
              <w:t>HD</w:t>
            </w:r>
            <w:r w:rsidRPr="00A0089A">
              <w:t xml:space="preserve"> </w:t>
            </w:r>
            <w:r>
              <w:t>(разрешение записываемых на видео роликов составляет или превосходит 1080</w:t>
            </w:r>
            <w:r w:rsidRPr="002F1E35">
              <w:t>p</w:t>
            </w:r>
            <w:r>
              <w:t xml:space="preserve">). </w:t>
            </w:r>
            <w:r w:rsidRPr="00D137E6">
              <w:t>Требования по функциональным возможностям</w:t>
            </w:r>
            <w:r>
              <w:t>:</w:t>
            </w:r>
            <w:r w:rsidRPr="00D137E6">
              <w:t xml:space="preserve">  Устройство должно обладать функцией автоматического поворота экрана.</w:t>
            </w:r>
            <w:r>
              <w:t xml:space="preserve"> </w:t>
            </w:r>
            <w:r w:rsidRPr="00445BDF">
              <w:t xml:space="preserve">Должна быть поддержка </w:t>
            </w:r>
            <w:proofErr w:type="spellStart"/>
            <w:r w:rsidRPr="00445BDF">
              <w:t>Long</w:t>
            </w:r>
            <w:proofErr w:type="spellEnd"/>
            <w:r w:rsidRPr="00445BDF">
              <w:t xml:space="preserve"> </w:t>
            </w:r>
            <w:proofErr w:type="spellStart"/>
            <w:r w:rsidRPr="00445BDF">
              <w:t>Term</w:t>
            </w:r>
            <w:proofErr w:type="spellEnd"/>
            <w:r w:rsidRPr="00445BDF">
              <w:t xml:space="preserve"> </w:t>
            </w:r>
            <w:proofErr w:type="spellStart"/>
            <w:r w:rsidRPr="00445BDF">
              <w:t>Evolution</w:t>
            </w:r>
            <w:proofErr w:type="spellEnd"/>
            <w:r w:rsidRPr="00445BDF">
              <w:t xml:space="preserve">, при этом поддержка должна осуществляться с помощью  метода пространственного кодирования сигнала, позволяющего увеличить полосу пропускания канала. </w:t>
            </w:r>
            <w:r w:rsidRPr="00DE2320">
              <w:t xml:space="preserve"> </w:t>
            </w:r>
            <w:r w:rsidRPr="00D137E6">
              <w:t xml:space="preserve"> Устройство </w:t>
            </w:r>
            <w:r>
              <w:t>может оснащаться</w:t>
            </w:r>
            <w:r w:rsidRPr="00D137E6">
              <w:t xml:space="preserve"> светодиодной вспышкой. </w:t>
            </w:r>
            <w:r w:rsidRPr="00330DA3">
              <w:t>Устройство должно поддерживать воспроизведение файлов видео форматов видео H.264</w:t>
            </w:r>
            <w:r>
              <w:t xml:space="preserve"> и или </w:t>
            </w:r>
            <w:r w:rsidRPr="002F1E35">
              <w:t>H</w:t>
            </w:r>
            <w:r w:rsidRPr="00724D8D">
              <w:t xml:space="preserve">.263 </w:t>
            </w:r>
            <w:r w:rsidRPr="00330DA3">
              <w:t>с ра</w:t>
            </w:r>
            <w:r>
              <w:t>зрешением до 1080p</w:t>
            </w:r>
            <w:r w:rsidRPr="00724D8D">
              <w:t>.</w:t>
            </w:r>
            <w:r w:rsidRPr="00330DA3">
              <w:t xml:space="preserve"> </w:t>
            </w:r>
            <w:r>
              <w:t xml:space="preserve">Яркость экрана должна быть не менее двухсот восьмидесяти </w:t>
            </w:r>
            <w:r w:rsidRPr="002F1E35">
              <w:t>кд/м2</w:t>
            </w:r>
            <w:r>
              <w:t>. Должна поддерживаться ф</w:t>
            </w:r>
            <w:r w:rsidRPr="002F1E35">
              <w:t xml:space="preserve">ункция </w:t>
            </w:r>
            <w:proofErr w:type="spellStart"/>
            <w:r w:rsidRPr="002F1E35">
              <w:t>Dual</w:t>
            </w:r>
            <w:proofErr w:type="spellEnd"/>
            <w:r w:rsidRPr="002F1E35">
              <w:t xml:space="preserve"> </w:t>
            </w:r>
            <w:proofErr w:type="spellStart"/>
            <w:r w:rsidRPr="002F1E35">
              <w:t>Camera</w:t>
            </w:r>
            <w:proofErr w:type="spellEnd"/>
            <w:r w:rsidRPr="002F1E35">
              <w:t>.</w:t>
            </w:r>
            <w:r>
              <w:t xml:space="preserve"> Должна быть функция голосового ассистента (обязательна поддержка русского языка).</w:t>
            </w:r>
            <w:r w:rsidRPr="00D137E6">
              <w:t xml:space="preserve">В устройстве должны поддерживаться следующие  функции: голосовой набор, переключение устройства в "режим полета", записная книжка, поиск по записной книжке, органайзер, будильник, калькулятор, планировщик задач, синхронизация устройства с компьютером. </w:t>
            </w:r>
            <w:r>
              <w:t>Возможна так же поддержка режима</w:t>
            </w:r>
            <w:r w:rsidRPr="00D137E6">
              <w:t xml:space="preserve"> работ</w:t>
            </w:r>
            <w:r>
              <w:t>ы устройства в качестве модема. В устройстве должна быть обеспечена п</w:t>
            </w:r>
            <w:r w:rsidRPr="00B94156">
              <w:t>оддержка просмотра документов следующих типов: .</w:t>
            </w:r>
            <w:proofErr w:type="spellStart"/>
            <w:r w:rsidRPr="00B94156">
              <w:t>jpg</w:t>
            </w:r>
            <w:proofErr w:type="spellEnd"/>
            <w:r w:rsidRPr="00B94156">
              <w:t>, .</w:t>
            </w:r>
            <w:proofErr w:type="spellStart"/>
            <w:r w:rsidRPr="00B94156">
              <w:t>tiff</w:t>
            </w:r>
            <w:proofErr w:type="spellEnd"/>
            <w:r w:rsidRPr="00B94156">
              <w:t>, .</w:t>
            </w:r>
            <w:proofErr w:type="spellStart"/>
            <w:r w:rsidRPr="00B94156">
              <w:t>gif</w:t>
            </w:r>
            <w:proofErr w:type="spellEnd"/>
            <w:r w:rsidRPr="00B94156">
              <w:t xml:space="preserve"> (изображения); .</w:t>
            </w:r>
            <w:proofErr w:type="spellStart"/>
            <w:r w:rsidRPr="00B94156">
              <w:t>doc</w:t>
            </w:r>
            <w:proofErr w:type="spellEnd"/>
            <w:r w:rsidRPr="00B94156">
              <w:t xml:space="preserve"> и .</w:t>
            </w:r>
            <w:proofErr w:type="spellStart"/>
            <w:r w:rsidRPr="00B94156">
              <w:t>docx</w:t>
            </w:r>
            <w:proofErr w:type="spellEnd"/>
            <w:r w:rsidRPr="00B94156">
              <w:t xml:space="preserve"> (</w:t>
            </w:r>
            <w:proofErr w:type="spellStart"/>
            <w:r w:rsidRPr="00B94156">
              <w:t>Microsoft</w:t>
            </w:r>
            <w:proofErr w:type="spellEnd"/>
            <w:r w:rsidRPr="00B94156">
              <w:t xml:space="preserve"> </w:t>
            </w:r>
            <w:proofErr w:type="spellStart"/>
            <w:r w:rsidRPr="00B94156">
              <w:t>Word</w:t>
            </w:r>
            <w:proofErr w:type="spellEnd"/>
            <w:r w:rsidRPr="00B94156">
              <w:t>); .</w:t>
            </w:r>
            <w:proofErr w:type="spellStart"/>
            <w:r w:rsidRPr="00B94156">
              <w:t>htm</w:t>
            </w:r>
            <w:proofErr w:type="spellEnd"/>
            <w:r w:rsidRPr="00B94156">
              <w:t xml:space="preserve"> и .</w:t>
            </w:r>
            <w:proofErr w:type="spellStart"/>
            <w:r w:rsidRPr="00B94156">
              <w:t>html</w:t>
            </w:r>
            <w:proofErr w:type="spellEnd"/>
            <w:r w:rsidRPr="00B94156">
              <w:t xml:space="preserve"> (</w:t>
            </w:r>
            <w:proofErr w:type="spellStart"/>
            <w:r w:rsidRPr="00B94156">
              <w:t>веб-страницы</w:t>
            </w:r>
            <w:proofErr w:type="spellEnd"/>
            <w:r w:rsidRPr="00B94156">
              <w:t>); ..</w:t>
            </w:r>
            <w:proofErr w:type="spellStart"/>
            <w:r w:rsidRPr="00B94156">
              <w:t>pdf</w:t>
            </w:r>
            <w:proofErr w:type="spellEnd"/>
            <w:r w:rsidRPr="00B94156">
              <w:t xml:space="preserve"> (</w:t>
            </w:r>
            <w:proofErr w:type="spellStart"/>
            <w:r w:rsidRPr="00B94156">
              <w:t>Preview</w:t>
            </w:r>
            <w:proofErr w:type="spellEnd"/>
            <w:r w:rsidRPr="00B94156">
              <w:t xml:space="preserve"> и </w:t>
            </w:r>
            <w:proofErr w:type="spellStart"/>
            <w:r w:rsidRPr="00B94156">
              <w:t>Adobe</w:t>
            </w:r>
            <w:proofErr w:type="spellEnd"/>
            <w:r w:rsidRPr="00B94156">
              <w:t xml:space="preserve"> </w:t>
            </w:r>
            <w:proofErr w:type="spellStart"/>
            <w:r w:rsidRPr="00B94156">
              <w:t>Acrobat</w:t>
            </w:r>
            <w:proofErr w:type="spellEnd"/>
            <w:r w:rsidRPr="00B94156">
              <w:t>); .</w:t>
            </w:r>
            <w:proofErr w:type="spellStart"/>
            <w:r w:rsidRPr="00B94156">
              <w:t>ppt</w:t>
            </w:r>
            <w:proofErr w:type="spellEnd"/>
            <w:r w:rsidRPr="00B94156">
              <w:t xml:space="preserve"> и .</w:t>
            </w:r>
            <w:proofErr w:type="spellStart"/>
            <w:r w:rsidRPr="00B94156">
              <w:t>pptx</w:t>
            </w:r>
            <w:proofErr w:type="spellEnd"/>
            <w:r w:rsidRPr="00B94156">
              <w:t xml:space="preserve"> (</w:t>
            </w:r>
            <w:proofErr w:type="spellStart"/>
            <w:r w:rsidRPr="00B94156">
              <w:t>Microsoft</w:t>
            </w:r>
            <w:proofErr w:type="spellEnd"/>
            <w:r w:rsidRPr="00B94156">
              <w:t xml:space="preserve"> </w:t>
            </w:r>
            <w:proofErr w:type="spellStart"/>
            <w:r w:rsidRPr="00B94156">
              <w:t>PowerPoint</w:t>
            </w:r>
            <w:proofErr w:type="spellEnd"/>
            <w:r w:rsidRPr="00B94156">
              <w:t>); .</w:t>
            </w:r>
            <w:proofErr w:type="spellStart"/>
            <w:r w:rsidRPr="00B94156">
              <w:t>txt</w:t>
            </w:r>
            <w:proofErr w:type="spellEnd"/>
            <w:r w:rsidRPr="00B94156">
              <w:t xml:space="preserve"> (текст)</w:t>
            </w:r>
            <w:r>
              <w:t>; .</w:t>
            </w:r>
            <w:proofErr w:type="spellStart"/>
            <w:r>
              <w:t>rtf</w:t>
            </w:r>
            <w:proofErr w:type="spellEnd"/>
            <w:r>
              <w:t xml:space="preserve"> (текст в формате .</w:t>
            </w:r>
            <w:proofErr w:type="spellStart"/>
            <w:r>
              <w:t>rtf</w:t>
            </w:r>
            <w:proofErr w:type="spellEnd"/>
            <w:r>
              <w:t xml:space="preserve">); </w:t>
            </w:r>
            <w:r w:rsidRPr="00B94156">
              <w:t>.</w:t>
            </w:r>
            <w:proofErr w:type="spellStart"/>
            <w:r w:rsidRPr="00B94156">
              <w:t>xls</w:t>
            </w:r>
            <w:proofErr w:type="spellEnd"/>
            <w:r w:rsidRPr="00B94156">
              <w:t xml:space="preserve"> и .</w:t>
            </w:r>
            <w:proofErr w:type="spellStart"/>
            <w:r w:rsidRPr="00B94156">
              <w:t>xlsx</w:t>
            </w:r>
            <w:proofErr w:type="spellEnd"/>
            <w:r w:rsidRPr="00B94156">
              <w:t xml:space="preserve"> (</w:t>
            </w:r>
            <w:proofErr w:type="spellStart"/>
            <w:r w:rsidRPr="00B94156">
              <w:t>Microsoft</w:t>
            </w:r>
            <w:proofErr w:type="spellEnd"/>
            <w:r w:rsidRPr="00B94156">
              <w:t xml:space="preserve"> </w:t>
            </w:r>
            <w:proofErr w:type="spellStart"/>
            <w:r w:rsidRPr="00B94156">
              <w:t>Excel</w:t>
            </w:r>
            <w:proofErr w:type="spellEnd"/>
            <w:r w:rsidRPr="00B94156">
              <w:t>).</w:t>
            </w:r>
            <w:r w:rsidRPr="00D137E6">
              <w:t xml:space="preserve"> Устройство должно поддерживать работу в следующих типах беспроводных коммуникационных сетей</w:t>
            </w:r>
            <w:r w:rsidRPr="00954C8E">
              <w:t xml:space="preserve">:  </w:t>
            </w:r>
            <w:proofErr w:type="spellStart"/>
            <w:r w:rsidRPr="00954C8E">
              <w:t>Wi-Fi</w:t>
            </w:r>
            <w:proofErr w:type="spellEnd"/>
            <w:r w:rsidRPr="00954C8E">
              <w:t xml:space="preserve"> 802.11a/</w:t>
            </w:r>
            <w:proofErr w:type="spellStart"/>
            <w:r w:rsidRPr="00954C8E">
              <w:t>b</w:t>
            </w:r>
            <w:proofErr w:type="spellEnd"/>
            <w:r w:rsidRPr="00954C8E">
              <w:t>/</w:t>
            </w:r>
            <w:proofErr w:type="spellStart"/>
            <w:r w:rsidRPr="00954C8E">
              <w:t>g</w:t>
            </w:r>
            <w:proofErr w:type="spellEnd"/>
            <w:r w:rsidRPr="00954C8E">
              <w:t>/</w:t>
            </w:r>
            <w:proofErr w:type="spellStart"/>
            <w:r w:rsidRPr="00954C8E">
              <w:t>n</w:t>
            </w:r>
            <w:proofErr w:type="spellEnd"/>
            <w:r w:rsidRPr="00724D8D">
              <w:t xml:space="preserve"> </w:t>
            </w:r>
            <w:r>
              <w:t xml:space="preserve">и </w:t>
            </w:r>
            <w:r>
              <w:rPr>
                <w:lang w:val="en-US"/>
              </w:rPr>
              <w:t>ac</w:t>
            </w:r>
            <w:r>
              <w:t xml:space="preserve"> (при устройствах с поддержкой </w:t>
            </w:r>
            <w:r>
              <w:rPr>
                <w:lang w:val="en-US"/>
              </w:rPr>
              <w:t>SIM</w:t>
            </w:r>
            <w:r>
              <w:t xml:space="preserve"> так же </w:t>
            </w:r>
            <w:r w:rsidRPr="00954C8E">
              <w:t xml:space="preserve"> GSM/EDGE </w:t>
            </w:r>
            <w:r>
              <w:t xml:space="preserve">(850, 900, 1800, 1900 МГц); HSPA+ (850, </w:t>
            </w:r>
            <w:r>
              <w:lastRenderedPageBreak/>
              <w:t xml:space="preserve">900, 1900, 2100 МГц). </w:t>
            </w:r>
            <w:r w:rsidRPr="00D137E6">
              <w:t xml:space="preserve">По типу устройство должно представлять </w:t>
            </w:r>
            <w:r>
              <w:t xml:space="preserve">смартфон. </w:t>
            </w:r>
            <w:r w:rsidRPr="00D137E6">
              <w:t xml:space="preserve">Требования к предустановленной операционной системе Предустановленная операционная система должна быть: </w:t>
            </w:r>
            <w:proofErr w:type="spellStart"/>
            <w:r w:rsidRPr="00D137E6">
              <w:t>iOS</w:t>
            </w:r>
            <w:proofErr w:type="spellEnd"/>
            <w:r w:rsidRPr="00D137E6">
              <w:t xml:space="preserve"> (версии 6.0 и более поздних</w:t>
            </w:r>
            <w:r>
              <w:t xml:space="preserve"> версий) или </w:t>
            </w:r>
            <w:proofErr w:type="spellStart"/>
            <w:r>
              <w:t>Android</w:t>
            </w:r>
            <w:proofErr w:type="spellEnd"/>
            <w:r>
              <w:t xml:space="preserve"> (версии 4.2</w:t>
            </w:r>
            <w:r w:rsidRPr="00D137E6">
              <w:t xml:space="preserve"> и более поздних версий) или </w:t>
            </w:r>
            <w:proofErr w:type="spellStart"/>
            <w:r w:rsidRPr="00D137E6">
              <w:t>Android</w:t>
            </w:r>
            <w:proofErr w:type="spellEnd"/>
            <w:r w:rsidRPr="00D137E6">
              <w:t>/</w:t>
            </w:r>
            <w:proofErr w:type="spellStart"/>
            <w:r w:rsidRPr="00D137E6">
              <w:t>Windows</w:t>
            </w:r>
            <w:proofErr w:type="spellEnd"/>
            <w:r w:rsidRPr="00D137E6">
              <w:t xml:space="preserve"> 7</w:t>
            </w:r>
            <w:r>
              <w:t xml:space="preserve"> </w:t>
            </w:r>
            <w:r w:rsidRPr="00D137E6">
              <w:t xml:space="preserve">или </w:t>
            </w:r>
            <w:proofErr w:type="spellStart"/>
            <w:r w:rsidRPr="00D137E6">
              <w:t>Linux</w:t>
            </w:r>
            <w:proofErr w:type="spellEnd"/>
            <w:r w:rsidRPr="00D137E6">
              <w:t xml:space="preserve"> или </w:t>
            </w:r>
            <w:proofErr w:type="spellStart"/>
            <w:r w:rsidRPr="00D137E6">
              <w:t>Windows</w:t>
            </w:r>
            <w:proofErr w:type="spellEnd"/>
            <w:r w:rsidRPr="00D137E6">
              <w:t xml:space="preserve"> 8. Устройство должно иметь возможность осуществлять спутниковую навигацию GPS, а так же должно поддерживать  AGPS</w:t>
            </w:r>
            <w:r>
              <w:t xml:space="preserve">, помимо этого, устройство должно поддерживать навигацию в системе «ГЛОНАСС». </w:t>
            </w:r>
            <w:r w:rsidRPr="00D137E6">
              <w:t xml:space="preserve">Процессор  частотой, не менее, МГц – </w:t>
            </w:r>
            <w:r>
              <w:t>две тысячи пятьсот</w:t>
            </w:r>
            <w:r w:rsidRPr="00D137E6">
              <w:t>.</w:t>
            </w:r>
            <w:r>
              <w:t xml:space="preserve"> Количество ядер процессора должно превышать два.</w:t>
            </w:r>
            <w:r w:rsidRPr="00D137E6">
              <w:t xml:space="preserve"> Объем встроенной памяти более или равен </w:t>
            </w:r>
            <w:r>
              <w:t>шестнадцати</w:t>
            </w:r>
            <w:r w:rsidRPr="00D137E6">
              <w:t xml:space="preserve"> гигабайтам. Объем оперативной памяти </w:t>
            </w:r>
            <w:r>
              <w:t>должен превышать одну тысячу</w:t>
            </w:r>
            <w:r w:rsidRPr="00D137E6">
              <w:t xml:space="preserve"> мегабайт. Требовани</w:t>
            </w:r>
            <w:r>
              <w:t>я к поддержке интерфейсов связи:</w:t>
            </w:r>
            <w:r w:rsidRPr="00D137E6">
              <w:t xml:space="preserve"> Устройство должно иметь возможность поддержки связи и обмена информацией с другими устройствами посредством следующих интерфейсов: </w:t>
            </w:r>
            <w:proofErr w:type="spellStart"/>
            <w:r w:rsidRPr="00D137E6">
              <w:t>Wi-Fi</w:t>
            </w:r>
            <w:proofErr w:type="spellEnd"/>
            <w:r>
              <w:t xml:space="preserve"> (</w:t>
            </w:r>
            <w:proofErr w:type="spellStart"/>
            <w:r>
              <w:t>двухдиапазонный</w:t>
            </w:r>
            <w:proofErr w:type="spellEnd"/>
            <w:r>
              <w:t xml:space="preserve"> с возможностью соединения каналов), </w:t>
            </w:r>
            <w:proofErr w:type="spellStart"/>
            <w:r>
              <w:t>Bluetooth</w:t>
            </w:r>
            <w:proofErr w:type="spellEnd"/>
            <w:r>
              <w:t xml:space="preserve"> </w:t>
            </w:r>
            <w:r w:rsidRPr="00D137E6">
              <w:t xml:space="preserve">версии </w:t>
            </w:r>
            <w:r>
              <w:t>4</w:t>
            </w:r>
            <w:r w:rsidRPr="00D137E6">
              <w:t xml:space="preserve">.0 или позднее.  В комплект поставки  должны входить: мобильное устройство, </w:t>
            </w:r>
            <w:r>
              <w:t>руководство пользователя, кабель для  подключения устройства компьютеру/для зарядки элемента питания устройства, адаптер питания, наушники. Устройство должно быть полностью русифицировано.</w:t>
            </w:r>
          </w:p>
        </w:tc>
        <w:tc>
          <w:tcPr>
            <w:tcW w:w="486" w:type="pct"/>
            <w:vAlign w:val="center"/>
          </w:tcPr>
          <w:p w:rsidR="00F06132" w:rsidRPr="00EE0B8C" w:rsidRDefault="00C758B7" w:rsidP="00E16F31">
            <w:pPr>
              <w:jc w:val="center"/>
              <w:rPr>
                <w:rFonts w:eastAsia="Calibri" w:cs="Calibri"/>
                <w:bCs/>
                <w:sz w:val="18"/>
                <w:szCs w:val="18"/>
                <w:lang w:eastAsia="ar-SA"/>
              </w:rPr>
            </w:pPr>
            <w:r>
              <w:rPr>
                <w:rFonts w:eastAsia="Calibri" w:cs="Calibri"/>
                <w:bCs/>
                <w:sz w:val="18"/>
                <w:szCs w:val="18"/>
                <w:lang w:eastAsia="ar-SA"/>
              </w:rPr>
              <w:lastRenderedPageBreak/>
              <w:t>4</w:t>
            </w:r>
            <w:r w:rsidR="00F06132">
              <w:rPr>
                <w:rFonts w:eastAsia="Calibri" w:cs="Calibri"/>
                <w:bCs/>
                <w:sz w:val="18"/>
                <w:szCs w:val="18"/>
                <w:lang w:eastAsia="ar-SA"/>
              </w:rPr>
              <w:t>5</w:t>
            </w:r>
          </w:p>
        </w:tc>
      </w:tr>
    </w:tbl>
    <w:p w:rsidR="00611F4B" w:rsidRDefault="00611F4B"/>
    <w:sectPr w:rsidR="00611F4B" w:rsidSect="00611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06132"/>
    <w:rsid w:val="00611F4B"/>
    <w:rsid w:val="00622502"/>
    <w:rsid w:val="00C758B7"/>
    <w:rsid w:val="00F06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3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F06132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u.wikipedia.org/wiki/%D0%9F%D1%80%D0%B8%D0%BD%D1%82%D0%B5%D1%80" TargetMode="External"/><Relationship Id="rId4" Type="http://schemas.openxmlformats.org/officeDocument/2006/relationships/hyperlink" Target="http://ru.wikipedia.org/wiki/%D0%91%D0%B5%D1%81%D0%BF%D1%80%D0%BE%D0%B2%D0%BE%D0%B4%D0%BD%D1%8B%D0%B5_%D1%81%D0%B5%D1%82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1013</Words>
  <Characters>5776</Characters>
  <Application>Microsoft Office Word</Application>
  <DocSecurity>0</DocSecurity>
  <Lines>48</Lines>
  <Paragraphs>13</Paragraphs>
  <ScaleCrop>false</ScaleCrop>
  <Company/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dcterms:created xsi:type="dcterms:W3CDTF">2014-08-27T00:02:00Z</dcterms:created>
  <dcterms:modified xsi:type="dcterms:W3CDTF">2014-08-27T00:03:00Z</dcterms:modified>
</cp:coreProperties>
</file>