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D7A" w:rsidRDefault="00CD5D7A" w:rsidP="00CD5D7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Инструкция с площадки.</w:t>
      </w:r>
    </w:p>
    <w:p w:rsidR="00CD5D7A" w:rsidRDefault="00CD5D7A" w:rsidP="00CD5D7A">
      <w:pPr>
        <w:pStyle w:val="Default"/>
        <w:rPr>
          <w:sz w:val="28"/>
          <w:szCs w:val="28"/>
        </w:rPr>
      </w:pPr>
    </w:p>
    <w:p w:rsidR="00CD5D7A" w:rsidRDefault="00CD5D7A" w:rsidP="00CD5D7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12.25</w:t>
      </w:r>
      <w:proofErr w:type="gramStart"/>
      <w:r>
        <w:rPr>
          <w:sz w:val="28"/>
          <w:szCs w:val="28"/>
        </w:rPr>
        <w:t xml:space="preserve"> Л</w:t>
      </w:r>
      <w:proofErr w:type="gramEnd"/>
      <w:r>
        <w:rPr>
          <w:sz w:val="28"/>
          <w:szCs w:val="28"/>
        </w:rPr>
        <w:t xml:space="preserve">юбой Участник аукциона после размещения на электронной площадке протокола проведения электронного аукциона может направить Оператору электронной площадки запрос о разъяснении результатов электронного аукциона, используя специальную форму на электронной площадке и подписав свой запрос своим действительным сертификатом ЭП. Оператор электронной площадки в течение 2 (двух) рабочих дней со дня поступления данного запроса предоставляет такому Участнику аукциона соответствующие разъяснения. </w:t>
      </w:r>
    </w:p>
    <w:p w:rsidR="00CD5D7A" w:rsidRDefault="00CD5D7A" w:rsidP="00CD5D7A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12.26 Возможность подачи запроса </w:t>
      </w:r>
      <w:proofErr w:type="gramStart"/>
      <w:r>
        <w:rPr>
          <w:sz w:val="28"/>
          <w:szCs w:val="28"/>
        </w:rPr>
        <w:t>о разъяснении результатов электронного аукциона доступна Участнику аукциона в личном кабинете с момента публикации протокола проведения электронного аукциона до опубликования на электронной площадке</w:t>
      </w:r>
      <w:proofErr w:type="gramEnd"/>
      <w:r>
        <w:rPr>
          <w:sz w:val="28"/>
          <w:szCs w:val="28"/>
        </w:rPr>
        <w:t xml:space="preserve"> протокола подведения итогов электронного аукциона. </w:t>
      </w:r>
    </w:p>
    <w:p w:rsidR="00CD5D7A" w:rsidRDefault="00CD5D7A" w:rsidP="00CD5D7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12.26.1</w:t>
      </w:r>
      <w:proofErr w:type="gramStart"/>
      <w:r>
        <w:rPr>
          <w:sz w:val="28"/>
          <w:szCs w:val="28"/>
        </w:rPr>
        <w:t xml:space="preserve"> У</w:t>
      </w:r>
      <w:proofErr w:type="gramEnd"/>
      <w:r>
        <w:rPr>
          <w:sz w:val="28"/>
          <w:szCs w:val="28"/>
        </w:rPr>
        <w:t xml:space="preserve"> пользователя Участника закупки предусмотрена возможность выполнить следующие действия: </w:t>
      </w:r>
    </w:p>
    <w:p w:rsidR="00CD5D7A" w:rsidRDefault="00CD5D7A" w:rsidP="00CD5D7A">
      <w:pPr>
        <w:pStyle w:val="Default"/>
        <w:spacing w:after="36"/>
        <w:rPr>
          <w:sz w:val="28"/>
          <w:szCs w:val="28"/>
        </w:rPr>
      </w:pPr>
      <w:r>
        <w:rPr>
          <w:sz w:val="27"/>
          <w:szCs w:val="27"/>
        </w:rPr>
        <w:t xml:space="preserve">- </w:t>
      </w:r>
      <w:r>
        <w:rPr>
          <w:sz w:val="28"/>
          <w:szCs w:val="28"/>
        </w:rPr>
        <w:t xml:space="preserve">ввести текст запроса и, при необходимости, прикрепить файл; </w:t>
      </w:r>
    </w:p>
    <w:p w:rsidR="00CD5D7A" w:rsidRDefault="00CD5D7A" w:rsidP="00CD5D7A">
      <w:pPr>
        <w:pStyle w:val="Default"/>
        <w:rPr>
          <w:sz w:val="28"/>
          <w:szCs w:val="28"/>
        </w:rPr>
      </w:pPr>
      <w:r>
        <w:rPr>
          <w:sz w:val="27"/>
          <w:szCs w:val="27"/>
        </w:rPr>
        <w:t xml:space="preserve">- </w:t>
      </w:r>
      <w:r>
        <w:rPr>
          <w:sz w:val="28"/>
          <w:szCs w:val="28"/>
        </w:rPr>
        <w:t xml:space="preserve">подписать ЭП, и направить запрос о разъяснении. </w:t>
      </w:r>
    </w:p>
    <w:p w:rsidR="00CD5D7A" w:rsidRDefault="00CD5D7A" w:rsidP="00CD5D7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12.26.2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ри заполнении карточки запроса о разъяснении должен осуществляться следующий контроль вводимых данных: </w:t>
      </w:r>
    </w:p>
    <w:p w:rsidR="00CD5D7A" w:rsidRDefault="00CD5D7A" w:rsidP="00CD5D7A">
      <w:pPr>
        <w:pStyle w:val="Default"/>
      </w:pPr>
      <w:r>
        <w:rPr>
          <w:sz w:val="27"/>
          <w:szCs w:val="27"/>
        </w:rPr>
        <w:t xml:space="preserve">- </w:t>
      </w:r>
      <w:r>
        <w:rPr>
          <w:sz w:val="28"/>
          <w:szCs w:val="28"/>
        </w:rPr>
        <w:t xml:space="preserve">при прикреплении файла осуществляется проверка на допустимые форматы, вирусы и допустимый размер файла. Принимаются  </w:t>
      </w:r>
    </w:p>
    <w:p w:rsidR="00CD5D7A" w:rsidRDefault="00CD5D7A" w:rsidP="00CD5D7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12.26.4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осле направления запроса о разъяснении автоматически направляется уведомление в личный кабинет Оператора электронной площадки </w:t>
      </w:r>
    </w:p>
    <w:p w:rsidR="00CD5D7A" w:rsidRDefault="00CD5D7A" w:rsidP="00CD5D7A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файлы размером до 20 Мбайт (включительно) в следующих форматах: .</w:t>
      </w:r>
      <w:proofErr w:type="spellStart"/>
      <w:r>
        <w:rPr>
          <w:color w:val="auto"/>
          <w:sz w:val="28"/>
          <w:szCs w:val="28"/>
        </w:rPr>
        <w:t>doc</w:t>
      </w:r>
      <w:proofErr w:type="spellEnd"/>
      <w:r>
        <w:rPr>
          <w:color w:val="auto"/>
          <w:sz w:val="28"/>
          <w:szCs w:val="28"/>
        </w:rPr>
        <w:t>, .</w:t>
      </w:r>
      <w:proofErr w:type="spellStart"/>
      <w:r>
        <w:rPr>
          <w:color w:val="auto"/>
          <w:sz w:val="28"/>
          <w:szCs w:val="28"/>
        </w:rPr>
        <w:t>docx</w:t>
      </w:r>
      <w:proofErr w:type="spellEnd"/>
      <w:r>
        <w:rPr>
          <w:color w:val="auto"/>
          <w:sz w:val="28"/>
          <w:szCs w:val="28"/>
        </w:rPr>
        <w:t>, .</w:t>
      </w:r>
      <w:proofErr w:type="spellStart"/>
      <w:r>
        <w:rPr>
          <w:color w:val="auto"/>
          <w:sz w:val="28"/>
          <w:szCs w:val="28"/>
        </w:rPr>
        <w:t>pdf</w:t>
      </w:r>
      <w:proofErr w:type="spellEnd"/>
      <w:r>
        <w:rPr>
          <w:color w:val="auto"/>
          <w:sz w:val="28"/>
          <w:szCs w:val="28"/>
        </w:rPr>
        <w:t>, .</w:t>
      </w:r>
      <w:proofErr w:type="spellStart"/>
      <w:r>
        <w:rPr>
          <w:color w:val="auto"/>
          <w:sz w:val="28"/>
          <w:szCs w:val="28"/>
        </w:rPr>
        <w:t>to</w:t>
      </w:r>
      <w:proofErr w:type="spellEnd"/>
      <w:r>
        <w:rPr>
          <w:color w:val="auto"/>
          <w:sz w:val="28"/>
          <w:szCs w:val="28"/>
        </w:rPr>
        <w:t>, .</w:t>
      </w:r>
      <w:proofErr w:type="spellStart"/>
      <w:r>
        <w:rPr>
          <w:color w:val="auto"/>
          <w:sz w:val="28"/>
          <w:szCs w:val="28"/>
        </w:rPr>
        <w:t>rtf</w:t>
      </w:r>
      <w:proofErr w:type="spellEnd"/>
      <w:r>
        <w:rPr>
          <w:color w:val="auto"/>
          <w:sz w:val="28"/>
          <w:szCs w:val="28"/>
        </w:rPr>
        <w:t>, .</w:t>
      </w:r>
      <w:proofErr w:type="spellStart"/>
      <w:r>
        <w:rPr>
          <w:color w:val="auto"/>
          <w:sz w:val="28"/>
          <w:szCs w:val="28"/>
        </w:rPr>
        <w:t>zip</w:t>
      </w:r>
      <w:proofErr w:type="spellEnd"/>
      <w:r>
        <w:rPr>
          <w:color w:val="auto"/>
          <w:sz w:val="28"/>
          <w:szCs w:val="28"/>
        </w:rPr>
        <w:t>, .</w:t>
      </w:r>
      <w:proofErr w:type="spellStart"/>
      <w:r>
        <w:rPr>
          <w:color w:val="auto"/>
          <w:sz w:val="28"/>
          <w:szCs w:val="28"/>
        </w:rPr>
        <w:t>rar</w:t>
      </w:r>
      <w:proofErr w:type="spellEnd"/>
      <w:r>
        <w:rPr>
          <w:color w:val="auto"/>
          <w:sz w:val="28"/>
          <w:szCs w:val="28"/>
        </w:rPr>
        <w:t>, .7z, .</w:t>
      </w:r>
      <w:proofErr w:type="spellStart"/>
      <w:r>
        <w:rPr>
          <w:color w:val="auto"/>
          <w:sz w:val="28"/>
          <w:szCs w:val="28"/>
        </w:rPr>
        <w:t>jpg</w:t>
      </w:r>
      <w:proofErr w:type="spellEnd"/>
      <w:r>
        <w:rPr>
          <w:color w:val="auto"/>
          <w:sz w:val="28"/>
          <w:szCs w:val="28"/>
        </w:rPr>
        <w:t>, .</w:t>
      </w:r>
      <w:proofErr w:type="spellStart"/>
      <w:r>
        <w:rPr>
          <w:color w:val="auto"/>
          <w:sz w:val="28"/>
          <w:szCs w:val="28"/>
        </w:rPr>
        <w:t>gif</w:t>
      </w:r>
      <w:proofErr w:type="spellEnd"/>
      <w:r>
        <w:rPr>
          <w:color w:val="auto"/>
          <w:sz w:val="28"/>
          <w:szCs w:val="28"/>
        </w:rPr>
        <w:t>, .</w:t>
      </w:r>
      <w:proofErr w:type="spellStart"/>
      <w:r>
        <w:rPr>
          <w:color w:val="auto"/>
          <w:sz w:val="28"/>
          <w:szCs w:val="28"/>
        </w:rPr>
        <w:t>png</w:t>
      </w:r>
      <w:proofErr w:type="spellEnd"/>
      <w:r>
        <w:rPr>
          <w:color w:val="auto"/>
          <w:sz w:val="28"/>
          <w:szCs w:val="28"/>
        </w:rPr>
        <w:t xml:space="preserve">.; </w:t>
      </w:r>
    </w:p>
    <w:p w:rsidR="00CD5D7A" w:rsidRDefault="00CD5D7A" w:rsidP="00CD5D7A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7"/>
          <w:szCs w:val="27"/>
        </w:rPr>
        <w:t xml:space="preserve">- </w:t>
      </w:r>
      <w:r>
        <w:rPr>
          <w:color w:val="auto"/>
          <w:sz w:val="28"/>
          <w:szCs w:val="28"/>
        </w:rPr>
        <w:t xml:space="preserve">при подписании ЭП должна осуществляться проверка роли и полномочий в реквизитах ЭП. </w:t>
      </w:r>
    </w:p>
    <w:p w:rsidR="00CD5D7A" w:rsidRDefault="00CD5D7A" w:rsidP="00CD5D7A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12.26.3 АС Оператора не позволяет пользователю Участника аукциона отправлять карточку запроса о разъяснении в следующих случаях: </w:t>
      </w:r>
    </w:p>
    <w:p w:rsidR="00CD5D7A" w:rsidRDefault="00CD5D7A" w:rsidP="00CD5D7A">
      <w:pPr>
        <w:pStyle w:val="Default"/>
        <w:spacing w:after="36"/>
        <w:rPr>
          <w:color w:val="auto"/>
          <w:sz w:val="28"/>
          <w:szCs w:val="28"/>
        </w:rPr>
      </w:pPr>
      <w:r>
        <w:rPr>
          <w:color w:val="auto"/>
          <w:sz w:val="27"/>
          <w:szCs w:val="27"/>
        </w:rPr>
        <w:t xml:space="preserve">- </w:t>
      </w:r>
      <w:r>
        <w:rPr>
          <w:color w:val="auto"/>
          <w:sz w:val="28"/>
          <w:szCs w:val="28"/>
        </w:rPr>
        <w:t xml:space="preserve">не введен текст запроса; </w:t>
      </w:r>
    </w:p>
    <w:p w:rsidR="00CD5D7A" w:rsidRDefault="00CD5D7A" w:rsidP="00CD5D7A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7"/>
          <w:szCs w:val="27"/>
        </w:rPr>
        <w:t xml:space="preserve">- </w:t>
      </w:r>
      <w:r>
        <w:rPr>
          <w:color w:val="auto"/>
          <w:sz w:val="28"/>
          <w:szCs w:val="28"/>
        </w:rPr>
        <w:t xml:space="preserve">согласно роли в реквизитах ЭП лицо, направляющее запрос о разъяснении, не является Уполномоченным специалистом Участника закупки. </w:t>
      </w:r>
    </w:p>
    <w:p w:rsidR="00CD5D7A" w:rsidRDefault="00CD5D7A" w:rsidP="00CD5D7A">
      <w:pPr>
        <w:pStyle w:val="Default"/>
      </w:pPr>
    </w:p>
    <w:p w:rsidR="00CD5D7A" w:rsidRDefault="00CD5D7A" w:rsidP="00CD5D7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12.26.4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осле направления запроса о разъяснении автоматически направляется уведомление в личный кабинет Оператора электронной площадки </w:t>
      </w:r>
    </w:p>
    <w:p w:rsidR="004353CE" w:rsidRDefault="004353CE" w:rsidP="00CD5D7A">
      <w:pPr>
        <w:pStyle w:val="Default"/>
      </w:pPr>
    </w:p>
    <w:sectPr w:rsidR="004353CE" w:rsidSect="00CD5D7A">
      <w:pgSz w:w="11904" w:h="17335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5D7A"/>
    <w:rsid w:val="004353CE"/>
    <w:rsid w:val="00CD5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D5D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1730</Characters>
  <Application>Microsoft Office Word</Application>
  <DocSecurity>0</DocSecurity>
  <Lines>14</Lines>
  <Paragraphs>4</Paragraphs>
  <ScaleCrop>false</ScaleCrop>
  <Company>Microsoft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2014-08-13T06:30:00Z</dcterms:created>
  <dcterms:modified xsi:type="dcterms:W3CDTF">2014-08-13T06:31:00Z</dcterms:modified>
</cp:coreProperties>
</file>