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C2" w:rsidRPr="00870FEF" w:rsidRDefault="000050C2" w:rsidP="000050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50C2" w:rsidRPr="00845F5D" w:rsidRDefault="000050C2" w:rsidP="000050C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F5D">
        <w:rPr>
          <w:rFonts w:ascii="Times New Roman" w:hAnsi="Times New Roman" w:cs="Times New Roman"/>
          <w:b/>
          <w:sz w:val="24"/>
          <w:szCs w:val="24"/>
        </w:rPr>
        <w:t xml:space="preserve">Декларация о соответствии участника </w:t>
      </w:r>
      <w:r>
        <w:rPr>
          <w:rFonts w:ascii="Times New Roman" w:hAnsi="Times New Roman" w:cs="Times New Roman"/>
          <w:b/>
          <w:sz w:val="24"/>
          <w:szCs w:val="24"/>
        </w:rPr>
        <w:t>закупки</w:t>
      </w:r>
    </w:p>
    <w:p w:rsidR="000050C2" w:rsidRPr="00845F5D" w:rsidRDefault="000050C2" w:rsidP="000050C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F5D">
        <w:rPr>
          <w:rFonts w:ascii="Times New Roman" w:hAnsi="Times New Roman" w:cs="Times New Roman"/>
          <w:b/>
          <w:sz w:val="24"/>
          <w:szCs w:val="24"/>
        </w:rPr>
        <w:t>требованиям, установленным статьей 30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</w:p>
    <w:p w:rsidR="000050C2" w:rsidRPr="00845F5D" w:rsidRDefault="000050C2" w:rsidP="000050C2">
      <w:pPr>
        <w:pStyle w:val="a3"/>
        <w:tabs>
          <w:tab w:val="left" w:pos="709"/>
        </w:tabs>
        <w:spacing w:after="0"/>
        <w:rPr>
          <w:szCs w:val="24"/>
        </w:rPr>
      </w:pPr>
    </w:p>
    <w:p w:rsidR="000050C2" w:rsidRPr="00845F5D" w:rsidRDefault="000050C2" w:rsidP="000050C2">
      <w:pPr>
        <w:pStyle w:val="a7"/>
        <w:tabs>
          <w:tab w:val="left" w:pos="709"/>
        </w:tabs>
        <w:spacing w:before="0" w:after="0"/>
        <w:ind w:left="0" w:right="0"/>
      </w:pPr>
      <w:r>
        <w:tab/>
        <w:t>Настоящим</w:t>
      </w:r>
      <w:r w:rsidR="00B0222A" w:rsidRPr="00B0222A">
        <w:t xml:space="preserve"> </w:t>
      </w:r>
      <w:r>
        <w:t xml:space="preserve"> </w:t>
      </w:r>
      <w:r w:rsidRPr="00C57FB1">
        <w:rPr>
          <w:highlight w:val="black"/>
        </w:rPr>
        <w:t xml:space="preserve">ООО </w:t>
      </w:r>
      <w:r w:rsidRPr="00C57FB1">
        <w:rPr>
          <w:rFonts w:ascii="Trebuchet MS" w:hAnsi="Trebuchet MS"/>
          <w:color w:val="333333"/>
          <w:sz w:val="21"/>
          <w:szCs w:val="21"/>
          <w:highlight w:val="black"/>
        </w:rPr>
        <w:t>"</w:t>
      </w:r>
      <w:proofErr w:type="spellStart"/>
      <w:r w:rsidRPr="00C57FB1">
        <w:rPr>
          <w:highlight w:val="black"/>
        </w:rPr>
        <w:t>АстоСтрой</w:t>
      </w:r>
      <w:proofErr w:type="spellEnd"/>
      <w:r>
        <w:t xml:space="preserve">  </w:t>
      </w:r>
      <w:r w:rsidRPr="00E33D3B">
        <w:t xml:space="preserve">в лице </w:t>
      </w:r>
      <w:bookmarkStart w:id="0" w:name="OLE_LINK13"/>
      <w:bookmarkStart w:id="1" w:name="OLE_LINK14"/>
      <w:bookmarkStart w:id="2" w:name="OLE_LINK15"/>
      <w:bookmarkStart w:id="3" w:name="OLE_LINK16"/>
      <w:bookmarkStart w:id="4" w:name="OLE_LINK3"/>
      <w:bookmarkStart w:id="5" w:name="OLE_LINK4"/>
      <w:bookmarkStart w:id="6" w:name="OLE_LINK5"/>
      <w:bookmarkStart w:id="7" w:name="OLE_LINK6"/>
      <w:bookmarkStart w:id="8" w:name="OLE_LINK7"/>
      <w:r w:rsidRPr="00E33D3B">
        <w:t>генерального директора</w:t>
      </w:r>
      <w:bookmarkEnd w:id="0"/>
      <w:bookmarkEnd w:id="1"/>
      <w:bookmarkEnd w:id="2"/>
      <w:bookmarkEnd w:id="3"/>
      <w:r>
        <w:t>,</w:t>
      </w:r>
      <w:r w:rsidRPr="00E33D3B">
        <w:t xml:space="preserve"> </w:t>
      </w:r>
      <w:r w:rsidRPr="00C57FB1">
        <w:rPr>
          <w:highlight w:val="black"/>
        </w:rPr>
        <w:t xml:space="preserve">Саакян Яша </w:t>
      </w:r>
      <w:proofErr w:type="spellStart"/>
      <w:r w:rsidRPr="00C57FB1">
        <w:rPr>
          <w:highlight w:val="black"/>
        </w:rPr>
        <w:t>Мкртичович</w:t>
      </w:r>
      <w:bookmarkEnd w:id="4"/>
      <w:bookmarkEnd w:id="5"/>
      <w:bookmarkEnd w:id="6"/>
      <w:bookmarkEnd w:id="7"/>
      <w:bookmarkEnd w:id="8"/>
      <w:proofErr w:type="spellEnd"/>
    </w:p>
    <w:p w:rsidR="000050C2" w:rsidRPr="00845F5D" w:rsidRDefault="000050C2" w:rsidP="000050C2">
      <w:pPr>
        <w:pStyle w:val="a7"/>
        <w:spacing w:before="0" w:after="0"/>
        <w:ind w:left="0" w:right="0"/>
        <w:rPr>
          <w:i/>
        </w:rPr>
      </w:pPr>
      <w:r w:rsidRPr="00845F5D">
        <w:t>являясь Участником закупки по эл</w:t>
      </w:r>
      <w:r w:rsidR="00F82697">
        <w:t>ектронному аукциону N</w:t>
      </w:r>
      <w:r w:rsidR="003D1BF6" w:rsidRPr="003D1BF6">
        <w:t xml:space="preserve"> </w:t>
      </w:r>
      <w:r w:rsidR="00F82697" w:rsidRPr="00F82697">
        <w:t>0148300027914000040</w:t>
      </w:r>
      <w:r w:rsidRPr="00845F5D">
        <w:t xml:space="preserve"> </w:t>
      </w:r>
      <w:r>
        <w:rPr>
          <w:i/>
        </w:rPr>
        <w:t>,</w:t>
      </w:r>
    </w:p>
    <w:p w:rsidR="000050C2" w:rsidRPr="00845F5D" w:rsidRDefault="000050C2" w:rsidP="000050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5F5D">
        <w:rPr>
          <w:rFonts w:ascii="Times New Roman" w:hAnsi="Times New Roman" w:cs="Times New Roman"/>
          <w:i/>
          <w:sz w:val="24"/>
          <w:szCs w:val="24"/>
        </w:rPr>
        <w:tab/>
      </w:r>
      <w:r w:rsidRPr="00845F5D">
        <w:rPr>
          <w:rFonts w:ascii="Times New Roman" w:hAnsi="Times New Roman" w:cs="Times New Roman"/>
          <w:sz w:val="24"/>
          <w:szCs w:val="24"/>
        </w:rPr>
        <w:t>в соответствии с частью</w:t>
      </w:r>
      <w:r w:rsidR="00B0222A" w:rsidRPr="00B0222A">
        <w:rPr>
          <w:rFonts w:ascii="Times New Roman" w:hAnsi="Times New Roman" w:cs="Times New Roman"/>
          <w:sz w:val="24"/>
          <w:szCs w:val="24"/>
        </w:rPr>
        <w:t xml:space="preserve"> </w:t>
      </w:r>
      <w:r w:rsidRPr="00845F5D">
        <w:rPr>
          <w:rFonts w:ascii="Times New Roman" w:hAnsi="Times New Roman" w:cs="Times New Roman"/>
          <w:sz w:val="24"/>
          <w:szCs w:val="24"/>
        </w:rPr>
        <w:t>3 статьи 30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="00F82697" w:rsidRPr="00F82697">
        <w:rPr>
          <w:rFonts w:ascii="Times New Roman" w:hAnsi="Times New Roman" w:cs="Times New Roman"/>
          <w:sz w:val="24"/>
          <w:szCs w:val="24"/>
        </w:rPr>
        <w:t xml:space="preserve"> </w:t>
      </w:r>
      <w:r w:rsidRPr="00845F5D">
        <w:rPr>
          <w:rFonts w:ascii="Times New Roman" w:hAnsi="Times New Roman" w:cs="Times New Roman"/>
          <w:sz w:val="24"/>
          <w:szCs w:val="24"/>
        </w:rPr>
        <w:t xml:space="preserve">декларирует </w:t>
      </w:r>
      <w:r w:rsidRPr="00845F5D">
        <w:rPr>
          <w:rFonts w:ascii="Times New Roman" w:hAnsi="Times New Roman" w:cs="Times New Roman"/>
          <w:bCs/>
          <w:sz w:val="24"/>
          <w:szCs w:val="24"/>
        </w:rPr>
        <w:t xml:space="preserve">свою принадлежность </w:t>
      </w:r>
      <w:proofErr w:type="gramStart"/>
      <w:r w:rsidRPr="00845F5D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</w:p>
    <w:p w:rsidR="000050C2" w:rsidRPr="00845F5D" w:rsidRDefault="000050C2" w:rsidP="000050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kern w:val="32"/>
          <w:sz w:val="24"/>
          <w:szCs w:val="24"/>
          <w:lang w:eastAsia="ru-RU"/>
        </w:rPr>
      </w:pPr>
      <w:proofErr w:type="gramStart"/>
      <w:r w:rsidRPr="00845F5D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Pr="00845F5D">
        <w:rPr>
          <w:rFonts w:ascii="Times New Roman" w:hAnsi="Times New Roman" w:cs="Times New Roman"/>
          <w:b/>
          <w:bCs/>
          <w:sz w:val="24"/>
          <w:szCs w:val="24"/>
        </w:rPr>
        <w:t>субъектам малого предпринимательства</w:t>
      </w:r>
      <w:r w:rsidRPr="00845F5D">
        <w:rPr>
          <w:rFonts w:ascii="Times New Roman" w:eastAsia="Times New Roman" w:hAnsi="Times New Roman" w:cs="Calibri"/>
          <w:kern w:val="32"/>
          <w:sz w:val="24"/>
          <w:szCs w:val="24"/>
          <w:lang w:eastAsia="ru-RU"/>
        </w:rPr>
        <w:t xml:space="preserve">: 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внесенным в единый государственный реестр юридическим лицам, потребительским кооперативам и коммерческим организациям (за исключением государственных и муниципальных унитарных предприятий), а также физическим лицам, внесенным в единый государственный реестр индивидуальных предпринимателей и осуществляющим предпринимательскую деятельность без образования юридического лица (далее - индивидуальные предприниматели), крестьянским (фермерским) хозяйствам, соответствующим следующим условиям:</w:t>
      </w:r>
      <w:r w:rsidRPr="00845F5D">
        <w:rPr>
          <w:rFonts w:ascii="Times New Roman" w:eastAsia="Times New Roman" w:hAnsi="Times New Roman" w:cs="Times New Roman"/>
          <w:vanish/>
          <w:kern w:val="32"/>
          <w:sz w:val="24"/>
          <w:szCs w:val="24"/>
          <w:lang w:eastAsia="ru-RU"/>
        </w:rPr>
        <w:t> </w:t>
      </w:r>
      <w:proofErr w:type="gramEnd"/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32"/>
          <w:sz w:val="24"/>
          <w:szCs w:val="24"/>
          <w:lang w:eastAsia="ru-RU"/>
        </w:rPr>
      </w:pPr>
      <w:proofErr w:type="gram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1) для юридических лиц - суммарная доля участия Российской Федерации, субъектов Российской Федерации, муниципальных образований, иностранных юридических лиц,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25% (за исключением активов акционерных инвестиционных фондов и закрытых паевых инвестиционных фондов), доля участия, принадлежащая одному или нескольким юридическим лицам, не </w:t>
      </w:r>
      <w:proofErr w:type="spell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являющимсясубъектами</w:t>
      </w:r>
      <w:proofErr w:type="spellEnd"/>
      <w:proofErr w:type="gramEnd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</w:t>
      </w:r>
      <w:proofErr w:type="gram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малого и среднего предпринимательства, не должна превышать 25%. Последнее ограничение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</w:t>
      </w:r>
      <w:proofErr w:type="spell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хозяйственныхпартнерств</w:t>
      </w:r>
      <w:proofErr w:type="spellEnd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- бюджетным</w:t>
      </w:r>
      <w:proofErr w:type="gramEnd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, </w:t>
      </w:r>
      <w:proofErr w:type="gram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а также на юридические лица, учредителями (участниками) которых являются юридические лица, включенные в утвержденный Правительством РФ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 </w:t>
      </w:r>
      <w:r w:rsidRPr="00845F5D">
        <w:rPr>
          <w:rFonts w:ascii="Times New Roman" w:eastAsia="Times New Roman" w:hAnsi="Times New Roman" w:cs="Times New Roman"/>
          <w:vanish/>
          <w:kern w:val="32"/>
          <w:sz w:val="24"/>
          <w:szCs w:val="24"/>
          <w:lang w:eastAsia="ru-RU"/>
        </w:rPr>
        <w:t>(см. текст в предыдущей редакции) </w:t>
      </w:r>
      <w:proofErr w:type="gramEnd"/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2) средняя численность работников за предшествующий календарный год не должна превышать предельное значение численности работников - 100 человек включительно для малых предприятий;</w:t>
      </w:r>
      <w:r w:rsidRPr="00845F5D">
        <w:rPr>
          <w:rFonts w:ascii="Times New Roman" w:eastAsia="Times New Roman" w:hAnsi="Times New Roman" w:cs="Times New Roman"/>
          <w:vanish/>
          <w:kern w:val="32"/>
          <w:sz w:val="24"/>
          <w:szCs w:val="24"/>
          <w:lang w:eastAsia="ru-RU"/>
        </w:rPr>
        <w:t> 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proofErr w:type="gram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3) 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должна превышать предельные значения, установленные Постановлением Правительства РФ от 09 февраля 2013 г. №101 «О предельных значениях выручки от реализации товаров (работ, услуг) для каждой категории субъектов малого и среднего предпринимательства</w:t>
      </w:r>
      <w:proofErr w:type="gramEnd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» - 400 млн. рублей для субъектов малого предпринимательства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(в </w:t>
      </w:r>
      <w:proofErr w:type="spellStart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соответствиис</w:t>
      </w:r>
      <w:proofErr w:type="spellEnd"/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Федеральным законом от 24 июля 2007 г. №209-ФЗ «О развитии малого и среднего предпринимательства в Российской Федерации»)</w:t>
      </w:r>
    </w:p>
    <w:p w:rsidR="000050C2" w:rsidRPr="002A34E7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2"/>
          <w:sz w:val="24"/>
          <w:szCs w:val="24"/>
          <w:lang w:eastAsia="ru-RU"/>
        </w:rPr>
      </w:pPr>
      <w:r w:rsidRPr="002A34E7">
        <w:rPr>
          <w:rFonts w:ascii="Times New Roman" w:eastAsia="Times New Roman" w:hAnsi="Times New Roman" w:cs="Times New Roman"/>
          <w:b/>
          <w:kern w:val="32"/>
          <w:sz w:val="24"/>
          <w:szCs w:val="24"/>
          <w:lang w:eastAsia="ru-RU"/>
        </w:rPr>
        <w:t xml:space="preserve">Или </w:t>
      </w:r>
    </w:p>
    <w:p w:rsidR="000050C2" w:rsidRPr="00845F5D" w:rsidRDefault="000050C2" w:rsidP="000050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932BD4">
        <w:rPr>
          <w:rFonts w:ascii="Times New Roman" w:eastAsia="Times New Roman" w:hAnsi="Times New Roman" w:cs="Times New Roman"/>
          <w:b/>
          <w:kern w:val="32"/>
          <w:sz w:val="24"/>
          <w:szCs w:val="24"/>
          <w:u w:val="single"/>
          <w:lang w:eastAsia="ru-RU"/>
        </w:rPr>
        <w:t>2. С</w:t>
      </w:r>
      <w:r w:rsidRPr="00845F5D">
        <w:rPr>
          <w:rFonts w:ascii="Times New Roman" w:eastAsia="Times New Roman" w:hAnsi="Times New Roman" w:cs="Calibri"/>
          <w:b/>
          <w:kern w:val="32"/>
          <w:sz w:val="24"/>
          <w:szCs w:val="24"/>
          <w:u w:val="single"/>
          <w:lang w:eastAsia="ru-RU"/>
        </w:rPr>
        <w:t>оциально ориентированным некоммерческим организациям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(за исключением социально ориентированных некоммерческих организаций, учредителями которых являются Российская Федерация, субъекты Российской Федерации или муниципальные образования), осуществляющи</w:t>
      </w:r>
      <w:r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м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в соответствии с учредительными документами виды деятельности, 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lastRenderedPageBreak/>
        <w:t>предусмотренные пунктом 1 статьи 31.1 Федерального закона от 12 января 1996 г. № 7-ФЗ «О некоммерческих организациях»: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социальная поддержка и защита граждан;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 </w:t>
      </w: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охрана окружающей среды и защита животных;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профилактика социально опасных форм поведения граждан;</w:t>
      </w:r>
    </w:p>
    <w:p w:rsidR="000050C2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8) благотворительная деятельность, а также деятельность в области содействия благотворительности и добровольчества;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10) формирование в обществе нетерпимости к коррупционному поведению;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11) 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0050C2" w:rsidRPr="00845F5D" w:rsidRDefault="000050C2" w:rsidP="00005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12) деятельность в сфере патриотического, в том числе военно-патриотического, воспитания граждан Российской Федерации.</w:t>
      </w:r>
    </w:p>
    <w:p w:rsidR="000050C2" w:rsidRPr="00144457" w:rsidRDefault="000050C2" w:rsidP="000050C2">
      <w:pPr>
        <w:pStyle w:val="a3"/>
        <w:spacing w:after="0"/>
        <w:rPr>
          <w:b/>
          <w:szCs w:val="24"/>
        </w:rPr>
      </w:pPr>
      <w:proofErr w:type="gramStart"/>
      <w:r w:rsidRPr="00144457">
        <w:rPr>
          <w:szCs w:val="24"/>
        </w:rPr>
        <w:t>При этом под социально ориентированными некоммерческими организациями в соответствии с ч.2.1 ст. 2</w:t>
      </w:r>
      <w:r w:rsidRPr="00144457">
        <w:rPr>
          <w:bCs/>
          <w:szCs w:val="24"/>
        </w:rPr>
        <w:t xml:space="preserve"> Федерального закона </w:t>
      </w:r>
      <w:r w:rsidRPr="00144457">
        <w:rPr>
          <w:szCs w:val="24"/>
        </w:rPr>
        <w:t xml:space="preserve">от 12 января 1996 г. № 7-ФЗ «О некоммерческих организациях» понимаются  </w:t>
      </w:r>
      <w:r w:rsidRPr="00144457">
        <w:rPr>
          <w:bCs/>
          <w:szCs w:val="24"/>
        </w:rPr>
        <w:t xml:space="preserve">некоммерческие организации, созданные в предусмотренных Федеральным законом </w:t>
      </w:r>
      <w:r w:rsidRPr="00144457">
        <w:rPr>
          <w:szCs w:val="24"/>
        </w:rPr>
        <w:t xml:space="preserve">от 12 января 1996 г. № 7-ФЗ «О некоммерческих организациях» </w:t>
      </w:r>
      <w:r w:rsidRPr="00144457">
        <w:rPr>
          <w:bCs/>
          <w:szCs w:val="24"/>
        </w:rPr>
        <w:t>формах (за исключением государственных корпораций, государственных компаний, общественных объединений, являющихся политическими партиями) и осуществляющие деятельность, направленную на решение</w:t>
      </w:r>
      <w:proofErr w:type="gramEnd"/>
      <w:r w:rsidRPr="00144457">
        <w:rPr>
          <w:bCs/>
          <w:szCs w:val="24"/>
        </w:rPr>
        <w:t xml:space="preserve"> социальных проблем, развитие гражданского общества в Российской Федерации, а также виды деятельности, предусмотренные ст. 31.1 указанного Федерального закона.</w:t>
      </w:r>
    </w:p>
    <w:p w:rsidR="000050C2" w:rsidRDefault="000050C2" w:rsidP="000050C2">
      <w:pPr>
        <w:pStyle w:val="a3"/>
        <w:spacing w:after="0"/>
        <w:jc w:val="left"/>
        <w:rPr>
          <w:b/>
          <w:szCs w:val="24"/>
        </w:rPr>
      </w:pPr>
    </w:p>
    <w:p w:rsidR="000050C2" w:rsidRDefault="000050C2" w:rsidP="000050C2">
      <w:pPr>
        <w:pStyle w:val="a3"/>
        <w:spacing w:after="0"/>
        <w:rPr>
          <w:b/>
          <w:szCs w:val="24"/>
        </w:rPr>
      </w:pPr>
    </w:p>
    <w:p w:rsidR="000050C2" w:rsidRDefault="000050C2" w:rsidP="000050C2">
      <w:pPr>
        <w:pStyle w:val="a3"/>
        <w:spacing w:after="0"/>
        <w:rPr>
          <w:b/>
          <w:szCs w:val="24"/>
        </w:rPr>
      </w:pPr>
    </w:p>
    <w:p w:rsidR="000050C2" w:rsidRDefault="000050C2" w:rsidP="000050C2">
      <w:pPr>
        <w:pStyle w:val="a3"/>
        <w:spacing w:after="0"/>
        <w:rPr>
          <w:b/>
          <w:szCs w:val="24"/>
        </w:rPr>
      </w:pPr>
    </w:p>
    <w:p w:rsidR="000050C2" w:rsidRPr="00870FEF" w:rsidRDefault="00D622F9" w:rsidP="00D622F9">
      <w:pPr>
        <w:pStyle w:val="a3"/>
        <w:spacing w:after="0"/>
        <w:jc w:val="left"/>
        <w:rPr>
          <w:b/>
          <w:szCs w:val="24"/>
        </w:rPr>
      </w:pPr>
      <w:r w:rsidRPr="00D622F9">
        <w:t>Г</w:t>
      </w:r>
      <w:r w:rsidRPr="00E33D3B">
        <w:t>енерального директора</w:t>
      </w:r>
      <w:proofErr w:type="gramStart"/>
      <w:r w:rsidRPr="00D622F9">
        <w:t xml:space="preserve"> :</w:t>
      </w:r>
      <w:proofErr w:type="gramEnd"/>
      <w:r w:rsidRPr="00D622F9">
        <w:t xml:space="preserve">   </w:t>
      </w:r>
      <w:bookmarkStart w:id="9" w:name="_GoBack"/>
      <w:bookmarkEnd w:id="9"/>
      <w:r w:rsidR="00783258" w:rsidRPr="00C57FB1">
        <w:rPr>
          <w:highlight w:val="black"/>
          <w:u w:val="single"/>
        </w:rPr>
        <w:t xml:space="preserve">Саакян  Яша  </w:t>
      </w:r>
      <w:proofErr w:type="spellStart"/>
      <w:r w:rsidR="00783258" w:rsidRPr="00C57FB1">
        <w:rPr>
          <w:highlight w:val="black"/>
          <w:u w:val="single"/>
        </w:rPr>
        <w:t>Мкртичович</w:t>
      </w:r>
      <w:proofErr w:type="spellEnd"/>
      <w:r w:rsidR="00783258" w:rsidRPr="00870FEF">
        <w:rPr>
          <w:b/>
          <w:szCs w:val="24"/>
        </w:rPr>
        <w:t xml:space="preserve"> </w:t>
      </w:r>
      <w:r w:rsidR="000050C2" w:rsidRPr="00870FEF">
        <w:rPr>
          <w:b/>
          <w:szCs w:val="24"/>
        </w:rPr>
        <w:br/>
      </w:r>
    </w:p>
    <w:p w:rsidR="00F807C3" w:rsidRDefault="00F807C3"/>
    <w:sectPr w:rsidR="00F807C3" w:rsidSect="00175212">
      <w:pgSz w:w="11906" w:h="16838"/>
      <w:pgMar w:top="851" w:right="567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FD"/>
    <w:rsid w:val="000050C2"/>
    <w:rsid w:val="003D1BF6"/>
    <w:rsid w:val="00783258"/>
    <w:rsid w:val="00B0222A"/>
    <w:rsid w:val="00C57FB1"/>
    <w:rsid w:val="00D622F9"/>
    <w:rsid w:val="00E412FD"/>
    <w:rsid w:val="00F807C3"/>
    <w:rsid w:val="00F8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0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semiHidden/>
    <w:rsid w:val="000050C2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0050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0050C2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0050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uiPriority w:val="99"/>
    <w:rsid w:val="000050C2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0C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semiHidden/>
    <w:rsid w:val="000050C2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0050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0050C2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0050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rmal (Web)"/>
    <w:basedOn w:val="a"/>
    <w:uiPriority w:val="99"/>
    <w:rsid w:val="000050C2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Mko-Nara</dc:creator>
  <cp:keywords/>
  <dc:description/>
  <cp:lastModifiedBy>Mko-Nara</cp:lastModifiedBy>
  <cp:revision>6</cp:revision>
  <dcterms:created xsi:type="dcterms:W3CDTF">2014-05-26T16:10:00Z</dcterms:created>
  <dcterms:modified xsi:type="dcterms:W3CDTF">2014-06-25T06:15:00Z</dcterms:modified>
</cp:coreProperties>
</file>