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D0B" w:rsidRDefault="00E61D0B" w:rsidP="00E61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ОБОСНОВАНИЕ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соответствия единственного поставщика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требованиям закона и документации о закупке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"ЧОП" выбрано в качестве единственного поставщика (подрядчика, исполнителя) для заключения контракта на оказание услуг по охране помещений __________ (наименование заказчика).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Основанием для заключения контракта являются </w:t>
      </w:r>
      <w:hyperlink r:id="rId4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п. 1 ч. 1 ст. 55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5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п. 25 ч. 1 ст. 93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(открытый конкурс на право заключения контракта на оказание услуг по охране помещений заказчика, извещение N 0000000000000000000, признан несостоявшимся на основании </w:t>
      </w:r>
      <w:hyperlink r:id="rId6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ч</w:t>
        </w:r>
        <w:proofErr w:type="gramEnd"/>
        <w:r>
          <w:rPr>
            <w:rFonts w:ascii="Times New Roman" w:hAnsi="Times New Roman" w:cs="Times New Roman"/>
            <w:color w:val="0000FF"/>
            <w:sz w:val="24"/>
            <w:szCs w:val="24"/>
          </w:rPr>
          <w:t xml:space="preserve">. </w:t>
        </w:r>
        <w:proofErr w:type="gramStart"/>
        <w:r>
          <w:rPr>
            <w:rFonts w:ascii="Times New Roman" w:hAnsi="Times New Roman" w:cs="Times New Roman"/>
            <w:color w:val="0000FF"/>
            <w:sz w:val="24"/>
            <w:szCs w:val="24"/>
          </w:rPr>
          <w:t>13 ст. 51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05.04.2013 N 44-ФЗ в связи с тем, что по окончании срока подачи заявок на участие в конкурсе подана только одна заявка, при этом такая заявка признана соответствующей требованиям настоящего </w:t>
      </w:r>
      <w:hyperlink r:id="rId7" w:history="1">
        <w:r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конкурсной документации).</w:t>
      </w:r>
      <w:proofErr w:type="gramEnd"/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__________ (наименование заказчика) уведомляет, чт</w:t>
      </w:r>
      <w:proofErr w:type="gramStart"/>
      <w:r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"ЧОП" соответствует требованиям законодательства о закупках и конкурсной документации, а именно: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соответствует требованиям, установленным в соответствии с законодательством Российской Федерации к лицам, осуществляющим оказание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охранных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услуги (подтверждается копией лицензии от 10.02.2011 N 000000);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правомочно заключать контракт;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в отношен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"ЧОП" не проводится процедура ликвидации и отсутствует решение арбитражного суда о признании несостоятельным (банкротом) и об открытии конкурсного производства;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деятельность ООО "ЧОП" не приостановлена в порядке, установленном Кодексом Российской Федерации об административных правонарушениях;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proofErr w:type="gramStart"/>
      <w:r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"ЧОП" отсутствуют недоимки по налогам, сборам, задолженности по иным обязательным платежам в бюджеты бюджетной системы Российской Федерации;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сведения об ООО "ЧОП" (в том числе информация об учредителях, генеральном директоре) отсутствуют в реестре недобросовестных поставщиков (подрядчиков, исполнителей);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у генерального директора и главного бухгалтер</w:t>
      </w:r>
      <w:proofErr w:type="gramStart"/>
      <w:r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"ЧОП" отсутствует судимость за преступления в сфере экономики, в отношении них не применялись наказания в виде лишения права занимать определенные должности или заниматься определенной деятельностью;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конфликт интересов между заказчиком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"ЧОП" отсутствует.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копия лицензии на осуществление частной охранной деятельности от 10.02.2011 N 000000;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декларация ООО "ЧОП" о соответствии требованиям законодательства и конкурсной документации.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E61D0B" w:rsidRDefault="00E61D0B" w:rsidP="00E61D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 (наименование заказчика) __________ (подпись и расшифровка)</w:t>
      </w:r>
    </w:p>
    <w:p w:rsidR="00F14032" w:rsidRDefault="00F14032"/>
    <w:sectPr w:rsidR="00F14032" w:rsidSect="00C05186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61D0B"/>
    <w:rsid w:val="00E61D0B"/>
    <w:rsid w:val="00F14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A165AC749576DCE49AF5EB5BEBACF4153B7B6EEA2C30145CB49828933K1G9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A165AC749576DCE49AF5EB5BEBACF4153B7B6EEA2C30145CB4982893319A62419185103962A95BEKDG9H" TargetMode="External"/><Relationship Id="rId5" Type="http://schemas.openxmlformats.org/officeDocument/2006/relationships/hyperlink" Target="consultantplus://offline/ref=FA165AC749576DCE49AF5EB5BEBACF4153B7B6EEA2C30145CB4982893319A62419185103962B91B3KDGAH" TargetMode="External"/><Relationship Id="rId4" Type="http://schemas.openxmlformats.org/officeDocument/2006/relationships/hyperlink" Target="consultantplus://offline/ref=FA165AC749576DCE49AF5EB5BEBACF4153B7B6EEA2C30145CB4982893319A62419185103962A94BBKDG9H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Рудный П.Ю..</dc:creator>
  <cp:lastModifiedBy>Рудный П.Ю..</cp:lastModifiedBy>
  <cp:revision>1</cp:revision>
  <dcterms:created xsi:type="dcterms:W3CDTF">2014-03-13T07:06:00Z</dcterms:created>
  <dcterms:modified xsi:type="dcterms:W3CDTF">2014-03-13T07:07:00Z</dcterms:modified>
</cp:coreProperties>
</file>