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ACE" w:rsidRPr="002F4ACE" w:rsidRDefault="002F4ACE" w:rsidP="002F4ACE">
      <w:pPr>
        <w:spacing w:after="0" w:line="240" w:lineRule="auto"/>
        <w:jc w:val="right"/>
        <w:rPr>
          <w:rFonts w:ascii="Times New Roman" w:hAnsi="Times New Roman" w:cs="Times New Roman"/>
        </w:rPr>
      </w:pPr>
      <w:r>
        <w:t xml:space="preserve">                                                                         </w:t>
      </w:r>
      <w:r w:rsidRPr="002F4ACE">
        <w:rPr>
          <w:rFonts w:ascii="Times New Roman" w:hAnsi="Times New Roman" w:cs="Times New Roman"/>
        </w:rPr>
        <w:t xml:space="preserve">В отдел </w:t>
      </w:r>
      <w:proofErr w:type="gramStart"/>
      <w:r w:rsidRPr="002F4ACE">
        <w:rPr>
          <w:rFonts w:ascii="Times New Roman" w:hAnsi="Times New Roman" w:cs="Times New Roman"/>
        </w:rPr>
        <w:t>материально-технического</w:t>
      </w:r>
      <w:proofErr w:type="gramEnd"/>
    </w:p>
    <w:p w:rsidR="002F4ACE" w:rsidRDefault="002F4ACE" w:rsidP="002F4ACE">
      <w:pPr>
        <w:spacing w:after="0" w:line="240" w:lineRule="auto"/>
        <w:jc w:val="right"/>
      </w:pPr>
      <w:r w:rsidRPr="002F4ACE">
        <w:rPr>
          <w:rFonts w:ascii="Times New Roman" w:hAnsi="Times New Roman" w:cs="Times New Roman"/>
        </w:rPr>
        <w:t xml:space="preserve">                                                                         снабжения</w:t>
      </w:r>
    </w:p>
    <w:p w:rsidR="002F4ACE" w:rsidRPr="002F4ACE" w:rsidRDefault="002F4ACE" w:rsidP="002F4AC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F4ACE">
        <w:rPr>
          <w:rFonts w:ascii="Times New Roman" w:hAnsi="Times New Roman" w:cs="Times New Roman"/>
        </w:rPr>
        <w:t xml:space="preserve">                                                                         от кого________________________</w:t>
      </w:r>
    </w:p>
    <w:p w:rsidR="002F4ACE" w:rsidRDefault="002F4ACE" w:rsidP="002F4ACE">
      <w:pPr>
        <w:spacing w:after="0" w:line="240" w:lineRule="auto"/>
        <w:jc w:val="center"/>
      </w:pPr>
      <w:r>
        <w:t xml:space="preserve">                                                                                                                   ______________________________</w:t>
      </w:r>
    </w:p>
    <w:p w:rsidR="002F4ACE" w:rsidRPr="002F4ACE" w:rsidRDefault="002F4ACE" w:rsidP="002F4AC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F4ACE">
        <w:rPr>
          <w:rFonts w:ascii="Times New Roman" w:hAnsi="Times New Roman" w:cs="Times New Roman"/>
          <w:b/>
          <w:sz w:val="36"/>
          <w:szCs w:val="36"/>
        </w:rPr>
        <w:t>Заявка</w:t>
      </w:r>
    </w:p>
    <w:p w:rsidR="002F4ACE" w:rsidRPr="00837669" w:rsidRDefault="003F4CAE" w:rsidP="003F4CA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      </w:t>
      </w:r>
      <w:r w:rsidR="002F4ACE" w:rsidRPr="00837669">
        <w:rPr>
          <w:rFonts w:ascii="Times New Roman" w:hAnsi="Times New Roman" w:cs="Times New Roman"/>
          <w:b/>
        </w:rPr>
        <w:t xml:space="preserve">На приобретение канцелярских товаров на </w:t>
      </w:r>
      <w:r w:rsidR="006F083E">
        <w:rPr>
          <w:rFonts w:ascii="Times New Roman" w:hAnsi="Times New Roman" w:cs="Times New Roman"/>
          <w:b/>
        </w:rPr>
        <w:t>201</w:t>
      </w:r>
      <w:r w:rsidR="002F5790">
        <w:rPr>
          <w:rFonts w:ascii="Times New Roman" w:hAnsi="Times New Roman" w:cs="Times New Roman"/>
          <w:b/>
        </w:rPr>
        <w:t>4</w:t>
      </w:r>
      <w:bookmarkStart w:id="0" w:name="_GoBack"/>
      <w:bookmarkEnd w:id="0"/>
      <w:r w:rsidR="006F083E">
        <w:rPr>
          <w:rFonts w:ascii="Times New Roman" w:hAnsi="Times New Roman" w:cs="Times New Roman"/>
          <w:b/>
        </w:rPr>
        <w:t xml:space="preserve"> </w:t>
      </w:r>
      <w:r w:rsidR="002F4ACE" w:rsidRPr="00837669">
        <w:rPr>
          <w:rFonts w:ascii="Times New Roman" w:hAnsi="Times New Roman" w:cs="Times New Roman"/>
          <w:b/>
        </w:rPr>
        <w:t>год</w:t>
      </w:r>
      <w:r w:rsidR="00E01A23" w:rsidRPr="00837669">
        <w:rPr>
          <w:rFonts w:ascii="Times New Roman" w:hAnsi="Times New Roman" w:cs="Times New Roman"/>
          <w:b/>
        </w:rPr>
        <w:t xml:space="preserve"> </w:t>
      </w:r>
    </w:p>
    <w:p w:rsidR="003F4CAE" w:rsidRPr="002F4ACE" w:rsidRDefault="003F4CAE" w:rsidP="0083766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ВНИМАНИЕ! Перед Вами представлен </w:t>
      </w:r>
      <w:r w:rsidRPr="00837669">
        <w:rPr>
          <w:rFonts w:ascii="Times New Roman" w:hAnsi="Times New Roman" w:cs="Times New Roman"/>
          <w:b/>
          <w:i/>
          <w:u w:val="single"/>
        </w:rPr>
        <w:t>полный</w:t>
      </w:r>
      <w:r>
        <w:rPr>
          <w:rFonts w:ascii="Times New Roman" w:hAnsi="Times New Roman" w:cs="Times New Roman"/>
        </w:rPr>
        <w:t xml:space="preserve"> </w:t>
      </w:r>
      <w:r w:rsidRPr="00E67678">
        <w:rPr>
          <w:rFonts w:ascii="Times New Roman" w:hAnsi="Times New Roman" w:cs="Times New Roman"/>
          <w:b/>
          <w:i/>
          <w:u w:val="single"/>
        </w:rPr>
        <w:t>список</w:t>
      </w:r>
      <w:r>
        <w:rPr>
          <w:rFonts w:ascii="Times New Roman" w:hAnsi="Times New Roman" w:cs="Times New Roman"/>
        </w:rPr>
        <w:t xml:space="preserve"> канцелярских товаров, закупаемый нашим ЛПУ, убедительная просьба указывать количество только того </w:t>
      </w:r>
      <w:r w:rsidRPr="00837669">
        <w:rPr>
          <w:rFonts w:ascii="Times New Roman" w:hAnsi="Times New Roman" w:cs="Times New Roman"/>
          <w:b/>
          <w:i/>
          <w:u w:val="single"/>
        </w:rPr>
        <w:t>товар</w:t>
      </w:r>
      <w:r>
        <w:rPr>
          <w:rFonts w:ascii="Times New Roman" w:hAnsi="Times New Roman" w:cs="Times New Roman"/>
        </w:rPr>
        <w:t>а,</w:t>
      </w:r>
      <w:r w:rsidR="00837669">
        <w:rPr>
          <w:rFonts w:ascii="Times New Roman" w:hAnsi="Times New Roman" w:cs="Times New Roman"/>
        </w:rPr>
        <w:t xml:space="preserve"> который </w:t>
      </w:r>
      <w:r w:rsidR="00837669" w:rsidRPr="00837669">
        <w:rPr>
          <w:rFonts w:ascii="Times New Roman" w:hAnsi="Times New Roman" w:cs="Times New Roman"/>
          <w:b/>
          <w:i/>
          <w:u w:val="single"/>
        </w:rPr>
        <w:t>необходим</w:t>
      </w:r>
      <w:r w:rsidR="00837669">
        <w:rPr>
          <w:rFonts w:ascii="Times New Roman" w:hAnsi="Times New Roman" w:cs="Times New Roman"/>
        </w:rPr>
        <w:t xml:space="preserve"> конкретно </w:t>
      </w:r>
      <w:r w:rsidR="00837669" w:rsidRPr="00837669">
        <w:rPr>
          <w:rFonts w:ascii="Times New Roman" w:hAnsi="Times New Roman" w:cs="Times New Roman"/>
          <w:b/>
          <w:i/>
          <w:u w:val="single"/>
        </w:rPr>
        <w:t>Вашему отделению</w:t>
      </w:r>
      <w:r w:rsidR="007C493A">
        <w:rPr>
          <w:rFonts w:ascii="Times New Roman" w:hAnsi="Times New Roman" w:cs="Times New Roman"/>
          <w:b/>
          <w:i/>
          <w:u w:val="single"/>
        </w:rPr>
        <w:t>.</w:t>
      </w:r>
    </w:p>
    <w:tbl>
      <w:tblPr>
        <w:tblStyle w:val="a3"/>
        <w:tblpPr w:leftFromText="180" w:rightFromText="180" w:vertAnchor="page" w:horzAnchor="margin" w:tblpY="3645"/>
        <w:tblW w:w="0" w:type="auto"/>
        <w:tblLook w:val="04A0" w:firstRow="1" w:lastRow="0" w:firstColumn="1" w:lastColumn="0" w:noHBand="0" w:noVBand="1"/>
      </w:tblPr>
      <w:tblGrid>
        <w:gridCol w:w="546"/>
        <w:gridCol w:w="4334"/>
        <w:gridCol w:w="895"/>
        <w:gridCol w:w="1392"/>
        <w:gridCol w:w="2404"/>
      </w:tblGrid>
      <w:tr w:rsidR="002F4ACE" w:rsidTr="003F4CAE">
        <w:tc>
          <w:tcPr>
            <w:tcW w:w="546" w:type="dxa"/>
            <w:shd w:val="clear" w:color="auto" w:fill="auto"/>
          </w:tcPr>
          <w:p w:rsidR="002F4ACE" w:rsidRPr="009C4E96" w:rsidRDefault="002F4ACE" w:rsidP="003F4CAE">
            <w:pPr>
              <w:rPr>
                <w:rFonts w:ascii="Times New Roman" w:hAnsi="Times New Roman" w:cs="Times New Roman"/>
                <w:b/>
                <w:bCs/>
              </w:rPr>
            </w:pPr>
            <w:r w:rsidRPr="009C4E96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2F4ACE" w:rsidRPr="009C4E96" w:rsidRDefault="002F4ACE" w:rsidP="003F4CAE">
            <w:pPr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9C4E96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9C4E96">
              <w:rPr>
                <w:rFonts w:ascii="Times New Roman" w:hAnsi="Times New Roman" w:cs="Times New Roman"/>
                <w:b/>
                <w:bCs/>
              </w:rPr>
              <w:t>/п</w:t>
            </w:r>
          </w:p>
          <w:p w:rsidR="002F4ACE" w:rsidRPr="009C4E96" w:rsidRDefault="002F4ACE" w:rsidP="003F4CAE">
            <w:pPr>
              <w:rPr>
                <w:rFonts w:ascii="Times New Roman" w:hAnsi="Times New Roman" w:cs="Times New Roman"/>
                <w:b/>
                <w:bCs/>
              </w:rPr>
            </w:pPr>
            <w:r w:rsidRPr="009C4E9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334" w:type="dxa"/>
            <w:shd w:val="clear" w:color="auto" w:fill="auto"/>
            <w:vAlign w:val="bottom"/>
          </w:tcPr>
          <w:p w:rsidR="002F4ACE" w:rsidRPr="00B17AF3" w:rsidRDefault="002F4ACE" w:rsidP="003F4CAE">
            <w:pPr>
              <w:rPr>
                <w:rFonts w:ascii="Times New Roman" w:hAnsi="Times New Roman" w:cs="Times New Roman"/>
                <w:b/>
                <w:bCs/>
              </w:rPr>
            </w:pPr>
            <w:r w:rsidRPr="00B17AF3">
              <w:rPr>
                <w:rFonts w:ascii="Times New Roman" w:hAnsi="Times New Roman" w:cs="Times New Roman"/>
                <w:b/>
                <w:bCs/>
              </w:rPr>
              <w:t xml:space="preserve">  Наименование,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B17AF3">
              <w:rPr>
                <w:rFonts w:ascii="Times New Roman" w:hAnsi="Times New Roman" w:cs="Times New Roman"/>
                <w:b/>
                <w:bCs/>
              </w:rPr>
              <w:t>характеристика</w:t>
            </w:r>
          </w:p>
          <w:p w:rsidR="002F4ACE" w:rsidRPr="00B17AF3" w:rsidRDefault="002F4ACE" w:rsidP="003F4CA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95" w:type="dxa"/>
            <w:shd w:val="clear" w:color="auto" w:fill="auto"/>
            <w:vAlign w:val="bottom"/>
          </w:tcPr>
          <w:p w:rsidR="002F4ACE" w:rsidRPr="00B17AF3" w:rsidRDefault="002F4ACE" w:rsidP="003F4CAE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B17AF3">
              <w:rPr>
                <w:rFonts w:ascii="Times New Roman" w:hAnsi="Times New Roman" w:cs="Times New Roman"/>
                <w:b/>
                <w:bCs/>
              </w:rPr>
              <w:t>Ед</w:t>
            </w:r>
            <w:proofErr w:type="gramStart"/>
            <w:r w:rsidRPr="00B17AF3">
              <w:rPr>
                <w:rFonts w:ascii="Times New Roman" w:hAnsi="Times New Roman" w:cs="Times New Roman"/>
                <w:b/>
                <w:bCs/>
              </w:rPr>
              <w:t>.и</w:t>
            </w:r>
            <w:proofErr w:type="gramEnd"/>
            <w:r w:rsidRPr="00B17AF3">
              <w:rPr>
                <w:rFonts w:ascii="Times New Roman" w:hAnsi="Times New Roman" w:cs="Times New Roman"/>
                <w:b/>
                <w:bCs/>
              </w:rPr>
              <w:t>зм</w:t>
            </w:r>
            <w:proofErr w:type="spellEnd"/>
          </w:p>
          <w:p w:rsidR="002F4ACE" w:rsidRPr="00B17AF3" w:rsidRDefault="002F4ACE" w:rsidP="003F4CA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92" w:type="dxa"/>
            <w:shd w:val="clear" w:color="auto" w:fill="auto"/>
            <w:vAlign w:val="bottom"/>
          </w:tcPr>
          <w:p w:rsidR="002F4ACE" w:rsidRPr="00B17AF3" w:rsidRDefault="002F4ACE" w:rsidP="003F4CAE">
            <w:pPr>
              <w:rPr>
                <w:rFonts w:ascii="Times New Roman" w:hAnsi="Times New Roman" w:cs="Times New Roman"/>
                <w:b/>
                <w:bCs/>
              </w:rPr>
            </w:pPr>
            <w:r w:rsidRPr="00B17AF3">
              <w:rPr>
                <w:rFonts w:ascii="Times New Roman" w:hAnsi="Times New Roman" w:cs="Times New Roman"/>
                <w:b/>
                <w:bCs/>
              </w:rPr>
              <w:t>Количество</w:t>
            </w:r>
          </w:p>
          <w:p w:rsidR="002F4ACE" w:rsidRPr="00B17AF3" w:rsidRDefault="002F4ACE" w:rsidP="003F4CA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2F4ACE" w:rsidRPr="00B17AF3" w:rsidRDefault="002F4ACE" w:rsidP="003F4C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Примечание</w:t>
            </w:r>
          </w:p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Ручка шариковая с чернилами на масляной основе.  Прозрачный или полупрозрачный корпус. Пишущий узел: 0,5мм – 0,7 мм. Сменный стержень. Цвет чернил – синий.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Ручка шариковая с  чернилами на масляной основе.  Прозрачный или полупрозрачный корпус. Пишущий узел: 0,5мм – 0,7 мм. Сменный стержень. Цвет чернил – красный.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hAnsi="Times New Roman" w:cs="Times New Roman"/>
                <w:sz w:val="20"/>
                <w:szCs w:val="20"/>
              </w:rPr>
              <w:t xml:space="preserve">Ручка </w:t>
            </w:r>
            <w:proofErr w:type="spell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гелевая</w:t>
            </w:r>
            <w:proofErr w:type="spellEnd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 xml:space="preserve"> многоразовая. Пластиковый прозрачный корпус с резиновой манжеткой. </w:t>
            </w:r>
            <w:r w:rsidRPr="00C60519">
              <w:rPr>
                <w:rFonts w:ascii="Times New Roman" w:hAnsi="Times New Roman" w:cs="Times New Roman"/>
                <w:sz w:val="20"/>
                <w:szCs w:val="20"/>
              </w:rPr>
              <w:br/>
              <w:t>Быстросохнущие чернила, водоустойчивые. Непрерывная подача чернил. Пишущий узел - 0,5мм. Сменный стержень. Цвет чернил – черный.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Ручка </w:t>
            </w:r>
            <w:proofErr w:type="spell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гелевая</w:t>
            </w:r>
            <w:proofErr w:type="spell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многоразовая. Пластиковый прозрачный корпус с резиновой манжеткой. </w:t>
            </w: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Быстросохнущие чернила, водоустойчивые. Непрерывная подача чернил. Пишущий узел - 0,5мм. Сменный стержень. Цвет чернил – синий.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Чернографитовый</w:t>
            </w:r>
            <w:proofErr w:type="spell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заточенный карандаш  HB с ластиком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Точилка для карандашей 2 отверстия для карандашей разного диаметра. Качественное стальное лезвие. Пластиковый корпус. Должен быть контейнер для сбора стружки.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Корректор-ручка с металлическим наконечником на спиртовой основе. Объем не менее 12 мл.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Корректирующая жидкость на водной основе с губкой. Объем – 20мл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Ластик универсальный каучуковый для удаления линий </w:t>
            </w:r>
            <w:proofErr w:type="spell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чернографных</w:t>
            </w:r>
            <w:proofErr w:type="spell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карандашей и шариковых ручек.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Линейка 25 см прозрачная. Обладает четкой миллиметровой односторонней шкалой делений, способ нанесения шкалы – </w:t>
            </w:r>
            <w:proofErr w:type="spell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тампопечать</w:t>
            </w:r>
            <w:proofErr w:type="spell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Устойчива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 деформациям. 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Изготовлена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из полистирола.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334" w:type="dxa"/>
            <w:shd w:val="clear" w:color="auto" w:fill="auto"/>
            <w:vAlign w:val="bottom"/>
          </w:tcPr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Степлер</w:t>
            </w:r>
            <w:proofErr w:type="spell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№24/6 (максимальная толщина сшиваемой бумаги – 30 листов, механизм металлический, корпус металлический.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Два вида скрепления.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334" w:type="dxa"/>
            <w:shd w:val="clear" w:color="auto" w:fill="auto"/>
            <w:vAlign w:val="bottom"/>
          </w:tcPr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Степлер</w:t>
            </w:r>
            <w:proofErr w:type="spell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№10 (Максимальная толщина сшиваемой бумаги – 20 листов.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Глубина закладки бумаги - 50мм. механизм металлический.  Корпус пластик с удобной формой захвата. Наличие 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встроенного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антистеплера</w:t>
            </w:r>
            <w:proofErr w:type="spell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Скобы для </w:t>
            </w:r>
            <w:proofErr w:type="spell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степлера</w:t>
            </w:r>
            <w:proofErr w:type="spell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№ 24/6 Никелированное </w:t>
            </w: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покрытие. Упаковка – 1000 шт.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уп</w:t>
            </w:r>
            <w:proofErr w:type="spell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Скобы для </w:t>
            </w:r>
            <w:proofErr w:type="spell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степлера</w:t>
            </w:r>
            <w:proofErr w:type="spell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№ 10 Никелированное покрытие. Упаковка – 1000 шт.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Антистеплер</w:t>
            </w:r>
            <w:proofErr w:type="spell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предназначен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для удаления скоб №10 и №24/6. Материал изготовления комбинированный: </w:t>
            </w:r>
            <w:proofErr w:type="spell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металл+пластик</w:t>
            </w:r>
            <w:proofErr w:type="spell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Должен быть фиксатор в закрытом положении. 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Самоклеящиеся полупрозрачные закладки-этикетки. Набор 5 неоновых  цветов. Размер, 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45*12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набор</w:t>
            </w:r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Бумага для заметок с клейким краем. Листики приклеиваются к любым поверхностям, не скручиваются и не оставляют следов. Размер, 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75*75.</w:t>
            </w:r>
            <w:r w:rsidRPr="00C605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Упаковка не менее 100 листов.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Бумага для заметок с клейким краем. Листики приклеиваются к любым поверхностям, не скручиваются и не оставляют следов. Размер, 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  <w:proofErr w:type="gramEnd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40*50 Упаковка не менее 100 листов.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012F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Блок для заметок в пластиковом боксе, размер 90мм*90мм*90мм (пластиковый стакан, офсет: 80г/м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белизна 92-94%, упакован в </w:t>
            </w:r>
            <w:proofErr w:type="spell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термоусадочную</w:t>
            </w:r>
            <w:proofErr w:type="spell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пленку). 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8D27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Сменный блок непроклеенный, предназначенные для использования в пластиковых подставках и настольных органайзерах.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Размер </w:t>
            </w:r>
            <w:r w:rsidR="008D2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0*</w:t>
            </w:r>
            <w:r w:rsidR="008D2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0*</w:t>
            </w:r>
            <w:r w:rsidR="008D2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 мм. Бумага – офсет, 80 г/м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 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Упакован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термоусадочную</w:t>
            </w:r>
            <w:proofErr w:type="spell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пленку.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Выделитель текста (набор из четырех цветов: желтый, зеленый, розовый, синий). Наконечник скошенный. Подходят для выделения текста на любом виде бумаги, в том числе и на факсовой. Цвета </w:t>
            </w:r>
            <w:proofErr w:type="spell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флюоресцентные</w:t>
            </w:r>
            <w:proofErr w:type="spell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Чернила на водной основе.</w:t>
            </w:r>
          </w:p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линии 1-5 мм.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набор</w:t>
            </w:r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Дырокол на 2 отверстия. Пробивная способность – 40 листов. Металлический корпус. 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Оснащен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линейкой для деления на форматы, которая легко выдвигается и надежно фиксируется. Основание дырокола не скользит по поверхности стола и не царапает мебель.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Тетрадь на скрепке 48 листов, разлиновка – клетка Формат А5.</w:t>
            </w: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Внутренний блок: офсетная бумага. Обложка: мелованный картон. 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Книга учета. Обложка  твердый картон, покрытый </w:t>
            </w:r>
            <w:proofErr w:type="spell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бумвинилом</w:t>
            </w:r>
            <w:proofErr w:type="spell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разлиновка – клетка. Формат А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Внутренний блок: офсетная бумага, скрепка, 96 листов.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Ножницы. Нержавеющая сталь. Закругленные концы лезвий. Ручки из пластика. Размер 190 мм.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Клей - карандаш для склеивания любых видов бумаги, картона, фотобумаги и ткани. Вес: 15- 21 грамм.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Клей ПВА для склеивания любых видов бумаги, картона, фотобумаги и ткани, вес: 85-140 мл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Скотч канцелярский, размер 19мм х33м, Универсальная, кристально-прозрачная канцелярская клейкая лента.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Скотч упаковочный прозрачный, размер 50мм х </w:t>
            </w: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57м.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Штемпельная краска на водной основе для любых видов клеше. Флакон снабжен дозатором. Цвет синий, объем не менее 28мл 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Шило канцелярское.</w:t>
            </w:r>
            <w:r w:rsidRPr="00C605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</w:t>
            </w: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иаметр иглы-0, 2 см, длина - 5,4 см Никелированное покрытие. Ручка пластиковая. Обеспечивает прокалывание не менее 30 листов одновременно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Скрепки 28 мм Никелированные, с треугольным профилем. </w:t>
            </w:r>
          </w:p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Упаковка: 100 штук. 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Скрепки 50 мм (Металлические никелированные скрепки.</w:t>
            </w:r>
            <w:proofErr w:type="gramEnd"/>
          </w:p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Никелированные. 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Имеют удобную закругленную форму).</w:t>
            </w:r>
            <w:proofErr w:type="gramEnd"/>
          </w:p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Упаковка: 30 штук.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Файл с универсальной перфорацией прозрачный, гладкая поверхность. Толщина пленки: 0,03-0,04мм</w:t>
            </w:r>
          </w:p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Формат – А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Упаковка: 100 штук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Кнопки канцелярские стальные классической формы, длина острия 5мм Упаковка: 100 штук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Чистящие салфетки для мониторов. Влажные салфетки для Ж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К-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ЭЛТ-мониторов. Состав не содержит твердых частиц. В тубе – 100 шт. Дезинфицирующий и антистатический эффект.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994E0B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Нож канцелярский универсальный с системой блокировки лезвия. Ширина лезвия – 18 мм. Металлические направляющие. Корпус из пластика.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Нож канцелярский универсальный с системой блокировки лезвия. Ширина лезвия – 9 мм. Металлические направляющие. Корпус из пластика.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Лоток для бумаги горизонтальный изготовлен из пластика. Формат А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Лоток для бумаги вертикальный изготовлен из пластика.  Формат А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Ширина лотка 75мм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Лоток для бумаг универсальный на 5 отделений (веерный).</w:t>
            </w:r>
            <w:r w:rsidRPr="00C605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Сетчатая поверхность. Глубина, 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285</w:t>
            </w:r>
          </w:p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Ширина, 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215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Стойка-угол сборная с 3-мя отделениями. Ширина – 255 мм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амоклеящиеся таблички для маркировки в комплекте.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4334" w:type="dxa"/>
            <w:shd w:val="clear" w:color="auto" w:fill="auto"/>
            <w:vAlign w:val="bottom"/>
          </w:tcPr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Зажим для бумаг 19 мм (Предназначен для скрепления большого количества листов.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При скреплении не деформируют бумагу. 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Изготовлены из металла).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Упаковка: 12 штук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4334" w:type="dxa"/>
            <w:shd w:val="clear" w:color="auto" w:fill="auto"/>
            <w:vAlign w:val="bottom"/>
          </w:tcPr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Зажим для бумаг 25 мм (Предназначен для скрепления большого количества листов.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При скреплении не деформируют бумагу. 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Изготовлен из металла).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Упаковка: 12 штук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4334" w:type="dxa"/>
            <w:shd w:val="clear" w:color="auto" w:fill="auto"/>
            <w:vAlign w:val="bottom"/>
          </w:tcPr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Зажим для бумаг 41 мм (Предназначен для скрепления большого количества листов.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При скреплении не деформируют бумагу. 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Изготовлен из металла).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Упаковка: 12 штук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Гель для увлажнения пальцев. Вес не менее 25 граммов.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DA03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Папка-конверт из прозрачного или цветного пластика. Закрывается клапан с помощью пластиковой кнопки. Толщина пластика 0,18-0,20 мм. Формат А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48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Папка-скоросшиватель 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пластиковый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 верхним прозрачным листом. На лицевой стороне находится карман для маркировки. Формат А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Толщина пластика не менее 0,18 мм.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Папка - уголок плотная, прозрачная или цветная. 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Изготовлена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из полипропилена толщиной 0,18-0,20 мм. Формат А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Папка пластиковая с металлическим зажимом, фиксирующим листы, не требующие перфорации дыроколом. Формат А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Наличие внутреннего кармана, кармана на корешке с этикеткой для маркировки.</w:t>
            </w:r>
            <w:r w:rsidRPr="00C605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Папка-файловая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пластиковая, толщина пластика 0,45-0,6 мм, снабжена прозрачными вкладышами для удобства хранения и демонстрации документов, карман на корешке папки. Формат А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 Количество файлов 20.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Папка-файловая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пластиковая, толщина пластика 0,45-0,6 мм, снабжена прозрачными вкладышами для  удобства хранения и демонстрации документов, карман на корешке папки. Формат А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 Количество файлов 40.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Папка архивная 80 мм на четырех завязках, формат А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Материал папки – плотный прессованный  картон с </w:t>
            </w:r>
            <w:proofErr w:type="spell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бумвиниловым</w:t>
            </w:r>
            <w:proofErr w:type="spell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покрытием. Титульный лист содержит линованный идентификатор.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Папка пластиковая с 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пружинным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скорошивателем</w:t>
            </w:r>
            <w:proofErr w:type="spell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Формат А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Наличие внутреннего кармана. Толщина пластика не менее 0,6 мм. 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Папка-скоросшиватель. Материал – картон. Металлический скоросшиватель. Титульный лист содержит линованный идентификатор. Цвет – белый. Формат А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Папка-регистратор с арочным механизмом. Формат А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Ширина корешка 70 мм. Металлический протектор нижней кромки. Корешок оснащен пластиковым прозрачным карманом.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Папка-регистратор с арочным механизмом. Формат А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Ширина корешка 50 мм. Металлический протектор нижней кромки. Корешок оснащен пластиковым прозрачным карманом.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Папка картонная с завязками. Обложка – не мелованный картон. Цвет – белый. Формат А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2F4ACE" w:rsidTr="003F4CAE">
        <w:tc>
          <w:tcPr>
            <w:tcW w:w="546" w:type="dxa"/>
            <w:shd w:val="clear" w:color="auto" w:fill="auto"/>
          </w:tcPr>
          <w:p w:rsidR="002F4ACE" w:rsidRPr="00C60519" w:rsidRDefault="00D31E39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4334" w:type="dxa"/>
            <w:shd w:val="clear" w:color="auto" w:fill="auto"/>
          </w:tcPr>
          <w:p w:rsidR="002F4ACE" w:rsidRPr="00C60519" w:rsidRDefault="002F4ACE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Папка </w:t>
            </w:r>
            <w:r w:rsidR="00DA03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 резинке </w:t>
            </w:r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изготовлена из непрозрачного или полупрозрачного пластика, закрывается тремя клапанами с помощью двух эластичных резинок, закрепленных по углам. Толщина пластика 0,40-0,45мм. Формат А</w:t>
            </w:r>
            <w:proofErr w:type="gramStart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  <w:r w:rsidRPr="00C605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95" w:type="dxa"/>
            <w:shd w:val="clear" w:color="auto" w:fill="auto"/>
          </w:tcPr>
          <w:p w:rsidR="002F4ACE" w:rsidRPr="00C60519" w:rsidRDefault="002F4ACE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051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2F4ACE" w:rsidRDefault="002F4ACE" w:rsidP="003F4CAE"/>
        </w:tc>
        <w:tc>
          <w:tcPr>
            <w:tcW w:w="2404" w:type="dxa"/>
            <w:shd w:val="clear" w:color="auto" w:fill="auto"/>
          </w:tcPr>
          <w:p w:rsidR="002F4ACE" w:rsidRDefault="002F4ACE" w:rsidP="003F4CAE"/>
        </w:tc>
      </w:tr>
      <w:tr w:rsidR="00D0273D" w:rsidTr="003F4CAE">
        <w:tc>
          <w:tcPr>
            <w:tcW w:w="546" w:type="dxa"/>
            <w:shd w:val="clear" w:color="auto" w:fill="auto"/>
          </w:tcPr>
          <w:p w:rsidR="00D0273D" w:rsidRDefault="00D0273D" w:rsidP="003F4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4334" w:type="dxa"/>
            <w:shd w:val="clear" w:color="auto" w:fill="auto"/>
          </w:tcPr>
          <w:p w:rsidR="00D0273D" w:rsidRPr="00C60519" w:rsidRDefault="00D0273D" w:rsidP="003F4CA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027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Маркер перманентный предназначен для письма на CD и DVD дисках. Перманентные чернила на спиртовой основе, толщина линии 1 мм. Цвет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  <w:r w:rsidRPr="00D027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черный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95" w:type="dxa"/>
            <w:shd w:val="clear" w:color="auto" w:fill="auto"/>
          </w:tcPr>
          <w:p w:rsidR="00D0273D" w:rsidRPr="00C60519" w:rsidRDefault="00D0273D" w:rsidP="003F4C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92" w:type="dxa"/>
            <w:shd w:val="clear" w:color="auto" w:fill="auto"/>
          </w:tcPr>
          <w:p w:rsidR="00D0273D" w:rsidRDefault="00D0273D" w:rsidP="003F4CAE"/>
        </w:tc>
        <w:tc>
          <w:tcPr>
            <w:tcW w:w="2404" w:type="dxa"/>
            <w:shd w:val="clear" w:color="auto" w:fill="auto"/>
          </w:tcPr>
          <w:p w:rsidR="00D0273D" w:rsidRDefault="00D0273D" w:rsidP="003F4CAE"/>
        </w:tc>
      </w:tr>
    </w:tbl>
    <w:p w:rsidR="00536607" w:rsidRDefault="00536607" w:rsidP="004E3D26">
      <w:pPr>
        <w:spacing w:after="0" w:line="240" w:lineRule="auto"/>
      </w:pPr>
    </w:p>
    <w:sectPr w:rsidR="00536607" w:rsidSect="00B744D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E39" w:rsidRDefault="00D31E39" w:rsidP="000524CC">
      <w:pPr>
        <w:spacing w:after="0" w:line="240" w:lineRule="auto"/>
      </w:pPr>
      <w:r>
        <w:separator/>
      </w:r>
    </w:p>
  </w:endnote>
  <w:endnote w:type="continuationSeparator" w:id="0">
    <w:p w:rsidR="00D31E39" w:rsidRDefault="00D31E39" w:rsidP="000524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E39" w:rsidRDefault="00D31E39" w:rsidP="000524CC">
      <w:pPr>
        <w:spacing w:after="0" w:line="240" w:lineRule="auto"/>
      </w:pPr>
      <w:r>
        <w:separator/>
      </w:r>
    </w:p>
  </w:footnote>
  <w:footnote w:type="continuationSeparator" w:id="0">
    <w:p w:rsidR="00D31E39" w:rsidRDefault="00D31E39" w:rsidP="000524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37944"/>
    <w:multiLevelType w:val="hybridMultilevel"/>
    <w:tmpl w:val="EB301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D02"/>
    <w:rsid w:val="000054CA"/>
    <w:rsid w:val="00012980"/>
    <w:rsid w:val="00012FA7"/>
    <w:rsid w:val="000214D8"/>
    <w:rsid w:val="00026B3D"/>
    <w:rsid w:val="00032D7F"/>
    <w:rsid w:val="00033FEF"/>
    <w:rsid w:val="0003722A"/>
    <w:rsid w:val="0004214B"/>
    <w:rsid w:val="00050E4B"/>
    <w:rsid w:val="000524CC"/>
    <w:rsid w:val="000534CA"/>
    <w:rsid w:val="00062A31"/>
    <w:rsid w:val="00073DF3"/>
    <w:rsid w:val="00075F98"/>
    <w:rsid w:val="00083AF1"/>
    <w:rsid w:val="00083C50"/>
    <w:rsid w:val="00092D38"/>
    <w:rsid w:val="000A2ECA"/>
    <w:rsid w:val="000A4642"/>
    <w:rsid w:val="000B77EC"/>
    <w:rsid w:val="000C22BD"/>
    <w:rsid w:val="000C6458"/>
    <w:rsid w:val="000C6C36"/>
    <w:rsid w:val="000D0DDE"/>
    <w:rsid w:val="000D5B3F"/>
    <w:rsid w:val="001033FF"/>
    <w:rsid w:val="001104E0"/>
    <w:rsid w:val="00113D8D"/>
    <w:rsid w:val="00114040"/>
    <w:rsid w:val="00117C31"/>
    <w:rsid w:val="00132E4D"/>
    <w:rsid w:val="001356AB"/>
    <w:rsid w:val="0015362F"/>
    <w:rsid w:val="0015600D"/>
    <w:rsid w:val="00180696"/>
    <w:rsid w:val="00182C97"/>
    <w:rsid w:val="00187385"/>
    <w:rsid w:val="001878B3"/>
    <w:rsid w:val="0019109A"/>
    <w:rsid w:val="0019260C"/>
    <w:rsid w:val="0019563B"/>
    <w:rsid w:val="001A3DF8"/>
    <w:rsid w:val="001A4E88"/>
    <w:rsid w:val="001A64BA"/>
    <w:rsid w:val="001A7912"/>
    <w:rsid w:val="001B7DBF"/>
    <w:rsid w:val="001C1255"/>
    <w:rsid w:val="001D0D02"/>
    <w:rsid w:val="001D2FBC"/>
    <w:rsid w:val="001D3041"/>
    <w:rsid w:val="001D3456"/>
    <w:rsid w:val="001D6FF0"/>
    <w:rsid w:val="001F37A9"/>
    <w:rsid w:val="001F6C80"/>
    <w:rsid w:val="001F7EE3"/>
    <w:rsid w:val="0020138F"/>
    <w:rsid w:val="00201B33"/>
    <w:rsid w:val="00202F6B"/>
    <w:rsid w:val="0021198D"/>
    <w:rsid w:val="00212611"/>
    <w:rsid w:val="00216596"/>
    <w:rsid w:val="002207BD"/>
    <w:rsid w:val="00224B72"/>
    <w:rsid w:val="00234576"/>
    <w:rsid w:val="00240555"/>
    <w:rsid w:val="002418C1"/>
    <w:rsid w:val="0024444B"/>
    <w:rsid w:val="00256AC2"/>
    <w:rsid w:val="00265281"/>
    <w:rsid w:val="00265C70"/>
    <w:rsid w:val="00265CDE"/>
    <w:rsid w:val="0029670D"/>
    <w:rsid w:val="002A2EFE"/>
    <w:rsid w:val="002A7894"/>
    <w:rsid w:val="002B3E31"/>
    <w:rsid w:val="002C37D2"/>
    <w:rsid w:val="002E0223"/>
    <w:rsid w:val="002F4ACE"/>
    <w:rsid w:val="002F5790"/>
    <w:rsid w:val="002F72FB"/>
    <w:rsid w:val="003008B1"/>
    <w:rsid w:val="00314DDD"/>
    <w:rsid w:val="003226F0"/>
    <w:rsid w:val="00327C81"/>
    <w:rsid w:val="00327D24"/>
    <w:rsid w:val="00337E50"/>
    <w:rsid w:val="003417FB"/>
    <w:rsid w:val="00341EB5"/>
    <w:rsid w:val="00352FEA"/>
    <w:rsid w:val="00372101"/>
    <w:rsid w:val="003837EF"/>
    <w:rsid w:val="0038458C"/>
    <w:rsid w:val="003A146F"/>
    <w:rsid w:val="003A3ABF"/>
    <w:rsid w:val="003A5285"/>
    <w:rsid w:val="003A5A3D"/>
    <w:rsid w:val="003A662C"/>
    <w:rsid w:val="003A6C32"/>
    <w:rsid w:val="003B5D44"/>
    <w:rsid w:val="003C1F5C"/>
    <w:rsid w:val="003D3702"/>
    <w:rsid w:val="003E0C34"/>
    <w:rsid w:val="003E4517"/>
    <w:rsid w:val="003F43F9"/>
    <w:rsid w:val="003F4CAE"/>
    <w:rsid w:val="003F5972"/>
    <w:rsid w:val="00401125"/>
    <w:rsid w:val="00407FCA"/>
    <w:rsid w:val="00427ACC"/>
    <w:rsid w:val="00430060"/>
    <w:rsid w:val="00431606"/>
    <w:rsid w:val="00433FA1"/>
    <w:rsid w:val="00443AF3"/>
    <w:rsid w:val="00447546"/>
    <w:rsid w:val="00474B39"/>
    <w:rsid w:val="004960A8"/>
    <w:rsid w:val="00496DF5"/>
    <w:rsid w:val="004979D3"/>
    <w:rsid w:val="004A2942"/>
    <w:rsid w:val="004A618C"/>
    <w:rsid w:val="004A70B4"/>
    <w:rsid w:val="004B7A90"/>
    <w:rsid w:val="004D18E6"/>
    <w:rsid w:val="004E3D26"/>
    <w:rsid w:val="004E46C9"/>
    <w:rsid w:val="004F36F9"/>
    <w:rsid w:val="0050184B"/>
    <w:rsid w:val="00522A35"/>
    <w:rsid w:val="00524B10"/>
    <w:rsid w:val="00536607"/>
    <w:rsid w:val="00552DFB"/>
    <w:rsid w:val="00565D44"/>
    <w:rsid w:val="00596A37"/>
    <w:rsid w:val="005A0BAE"/>
    <w:rsid w:val="005C1281"/>
    <w:rsid w:val="005C2710"/>
    <w:rsid w:val="005C4323"/>
    <w:rsid w:val="005C634D"/>
    <w:rsid w:val="005F6EDB"/>
    <w:rsid w:val="005F7BEA"/>
    <w:rsid w:val="00601590"/>
    <w:rsid w:val="00607B1C"/>
    <w:rsid w:val="006107F3"/>
    <w:rsid w:val="00612D50"/>
    <w:rsid w:val="00613126"/>
    <w:rsid w:val="00621038"/>
    <w:rsid w:val="0062225A"/>
    <w:rsid w:val="00623508"/>
    <w:rsid w:val="00624B4D"/>
    <w:rsid w:val="00626BBF"/>
    <w:rsid w:val="00633E2F"/>
    <w:rsid w:val="00636101"/>
    <w:rsid w:val="006408B7"/>
    <w:rsid w:val="006676AA"/>
    <w:rsid w:val="006729AA"/>
    <w:rsid w:val="00684441"/>
    <w:rsid w:val="00685760"/>
    <w:rsid w:val="00697FEC"/>
    <w:rsid w:val="006B02C4"/>
    <w:rsid w:val="006B25DB"/>
    <w:rsid w:val="006C00C6"/>
    <w:rsid w:val="006C2BE4"/>
    <w:rsid w:val="006C5479"/>
    <w:rsid w:val="006D1E72"/>
    <w:rsid w:val="006F083E"/>
    <w:rsid w:val="006F3F49"/>
    <w:rsid w:val="006F646D"/>
    <w:rsid w:val="00704038"/>
    <w:rsid w:val="00711A51"/>
    <w:rsid w:val="00712732"/>
    <w:rsid w:val="007270B9"/>
    <w:rsid w:val="0073195D"/>
    <w:rsid w:val="00731BB9"/>
    <w:rsid w:val="00732823"/>
    <w:rsid w:val="007373E7"/>
    <w:rsid w:val="007451FE"/>
    <w:rsid w:val="00747105"/>
    <w:rsid w:val="00760FB4"/>
    <w:rsid w:val="00764F52"/>
    <w:rsid w:val="00771BF7"/>
    <w:rsid w:val="0077597A"/>
    <w:rsid w:val="00780B65"/>
    <w:rsid w:val="00781DDC"/>
    <w:rsid w:val="007915C0"/>
    <w:rsid w:val="007941B6"/>
    <w:rsid w:val="0079429B"/>
    <w:rsid w:val="007947CE"/>
    <w:rsid w:val="00794A3D"/>
    <w:rsid w:val="007957B6"/>
    <w:rsid w:val="007B6763"/>
    <w:rsid w:val="007B7932"/>
    <w:rsid w:val="007C00CC"/>
    <w:rsid w:val="007C493A"/>
    <w:rsid w:val="007C6C0F"/>
    <w:rsid w:val="007D5112"/>
    <w:rsid w:val="007D6967"/>
    <w:rsid w:val="007F22DD"/>
    <w:rsid w:val="007F664E"/>
    <w:rsid w:val="007F7916"/>
    <w:rsid w:val="00807971"/>
    <w:rsid w:val="0082660B"/>
    <w:rsid w:val="00826BA7"/>
    <w:rsid w:val="00837669"/>
    <w:rsid w:val="0084424A"/>
    <w:rsid w:val="008521D9"/>
    <w:rsid w:val="00854A8B"/>
    <w:rsid w:val="0087217D"/>
    <w:rsid w:val="00872EDE"/>
    <w:rsid w:val="00874BCE"/>
    <w:rsid w:val="00875143"/>
    <w:rsid w:val="008928C1"/>
    <w:rsid w:val="008A7E1F"/>
    <w:rsid w:val="008A7E90"/>
    <w:rsid w:val="008B1CB7"/>
    <w:rsid w:val="008C2A6F"/>
    <w:rsid w:val="008C3DA3"/>
    <w:rsid w:val="008C50FB"/>
    <w:rsid w:val="008D2262"/>
    <w:rsid w:val="008D2733"/>
    <w:rsid w:val="008E5ACA"/>
    <w:rsid w:val="008E779C"/>
    <w:rsid w:val="009128C3"/>
    <w:rsid w:val="009302CB"/>
    <w:rsid w:val="00932DD3"/>
    <w:rsid w:val="009428A0"/>
    <w:rsid w:val="0094593E"/>
    <w:rsid w:val="00953E6F"/>
    <w:rsid w:val="00954C90"/>
    <w:rsid w:val="00965D8F"/>
    <w:rsid w:val="00970E2A"/>
    <w:rsid w:val="00973B56"/>
    <w:rsid w:val="00987C39"/>
    <w:rsid w:val="00993726"/>
    <w:rsid w:val="00994E0B"/>
    <w:rsid w:val="009A5783"/>
    <w:rsid w:val="009B1D37"/>
    <w:rsid w:val="009B62BE"/>
    <w:rsid w:val="009C0DD9"/>
    <w:rsid w:val="009C0FC7"/>
    <w:rsid w:val="009C4E96"/>
    <w:rsid w:val="009C555B"/>
    <w:rsid w:val="009E47AC"/>
    <w:rsid w:val="009F5D86"/>
    <w:rsid w:val="009F6051"/>
    <w:rsid w:val="00A039B3"/>
    <w:rsid w:val="00A1277D"/>
    <w:rsid w:val="00A14897"/>
    <w:rsid w:val="00A513DA"/>
    <w:rsid w:val="00A70271"/>
    <w:rsid w:val="00A75679"/>
    <w:rsid w:val="00A865D2"/>
    <w:rsid w:val="00A9014F"/>
    <w:rsid w:val="00A965BA"/>
    <w:rsid w:val="00A9724A"/>
    <w:rsid w:val="00AA04B1"/>
    <w:rsid w:val="00AA78FA"/>
    <w:rsid w:val="00AB25F4"/>
    <w:rsid w:val="00AC07CD"/>
    <w:rsid w:val="00AC7346"/>
    <w:rsid w:val="00AE3EC0"/>
    <w:rsid w:val="00AF185C"/>
    <w:rsid w:val="00B03894"/>
    <w:rsid w:val="00B17AF3"/>
    <w:rsid w:val="00B30EB1"/>
    <w:rsid w:val="00B325D0"/>
    <w:rsid w:val="00B352B1"/>
    <w:rsid w:val="00B734F0"/>
    <w:rsid w:val="00B744D7"/>
    <w:rsid w:val="00B85BB3"/>
    <w:rsid w:val="00B910B7"/>
    <w:rsid w:val="00BB1021"/>
    <w:rsid w:val="00BB3644"/>
    <w:rsid w:val="00BD0836"/>
    <w:rsid w:val="00C009C9"/>
    <w:rsid w:val="00C035C8"/>
    <w:rsid w:val="00C050BC"/>
    <w:rsid w:val="00C07A43"/>
    <w:rsid w:val="00C309E6"/>
    <w:rsid w:val="00C60519"/>
    <w:rsid w:val="00C77E83"/>
    <w:rsid w:val="00C87C42"/>
    <w:rsid w:val="00C92B2D"/>
    <w:rsid w:val="00CB3369"/>
    <w:rsid w:val="00CC3F38"/>
    <w:rsid w:val="00CC77E7"/>
    <w:rsid w:val="00CD5666"/>
    <w:rsid w:val="00CE444E"/>
    <w:rsid w:val="00CE5252"/>
    <w:rsid w:val="00D0273D"/>
    <w:rsid w:val="00D07387"/>
    <w:rsid w:val="00D149CC"/>
    <w:rsid w:val="00D17762"/>
    <w:rsid w:val="00D232CA"/>
    <w:rsid w:val="00D2443D"/>
    <w:rsid w:val="00D276A1"/>
    <w:rsid w:val="00D31E39"/>
    <w:rsid w:val="00D370F5"/>
    <w:rsid w:val="00D6286B"/>
    <w:rsid w:val="00D7507D"/>
    <w:rsid w:val="00D77D0E"/>
    <w:rsid w:val="00D807F3"/>
    <w:rsid w:val="00D80ABA"/>
    <w:rsid w:val="00D82750"/>
    <w:rsid w:val="00D84C83"/>
    <w:rsid w:val="00D91961"/>
    <w:rsid w:val="00D9410F"/>
    <w:rsid w:val="00D943F9"/>
    <w:rsid w:val="00DA03CB"/>
    <w:rsid w:val="00DC515A"/>
    <w:rsid w:val="00DC59B4"/>
    <w:rsid w:val="00DD5D24"/>
    <w:rsid w:val="00DD64FF"/>
    <w:rsid w:val="00DE0545"/>
    <w:rsid w:val="00DF6BEB"/>
    <w:rsid w:val="00DF7297"/>
    <w:rsid w:val="00DF7351"/>
    <w:rsid w:val="00E01A23"/>
    <w:rsid w:val="00E20770"/>
    <w:rsid w:val="00E2598B"/>
    <w:rsid w:val="00E43484"/>
    <w:rsid w:val="00E44443"/>
    <w:rsid w:val="00E44534"/>
    <w:rsid w:val="00E45967"/>
    <w:rsid w:val="00E656D0"/>
    <w:rsid w:val="00E67678"/>
    <w:rsid w:val="00E76D24"/>
    <w:rsid w:val="00E8150B"/>
    <w:rsid w:val="00E87278"/>
    <w:rsid w:val="00E92FCE"/>
    <w:rsid w:val="00E93EEA"/>
    <w:rsid w:val="00EA62A9"/>
    <w:rsid w:val="00EB2AA6"/>
    <w:rsid w:val="00EB5F32"/>
    <w:rsid w:val="00EB6AC8"/>
    <w:rsid w:val="00EC2CAB"/>
    <w:rsid w:val="00ED4194"/>
    <w:rsid w:val="00ED4517"/>
    <w:rsid w:val="00ED4854"/>
    <w:rsid w:val="00EE7171"/>
    <w:rsid w:val="00EE7FFE"/>
    <w:rsid w:val="00EF5BA6"/>
    <w:rsid w:val="00F0287C"/>
    <w:rsid w:val="00F12D5E"/>
    <w:rsid w:val="00F22636"/>
    <w:rsid w:val="00F25267"/>
    <w:rsid w:val="00F357E4"/>
    <w:rsid w:val="00F7275C"/>
    <w:rsid w:val="00F8027D"/>
    <w:rsid w:val="00F864DC"/>
    <w:rsid w:val="00FA15E7"/>
    <w:rsid w:val="00FA5D72"/>
    <w:rsid w:val="00FC0422"/>
    <w:rsid w:val="00FD35F1"/>
    <w:rsid w:val="00FF1232"/>
    <w:rsid w:val="00FF3010"/>
    <w:rsid w:val="00FF4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E0C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7A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7597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E0C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0524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24CC"/>
  </w:style>
  <w:style w:type="paragraph" w:styleId="a7">
    <w:name w:val="footer"/>
    <w:basedOn w:val="a"/>
    <w:link w:val="a8"/>
    <w:uiPriority w:val="99"/>
    <w:unhideWhenUsed/>
    <w:rsid w:val="000524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24CC"/>
  </w:style>
  <w:style w:type="paragraph" w:styleId="a9">
    <w:name w:val="Balloon Text"/>
    <w:basedOn w:val="a"/>
    <w:link w:val="aa"/>
    <w:uiPriority w:val="99"/>
    <w:semiHidden/>
    <w:unhideWhenUsed/>
    <w:rsid w:val="007C4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49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E0C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7A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7597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E0C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0524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24CC"/>
  </w:style>
  <w:style w:type="paragraph" w:styleId="a7">
    <w:name w:val="footer"/>
    <w:basedOn w:val="a"/>
    <w:link w:val="a8"/>
    <w:uiPriority w:val="99"/>
    <w:unhideWhenUsed/>
    <w:rsid w:val="000524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24CC"/>
  </w:style>
  <w:style w:type="paragraph" w:styleId="a9">
    <w:name w:val="Balloon Text"/>
    <w:basedOn w:val="a"/>
    <w:link w:val="aa"/>
    <w:uiPriority w:val="99"/>
    <w:semiHidden/>
    <w:unhideWhenUsed/>
    <w:rsid w:val="007C4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49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44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48C45-1197-4D18-863E-EB892A057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4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PC-MTS2</dc:creator>
  <cp:keywords/>
  <dc:description/>
  <cp:lastModifiedBy>PC-MTS2</cp:lastModifiedBy>
  <cp:revision>326</cp:revision>
  <cp:lastPrinted>2012-03-30T09:38:00Z</cp:lastPrinted>
  <dcterms:created xsi:type="dcterms:W3CDTF">2012-03-29T05:06:00Z</dcterms:created>
  <dcterms:modified xsi:type="dcterms:W3CDTF">2013-08-07T07:10:00Z</dcterms:modified>
</cp:coreProperties>
</file>